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9752AC" w14:textId="77777777" w:rsidR="00D97BC8" w:rsidRDefault="00D97BC8" w:rsidP="00D97BC8">
      <w:pPr>
        <w:ind w:firstLine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26D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EDUCAÇÃO EM SAÚDE PARA IDOSOS SOBRE HIPERTENSÃO ARTERIAL SISTÊMICA: RELATO DE EXPERIÊNCIA</w:t>
      </w:r>
    </w:p>
    <w:p w14:paraId="3E4B7E41" w14:textId="77777777" w:rsidR="00D97BC8" w:rsidRDefault="00D97BC8" w:rsidP="00D97BC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Augusto Cardoso Alves¹;</w:t>
      </w:r>
      <w:r w:rsidRPr="001A6E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Elorrayna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Rodrigues Coimbra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¹; Victória </w:t>
      </w:r>
      <w:bookmarkStart w:id="0" w:name="_GoBack"/>
      <w:bookmarkEnd w:id="0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Oliveira Costa¹;</w:t>
      </w:r>
      <w:r w:rsidRPr="001A6E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João Victor Aragão Brandão e Mendes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Ayane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Araújo Rodrigues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².</w:t>
      </w:r>
    </w:p>
    <w:p w14:paraId="7137617F" w14:textId="77777777" w:rsidR="00D97BC8" w:rsidRDefault="00D97BC8" w:rsidP="00D97B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¹ </w:t>
      </w:r>
      <w:r w:rsidRPr="001A6E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Discente de medicina do Instituto de Educação Superior do Vale do Parnaíba (IESVAP)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1A6E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14:paraId="74A435D3" w14:textId="77777777" w:rsidR="00D97BC8" w:rsidRPr="001A6EDE" w:rsidRDefault="00D97BC8" w:rsidP="00D97B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² Do</w:t>
      </w:r>
      <w:r w:rsidRPr="001A6E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cente de medicina do Instituto de Educação Superior do Vale do Parnaíba (IESVAP)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1A6E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14:paraId="5AB1E70C" w14:textId="77777777" w:rsidR="00D97BC8" w:rsidRDefault="00D97BC8" w:rsidP="00D97B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75F999E3" w14:textId="77777777" w:rsidR="00D97BC8" w:rsidRPr="0024713C" w:rsidRDefault="00D97BC8" w:rsidP="00D97B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24713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Área temática: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Educação em Saúde</w:t>
      </w:r>
    </w:p>
    <w:p w14:paraId="03919434" w14:textId="77777777" w:rsidR="00D97BC8" w:rsidRDefault="00D97BC8" w:rsidP="00D97B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4713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E-mail do autor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 augusto-ca@hotmail.com</w:t>
      </w:r>
    </w:p>
    <w:p w14:paraId="02EF3063" w14:textId="77777777" w:rsidR="00D97BC8" w:rsidRPr="00331C4F" w:rsidRDefault="00D97BC8" w:rsidP="00D97BC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264" w:right="254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7C2CF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Introdução:</w:t>
      </w:r>
      <w:r w:rsidRPr="005C64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atenção primaria em saúde (APS) se destaca como a porta de entrada do indivíduo ao sistema único de saúde (SUS) e tem como uma das principais atividades a educação em saúde que por sua vez se define como um conjunto de ações voltadas para abordar e partilhar informações a fim de promover o conhecimento e prevenir doenças e agravos na população usuária dos serviços dispostos neste nível de atenção, no qual se destaca a estratégia de saúde da família (ESF) que se caracteriza como uma das principais ferramentas de articulação do SUS com a comunidade no nível de APS. </w:t>
      </w:r>
      <w:r w:rsidRPr="007C2CF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Objetivos</w:t>
      </w:r>
      <w:r w:rsidRPr="007C2C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Relatar a experiência de acadêmicos vivenciada na disciplina de Integração Ensino-Serviço-Comunidade (IESC) I, frente à realização de uma atividade de educação em saúde sobre hipertensão arterial sistêmica (HAS) para idosos cadastrados em uma ESF na cidade de Parnaíba-PI. </w:t>
      </w:r>
      <w:r w:rsidRPr="007C2CF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Método:</w:t>
      </w:r>
      <w:r w:rsidRPr="002C07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Trata-se de um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estudo</w:t>
      </w:r>
      <w:r w:rsidRPr="00864E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Pr="00D97BC8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exploratório-descritivo com abordagem qualitativa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do tipo </w:t>
      </w:r>
      <w:r w:rsidRPr="002C07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relato de experiência acadêmica realizado no segundo semestre de 2019 por alunos do primeiro período de medicina na disciplina de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IESC</w:t>
      </w:r>
      <w:r w:rsidRPr="002C07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04C29">
        <w:rPr>
          <w:rFonts w:ascii="Times New Roman" w:hAnsi="Times New Roman" w:cs="Times New Roman"/>
          <w:sz w:val="24"/>
          <w:szCs w:val="24"/>
          <w:shd w:val="clear" w:color="auto" w:fill="FFFFFF"/>
        </w:rPr>
        <w:t>I do Instituto de Educação Superior do Vale do Parnaíba (IESVAP) em uma unidade básica de saúde (UBS) de Parnaíba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-PI</w:t>
      </w:r>
      <w:r w:rsidRPr="00C04C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qual desenvolveu-se uma açã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educativa com  exposição dialoga sobre HAS. </w:t>
      </w:r>
      <w:r w:rsidRPr="00D97BC8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Trabalho foi realizado seguindo os princípios do Comitê de Ética em Pesquisa através da Resolução CNS nº 466 de 12 de dezembro de 2012. </w:t>
      </w:r>
      <w:r w:rsidRPr="00D97BC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Resultados:</w:t>
      </w:r>
      <w:r w:rsidRPr="007C2CF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ação foi desenvolvida com aproximadamente 40 idosos que participam de um grupo comunitário voltado para a terceira idade no território adscrito da equipe de saúde da família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eSF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em questão, as atividades promovidas pelos estudantes e com supervisão da preceptora da disciplina foram  exposição dialogada sobre a HAS envolvendo maneiras e importância do tratamento, alimentação saudável e adesão ao monitoramento do quadro, verificação de níveis pressóricos e de </w:t>
      </w:r>
      <w:r w:rsidRPr="005C64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glicemia capilar, medidas antropométricas e atividades aeróbicas, além de escuta qualificada de dúvidas e problemas  destes idosos quanto ao tema. </w:t>
      </w:r>
      <w:r w:rsidRPr="007C2CF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Conclusão: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As atividades educativas são de suma importância para a atenção primária em saúde e o desenvolvimento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destas voltadas para o público idoso é de grande valia para acadêmicos de cursos voltados para a área da saúde pois a atenção à saúde da pessoa idosa assim como a atenção a pessoas com doenças crônicas não transmissíveis são preconizadas na atenção primaria em saúde e este é um dos maiores campos empregatícios a estes quando profissionais.   </w:t>
      </w:r>
      <w:r w:rsidRPr="007C2CF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</w:p>
    <w:p w14:paraId="2D2000DC" w14:textId="77777777" w:rsidR="00D97BC8" w:rsidRPr="005C6450" w:rsidRDefault="00D97BC8" w:rsidP="00D97BC8">
      <w:pPr>
        <w:rPr>
          <w:rFonts w:ascii="Times New Roman" w:hAnsi="Times New Roman" w:cs="Times New Roman"/>
          <w:sz w:val="24"/>
          <w:szCs w:val="24"/>
        </w:rPr>
      </w:pPr>
      <w:r w:rsidRPr="00D4617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Palavras-chave:</w:t>
      </w:r>
      <w:r w:rsidRPr="005C64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Educação em Saúde, Idosos, Hipertensão Arterial Sistêmica</w:t>
      </w:r>
    </w:p>
    <w:p w14:paraId="3FCDC8EC" w14:textId="77777777" w:rsidR="00ED0D29" w:rsidRDefault="00BB14DA"/>
    <w:sectPr w:rsidR="00ED0D29" w:rsidSect="00D97BC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BC8"/>
    <w:rsid w:val="0031423A"/>
    <w:rsid w:val="009D4CA0"/>
    <w:rsid w:val="00BB14DA"/>
    <w:rsid w:val="00D97BC8"/>
    <w:rsid w:val="00E74044"/>
    <w:rsid w:val="00F4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B9BE6"/>
  <w15:chartTrackingRefBased/>
  <w15:docId w15:val="{0A2FA36C-E18D-4C89-A815-3702427A9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97BC8"/>
    <w:pPr>
      <w:spacing w:line="360" w:lineRule="auto"/>
      <w:ind w:firstLine="709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97B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7B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victor Brandao</dc:creator>
  <cp:keywords/>
  <dc:description/>
  <cp:lastModifiedBy>João victor Brandao</cp:lastModifiedBy>
  <cp:revision>2</cp:revision>
  <dcterms:created xsi:type="dcterms:W3CDTF">2019-10-29T18:01:00Z</dcterms:created>
  <dcterms:modified xsi:type="dcterms:W3CDTF">2019-10-29T18:01:00Z</dcterms:modified>
</cp:coreProperties>
</file>