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05B00" w14:textId="77777777" w:rsidR="00073B94" w:rsidRDefault="00073B94">
      <w:pPr>
        <w:pBdr>
          <w:top w:val="nil"/>
          <w:left w:val="nil"/>
          <w:bottom w:val="nil"/>
          <w:right w:val="nil"/>
          <w:between w:val="nil"/>
        </w:pBdr>
        <w:spacing w:before="11"/>
        <w:rPr>
          <w:rFonts w:ascii="Times New Roman" w:eastAsia="Times New Roman" w:hAnsi="Times New Roman" w:cs="Times New Roman"/>
          <w:color w:val="000000"/>
          <w:sz w:val="15"/>
          <w:szCs w:val="15"/>
        </w:rPr>
      </w:pPr>
      <w:bookmarkStart w:id="0" w:name="_gjdgxs" w:colFirst="0" w:colLast="0"/>
      <w:bookmarkEnd w:id="0"/>
    </w:p>
    <w:p w14:paraId="5CFFD163" w14:textId="77777777" w:rsidR="00073B94" w:rsidRDefault="00073B94">
      <w:pPr>
        <w:pStyle w:val="Ttulo"/>
        <w:spacing w:line="242" w:lineRule="auto"/>
        <w:ind w:firstLine="148"/>
      </w:pPr>
    </w:p>
    <w:p w14:paraId="5D109A41" w14:textId="639C432E" w:rsidR="00073B94" w:rsidRDefault="00B03B2B">
      <w:pPr>
        <w:pStyle w:val="Ttulo"/>
        <w:spacing w:line="242" w:lineRule="auto"/>
        <w:ind w:firstLine="148"/>
      </w:pPr>
      <w:r>
        <w:t>INCIDÊNCIA DE FUNGOS FILAMENTOSOS EM FOLHAS E RAÍZES D</w:t>
      </w:r>
      <w:r w:rsidR="00C93CF6">
        <w:t>E</w:t>
      </w:r>
      <w:r>
        <w:rPr>
          <w:i/>
        </w:rPr>
        <w:t xml:space="preserve">  Eichhornia crassipes</w:t>
      </w:r>
      <w:r>
        <w:t xml:space="preserve"> ((Mart.) Solms-Laubach 1883) DE UMA PISCICULTURA DE </w:t>
      </w:r>
      <w:r>
        <w:rPr>
          <w:i/>
        </w:rPr>
        <w:t>Oreochromis niloticus</w:t>
      </w:r>
      <w:r>
        <w:t xml:space="preserve"> (Linnaeus, 1758) TILAPIA DO NILO, NO RESERVATÓRIO MOXOTÓ-BA </w:t>
      </w:r>
    </w:p>
    <w:p w14:paraId="60FAA0E7" w14:textId="77777777" w:rsidR="00073B94" w:rsidRDefault="00B03B2B">
      <w:pPr>
        <w:spacing w:before="226" w:line="246" w:lineRule="auto"/>
        <w:ind w:left="150" w:right="147"/>
        <w:jc w:val="center"/>
        <w:rPr>
          <w:b/>
          <w:sz w:val="24"/>
          <w:szCs w:val="24"/>
        </w:rPr>
      </w:pPr>
      <w:r>
        <w:rPr>
          <w:b/>
          <w:sz w:val="24"/>
          <w:szCs w:val="24"/>
        </w:rPr>
        <w:t>PALOMA, K. A. L. C¹; ANDRADE, T. P²; SILVA, E. D. S³; SANTOS, D. M. S</w:t>
      </w:r>
      <w:r>
        <w:rPr>
          <w:b/>
          <w:sz w:val="24"/>
          <w:szCs w:val="24"/>
          <w:vertAlign w:val="superscript"/>
        </w:rPr>
        <w:t>4</w:t>
      </w:r>
      <w:r>
        <w:rPr>
          <w:b/>
          <w:sz w:val="24"/>
          <w:szCs w:val="24"/>
        </w:rPr>
        <w:t xml:space="preserve">. </w:t>
      </w:r>
    </w:p>
    <w:p w14:paraId="09FBB056" w14:textId="77777777" w:rsidR="00073B94" w:rsidRDefault="00B03B2B">
      <w:pPr>
        <w:spacing w:before="226" w:line="246" w:lineRule="auto"/>
        <w:ind w:left="150" w:right="147"/>
        <w:jc w:val="center"/>
        <w:rPr>
          <w:sz w:val="20"/>
          <w:szCs w:val="20"/>
        </w:rPr>
      </w:pPr>
      <w:r>
        <w:rPr>
          <w:sz w:val="20"/>
          <w:szCs w:val="20"/>
          <w:vertAlign w:val="superscript"/>
        </w:rPr>
        <w:t>1</w:t>
      </w:r>
      <w:r>
        <w:rPr>
          <w:sz w:val="20"/>
          <w:szCs w:val="20"/>
        </w:rPr>
        <w:t xml:space="preserve">lpalomaandradelins@gmail.com, Universidade do Estado da Bahia - UNEB, </w:t>
      </w:r>
      <w:r>
        <w:rPr>
          <w:i/>
          <w:sz w:val="20"/>
          <w:szCs w:val="20"/>
        </w:rPr>
        <w:t>Campus</w:t>
      </w:r>
      <w:r>
        <w:rPr>
          <w:sz w:val="20"/>
          <w:szCs w:val="20"/>
        </w:rPr>
        <w:t xml:space="preserve"> VIII, Graduanda do curso Bach. Em Eng. De Pesca;  </w:t>
      </w:r>
      <w:r>
        <w:rPr>
          <w:sz w:val="20"/>
          <w:szCs w:val="20"/>
          <w:vertAlign w:val="superscript"/>
        </w:rPr>
        <w:t>2</w:t>
      </w:r>
      <w:r>
        <w:rPr>
          <w:sz w:val="20"/>
          <w:szCs w:val="20"/>
        </w:rPr>
        <w:t xml:space="preserve">tayandrade201ta@gmail.com, Universidade do Estado da Bahia - UNEB, </w:t>
      </w:r>
      <w:r>
        <w:rPr>
          <w:i/>
          <w:sz w:val="20"/>
          <w:szCs w:val="20"/>
        </w:rPr>
        <w:t>Campus</w:t>
      </w:r>
      <w:r>
        <w:rPr>
          <w:sz w:val="20"/>
          <w:szCs w:val="20"/>
        </w:rPr>
        <w:t xml:space="preserve"> VIII, Graduanda do curso Bach. Em Eng. De Pesca; </w:t>
      </w:r>
      <w:r>
        <w:rPr>
          <w:sz w:val="20"/>
          <w:szCs w:val="20"/>
          <w:vertAlign w:val="superscript"/>
        </w:rPr>
        <w:t>3</w:t>
      </w:r>
      <w:r>
        <w:rPr>
          <w:sz w:val="20"/>
          <w:szCs w:val="20"/>
        </w:rPr>
        <w:t xml:space="preserve"> dayaneestephany8@gmail.com, Universidade do Estado da Bahia - UNEB, </w:t>
      </w:r>
      <w:r>
        <w:rPr>
          <w:i/>
          <w:sz w:val="20"/>
          <w:szCs w:val="20"/>
        </w:rPr>
        <w:t>Campus</w:t>
      </w:r>
      <w:r>
        <w:rPr>
          <w:sz w:val="20"/>
          <w:szCs w:val="20"/>
        </w:rPr>
        <w:t xml:space="preserve"> VIII, Graduanda do curso Bach. Em Eng. De Pesca; </w:t>
      </w:r>
      <w:r>
        <w:rPr>
          <w:sz w:val="20"/>
          <w:szCs w:val="20"/>
          <w:vertAlign w:val="superscript"/>
        </w:rPr>
        <w:t>4</w:t>
      </w:r>
      <w:r>
        <w:rPr>
          <w:sz w:val="20"/>
          <w:szCs w:val="20"/>
        </w:rPr>
        <w:t xml:space="preserve">dan_mamede@yahoo.com.br, Universidade do Estado da Bahia - UNEB, </w:t>
      </w:r>
      <w:r>
        <w:rPr>
          <w:i/>
          <w:sz w:val="20"/>
          <w:szCs w:val="20"/>
        </w:rPr>
        <w:t>Campus</w:t>
      </w:r>
      <w:r>
        <w:rPr>
          <w:sz w:val="20"/>
          <w:szCs w:val="20"/>
        </w:rPr>
        <w:t xml:space="preserve"> VIII, Prof. Dr. Colegiado de Pesca.</w:t>
      </w:r>
    </w:p>
    <w:p w14:paraId="17A894BB" w14:textId="77777777" w:rsidR="00073B94" w:rsidRDefault="00073B94">
      <w:pPr>
        <w:ind w:right="148"/>
        <w:jc w:val="both"/>
        <w:rPr>
          <w:color w:val="000000"/>
        </w:rPr>
      </w:pPr>
    </w:p>
    <w:p w14:paraId="395E9A55" w14:textId="77777777" w:rsidR="00073B94" w:rsidRDefault="00B03B2B">
      <w:pPr>
        <w:pStyle w:val="Ttulo1"/>
        <w:ind w:firstLine="122"/>
      </w:pPr>
      <w:r>
        <w:t>Resumo</w:t>
      </w:r>
    </w:p>
    <w:p w14:paraId="7D5384E5" w14:textId="78A540FC" w:rsidR="00FE74C3" w:rsidRPr="00FE74C3" w:rsidRDefault="00B03B2B" w:rsidP="00D63CC6">
      <w:pPr>
        <w:pBdr>
          <w:top w:val="nil"/>
          <w:left w:val="nil"/>
          <w:bottom w:val="nil"/>
          <w:right w:val="nil"/>
          <w:between w:val="nil"/>
        </w:pBdr>
        <w:ind w:left="122" w:right="117" w:firstLine="586"/>
        <w:jc w:val="both"/>
        <w:rPr>
          <w:sz w:val="24"/>
          <w:szCs w:val="24"/>
        </w:rPr>
      </w:pPr>
      <w:r>
        <w:rPr>
          <w:sz w:val="24"/>
          <w:szCs w:val="24"/>
        </w:rPr>
        <w:t xml:space="preserve">A criação de peixes em água doce no Brasil possui um vasto potencial econômico e está presente em todos os estados do país. Os sistemas de produção de tilápia do Nilo </w:t>
      </w:r>
      <w:r>
        <w:rPr>
          <w:i/>
          <w:sz w:val="24"/>
          <w:szCs w:val="24"/>
        </w:rPr>
        <w:t>Oreochromis niloticus</w:t>
      </w:r>
      <w:r>
        <w:rPr>
          <w:sz w:val="24"/>
          <w:szCs w:val="24"/>
        </w:rPr>
        <w:t xml:space="preserve"> (Linnaeus, 1758), utilizam alta densidade de estocagem e alguns fatores ambientais como a invasão da </w:t>
      </w:r>
      <w:r>
        <w:rPr>
          <w:i/>
          <w:sz w:val="24"/>
          <w:szCs w:val="24"/>
        </w:rPr>
        <w:t>Eichhornia crassipes</w:t>
      </w:r>
      <w:r>
        <w:rPr>
          <w:sz w:val="24"/>
          <w:szCs w:val="24"/>
        </w:rPr>
        <w:t xml:space="preserve"> ((Mart.) Solms-Laubach 1883), pode acarretar em problemas econômicos para o piscicultor e para a saúde humana. Este trabalho objetivou detectar fungos filamentosos em folhas e raízes da baronesa em uma piscicultura de tanque-rede, utilizando dois meios de cultura. As coletas ocorreram bimestralmente entre os meses de setembro de 2023 a julho de 2024, em uma piscicultura localizada no reservatório Moxotó, Bah</w:t>
      </w:r>
      <w:r w:rsidR="00297724">
        <w:rPr>
          <w:sz w:val="24"/>
          <w:szCs w:val="24"/>
        </w:rPr>
        <w:t xml:space="preserve">ia. </w:t>
      </w:r>
      <w:r>
        <w:rPr>
          <w:sz w:val="24"/>
          <w:szCs w:val="24"/>
        </w:rPr>
        <w:t xml:space="preserve">As amostras destinadas às análises da composição da comunidade microbiana de </w:t>
      </w:r>
      <w:r>
        <w:rPr>
          <w:i/>
          <w:sz w:val="24"/>
          <w:szCs w:val="24"/>
        </w:rPr>
        <w:t>E. crassipes</w:t>
      </w:r>
      <w:r>
        <w:rPr>
          <w:sz w:val="24"/>
          <w:szCs w:val="24"/>
        </w:rPr>
        <w:t xml:space="preserve"> foram realizadas através de fragmentos de amostras de limbo foliar, pecíolo e raízes. Para isolamento e purificação dos fungos, alíquotas de 100µL das amostras foram inoculadas em placas de Petri contendo o meio de cultura Dextrose e Ágar (BDA) e Sabouraud Ágar (SAB)</w:t>
      </w:r>
      <w:r w:rsidR="00C93CF6">
        <w:rPr>
          <w:sz w:val="24"/>
          <w:szCs w:val="24"/>
        </w:rPr>
        <w:t xml:space="preserve">, incubadas a </w:t>
      </w:r>
      <w:r>
        <w:rPr>
          <w:sz w:val="24"/>
          <w:szCs w:val="24"/>
        </w:rPr>
        <w:t>30ºC</w:t>
      </w:r>
      <w:r w:rsidR="00C93CF6">
        <w:rPr>
          <w:sz w:val="24"/>
          <w:szCs w:val="24"/>
        </w:rPr>
        <w:t xml:space="preserve"> por</w:t>
      </w:r>
      <w:r>
        <w:rPr>
          <w:sz w:val="24"/>
          <w:szCs w:val="24"/>
        </w:rPr>
        <w:t>168 horas. Para raíz, foi detectado uma variação entre 4X10 a 9,7x10¹UFC/mL para o mês de julho/2024 e setembro de 2023 no meio BDA. E para SAB uma variação entre 4X10 a 5,7X10¹UFC/mL nos meses de julho/2024 e maio/2024. Na folha ocorreu uma variação de 1X10 a 9,9X10¹UFC/mL ambas no mês de julho/2024 para BDA</w:t>
      </w:r>
      <w:r w:rsidR="00C93CF6">
        <w:rPr>
          <w:sz w:val="24"/>
          <w:szCs w:val="24"/>
        </w:rPr>
        <w:t xml:space="preserve">; </w:t>
      </w:r>
      <w:r>
        <w:rPr>
          <w:sz w:val="24"/>
          <w:szCs w:val="24"/>
        </w:rPr>
        <w:t xml:space="preserve">uma variação de 0,6X10 a 9,4X10¹UFC/mL para SAB, no mês de julho/2024 e maio/2024. </w:t>
      </w:r>
      <w:r w:rsidR="00C93CF6">
        <w:rPr>
          <w:sz w:val="24"/>
          <w:szCs w:val="24"/>
        </w:rPr>
        <w:t>O</w:t>
      </w:r>
      <w:r>
        <w:rPr>
          <w:sz w:val="24"/>
          <w:szCs w:val="24"/>
        </w:rPr>
        <w:t xml:space="preserve"> meio de cultura BDA</w:t>
      </w:r>
      <w:r>
        <w:rPr>
          <w:color w:val="FF0000"/>
          <w:sz w:val="24"/>
          <w:szCs w:val="24"/>
        </w:rPr>
        <w:t xml:space="preserve"> </w:t>
      </w:r>
      <w:r w:rsidR="00C93CF6" w:rsidRPr="00C93CF6">
        <w:rPr>
          <w:sz w:val="24"/>
          <w:szCs w:val="24"/>
        </w:rPr>
        <w:t xml:space="preserve">foi </w:t>
      </w:r>
      <w:r>
        <w:rPr>
          <w:sz w:val="24"/>
          <w:szCs w:val="24"/>
        </w:rPr>
        <w:t xml:space="preserve">mais favorável ao isolamento </w:t>
      </w:r>
      <w:r w:rsidR="00C93CF6">
        <w:rPr>
          <w:sz w:val="24"/>
          <w:szCs w:val="24"/>
        </w:rPr>
        <w:t xml:space="preserve">dos </w:t>
      </w:r>
      <w:r>
        <w:rPr>
          <w:sz w:val="24"/>
          <w:szCs w:val="24"/>
        </w:rPr>
        <w:t xml:space="preserve">fungos em amostras ambientais. O crescimento não controlado da  </w:t>
      </w:r>
      <w:r>
        <w:rPr>
          <w:i/>
          <w:sz w:val="24"/>
          <w:szCs w:val="24"/>
        </w:rPr>
        <w:t>E. crassipes</w:t>
      </w:r>
      <w:r>
        <w:rPr>
          <w:sz w:val="24"/>
          <w:szCs w:val="24"/>
        </w:rPr>
        <w:t xml:space="preserve"> poderá causar graves problemas nas pisciculturas, pois ela pode ser um veículo de contaminação ao pescado. Assim ressaltando a importância de estudos pois pouco se é pesquisado sobre e o impacto pode ser grande no setor da aquicultura. Faz-se necessário a retirada dessa macrófita de forma manual quando estiverem próximas aos tanques de cultivo. Esse procedimento profilático contribui para a prevenção de problemas de saúde do pescado e da comunidade. </w:t>
      </w:r>
    </w:p>
    <w:p w14:paraId="081E331D" w14:textId="010FBD1E" w:rsidR="00073B94" w:rsidRDefault="00B03B2B" w:rsidP="00374AFE">
      <w:pPr>
        <w:pBdr>
          <w:top w:val="nil"/>
          <w:left w:val="nil"/>
          <w:bottom w:val="nil"/>
          <w:right w:val="nil"/>
          <w:between w:val="nil"/>
        </w:pBdr>
        <w:ind w:left="122" w:right="116" w:firstLine="14"/>
        <w:jc w:val="both"/>
        <w:rPr>
          <w:color w:val="000000"/>
          <w:sz w:val="24"/>
          <w:szCs w:val="24"/>
        </w:rPr>
      </w:pPr>
      <w:r>
        <w:rPr>
          <w:b/>
          <w:color w:val="000000"/>
          <w:sz w:val="24"/>
          <w:szCs w:val="24"/>
        </w:rPr>
        <w:t xml:space="preserve">Palavras–chave: </w:t>
      </w:r>
      <w:r>
        <w:rPr>
          <w:color w:val="000000"/>
          <w:sz w:val="24"/>
          <w:szCs w:val="24"/>
        </w:rPr>
        <w:t>Aquicultura; Microbiologia; Patologia</w:t>
      </w:r>
      <w:r w:rsidR="00C93CF6">
        <w:rPr>
          <w:color w:val="000000"/>
          <w:sz w:val="24"/>
          <w:szCs w:val="24"/>
        </w:rPr>
        <w:t>.</w:t>
      </w:r>
      <w:r>
        <w:rPr>
          <w:color w:val="000000"/>
          <w:sz w:val="24"/>
          <w:szCs w:val="24"/>
        </w:rPr>
        <w:t xml:space="preserve"> </w:t>
      </w:r>
    </w:p>
    <w:p w14:paraId="099BA4FF" w14:textId="77777777" w:rsidR="00374AFE" w:rsidRDefault="00374AFE" w:rsidP="00374AFE">
      <w:pPr>
        <w:pBdr>
          <w:top w:val="nil"/>
          <w:left w:val="nil"/>
          <w:bottom w:val="nil"/>
          <w:right w:val="nil"/>
          <w:between w:val="nil"/>
        </w:pBdr>
        <w:ind w:left="122" w:right="116" w:firstLine="14"/>
        <w:jc w:val="both"/>
        <w:rPr>
          <w:color w:val="000000"/>
          <w:sz w:val="24"/>
          <w:szCs w:val="24"/>
        </w:rPr>
      </w:pPr>
    </w:p>
    <w:p w14:paraId="5CC476FD" w14:textId="77777777" w:rsidR="00073B94" w:rsidRDefault="00B03B2B">
      <w:pPr>
        <w:pStyle w:val="Ttulo1"/>
        <w:ind w:firstLine="122"/>
      </w:pPr>
      <w:r>
        <w:t>INTRODUÇÃO</w:t>
      </w:r>
    </w:p>
    <w:p w14:paraId="7815A352" w14:textId="77777777" w:rsidR="00073B94" w:rsidRDefault="00B03B2B">
      <w:pPr>
        <w:pBdr>
          <w:top w:val="nil"/>
          <w:left w:val="nil"/>
          <w:bottom w:val="nil"/>
          <w:right w:val="nil"/>
          <w:between w:val="nil"/>
        </w:pBdr>
        <w:ind w:left="122" w:right="116" w:firstLine="568"/>
        <w:jc w:val="both"/>
        <w:rPr>
          <w:sz w:val="24"/>
          <w:szCs w:val="24"/>
        </w:rPr>
      </w:pPr>
      <w:r>
        <w:rPr>
          <w:sz w:val="24"/>
          <w:szCs w:val="24"/>
        </w:rPr>
        <w:t xml:space="preserve">A piscicultura de água doce apresenta um amplo potencial econômico, estando presente em todos os estados brasileiros. Durante o ano de 2017, o </w:t>
      </w:r>
      <w:r>
        <w:rPr>
          <w:sz w:val="24"/>
          <w:szCs w:val="24"/>
        </w:rPr>
        <w:lastRenderedPageBreak/>
        <w:t>município de Glória (BA), foi o município brasileiro com maior produção de Oreochromis niloticus (Linnaeus 1758), tilápia do Nilo, estando entre os maiores municípios produtores de tilápia do Nilo no Brasil (BARROSO et al., 2018). O. niloticus, tilápia do Nilo, é a espécie mais produzida em pisciculturas brasileiras (FILHO et al., 2020). Dentre os sistemas de confinamento mais utilizados para produção de tilápia, na região do Submédio São Francisco, o manejo de cultivo em tanques-rede é o mais prevalente. Tanques-rede são estruturas flutuantes utilizadas para a criação de peixes, com malhas de diferentes tamanhos, confeccionadas de diversos materiais e que permitem a passagem de fluxo de água e dos dejetos dos peixes (SANDOVAL-JUNIOR et al., 2019).</w:t>
      </w:r>
    </w:p>
    <w:p w14:paraId="712771B4" w14:textId="0355F75A" w:rsidR="00073B94" w:rsidRDefault="00B03B2B">
      <w:pPr>
        <w:pBdr>
          <w:top w:val="nil"/>
          <w:left w:val="nil"/>
          <w:bottom w:val="nil"/>
          <w:right w:val="nil"/>
          <w:between w:val="nil"/>
        </w:pBdr>
        <w:ind w:left="122" w:right="116" w:firstLine="568"/>
        <w:jc w:val="both"/>
        <w:rPr>
          <w:sz w:val="24"/>
          <w:szCs w:val="24"/>
        </w:rPr>
      </w:pPr>
      <w:r>
        <w:rPr>
          <w:sz w:val="24"/>
          <w:szCs w:val="24"/>
        </w:rPr>
        <w:t xml:space="preserve">As doenças de causas microbianas são os principais problemas sanitários que interferem negativamente na produção de </w:t>
      </w:r>
      <w:r w:rsidRPr="00C93CF6">
        <w:rPr>
          <w:i/>
          <w:iCs/>
          <w:sz w:val="24"/>
          <w:szCs w:val="24"/>
        </w:rPr>
        <w:t>O. niloticus</w:t>
      </w:r>
      <w:r>
        <w:rPr>
          <w:sz w:val="24"/>
          <w:szCs w:val="24"/>
        </w:rPr>
        <w:t xml:space="preserve">, tilápia do Nilo, ocasionando impactos econômicos e socioambientais, decorrente dos surtos de mortalidade. A transmissão das enfermidades pode ocorrer através do contato direto entre animais infectados e animais saudáveis (dentro do tanque-rede); via água (entre tanques-rede), onde as taxas de mortalidade podem chegar a mais de 50% do plantel no período de 3 a 7 dias (CNA, 2018). A água e as macrófitas aquáticas como </w:t>
      </w:r>
      <w:r w:rsidRPr="00C93CF6">
        <w:rPr>
          <w:i/>
          <w:iCs/>
          <w:sz w:val="24"/>
          <w:szCs w:val="24"/>
        </w:rPr>
        <w:t>E</w:t>
      </w:r>
      <w:r w:rsidR="002643A9">
        <w:rPr>
          <w:i/>
          <w:iCs/>
          <w:sz w:val="24"/>
          <w:szCs w:val="24"/>
        </w:rPr>
        <w:t xml:space="preserve">. </w:t>
      </w:r>
      <w:r w:rsidRPr="00C93CF6">
        <w:rPr>
          <w:i/>
          <w:iCs/>
          <w:sz w:val="24"/>
          <w:szCs w:val="24"/>
        </w:rPr>
        <w:t>crassipes</w:t>
      </w:r>
      <w:r>
        <w:rPr>
          <w:sz w:val="24"/>
          <w:szCs w:val="24"/>
        </w:rPr>
        <w:t xml:space="preserve"> ((Mart.) Solms-Laubach 1883) podem vir a ser transmissores de bactérias e fungos que possam gerar enfermidades ao plantel.</w:t>
      </w:r>
    </w:p>
    <w:p w14:paraId="2B7CD88E" w14:textId="286E03DD" w:rsidR="00073B94" w:rsidRDefault="00B03B2B">
      <w:pPr>
        <w:pBdr>
          <w:top w:val="nil"/>
          <w:left w:val="nil"/>
          <w:bottom w:val="nil"/>
          <w:right w:val="nil"/>
          <w:between w:val="nil"/>
        </w:pBdr>
        <w:ind w:left="122" w:right="116" w:firstLine="568"/>
        <w:jc w:val="both"/>
        <w:rPr>
          <w:b/>
          <w:sz w:val="24"/>
          <w:szCs w:val="24"/>
        </w:rPr>
      </w:pPr>
      <w:r>
        <w:rPr>
          <w:i/>
          <w:sz w:val="24"/>
          <w:szCs w:val="24"/>
        </w:rPr>
        <w:t xml:space="preserve"> E. crassipes</w:t>
      </w:r>
      <w:r>
        <w:rPr>
          <w:sz w:val="24"/>
          <w:szCs w:val="24"/>
        </w:rPr>
        <w:t xml:space="preserve"> conhecida por baronesa ou aquapé, é uma macrófita aquática encontrada em água doce ou salobra, tendo uma fácil adaptação no meio aquático, com reprodução sexuada por polinização cruzada ou assexuada por propagação de rizomas ou estolões (MOURA, 2022). As macrófitas sem o devido controle podem trazer grandes problemas para os piscicultores, podendo acarretar em prejuízos às pisciculturas das margens baianas do Submédio São Francisco. </w:t>
      </w:r>
      <w:r w:rsidR="00C93CF6">
        <w:rPr>
          <w:sz w:val="24"/>
          <w:szCs w:val="24"/>
        </w:rPr>
        <w:t>Assim, es</w:t>
      </w:r>
      <w:r w:rsidR="00A41D4B">
        <w:rPr>
          <w:sz w:val="24"/>
          <w:szCs w:val="24"/>
        </w:rPr>
        <w:t xml:space="preserve">te estudo </w:t>
      </w:r>
      <w:r w:rsidR="00C93CF6">
        <w:rPr>
          <w:sz w:val="24"/>
          <w:szCs w:val="24"/>
        </w:rPr>
        <w:t xml:space="preserve">objetiva quantificar e caracterizar os </w:t>
      </w:r>
      <w:r>
        <w:rPr>
          <w:sz w:val="24"/>
          <w:szCs w:val="24"/>
        </w:rPr>
        <w:t xml:space="preserve">fungos encontrados na raiz e folha da </w:t>
      </w:r>
      <w:r>
        <w:rPr>
          <w:i/>
          <w:sz w:val="24"/>
          <w:szCs w:val="24"/>
        </w:rPr>
        <w:t xml:space="preserve">E. crassipes </w:t>
      </w:r>
      <w:r>
        <w:rPr>
          <w:sz w:val="24"/>
          <w:szCs w:val="24"/>
        </w:rPr>
        <w:t xml:space="preserve">cem uma psicultura na região semiárida da Bahia. </w:t>
      </w:r>
    </w:p>
    <w:p w14:paraId="6F8C90F5" w14:textId="77777777" w:rsidR="00073B94" w:rsidRDefault="00073B94">
      <w:pPr>
        <w:pBdr>
          <w:top w:val="nil"/>
          <w:left w:val="nil"/>
          <w:bottom w:val="nil"/>
          <w:right w:val="nil"/>
          <w:between w:val="nil"/>
        </w:pBdr>
        <w:ind w:left="122" w:right="116" w:firstLine="568"/>
        <w:jc w:val="both"/>
        <w:rPr>
          <w:b/>
          <w:sz w:val="24"/>
          <w:szCs w:val="24"/>
        </w:rPr>
      </w:pPr>
    </w:p>
    <w:p w14:paraId="7EA1EAE1" w14:textId="77777777" w:rsidR="00073B94" w:rsidRDefault="00B03B2B">
      <w:pPr>
        <w:pStyle w:val="Ttulo1"/>
        <w:ind w:firstLine="122"/>
      </w:pPr>
      <w:r>
        <w:t>MATERIAIS E MÉTODOS</w:t>
      </w:r>
    </w:p>
    <w:p w14:paraId="24BCBEE3" w14:textId="77777777" w:rsidR="00073B94" w:rsidRDefault="00B03B2B">
      <w:pPr>
        <w:pBdr>
          <w:top w:val="nil"/>
          <w:left w:val="nil"/>
          <w:bottom w:val="nil"/>
          <w:right w:val="nil"/>
          <w:between w:val="nil"/>
        </w:pBdr>
        <w:ind w:left="122" w:right="116" w:firstLine="571"/>
        <w:jc w:val="both"/>
        <w:rPr>
          <w:color w:val="000000"/>
          <w:sz w:val="24"/>
          <w:szCs w:val="24"/>
        </w:rPr>
      </w:pPr>
      <w:r>
        <w:rPr>
          <w:color w:val="000000"/>
          <w:sz w:val="24"/>
          <w:szCs w:val="24"/>
        </w:rPr>
        <w:t xml:space="preserve">Coleta e caracterização das áreas de pisciculturas: As coletas foram realizadas bimestralmente em uma piscicultura de cultivo de </w:t>
      </w:r>
      <w:r w:rsidRPr="00C93CF6">
        <w:rPr>
          <w:i/>
          <w:iCs/>
          <w:color w:val="000000"/>
          <w:sz w:val="24"/>
          <w:szCs w:val="24"/>
        </w:rPr>
        <w:t>Oreochromis niloticus</w:t>
      </w:r>
      <w:r>
        <w:rPr>
          <w:color w:val="000000"/>
          <w:sz w:val="24"/>
          <w:szCs w:val="24"/>
        </w:rPr>
        <w:t xml:space="preserve"> (Linnaeus, 1758), tilápia do Nilo, na região semiárida, do submédio do Rio São Francisco, localizada no reservatório Moxotó, Bahia. As amostras destinadas às análises da composição da comunidade microbiana de </w:t>
      </w:r>
      <w:r>
        <w:rPr>
          <w:i/>
          <w:color w:val="000000"/>
          <w:sz w:val="24"/>
          <w:szCs w:val="24"/>
        </w:rPr>
        <w:t>Eichhornia crassipes</w:t>
      </w:r>
      <w:r>
        <w:rPr>
          <w:color w:val="000000"/>
          <w:sz w:val="24"/>
          <w:szCs w:val="24"/>
        </w:rPr>
        <w:t xml:space="preserve"> foram</w:t>
      </w:r>
      <w:r w:rsidR="00B86A28">
        <w:rPr>
          <w:color w:val="000000"/>
          <w:sz w:val="24"/>
          <w:szCs w:val="24"/>
        </w:rPr>
        <w:t xml:space="preserve"> </w:t>
      </w:r>
      <w:r>
        <w:rPr>
          <w:color w:val="000000"/>
          <w:sz w:val="24"/>
          <w:szCs w:val="24"/>
        </w:rPr>
        <w:t xml:space="preserve">realizadas através de fragmentos de amostras de limbo foliar, pecíolo e raízes. Serão utilizadas as proporções de 1:10, amostra/solução salina 0,9%. </w:t>
      </w:r>
    </w:p>
    <w:p w14:paraId="77F3DBC2" w14:textId="4A4E040F" w:rsidR="00073B94" w:rsidRDefault="00B03B2B">
      <w:pPr>
        <w:pBdr>
          <w:top w:val="nil"/>
          <w:left w:val="nil"/>
          <w:bottom w:val="nil"/>
          <w:right w:val="nil"/>
          <w:between w:val="nil"/>
        </w:pBdr>
        <w:ind w:left="122" w:right="116" w:firstLine="571"/>
        <w:jc w:val="both"/>
        <w:rPr>
          <w:color w:val="000000"/>
          <w:sz w:val="24"/>
          <w:szCs w:val="24"/>
        </w:rPr>
      </w:pPr>
      <w:bookmarkStart w:id="1" w:name="_GoBack"/>
      <w:r>
        <w:rPr>
          <w:color w:val="000000"/>
          <w:sz w:val="24"/>
          <w:szCs w:val="24"/>
        </w:rPr>
        <w:t>Isolamento, Purificação e Preservação das Estirpes Fúngicas: Para o isolamento, purificação e preservação das estirpes fúngicas foram utilizados os meios de cultura de Dextrose e Ágar (BDA) e Sabouraud Ágar (SAB), para fungos filamentosos</w:t>
      </w:r>
      <w:r w:rsidR="00C93CF6">
        <w:rPr>
          <w:color w:val="000000"/>
          <w:sz w:val="24"/>
          <w:szCs w:val="24"/>
        </w:rPr>
        <w:t xml:space="preserve">, através da </w:t>
      </w:r>
      <w:r>
        <w:rPr>
          <w:color w:val="000000"/>
          <w:sz w:val="24"/>
          <w:szCs w:val="24"/>
        </w:rPr>
        <w:t xml:space="preserve">técnica de </w:t>
      </w:r>
      <w:r w:rsidRPr="00C93CF6">
        <w:rPr>
          <w:i/>
          <w:iCs/>
          <w:color w:val="000000"/>
          <w:sz w:val="24"/>
          <w:szCs w:val="24"/>
        </w:rPr>
        <w:t>spread plate</w:t>
      </w:r>
      <w:r>
        <w:rPr>
          <w:color w:val="000000"/>
          <w:sz w:val="24"/>
          <w:szCs w:val="24"/>
        </w:rPr>
        <w:t xml:space="preserve">. </w:t>
      </w:r>
      <w:r w:rsidR="006B7879">
        <w:rPr>
          <w:color w:val="000000"/>
          <w:sz w:val="24"/>
          <w:szCs w:val="24"/>
        </w:rPr>
        <w:t xml:space="preserve">O cultivo e quantificação foi realizado segundo Souza et al. 2023. </w:t>
      </w:r>
      <w:r>
        <w:rPr>
          <w:color w:val="000000"/>
          <w:sz w:val="24"/>
          <w:szCs w:val="24"/>
        </w:rPr>
        <w:t xml:space="preserve">As placas foram acondicionadas a temperatura de 30ºC, para o crescimento fúngico, durante 168 horas (7 dias). </w:t>
      </w:r>
      <w:r w:rsidR="002643A9">
        <w:rPr>
          <w:color w:val="000000"/>
          <w:sz w:val="24"/>
          <w:szCs w:val="24"/>
        </w:rPr>
        <w:t>Foi realizada a</w:t>
      </w:r>
      <w:r>
        <w:rPr>
          <w:color w:val="000000"/>
          <w:sz w:val="24"/>
          <w:szCs w:val="24"/>
        </w:rPr>
        <w:t xml:space="preserve"> purificação </w:t>
      </w:r>
      <w:r w:rsidR="002643A9">
        <w:rPr>
          <w:color w:val="000000"/>
          <w:sz w:val="24"/>
          <w:szCs w:val="24"/>
        </w:rPr>
        <w:t>e</w:t>
      </w:r>
      <w:r>
        <w:rPr>
          <w:color w:val="000000"/>
          <w:sz w:val="24"/>
          <w:szCs w:val="24"/>
        </w:rPr>
        <w:t xml:space="preserve"> selecionadas colônias que </w:t>
      </w:r>
      <w:r>
        <w:rPr>
          <w:sz w:val="24"/>
          <w:szCs w:val="24"/>
        </w:rPr>
        <w:t>apresentavam</w:t>
      </w:r>
      <w:r>
        <w:rPr>
          <w:color w:val="000000"/>
          <w:sz w:val="24"/>
          <w:szCs w:val="24"/>
        </w:rPr>
        <w:t xml:space="preserve"> crescimento morfologicamente diferente, no meio de cultura.</w:t>
      </w:r>
    </w:p>
    <w:bookmarkEnd w:id="1"/>
    <w:p w14:paraId="6142A4C0" w14:textId="77777777" w:rsidR="00073B94" w:rsidRDefault="00073B94">
      <w:pPr>
        <w:pBdr>
          <w:top w:val="nil"/>
          <w:left w:val="nil"/>
          <w:bottom w:val="nil"/>
          <w:right w:val="nil"/>
          <w:between w:val="nil"/>
        </w:pBdr>
        <w:spacing w:before="1"/>
        <w:ind w:left="147" w:right="148"/>
        <w:jc w:val="center"/>
        <w:rPr>
          <w:color w:val="000000"/>
          <w:sz w:val="24"/>
          <w:szCs w:val="24"/>
        </w:rPr>
      </w:pPr>
    </w:p>
    <w:p w14:paraId="54B73C94" w14:textId="77777777" w:rsidR="00073B94" w:rsidRDefault="00B03B2B">
      <w:pPr>
        <w:pStyle w:val="Ttulo1"/>
        <w:ind w:firstLine="122"/>
      </w:pPr>
      <w:r>
        <w:t>RESULTADOS E DISCUSSÃO</w:t>
      </w:r>
    </w:p>
    <w:p w14:paraId="149BEA03" w14:textId="77777777" w:rsidR="00D63CC6" w:rsidRDefault="00B03B2B">
      <w:pPr>
        <w:pBdr>
          <w:top w:val="nil"/>
          <w:left w:val="nil"/>
          <w:bottom w:val="nil"/>
          <w:right w:val="nil"/>
          <w:between w:val="nil"/>
        </w:pBdr>
        <w:ind w:left="122" w:right="116" w:firstLine="568"/>
        <w:jc w:val="both"/>
        <w:rPr>
          <w:sz w:val="24"/>
          <w:szCs w:val="24"/>
        </w:rPr>
      </w:pPr>
      <w:r>
        <w:rPr>
          <w:sz w:val="24"/>
          <w:szCs w:val="24"/>
        </w:rPr>
        <w:t xml:space="preserve">Foram encontrados fungos filamentosos em todas as amostras analisadas da </w:t>
      </w:r>
      <w:r>
        <w:rPr>
          <w:i/>
          <w:sz w:val="24"/>
          <w:szCs w:val="24"/>
        </w:rPr>
        <w:t xml:space="preserve">E. </w:t>
      </w:r>
      <w:r w:rsidR="00A41D4B">
        <w:rPr>
          <w:i/>
          <w:sz w:val="24"/>
          <w:szCs w:val="24"/>
        </w:rPr>
        <w:t>C</w:t>
      </w:r>
      <w:r>
        <w:rPr>
          <w:i/>
          <w:sz w:val="24"/>
          <w:szCs w:val="24"/>
        </w:rPr>
        <w:t>rassipes</w:t>
      </w:r>
      <w:r w:rsidR="00A41D4B">
        <w:rPr>
          <w:i/>
          <w:sz w:val="24"/>
          <w:szCs w:val="24"/>
        </w:rPr>
        <w:t xml:space="preserve"> </w:t>
      </w:r>
      <w:r w:rsidR="00A41D4B">
        <w:rPr>
          <w:sz w:val="24"/>
          <w:szCs w:val="24"/>
        </w:rPr>
        <w:t>(Figura 1)</w:t>
      </w:r>
      <w:r>
        <w:rPr>
          <w:i/>
          <w:sz w:val="24"/>
          <w:szCs w:val="24"/>
        </w:rPr>
        <w:t xml:space="preserve">. </w:t>
      </w:r>
      <w:r>
        <w:rPr>
          <w:sz w:val="24"/>
          <w:szCs w:val="24"/>
        </w:rPr>
        <w:t xml:space="preserve">No mês de novembro de 2023 e março de 2024 não foi possível coletar as amostras das macrófitas devido a sua ausência na </w:t>
      </w:r>
      <w:r>
        <w:rPr>
          <w:sz w:val="24"/>
          <w:szCs w:val="24"/>
        </w:rPr>
        <w:lastRenderedPageBreak/>
        <w:t xml:space="preserve">piscicultura. </w:t>
      </w:r>
    </w:p>
    <w:p w14:paraId="3C6D2C50" w14:textId="77777777" w:rsidR="00D63CC6" w:rsidRDefault="00D63CC6">
      <w:pPr>
        <w:pBdr>
          <w:top w:val="nil"/>
          <w:left w:val="nil"/>
          <w:bottom w:val="nil"/>
          <w:right w:val="nil"/>
          <w:between w:val="nil"/>
        </w:pBdr>
        <w:ind w:left="122" w:right="116" w:firstLine="568"/>
        <w:jc w:val="both"/>
        <w:rPr>
          <w:sz w:val="24"/>
          <w:szCs w:val="24"/>
        </w:rPr>
      </w:pPr>
    </w:p>
    <w:p w14:paraId="4349CDE2" w14:textId="77777777" w:rsidR="00D63CC6" w:rsidRDefault="00D63CC6" w:rsidP="00D63CC6">
      <w:pPr>
        <w:ind w:left="122" w:right="94" w:firstLine="19"/>
        <w:rPr>
          <w:i/>
        </w:rPr>
      </w:pPr>
      <w:r>
        <w:rPr>
          <w:noProof/>
          <w:color w:val="000000"/>
          <w:sz w:val="24"/>
          <w:szCs w:val="24"/>
          <w:lang w:val="pt-BR"/>
        </w:rPr>
        <w:drawing>
          <wp:anchor distT="0" distB="0" distL="114300" distR="114300" simplePos="0" relativeHeight="251679744" behindDoc="1" locked="0" layoutInCell="1" allowOverlap="1" wp14:anchorId="16540645" wp14:editId="308154F1">
            <wp:simplePos x="0" y="0"/>
            <wp:positionH relativeFrom="margin">
              <wp:posOffset>1922780</wp:posOffset>
            </wp:positionH>
            <wp:positionV relativeFrom="paragraph">
              <wp:posOffset>194945</wp:posOffset>
            </wp:positionV>
            <wp:extent cx="906780" cy="1208513"/>
            <wp:effectExtent l="0" t="0" r="0" b="0"/>
            <wp:wrapNone/>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_Image_2024-09-09_at_23.59.51__6_-removebg-preview.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06780" cy="1208513"/>
                    </a:xfrm>
                    <a:prstGeom prst="rect">
                      <a:avLst/>
                    </a:prstGeom>
                  </pic:spPr>
                </pic:pic>
              </a:graphicData>
            </a:graphic>
            <wp14:sizeRelH relativeFrom="margin">
              <wp14:pctWidth>0</wp14:pctWidth>
            </wp14:sizeRelH>
            <wp14:sizeRelV relativeFrom="margin">
              <wp14:pctHeight>0</wp14:pctHeight>
            </wp14:sizeRelV>
          </wp:anchor>
        </w:drawing>
      </w:r>
      <w:r>
        <w:rPr>
          <w:b/>
        </w:rPr>
        <w:t>Figura 1.</w:t>
      </w:r>
      <w:r>
        <w:t xml:space="preserve"> </w:t>
      </w:r>
      <w:r w:rsidRPr="00FE74C3">
        <w:t>Amostras (frente e verso) da purificação de colônia de fungos morfolog</w:t>
      </w:r>
      <w:r>
        <w:t xml:space="preserve">icamente diferentes das raizes e folhas da </w:t>
      </w:r>
      <w:r w:rsidRPr="00FE74C3">
        <w:rPr>
          <w:i/>
        </w:rPr>
        <w:t>E. Crassipes</w:t>
      </w:r>
      <w:r>
        <w:rPr>
          <w:i/>
        </w:rPr>
        <w:t>.</w:t>
      </w:r>
    </w:p>
    <w:p w14:paraId="016C2242" w14:textId="77777777" w:rsidR="00D63CC6" w:rsidRDefault="00D63CC6" w:rsidP="00D63CC6">
      <w:pPr>
        <w:ind w:left="122" w:right="94" w:firstLine="19"/>
      </w:pPr>
      <w:r>
        <w:rPr>
          <w:noProof/>
          <w:lang w:val="pt-BR"/>
        </w:rPr>
        <mc:AlternateContent>
          <mc:Choice Requires="wps">
            <w:drawing>
              <wp:anchor distT="45720" distB="45720" distL="114300" distR="114300" simplePos="0" relativeHeight="251683840" behindDoc="1" locked="0" layoutInCell="1" allowOverlap="1" wp14:anchorId="6CA46D27" wp14:editId="7AFC5592">
                <wp:simplePos x="0" y="0"/>
                <wp:positionH relativeFrom="column">
                  <wp:posOffset>1709420</wp:posOffset>
                </wp:positionH>
                <wp:positionV relativeFrom="paragraph">
                  <wp:posOffset>109855</wp:posOffset>
                </wp:positionV>
                <wp:extent cx="320040" cy="297180"/>
                <wp:effectExtent l="0" t="0" r="0" b="0"/>
                <wp:wrapNone/>
                <wp:docPr id="2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97180"/>
                        </a:xfrm>
                        <a:prstGeom prst="rect">
                          <a:avLst/>
                        </a:prstGeom>
                        <a:noFill/>
                        <a:ln w="9525">
                          <a:noFill/>
                          <a:miter lim="800000"/>
                          <a:headEnd/>
                          <a:tailEnd/>
                        </a:ln>
                      </wps:spPr>
                      <wps:txbx>
                        <w:txbxContent>
                          <w:p w14:paraId="16A9AE38" w14:textId="77777777" w:rsidR="00D63CC6" w:rsidRPr="00F00954" w:rsidRDefault="00D63CC6" w:rsidP="00D63CC6">
                            <w:pPr>
                              <w:rPr>
                                <w:b/>
                                <w:lang w:val="pt-BR"/>
                              </w:rPr>
                            </w:pPr>
                            <w:r w:rsidRPr="00F00954">
                              <w:rPr>
                                <w:b/>
                                <w:lang w:val="pt-BR"/>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AC22E37" id="_x0000_t202" coordsize="21600,21600" o:spt="202" path="m,l,21600r21600,l21600,xe">
                <v:stroke joinstyle="miter"/>
                <v:path gradientshapeok="t" o:connecttype="rect"/>
              </v:shapetype>
              <v:shape id="Caixa de Texto 2" o:spid="_x0000_s1026" type="#_x0000_t202" style="position:absolute;left:0;text-align:left;margin-left:134.6pt;margin-top:8.65pt;width:25.2pt;height:23.4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" filled="f" stroked="f">
                <v:textbox>
                  <w:txbxContent>
                    <w:p w:rsidR="00D63CC6" w:rsidRPr="00F00954" w:rsidRDefault="00D63CC6" w:rsidP="00D63CC6">
                      <w:pPr>
                        <w:rPr>
                          <w:b/>
                          <w:lang w:val="pt-BR"/>
                        </w:rPr>
                      </w:pPr>
                      <w:r w:rsidRPr="00F00954">
                        <w:rPr>
                          <w:b/>
                          <w:lang w:val="pt-BR"/>
                        </w:rPr>
                        <w:t>A</w:t>
                      </w:r>
                    </w:p>
                  </w:txbxContent>
                </v:textbox>
              </v:shape>
            </w:pict>
          </mc:Fallback>
        </mc:AlternateContent>
      </w:r>
      <w:r>
        <w:rPr>
          <w:noProof/>
          <w:lang w:val="pt-BR"/>
        </w:rPr>
        <w:drawing>
          <wp:anchor distT="0" distB="0" distL="114300" distR="114300" simplePos="0" relativeHeight="251678720" behindDoc="1" locked="0" layoutInCell="1" allowOverlap="1" wp14:anchorId="3D6BAB2A" wp14:editId="66923E1A">
            <wp:simplePos x="0" y="0"/>
            <wp:positionH relativeFrom="margin">
              <wp:posOffset>1054100</wp:posOffset>
            </wp:positionH>
            <wp:positionV relativeFrom="paragraph">
              <wp:posOffset>9525</wp:posOffset>
            </wp:positionV>
            <wp:extent cx="853440" cy="1136650"/>
            <wp:effectExtent l="0" t="0" r="0" b="0"/>
            <wp:wrapNone/>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_Image_2024-09-09_at_23.59.51-removebg-previe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3440" cy="1136650"/>
                    </a:xfrm>
                    <a:prstGeom prst="rect">
                      <a:avLst/>
                    </a:prstGeom>
                  </pic:spPr>
                </pic:pic>
              </a:graphicData>
            </a:graphic>
            <wp14:sizeRelH relativeFrom="margin">
              <wp14:pctWidth>0</wp14:pctWidth>
            </wp14:sizeRelH>
            <wp14:sizeRelV relativeFrom="margin">
              <wp14:pctHeight>0</wp14:pctHeight>
            </wp14:sizeRelV>
          </wp:anchor>
        </w:drawing>
      </w:r>
      <w:r>
        <w:rPr>
          <w:noProof/>
          <w:lang w:val="pt-BR"/>
        </w:rPr>
        <mc:AlternateContent>
          <mc:Choice Requires="wps">
            <w:drawing>
              <wp:anchor distT="45720" distB="45720" distL="114300" distR="114300" simplePos="0" relativeHeight="251686912" behindDoc="1" locked="0" layoutInCell="1" allowOverlap="1" wp14:anchorId="13654F1A" wp14:editId="30986240">
                <wp:simplePos x="0" y="0"/>
                <wp:positionH relativeFrom="column">
                  <wp:posOffset>2600960</wp:posOffset>
                </wp:positionH>
                <wp:positionV relativeFrom="paragraph">
                  <wp:posOffset>132715</wp:posOffset>
                </wp:positionV>
                <wp:extent cx="274320" cy="327660"/>
                <wp:effectExtent l="0" t="0" r="0" b="0"/>
                <wp:wrapNone/>
                <wp:docPr id="2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27660"/>
                        </a:xfrm>
                        <a:prstGeom prst="rect">
                          <a:avLst/>
                        </a:prstGeom>
                        <a:noFill/>
                        <a:ln w="9525">
                          <a:noFill/>
                          <a:miter lim="800000"/>
                          <a:headEnd/>
                          <a:tailEnd/>
                        </a:ln>
                      </wps:spPr>
                      <wps:txbx>
                        <w:txbxContent>
                          <w:p w14:paraId="76FA96EE" w14:textId="77777777" w:rsidR="00D63CC6" w:rsidRPr="00F00954" w:rsidRDefault="00D63CC6" w:rsidP="00D63CC6">
                            <w:pPr>
                              <w:rPr>
                                <w:b/>
                                <w:lang w:val="pt-BR"/>
                              </w:rPr>
                            </w:pPr>
                            <w:r>
                              <w:rPr>
                                <w:b/>
                                <w:lang w:val="pt-BR"/>
                              </w:rPr>
                              <w:t>C</w:t>
                            </w:r>
                            <w:r w:rsidRPr="00F00954">
                              <w:rPr>
                                <w:b/>
                                <w:noProof/>
                                <w:lang w:val="pt-BR"/>
                              </w:rPr>
                              <w:drawing>
                                <wp:inline distT="0" distB="0" distL="0" distR="0" wp14:anchorId="1F069683" wp14:editId="5AC8D29D">
                                  <wp:extent cx="82550" cy="91722"/>
                                  <wp:effectExtent l="0" t="0" r="0" b="0"/>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 cy="91722"/>
                                          </a:xfrm>
                                          <a:prstGeom prst="rect">
                                            <a:avLst/>
                                          </a:prstGeom>
                                          <a:noFill/>
                                          <a:ln>
                                            <a:noFill/>
                                          </a:ln>
                                        </pic:spPr>
                                      </pic:pic>
                                    </a:graphicData>
                                  </a:graphic>
                                </wp:inline>
                              </w:drawing>
                            </w:r>
                            <w:r w:rsidRPr="00F00954">
                              <w:rPr>
                                <w:b/>
                                <w:noProof/>
                                <w:lang w:val="pt-BR"/>
                              </w:rPr>
                              <w:drawing>
                                <wp:inline distT="0" distB="0" distL="0" distR="0" wp14:anchorId="6544C59F" wp14:editId="1A5E56E1">
                                  <wp:extent cx="82550" cy="76654"/>
                                  <wp:effectExtent l="0" t="0" r="0" b="0"/>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0" cy="7665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72B963" id="_x0000_s1027" type="#_x0000_t202" style="position:absolute;left:0;text-align:left;margin-left:204.8pt;margin-top:10.45pt;width:21.6pt;height:25.8pt;z-index:-25162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" filled="f" stroked="f">
                <v:textbox>
                  <w:txbxContent>
                    <w:p w:rsidR="00D63CC6" w:rsidRPr="00F00954" w:rsidRDefault="00D63CC6" w:rsidP="00D63CC6">
                      <w:pPr>
                        <w:rPr>
                          <w:b/>
                          <w:lang w:val="pt-BR"/>
                        </w:rPr>
                      </w:pPr>
                      <w:r>
                        <w:rPr>
                          <w:b/>
                          <w:lang w:val="pt-BR"/>
                        </w:rPr>
                        <w:t>C</w:t>
                      </w:r>
                      <w:r w:rsidRPr="00F00954">
                        <w:rPr>
                          <w:b/>
                          <w:noProof/>
                          <w:lang w:val="pt-BR"/>
                        </w:rPr>
                        <w:drawing>
                          <wp:inline distT="0" distB="0" distL="0" distR="0" wp14:anchorId="1B7ED143" wp14:editId="6B2EA6D8">
                            <wp:extent cx="82550" cy="91722"/>
                            <wp:effectExtent l="0" t="0" r="0" b="0"/>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0" cy="91722"/>
                                    </a:xfrm>
                                    <a:prstGeom prst="rect">
                                      <a:avLst/>
                                    </a:prstGeom>
                                    <a:noFill/>
                                    <a:ln>
                                      <a:noFill/>
                                    </a:ln>
                                  </pic:spPr>
                                </pic:pic>
                              </a:graphicData>
                            </a:graphic>
                          </wp:inline>
                        </w:drawing>
                      </w:r>
                      <w:r w:rsidRPr="00F00954">
                        <w:rPr>
                          <w:b/>
                          <w:noProof/>
                          <w:lang w:val="pt-BR"/>
                        </w:rPr>
                        <w:drawing>
                          <wp:inline distT="0" distB="0" distL="0" distR="0" wp14:anchorId="77C38C73" wp14:editId="23F00BD8">
                            <wp:extent cx="82550" cy="76654"/>
                            <wp:effectExtent l="0" t="0" r="0" b="0"/>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0" cy="76654"/>
                                    </a:xfrm>
                                    <a:prstGeom prst="rect">
                                      <a:avLst/>
                                    </a:prstGeom>
                                    <a:noFill/>
                                    <a:ln>
                                      <a:noFill/>
                                    </a:ln>
                                  </pic:spPr>
                                </pic:pic>
                              </a:graphicData>
                            </a:graphic>
                          </wp:inline>
                        </w:drawing>
                      </w:r>
                    </w:p>
                  </w:txbxContent>
                </v:textbox>
              </v:shape>
            </w:pict>
          </mc:Fallback>
        </mc:AlternateContent>
      </w:r>
      <w:r w:rsidRPr="00B86A28">
        <w:rPr>
          <w:noProof/>
          <w:lang w:val="pt-BR"/>
        </w:rPr>
        <w:drawing>
          <wp:anchor distT="0" distB="0" distL="114300" distR="114300" simplePos="0" relativeHeight="251681792" behindDoc="1" locked="0" layoutInCell="1" allowOverlap="1" wp14:anchorId="60FE07DE" wp14:editId="0C80A897">
            <wp:simplePos x="0" y="0"/>
            <wp:positionH relativeFrom="margin">
              <wp:posOffset>2867660</wp:posOffset>
            </wp:positionH>
            <wp:positionV relativeFrom="paragraph">
              <wp:posOffset>140335</wp:posOffset>
            </wp:positionV>
            <wp:extent cx="891540" cy="739140"/>
            <wp:effectExtent l="0" t="0" r="0" b="3810"/>
            <wp:wrapNone/>
            <wp:docPr id="31" name="Google Shape;39;p3"/>
            <wp:cNvGraphicFramePr/>
            <a:graphic xmlns:a="http://schemas.openxmlformats.org/drawingml/2006/main">
              <a:graphicData uri="http://schemas.openxmlformats.org/drawingml/2006/picture">
                <pic:pic xmlns:pic="http://schemas.openxmlformats.org/drawingml/2006/picture">
                  <pic:nvPicPr>
                    <pic:cNvPr id="39" name="Google Shape;39;p3"/>
                    <pic:cNvPicPr preferRelativeResize="0"/>
                  </pic:nvPicPr>
                  <pic:blipFill rotWithShape="1">
                    <a:blip r:embed="rId12" cstate="print">
                      <a:alphaModFix/>
                      <a:extLst>
                        <a:ext uri="{28A0092B-C50C-407E-A947-70E740481C1C}">
                          <a14:useLocalDpi xmlns:a14="http://schemas.microsoft.com/office/drawing/2010/main" val="0"/>
                        </a:ext>
                      </a:extLst>
                    </a:blip>
                    <a:srcRect t="19694" b="16120"/>
                    <a:stretch/>
                  </pic:blipFill>
                  <pic:spPr bwMode="auto">
                    <a:xfrm>
                      <a:off x="0" y="0"/>
                      <a:ext cx="891540" cy="7391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6AF892" w14:textId="77777777" w:rsidR="00D63CC6" w:rsidRPr="00FE74C3" w:rsidRDefault="00D63CC6" w:rsidP="00D63CC6">
      <w:pPr>
        <w:ind w:left="122" w:right="94" w:firstLine="19"/>
      </w:pPr>
      <w:r>
        <w:rPr>
          <w:noProof/>
          <w:lang w:val="pt-BR"/>
        </w:rPr>
        <mc:AlternateContent>
          <mc:Choice Requires="wps">
            <w:drawing>
              <wp:anchor distT="45720" distB="45720" distL="114300" distR="114300" simplePos="0" relativeHeight="251687936" behindDoc="1" locked="0" layoutInCell="1" allowOverlap="1" wp14:anchorId="3ED073A2" wp14:editId="5DF0F254">
                <wp:simplePos x="0" y="0"/>
                <wp:positionH relativeFrom="column">
                  <wp:posOffset>3576320</wp:posOffset>
                </wp:positionH>
                <wp:positionV relativeFrom="paragraph">
                  <wp:posOffset>17780</wp:posOffset>
                </wp:positionV>
                <wp:extent cx="274320" cy="327660"/>
                <wp:effectExtent l="0" t="0" r="0" b="0"/>
                <wp:wrapNone/>
                <wp:docPr id="2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27660"/>
                        </a:xfrm>
                        <a:prstGeom prst="rect">
                          <a:avLst/>
                        </a:prstGeom>
                        <a:noFill/>
                        <a:ln w="9525">
                          <a:noFill/>
                          <a:miter lim="800000"/>
                          <a:headEnd/>
                          <a:tailEnd/>
                        </a:ln>
                      </wps:spPr>
                      <wps:txbx>
                        <w:txbxContent>
                          <w:p w14:paraId="0A8AF3B6" w14:textId="77777777" w:rsidR="00D63CC6" w:rsidRPr="00F00954" w:rsidRDefault="00D63CC6" w:rsidP="00D63CC6">
                            <w:pPr>
                              <w:rPr>
                                <w:b/>
                                <w:lang w:val="pt-BR"/>
                              </w:rPr>
                            </w:pPr>
                            <w:r>
                              <w:rPr>
                                <w:b/>
                                <w:lang w:val="pt-BR"/>
                              </w:rPr>
                              <w:t>E</w:t>
                            </w:r>
                            <w:r w:rsidRPr="00F00954">
                              <w:rPr>
                                <w:b/>
                                <w:noProof/>
                                <w:lang w:val="pt-BR"/>
                              </w:rPr>
                              <w:drawing>
                                <wp:inline distT="0" distB="0" distL="0" distR="0" wp14:anchorId="3037C1B8" wp14:editId="660F6A5C">
                                  <wp:extent cx="82550" cy="91722"/>
                                  <wp:effectExtent l="0" t="0" r="0" b="0"/>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 cy="91722"/>
                                          </a:xfrm>
                                          <a:prstGeom prst="rect">
                                            <a:avLst/>
                                          </a:prstGeom>
                                          <a:noFill/>
                                          <a:ln>
                                            <a:noFill/>
                                          </a:ln>
                                        </pic:spPr>
                                      </pic:pic>
                                    </a:graphicData>
                                  </a:graphic>
                                </wp:inline>
                              </w:drawing>
                            </w:r>
                            <w:r w:rsidRPr="00F00954">
                              <w:rPr>
                                <w:b/>
                                <w:noProof/>
                                <w:lang w:val="pt-BR"/>
                              </w:rPr>
                              <w:drawing>
                                <wp:inline distT="0" distB="0" distL="0" distR="0" wp14:anchorId="7870464D" wp14:editId="0645F3FC">
                                  <wp:extent cx="82550" cy="76654"/>
                                  <wp:effectExtent l="0" t="0" r="0" b="0"/>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0" cy="7665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FD997A" id="_x0000_s1028" type="#_x0000_t202" style="position:absolute;left:0;text-align:left;margin-left:281.6pt;margin-top:1.4pt;width:21.6pt;height:25.8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" filled="f" stroked="f">
                <v:textbox>
                  <w:txbxContent>
                    <w:p w:rsidR="00D63CC6" w:rsidRPr="00F00954" w:rsidRDefault="00D63CC6" w:rsidP="00D63CC6">
                      <w:pPr>
                        <w:rPr>
                          <w:b/>
                          <w:lang w:val="pt-BR"/>
                        </w:rPr>
                      </w:pPr>
                      <w:r>
                        <w:rPr>
                          <w:b/>
                          <w:lang w:val="pt-BR"/>
                        </w:rPr>
                        <w:t>E</w:t>
                      </w:r>
                      <w:r w:rsidRPr="00F00954">
                        <w:rPr>
                          <w:b/>
                          <w:noProof/>
                          <w:lang w:val="pt-BR"/>
                        </w:rPr>
                        <w:drawing>
                          <wp:inline distT="0" distB="0" distL="0" distR="0" wp14:anchorId="29B03234" wp14:editId="6782B0FB">
                            <wp:extent cx="82550" cy="91722"/>
                            <wp:effectExtent l="0" t="0" r="0" b="0"/>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0" cy="91722"/>
                                    </a:xfrm>
                                    <a:prstGeom prst="rect">
                                      <a:avLst/>
                                    </a:prstGeom>
                                    <a:noFill/>
                                    <a:ln>
                                      <a:noFill/>
                                    </a:ln>
                                  </pic:spPr>
                                </pic:pic>
                              </a:graphicData>
                            </a:graphic>
                          </wp:inline>
                        </w:drawing>
                      </w:r>
                      <w:r w:rsidRPr="00F00954">
                        <w:rPr>
                          <w:b/>
                          <w:noProof/>
                          <w:lang w:val="pt-BR"/>
                        </w:rPr>
                        <w:drawing>
                          <wp:inline distT="0" distB="0" distL="0" distR="0" wp14:anchorId="1BCC80F3" wp14:editId="0F7BB61C">
                            <wp:extent cx="82550" cy="76654"/>
                            <wp:effectExtent l="0" t="0" r="0" b="0"/>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0" cy="76654"/>
                                    </a:xfrm>
                                    <a:prstGeom prst="rect">
                                      <a:avLst/>
                                    </a:prstGeom>
                                    <a:noFill/>
                                    <a:ln>
                                      <a:noFill/>
                                    </a:ln>
                                  </pic:spPr>
                                </pic:pic>
                              </a:graphicData>
                            </a:graphic>
                          </wp:inline>
                        </w:drawing>
                      </w:r>
                    </w:p>
                  </w:txbxContent>
                </v:textbox>
              </v:shape>
            </w:pict>
          </mc:Fallback>
        </mc:AlternateContent>
      </w:r>
      <w:r>
        <w:rPr>
          <w:noProof/>
          <w:lang w:val="pt-BR"/>
        </w:rPr>
        <w:t xml:space="preserve">        </w:t>
      </w:r>
    </w:p>
    <w:p w14:paraId="1ECED488" w14:textId="77777777" w:rsidR="00D63CC6" w:rsidRDefault="00D63CC6" w:rsidP="00D63CC6">
      <w:pPr>
        <w:pBdr>
          <w:top w:val="nil"/>
          <w:left w:val="nil"/>
          <w:bottom w:val="nil"/>
          <w:right w:val="nil"/>
          <w:between w:val="nil"/>
        </w:pBdr>
        <w:spacing w:before="1"/>
        <w:ind w:left="2453"/>
        <w:rPr>
          <w:color w:val="000000"/>
          <w:sz w:val="24"/>
          <w:szCs w:val="24"/>
        </w:rPr>
      </w:pPr>
    </w:p>
    <w:p w14:paraId="7FBC1C10" w14:textId="77777777" w:rsidR="00D63CC6" w:rsidRDefault="00D63CC6" w:rsidP="00D63CC6">
      <w:pPr>
        <w:pStyle w:val="Ttulo1"/>
        <w:ind w:firstLine="122"/>
      </w:pPr>
      <w:r>
        <w:rPr>
          <w:noProof/>
          <w:color w:val="000000"/>
          <w:lang w:val="pt-BR"/>
        </w:rPr>
        <w:drawing>
          <wp:anchor distT="0" distB="0" distL="114300" distR="114300" simplePos="0" relativeHeight="251680768" behindDoc="1" locked="0" layoutInCell="1" allowOverlap="1" wp14:anchorId="7F8D709B" wp14:editId="7025E051">
            <wp:simplePos x="0" y="0"/>
            <wp:positionH relativeFrom="margin">
              <wp:posOffset>1876425</wp:posOffset>
            </wp:positionH>
            <wp:positionV relativeFrom="paragraph">
              <wp:posOffset>100330</wp:posOffset>
            </wp:positionV>
            <wp:extent cx="952500" cy="1269611"/>
            <wp:effectExtent l="0" t="0" r="0" b="0"/>
            <wp:wrapNone/>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_Image_2024-09-09_at_23.59.51__7_-removebg-preview.png"/>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952500" cy="1269611"/>
                    </a:xfrm>
                    <a:prstGeom prst="rect">
                      <a:avLst/>
                    </a:prstGeom>
                  </pic:spPr>
                </pic:pic>
              </a:graphicData>
            </a:graphic>
            <wp14:sizeRelH relativeFrom="margin">
              <wp14:pctWidth>0</wp14:pctWidth>
            </wp14:sizeRelH>
            <wp14:sizeRelV relativeFrom="margin">
              <wp14:pctHeight>0</wp14:pctHeight>
            </wp14:sizeRelV>
          </wp:anchor>
        </w:drawing>
      </w:r>
    </w:p>
    <w:p w14:paraId="6E8D9246" w14:textId="77777777" w:rsidR="00D63CC6" w:rsidRDefault="00D63CC6" w:rsidP="00D63CC6">
      <w:pPr>
        <w:pStyle w:val="Ttulo1"/>
        <w:ind w:firstLine="122"/>
      </w:pPr>
    </w:p>
    <w:p w14:paraId="483184C9" w14:textId="77777777" w:rsidR="00D63CC6" w:rsidRDefault="00D63CC6" w:rsidP="00D63CC6">
      <w:pPr>
        <w:pStyle w:val="Ttulo1"/>
        <w:ind w:firstLine="122"/>
      </w:pPr>
      <w:r>
        <w:rPr>
          <w:noProof/>
          <w:lang w:val="pt-BR"/>
        </w:rPr>
        <mc:AlternateContent>
          <mc:Choice Requires="wps">
            <w:drawing>
              <wp:anchor distT="45720" distB="45720" distL="114300" distR="114300" simplePos="0" relativeHeight="251684864" behindDoc="1" locked="0" layoutInCell="1" allowOverlap="1" wp14:anchorId="781B86EC" wp14:editId="5314038B">
                <wp:simplePos x="0" y="0"/>
                <wp:positionH relativeFrom="column">
                  <wp:posOffset>1686560</wp:posOffset>
                </wp:positionH>
                <wp:positionV relativeFrom="paragraph">
                  <wp:posOffset>123825</wp:posOffset>
                </wp:positionV>
                <wp:extent cx="274320" cy="304800"/>
                <wp:effectExtent l="0" t="0" r="0" b="0"/>
                <wp:wrapNone/>
                <wp:docPr id="2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04800"/>
                        </a:xfrm>
                        <a:prstGeom prst="rect">
                          <a:avLst/>
                        </a:prstGeom>
                        <a:noFill/>
                        <a:ln w="9525">
                          <a:noFill/>
                          <a:miter lim="800000"/>
                          <a:headEnd/>
                          <a:tailEnd/>
                        </a:ln>
                      </wps:spPr>
                      <wps:txbx>
                        <w:txbxContent>
                          <w:p w14:paraId="13C25A81" w14:textId="77777777" w:rsidR="00D63CC6" w:rsidRPr="00F00954" w:rsidRDefault="00D63CC6" w:rsidP="00D63CC6">
                            <w:pPr>
                              <w:rPr>
                                <w:b/>
                                <w:lang w:val="pt-BR"/>
                              </w:rPr>
                            </w:pPr>
                            <w:r>
                              <w:rPr>
                                <w:b/>
                                <w:lang w:val="pt-BR"/>
                              </w:rPr>
                              <w:t>B</w:t>
                            </w:r>
                            <w:r w:rsidRPr="00F00954">
                              <w:rPr>
                                <w:b/>
                                <w:noProof/>
                                <w:lang w:val="pt-BR"/>
                              </w:rPr>
                              <w:drawing>
                                <wp:inline distT="0" distB="0" distL="0" distR="0" wp14:anchorId="44ADAF56" wp14:editId="562C5733">
                                  <wp:extent cx="82550" cy="76654"/>
                                  <wp:effectExtent l="0" t="0" r="0" b="0"/>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0" cy="7665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2E79DA" id="_x0000_s1029" type="#_x0000_t202" style="position:absolute;left:0;text-align:left;margin-left:132.8pt;margin-top:9.75pt;width:21.6pt;height:24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" filled="f" stroked="f">
                <v:textbox>
                  <w:txbxContent>
                    <w:p w:rsidR="00D63CC6" w:rsidRPr="00F00954" w:rsidRDefault="00D63CC6" w:rsidP="00D63CC6">
                      <w:pPr>
                        <w:rPr>
                          <w:b/>
                          <w:lang w:val="pt-BR"/>
                        </w:rPr>
                      </w:pPr>
                      <w:r>
                        <w:rPr>
                          <w:b/>
                          <w:lang w:val="pt-BR"/>
                        </w:rPr>
                        <w:t>B</w:t>
                      </w:r>
                      <w:r w:rsidRPr="00F00954">
                        <w:rPr>
                          <w:b/>
                          <w:noProof/>
                          <w:lang w:val="pt-BR"/>
                        </w:rPr>
                        <w:drawing>
                          <wp:inline distT="0" distB="0" distL="0" distR="0" wp14:anchorId="1B34A820" wp14:editId="4E228766">
                            <wp:extent cx="82550" cy="76654"/>
                            <wp:effectExtent l="0" t="0" r="0" b="0"/>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0" cy="76654"/>
                                    </a:xfrm>
                                    <a:prstGeom prst="rect">
                                      <a:avLst/>
                                    </a:prstGeom>
                                    <a:noFill/>
                                    <a:ln>
                                      <a:noFill/>
                                    </a:ln>
                                  </pic:spPr>
                                </pic:pic>
                              </a:graphicData>
                            </a:graphic>
                          </wp:inline>
                        </w:drawing>
                      </w:r>
                    </w:p>
                  </w:txbxContent>
                </v:textbox>
              </v:shape>
            </w:pict>
          </mc:Fallback>
        </mc:AlternateContent>
      </w:r>
      <w:r>
        <w:rPr>
          <w:noProof/>
          <w:lang w:val="pt-BR"/>
        </w:rPr>
        <w:drawing>
          <wp:anchor distT="0" distB="0" distL="114300" distR="114300" simplePos="0" relativeHeight="251677696" behindDoc="1" locked="0" layoutInCell="1" allowOverlap="1" wp14:anchorId="41D8D66B" wp14:editId="36A6A86E">
            <wp:simplePos x="0" y="0"/>
            <wp:positionH relativeFrom="margin">
              <wp:posOffset>1107440</wp:posOffset>
            </wp:positionH>
            <wp:positionV relativeFrom="paragraph">
              <wp:posOffset>100965</wp:posOffset>
            </wp:positionV>
            <wp:extent cx="767715" cy="777240"/>
            <wp:effectExtent l="0" t="0" r="0" b="0"/>
            <wp:wrapNone/>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_Image_2024-09-09_at_23.59.51__1_-removebg-preview.png"/>
                    <pic:cNvPicPr/>
                  </pic:nvPicPr>
                  <pic:blipFill rotWithShape="1">
                    <a:blip r:embed="rId14" cstate="print">
                      <a:extLst>
                        <a:ext uri="{28A0092B-C50C-407E-A947-70E740481C1C}">
                          <a14:useLocalDpi xmlns:a14="http://schemas.microsoft.com/office/drawing/2010/main" val="0"/>
                        </a:ext>
                      </a:extLst>
                    </a:blip>
                    <a:srcRect t="10423" b="13690"/>
                    <a:stretch/>
                  </pic:blipFill>
                  <pic:spPr bwMode="auto">
                    <a:xfrm>
                      <a:off x="0" y="0"/>
                      <a:ext cx="767715" cy="777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pt-BR"/>
        </w:rPr>
        <mc:AlternateContent>
          <mc:Choice Requires="wps">
            <w:drawing>
              <wp:anchor distT="45720" distB="45720" distL="114300" distR="114300" simplePos="0" relativeHeight="251685888" behindDoc="1" locked="0" layoutInCell="1" allowOverlap="1" wp14:anchorId="32984A78" wp14:editId="176DB483">
                <wp:simplePos x="0" y="0"/>
                <wp:positionH relativeFrom="column">
                  <wp:posOffset>2631440</wp:posOffset>
                </wp:positionH>
                <wp:positionV relativeFrom="paragraph">
                  <wp:posOffset>108585</wp:posOffset>
                </wp:positionV>
                <wp:extent cx="274320" cy="327660"/>
                <wp:effectExtent l="0" t="0" r="0" b="0"/>
                <wp:wrapNone/>
                <wp:docPr id="2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27660"/>
                        </a:xfrm>
                        <a:prstGeom prst="rect">
                          <a:avLst/>
                        </a:prstGeom>
                        <a:noFill/>
                        <a:ln w="9525">
                          <a:noFill/>
                          <a:miter lim="800000"/>
                          <a:headEnd/>
                          <a:tailEnd/>
                        </a:ln>
                      </wps:spPr>
                      <wps:txbx>
                        <w:txbxContent>
                          <w:p w14:paraId="5B7EDE38" w14:textId="77777777" w:rsidR="00D63CC6" w:rsidRPr="00F00954" w:rsidRDefault="00D63CC6" w:rsidP="00D63CC6">
                            <w:pPr>
                              <w:rPr>
                                <w:b/>
                                <w:lang w:val="pt-BR"/>
                              </w:rPr>
                            </w:pPr>
                            <w:r>
                              <w:rPr>
                                <w:b/>
                                <w:lang w:val="pt-BR"/>
                              </w:rPr>
                              <w:t>D</w:t>
                            </w:r>
                            <w:r w:rsidRPr="00F00954">
                              <w:rPr>
                                <w:b/>
                                <w:noProof/>
                                <w:lang w:val="pt-BR"/>
                              </w:rPr>
                              <w:drawing>
                                <wp:inline distT="0" distB="0" distL="0" distR="0" wp14:anchorId="7E1A1B03" wp14:editId="4A8B39FA">
                                  <wp:extent cx="82550" cy="91722"/>
                                  <wp:effectExtent l="0" t="0" r="0" b="0"/>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 cy="91722"/>
                                          </a:xfrm>
                                          <a:prstGeom prst="rect">
                                            <a:avLst/>
                                          </a:prstGeom>
                                          <a:noFill/>
                                          <a:ln>
                                            <a:noFill/>
                                          </a:ln>
                                        </pic:spPr>
                                      </pic:pic>
                                    </a:graphicData>
                                  </a:graphic>
                                </wp:inline>
                              </w:drawing>
                            </w:r>
                            <w:r w:rsidRPr="00F00954">
                              <w:rPr>
                                <w:b/>
                                <w:noProof/>
                                <w:lang w:val="pt-BR"/>
                              </w:rPr>
                              <w:drawing>
                                <wp:inline distT="0" distB="0" distL="0" distR="0" wp14:anchorId="5A3BF746" wp14:editId="498A0EE6">
                                  <wp:extent cx="82550" cy="76654"/>
                                  <wp:effectExtent l="0" t="0" r="0" b="0"/>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0" cy="7665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79EB54" id="_x0000_s1030" type="#_x0000_t202" style="position:absolute;left:0;text-align:left;margin-left:207.2pt;margin-top:8.55pt;width:21.6pt;height:25.8pt;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" filled="f" stroked="f">
                <v:textbox>
                  <w:txbxContent>
                    <w:p w:rsidR="00D63CC6" w:rsidRPr="00F00954" w:rsidRDefault="00D63CC6" w:rsidP="00D63CC6">
                      <w:pPr>
                        <w:rPr>
                          <w:b/>
                          <w:lang w:val="pt-BR"/>
                        </w:rPr>
                      </w:pPr>
                      <w:r>
                        <w:rPr>
                          <w:b/>
                          <w:lang w:val="pt-BR"/>
                        </w:rPr>
                        <w:t>D</w:t>
                      </w:r>
                      <w:r w:rsidRPr="00F00954">
                        <w:rPr>
                          <w:b/>
                          <w:noProof/>
                          <w:lang w:val="pt-BR"/>
                        </w:rPr>
                        <w:drawing>
                          <wp:inline distT="0" distB="0" distL="0" distR="0" wp14:anchorId="7329323B" wp14:editId="0E78F294">
                            <wp:extent cx="82550" cy="91722"/>
                            <wp:effectExtent l="0" t="0" r="0" b="0"/>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0" cy="91722"/>
                                    </a:xfrm>
                                    <a:prstGeom prst="rect">
                                      <a:avLst/>
                                    </a:prstGeom>
                                    <a:noFill/>
                                    <a:ln>
                                      <a:noFill/>
                                    </a:ln>
                                  </pic:spPr>
                                </pic:pic>
                              </a:graphicData>
                            </a:graphic>
                          </wp:inline>
                        </w:drawing>
                      </w:r>
                      <w:r w:rsidRPr="00F00954">
                        <w:rPr>
                          <w:b/>
                          <w:noProof/>
                          <w:lang w:val="pt-BR"/>
                        </w:rPr>
                        <w:drawing>
                          <wp:inline distT="0" distB="0" distL="0" distR="0" wp14:anchorId="50FED608" wp14:editId="5B65C892">
                            <wp:extent cx="82550" cy="76654"/>
                            <wp:effectExtent l="0" t="0" r="0" b="0"/>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0" cy="76654"/>
                                    </a:xfrm>
                                    <a:prstGeom prst="rect">
                                      <a:avLst/>
                                    </a:prstGeom>
                                    <a:noFill/>
                                    <a:ln>
                                      <a:noFill/>
                                    </a:ln>
                                  </pic:spPr>
                                </pic:pic>
                              </a:graphicData>
                            </a:graphic>
                          </wp:inline>
                        </w:drawing>
                      </w:r>
                    </w:p>
                  </w:txbxContent>
                </v:textbox>
              </v:shape>
            </w:pict>
          </mc:Fallback>
        </mc:AlternateContent>
      </w:r>
      <w:r w:rsidRPr="001763F9">
        <w:rPr>
          <w:noProof/>
          <w:lang w:val="pt-BR"/>
        </w:rPr>
        <w:drawing>
          <wp:anchor distT="0" distB="0" distL="114300" distR="114300" simplePos="0" relativeHeight="251682816" behindDoc="1" locked="0" layoutInCell="1" allowOverlap="1" wp14:anchorId="66B2D40A" wp14:editId="757D644A">
            <wp:simplePos x="0" y="0"/>
            <wp:positionH relativeFrom="column">
              <wp:posOffset>2844800</wp:posOffset>
            </wp:positionH>
            <wp:positionV relativeFrom="paragraph">
              <wp:posOffset>78105</wp:posOffset>
            </wp:positionV>
            <wp:extent cx="1005840" cy="784860"/>
            <wp:effectExtent l="0" t="0" r="0" b="0"/>
            <wp:wrapNone/>
            <wp:docPr id="35" name="Google Shape;38;p3"/>
            <wp:cNvGraphicFramePr/>
            <a:graphic xmlns:a="http://schemas.openxmlformats.org/drawingml/2006/main">
              <a:graphicData uri="http://schemas.openxmlformats.org/drawingml/2006/picture">
                <pic:pic xmlns:pic="http://schemas.openxmlformats.org/drawingml/2006/picture">
                  <pic:nvPicPr>
                    <pic:cNvPr id="38" name="Google Shape;38;p3"/>
                    <pic:cNvPicPr preferRelativeResize="0"/>
                  </pic:nvPicPr>
                  <pic:blipFill rotWithShape="1">
                    <a:blip r:embed="rId15" cstate="print">
                      <a:alphaModFix/>
                      <a:extLst>
                        <a:ext uri="{28A0092B-C50C-407E-A947-70E740481C1C}">
                          <a14:useLocalDpi xmlns:a14="http://schemas.microsoft.com/office/drawing/2010/main" val="0"/>
                        </a:ext>
                      </a:extLst>
                    </a:blip>
                    <a:srcRect t="22699" b="16667"/>
                    <a:stretch/>
                  </pic:blipFill>
                  <pic:spPr bwMode="auto">
                    <a:xfrm>
                      <a:off x="0" y="0"/>
                      <a:ext cx="1005840" cy="7848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pt-BR"/>
        </w:rPr>
        <mc:AlternateContent>
          <mc:Choice Requires="wps">
            <w:drawing>
              <wp:anchor distT="45720" distB="45720" distL="114300" distR="114300" simplePos="0" relativeHeight="251688960" behindDoc="1" locked="0" layoutInCell="1" allowOverlap="1" wp14:anchorId="667D50DC" wp14:editId="7093EA00">
                <wp:simplePos x="0" y="0"/>
                <wp:positionH relativeFrom="column">
                  <wp:posOffset>3591560</wp:posOffset>
                </wp:positionH>
                <wp:positionV relativeFrom="paragraph">
                  <wp:posOffset>131445</wp:posOffset>
                </wp:positionV>
                <wp:extent cx="281940" cy="304800"/>
                <wp:effectExtent l="0" t="0" r="0" b="0"/>
                <wp:wrapNone/>
                <wp:docPr id="2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304800"/>
                        </a:xfrm>
                        <a:prstGeom prst="rect">
                          <a:avLst/>
                        </a:prstGeom>
                        <a:noFill/>
                        <a:ln w="9525">
                          <a:noFill/>
                          <a:miter lim="800000"/>
                          <a:headEnd/>
                          <a:tailEnd/>
                        </a:ln>
                      </wps:spPr>
                      <wps:txbx>
                        <w:txbxContent>
                          <w:p w14:paraId="3BDACCBD" w14:textId="77777777" w:rsidR="00D63CC6" w:rsidRPr="00F00954" w:rsidRDefault="00D63CC6" w:rsidP="00D63CC6">
                            <w:pPr>
                              <w:rPr>
                                <w:b/>
                                <w:lang w:val="pt-BR"/>
                              </w:rPr>
                            </w:pPr>
                            <w:r>
                              <w:rPr>
                                <w:b/>
                                <w:lang w:val="pt-BR"/>
                              </w:rPr>
                              <w:t>F</w:t>
                            </w:r>
                            <w:r w:rsidRPr="00F00954">
                              <w:rPr>
                                <w:b/>
                                <w:noProof/>
                                <w:lang w:val="pt-BR"/>
                              </w:rPr>
                              <w:drawing>
                                <wp:inline distT="0" distB="0" distL="0" distR="0" wp14:anchorId="506A588F" wp14:editId="1AD438F9">
                                  <wp:extent cx="82550" cy="91722"/>
                                  <wp:effectExtent l="0" t="0" r="0" b="0"/>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 cy="91722"/>
                                          </a:xfrm>
                                          <a:prstGeom prst="rect">
                                            <a:avLst/>
                                          </a:prstGeom>
                                          <a:noFill/>
                                          <a:ln>
                                            <a:noFill/>
                                          </a:ln>
                                        </pic:spPr>
                                      </pic:pic>
                                    </a:graphicData>
                                  </a:graphic>
                                </wp:inline>
                              </w:drawing>
                            </w:r>
                            <w:r w:rsidRPr="00F00954">
                              <w:rPr>
                                <w:b/>
                                <w:noProof/>
                                <w:lang w:val="pt-BR"/>
                              </w:rPr>
                              <w:drawing>
                                <wp:inline distT="0" distB="0" distL="0" distR="0" wp14:anchorId="5A9A65D2" wp14:editId="7041206C">
                                  <wp:extent cx="82550" cy="76654"/>
                                  <wp:effectExtent l="0" t="0" r="0" b="0"/>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0" cy="7665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5EDACE" id="_x0000_s1031" type="#_x0000_t202" style="position:absolute;left:0;text-align:left;margin-left:282.8pt;margin-top:10.35pt;width:22.2pt;height:24pt;z-index:-25162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" filled="f" stroked="f">
                <v:textbox>
                  <w:txbxContent>
                    <w:p w:rsidR="00D63CC6" w:rsidRPr="00F00954" w:rsidRDefault="00D63CC6" w:rsidP="00D63CC6">
                      <w:pPr>
                        <w:rPr>
                          <w:b/>
                          <w:lang w:val="pt-BR"/>
                        </w:rPr>
                      </w:pPr>
                      <w:r>
                        <w:rPr>
                          <w:b/>
                          <w:lang w:val="pt-BR"/>
                        </w:rPr>
                        <w:t>F</w:t>
                      </w:r>
                      <w:r w:rsidRPr="00F00954">
                        <w:rPr>
                          <w:b/>
                          <w:noProof/>
                          <w:lang w:val="pt-BR"/>
                        </w:rPr>
                        <w:drawing>
                          <wp:inline distT="0" distB="0" distL="0" distR="0" wp14:anchorId="55575373" wp14:editId="122947EF">
                            <wp:extent cx="82550" cy="91722"/>
                            <wp:effectExtent l="0" t="0" r="0" b="0"/>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0" cy="91722"/>
                                    </a:xfrm>
                                    <a:prstGeom prst="rect">
                                      <a:avLst/>
                                    </a:prstGeom>
                                    <a:noFill/>
                                    <a:ln>
                                      <a:noFill/>
                                    </a:ln>
                                  </pic:spPr>
                                </pic:pic>
                              </a:graphicData>
                            </a:graphic>
                          </wp:inline>
                        </w:drawing>
                      </w:r>
                      <w:r w:rsidRPr="00F00954">
                        <w:rPr>
                          <w:b/>
                          <w:noProof/>
                          <w:lang w:val="pt-BR"/>
                        </w:rPr>
                        <w:drawing>
                          <wp:inline distT="0" distB="0" distL="0" distR="0" wp14:anchorId="54B9578B" wp14:editId="6560406B">
                            <wp:extent cx="82550" cy="76654"/>
                            <wp:effectExtent l="0" t="0" r="0" b="0"/>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0" cy="76654"/>
                                    </a:xfrm>
                                    <a:prstGeom prst="rect">
                                      <a:avLst/>
                                    </a:prstGeom>
                                    <a:noFill/>
                                    <a:ln>
                                      <a:noFill/>
                                    </a:ln>
                                  </pic:spPr>
                                </pic:pic>
                              </a:graphicData>
                            </a:graphic>
                          </wp:inline>
                        </w:drawing>
                      </w:r>
                    </w:p>
                  </w:txbxContent>
                </v:textbox>
              </v:shape>
            </w:pict>
          </mc:Fallback>
        </mc:AlternateContent>
      </w:r>
    </w:p>
    <w:p w14:paraId="2EBFE884" w14:textId="77777777" w:rsidR="00D63CC6" w:rsidRDefault="00D63CC6" w:rsidP="00D63CC6">
      <w:pPr>
        <w:pStyle w:val="Ttulo1"/>
        <w:ind w:firstLine="122"/>
      </w:pPr>
    </w:p>
    <w:p w14:paraId="1347CD19" w14:textId="77777777" w:rsidR="00D63CC6" w:rsidRDefault="00D63CC6" w:rsidP="00D63CC6">
      <w:pPr>
        <w:pStyle w:val="Ttulo1"/>
        <w:ind w:firstLine="122"/>
      </w:pPr>
    </w:p>
    <w:p w14:paraId="4493F3F3" w14:textId="77777777" w:rsidR="00D63CC6" w:rsidRDefault="00D63CC6" w:rsidP="00D63CC6">
      <w:pPr>
        <w:pStyle w:val="Ttulo1"/>
        <w:ind w:firstLine="122"/>
      </w:pPr>
    </w:p>
    <w:p w14:paraId="7B029022" w14:textId="77777777" w:rsidR="00D63CC6" w:rsidRDefault="00D63CC6" w:rsidP="00D63CC6">
      <w:pPr>
        <w:pStyle w:val="Ttulo1"/>
        <w:ind w:firstLine="122"/>
      </w:pPr>
    </w:p>
    <w:p w14:paraId="2C6066E8" w14:textId="77777777" w:rsidR="00D63CC6" w:rsidRDefault="00D63CC6" w:rsidP="00D63CC6">
      <w:pPr>
        <w:pStyle w:val="Ttulo1"/>
        <w:ind w:left="0"/>
      </w:pPr>
    </w:p>
    <w:p w14:paraId="0958A42E" w14:textId="77777777" w:rsidR="00D63CC6" w:rsidRDefault="00D63CC6" w:rsidP="00D63CC6">
      <w:pPr>
        <w:pStyle w:val="Ttulo1"/>
        <w:rPr>
          <w:b w:val="0"/>
          <w:sz w:val="16"/>
        </w:rPr>
      </w:pPr>
      <w:r w:rsidRPr="001763F9">
        <w:rPr>
          <w:b w:val="0"/>
          <w:sz w:val="16"/>
        </w:rPr>
        <w:t>Figura A: frente da amostra 1; Figura B: verso da amostra 1; Figura C: frente da amostra 2; Figura D: verso da amostra 2; Figura E: frente da amostra 3; Figura F: verso da amostra 3.</w:t>
      </w:r>
    </w:p>
    <w:p w14:paraId="289F40A5" w14:textId="77777777" w:rsidR="00D63CC6" w:rsidRPr="00D63CC6" w:rsidRDefault="00D63CC6" w:rsidP="00D63CC6"/>
    <w:p w14:paraId="007FBBCF" w14:textId="77777777" w:rsidR="00D63CC6" w:rsidRDefault="00D63CC6" w:rsidP="00D63CC6">
      <w:pPr>
        <w:rPr>
          <w:sz w:val="14"/>
        </w:rPr>
      </w:pPr>
      <w:r>
        <w:t xml:space="preserve">  </w:t>
      </w:r>
      <w:r w:rsidRPr="001763F9">
        <w:rPr>
          <w:sz w:val="14"/>
        </w:rPr>
        <w:t>Fonte: A autora.</w:t>
      </w:r>
    </w:p>
    <w:p w14:paraId="3F549AB6" w14:textId="77777777" w:rsidR="00D63CC6" w:rsidRPr="00D63CC6" w:rsidRDefault="00D63CC6" w:rsidP="00D63CC6">
      <w:pPr>
        <w:rPr>
          <w:sz w:val="14"/>
        </w:rPr>
      </w:pPr>
    </w:p>
    <w:p w14:paraId="2BC01FE5" w14:textId="77777777" w:rsidR="00073B94" w:rsidRDefault="00B03B2B">
      <w:pPr>
        <w:pBdr>
          <w:top w:val="nil"/>
          <w:left w:val="nil"/>
          <w:bottom w:val="nil"/>
          <w:right w:val="nil"/>
          <w:between w:val="nil"/>
        </w:pBdr>
        <w:ind w:left="122" w:right="116" w:firstLine="568"/>
        <w:jc w:val="both"/>
        <w:rPr>
          <w:sz w:val="24"/>
          <w:szCs w:val="24"/>
        </w:rPr>
      </w:pPr>
      <w:r>
        <w:rPr>
          <w:sz w:val="24"/>
          <w:szCs w:val="24"/>
        </w:rPr>
        <w:t>Os meses que mais apresentaram quantidade e diversidade fúngica para raiz utilizando o meio BDA foi setembro/2023 e para o meio de cultura SAB o mês de maio/2024. Já para as folhas, os meses com resultados mais abundantes foram julho/2024 para BD</w:t>
      </w:r>
      <w:r w:rsidR="00A41D4B">
        <w:rPr>
          <w:sz w:val="24"/>
          <w:szCs w:val="24"/>
        </w:rPr>
        <w:t xml:space="preserve">A e maio/2024 para SAB (Tabela 1 e </w:t>
      </w:r>
      <w:r>
        <w:rPr>
          <w:sz w:val="24"/>
          <w:szCs w:val="24"/>
        </w:rPr>
        <w:t>2).</w:t>
      </w:r>
    </w:p>
    <w:p w14:paraId="04946917" w14:textId="77777777" w:rsidR="00073B94" w:rsidRDefault="00073B94" w:rsidP="00FE74C3">
      <w:pPr>
        <w:pBdr>
          <w:top w:val="nil"/>
          <w:left w:val="nil"/>
          <w:bottom w:val="nil"/>
          <w:right w:val="nil"/>
          <w:between w:val="nil"/>
        </w:pBdr>
        <w:ind w:right="116"/>
        <w:jc w:val="both"/>
        <w:rPr>
          <w:sz w:val="24"/>
          <w:szCs w:val="24"/>
        </w:rPr>
      </w:pPr>
    </w:p>
    <w:p w14:paraId="0686BCD6" w14:textId="77777777" w:rsidR="00FE74C3" w:rsidRDefault="00FE74C3" w:rsidP="00FE74C3">
      <w:pPr>
        <w:ind w:left="122" w:right="120" w:hanging="16"/>
        <w:jc w:val="both"/>
      </w:pPr>
      <w:r>
        <w:rPr>
          <w:b/>
        </w:rPr>
        <w:t xml:space="preserve">Tabela 1. </w:t>
      </w:r>
      <w:r>
        <w:t xml:space="preserve">Quantificação e diversidade de fungos filamentosos na raiz da </w:t>
      </w:r>
      <w:r>
        <w:rPr>
          <w:i/>
        </w:rPr>
        <w:t>Eichhornia crassipes</w:t>
      </w:r>
      <w:r>
        <w:t xml:space="preserve"> ((Mart.) Solms-Laubach 1883)</w:t>
      </w:r>
    </w:p>
    <w:p w14:paraId="7A071722" w14:textId="77777777" w:rsidR="00FE74C3" w:rsidRDefault="00FE74C3" w:rsidP="00FE74C3">
      <w:pPr>
        <w:pBdr>
          <w:top w:val="nil"/>
          <w:left w:val="nil"/>
          <w:bottom w:val="nil"/>
          <w:right w:val="nil"/>
          <w:between w:val="nil"/>
        </w:pBdr>
        <w:spacing w:before="1"/>
        <w:jc w:val="both"/>
        <w:rPr>
          <w:color w:val="000000"/>
          <w:sz w:val="24"/>
          <w:szCs w:val="24"/>
        </w:rPr>
      </w:pPr>
    </w:p>
    <w:tbl>
      <w:tblPr>
        <w:tblStyle w:val="a"/>
        <w:tblW w:w="5000" w:type="dxa"/>
        <w:jc w:val="center"/>
        <w:tblInd w:w="0" w:type="dxa"/>
        <w:tblLayout w:type="fixed"/>
        <w:tblLook w:val="0400" w:firstRow="0" w:lastRow="0" w:firstColumn="0" w:lastColumn="0" w:noHBand="0" w:noVBand="1"/>
      </w:tblPr>
      <w:tblGrid>
        <w:gridCol w:w="844"/>
        <w:gridCol w:w="1234"/>
        <w:gridCol w:w="844"/>
        <w:gridCol w:w="1234"/>
        <w:gridCol w:w="844"/>
      </w:tblGrid>
      <w:tr w:rsidR="00FE74C3" w14:paraId="559A1747" w14:textId="77777777" w:rsidTr="00A76D6B">
        <w:trPr>
          <w:trHeight w:val="288"/>
          <w:jc w:val="center"/>
        </w:trPr>
        <w:tc>
          <w:tcPr>
            <w:tcW w:w="5000" w:type="dxa"/>
            <w:gridSpan w:val="5"/>
            <w:tcBorders>
              <w:top w:val="single" w:sz="4" w:space="0" w:color="000000"/>
              <w:left w:val="nil"/>
              <w:bottom w:val="single" w:sz="4" w:space="0" w:color="000000"/>
              <w:right w:val="nil"/>
            </w:tcBorders>
            <w:shd w:val="clear" w:color="auto" w:fill="auto"/>
            <w:vAlign w:val="bottom"/>
          </w:tcPr>
          <w:p w14:paraId="7D0F78CC" w14:textId="77777777" w:rsidR="00FE74C3" w:rsidRDefault="00FE74C3" w:rsidP="00A76D6B">
            <w:pPr>
              <w:jc w:val="center"/>
              <w:rPr>
                <w:rFonts w:ascii="Calibri" w:eastAsia="Calibri" w:hAnsi="Calibri" w:cs="Calibri"/>
                <w:b/>
                <w:color w:val="000000"/>
              </w:rPr>
            </w:pPr>
            <w:r>
              <w:rPr>
                <w:rFonts w:ascii="Calibri" w:eastAsia="Calibri" w:hAnsi="Calibri" w:cs="Calibri"/>
                <w:b/>
                <w:color w:val="000000"/>
              </w:rPr>
              <w:t>RAIZ</w:t>
            </w:r>
          </w:p>
        </w:tc>
      </w:tr>
      <w:tr w:rsidR="00FE74C3" w14:paraId="14F2A555" w14:textId="77777777" w:rsidTr="00A76D6B">
        <w:trPr>
          <w:trHeight w:val="288"/>
          <w:jc w:val="center"/>
        </w:trPr>
        <w:tc>
          <w:tcPr>
            <w:tcW w:w="5000" w:type="dxa"/>
            <w:gridSpan w:val="5"/>
            <w:tcBorders>
              <w:top w:val="single" w:sz="4" w:space="0" w:color="000000"/>
              <w:left w:val="nil"/>
              <w:bottom w:val="single" w:sz="4" w:space="0" w:color="000000"/>
              <w:right w:val="nil"/>
            </w:tcBorders>
            <w:shd w:val="clear" w:color="auto" w:fill="auto"/>
            <w:vAlign w:val="bottom"/>
          </w:tcPr>
          <w:p w14:paraId="137BF1A9" w14:textId="77777777" w:rsidR="00FE74C3" w:rsidRDefault="00FE74C3" w:rsidP="00A76D6B">
            <w:pPr>
              <w:rPr>
                <w:rFonts w:ascii="Calibri" w:eastAsia="Calibri" w:hAnsi="Calibri" w:cs="Calibri"/>
                <w:b/>
                <w:color w:val="000000"/>
              </w:rPr>
            </w:pPr>
            <w:r>
              <w:rPr>
                <w:rFonts w:ascii="Calibri" w:eastAsia="Calibri" w:hAnsi="Calibri" w:cs="Calibri"/>
                <w:b/>
                <w:color w:val="000000"/>
              </w:rPr>
              <w:t xml:space="preserve">                               BDA                                 SAB </w:t>
            </w:r>
          </w:p>
        </w:tc>
      </w:tr>
      <w:tr w:rsidR="00FE74C3" w14:paraId="6BEDAA7C" w14:textId="77777777" w:rsidTr="00A76D6B">
        <w:trPr>
          <w:trHeight w:val="288"/>
          <w:jc w:val="center"/>
        </w:trPr>
        <w:tc>
          <w:tcPr>
            <w:tcW w:w="5000" w:type="dxa"/>
            <w:gridSpan w:val="5"/>
            <w:tcBorders>
              <w:top w:val="single" w:sz="4" w:space="0" w:color="000000"/>
              <w:left w:val="nil"/>
              <w:bottom w:val="single" w:sz="4" w:space="0" w:color="000000"/>
              <w:right w:val="nil"/>
            </w:tcBorders>
            <w:shd w:val="clear" w:color="auto" w:fill="auto"/>
            <w:vAlign w:val="bottom"/>
          </w:tcPr>
          <w:p w14:paraId="3BBD658D" w14:textId="77777777" w:rsidR="00FE74C3" w:rsidRDefault="00FE74C3" w:rsidP="00A76D6B">
            <w:pPr>
              <w:rPr>
                <w:rFonts w:ascii="Calibri" w:eastAsia="Calibri" w:hAnsi="Calibri" w:cs="Calibri"/>
                <w:b/>
                <w:color w:val="000000"/>
              </w:rPr>
            </w:pPr>
            <w:r>
              <w:rPr>
                <w:rFonts w:ascii="Calibri" w:eastAsia="Calibri" w:hAnsi="Calibri" w:cs="Calibri"/>
                <w:b/>
                <w:color w:val="000000"/>
              </w:rPr>
              <w:t xml:space="preserve"> Meses         UFC         Diversidade   UFC     Diversidade </w:t>
            </w:r>
          </w:p>
        </w:tc>
      </w:tr>
      <w:tr w:rsidR="00FE74C3" w14:paraId="6415C9CD" w14:textId="77777777" w:rsidTr="00A76D6B">
        <w:trPr>
          <w:trHeight w:val="288"/>
          <w:jc w:val="center"/>
        </w:trPr>
        <w:tc>
          <w:tcPr>
            <w:tcW w:w="844" w:type="dxa"/>
            <w:tcBorders>
              <w:top w:val="nil"/>
              <w:left w:val="nil"/>
              <w:bottom w:val="nil"/>
              <w:right w:val="nil"/>
            </w:tcBorders>
            <w:shd w:val="clear" w:color="auto" w:fill="auto"/>
            <w:vAlign w:val="bottom"/>
          </w:tcPr>
          <w:p w14:paraId="17B25634" w14:textId="77777777" w:rsidR="00FE74C3" w:rsidRDefault="00FE74C3" w:rsidP="00A76D6B">
            <w:pPr>
              <w:jc w:val="center"/>
              <w:rPr>
                <w:rFonts w:ascii="Calibri" w:eastAsia="Calibri" w:hAnsi="Calibri" w:cs="Calibri"/>
                <w:color w:val="000000"/>
              </w:rPr>
            </w:pPr>
            <w:r>
              <w:rPr>
                <w:rFonts w:ascii="Calibri" w:eastAsia="Calibri" w:hAnsi="Calibri" w:cs="Calibri"/>
                <w:color w:val="000000"/>
              </w:rPr>
              <w:t>set</w:t>
            </w:r>
          </w:p>
        </w:tc>
        <w:tc>
          <w:tcPr>
            <w:tcW w:w="1234" w:type="dxa"/>
            <w:tcBorders>
              <w:top w:val="nil"/>
              <w:left w:val="nil"/>
              <w:bottom w:val="nil"/>
              <w:right w:val="nil"/>
            </w:tcBorders>
            <w:shd w:val="clear" w:color="auto" w:fill="auto"/>
            <w:vAlign w:val="bottom"/>
          </w:tcPr>
          <w:p w14:paraId="2FA1C5CF" w14:textId="77777777" w:rsidR="00FE74C3" w:rsidRDefault="00FE74C3" w:rsidP="00A76D6B">
            <w:pPr>
              <w:jc w:val="center"/>
              <w:rPr>
                <w:rFonts w:ascii="Calibri" w:eastAsia="Calibri" w:hAnsi="Calibri" w:cs="Calibri"/>
                <w:color w:val="000000"/>
              </w:rPr>
            </w:pPr>
            <w:r>
              <w:rPr>
                <w:rFonts w:ascii="Calibri" w:eastAsia="Calibri" w:hAnsi="Calibri" w:cs="Calibri"/>
                <w:color w:val="000000"/>
              </w:rPr>
              <w:t>9,7X10¹</w:t>
            </w:r>
          </w:p>
        </w:tc>
        <w:tc>
          <w:tcPr>
            <w:tcW w:w="844" w:type="dxa"/>
            <w:tcBorders>
              <w:top w:val="nil"/>
              <w:left w:val="nil"/>
              <w:bottom w:val="nil"/>
              <w:right w:val="nil"/>
            </w:tcBorders>
            <w:shd w:val="clear" w:color="auto" w:fill="auto"/>
            <w:vAlign w:val="bottom"/>
          </w:tcPr>
          <w:p w14:paraId="6C2E6386" w14:textId="77777777" w:rsidR="00FE74C3" w:rsidRDefault="00FE74C3" w:rsidP="00A76D6B">
            <w:pPr>
              <w:jc w:val="center"/>
              <w:rPr>
                <w:rFonts w:ascii="Calibri" w:eastAsia="Calibri" w:hAnsi="Calibri" w:cs="Calibri"/>
                <w:color w:val="000000"/>
              </w:rPr>
            </w:pPr>
            <w:r>
              <w:rPr>
                <w:rFonts w:ascii="Calibri" w:eastAsia="Calibri" w:hAnsi="Calibri" w:cs="Calibri"/>
                <w:color w:val="000000"/>
              </w:rPr>
              <w:t>5X10</w:t>
            </w:r>
          </w:p>
        </w:tc>
        <w:tc>
          <w:tcPr>
            <w:tcW w:w="1234" w:type="dxa"/>
            <w:tcBorders>
              <w:top w:val="nil"/>
              <w:left w:val="nil"/>
              <w:bottom w:val="nil"/>
              <w:right w:val="nil"/>
            </w:tcBorders>
            <w:shd w:val="clear" w:color="auto" w:fill="auto"/>
            <w:vAlign w:val="bottom"/>
          </w:tcPr>
          <w:p w14:paraId="4AACF6E7" w14:textId="77777777" w:rsidR="00FE74C3" w:rsidRDefault="00FE74C3" w:rsidP="00A76D6B">
            <w:pPr>
              <w:jc w:val="center"/>
              <w:rPr>
                <w:rFonts w:ascii="Calibri" w:eastAsia="Calibri" w:hAnsi="Calibri" w:cs="Calibri"/>
                <w:color w:val="000000"/>
              </w:rPr>
            </w:pPr>
            <w:r>
              <w:rPr>
                <w:rFonts w:ascii="Calibri" w:eastAsia="Calibri" w:hAnsi="Calibri" w:cs="Calibri"/>
                <w:color w:val="000000"/>
              </w:rPr>
              <w:t>5,2X10¹</w:t>
            </w:r>
          </w:p>
        </w:tc>
        <w:tc>
          <w:tcPr>
            <w:tcW w:w="844" w:type="dxa"/>
            <w:tcBorders>
              <w:top w:val="nil"/>
              <w:left w:val="nil"/>
              <w:bottom w:val="nil"/>
              <w:right w:val="nil"/>
            </w:tcBorders>
            <w:shd w:val="clear" w:color="auto" w:fill="auto"/>
            <w:vAlign w:val="bottom"/>
          </w:tcPr>
          <w:p w14:paraId="6888D30F" w14:textId="77777777" w:rsidR="00FE74C3" w:rsidRDefault="00FE74C3" w:rsidP="00A76D6B">
            <w:pPr>
              <w:jc w:val="center"/>
              <w:rPr>
                <w:rFonts w:ascii="Calibri" w:eastAsia="Calibri" w:hAnsi="Calibri" w:cs="Calibri"/>
                <w:color w:val="000000"/>
              </w:rPr>
            </w:pPr>
            <w:r>
              <w:rPr>
                <w:rFonts w:ascii="Calibri" w:eastAsia="Calibri" w:hAnsi="Calibri" w:cs="Calibri"/>
                <w:color w:val="000000"/>
              </w:rPr>
              <w:t>3X10</w:t>
            </w:r>
          </w:p>
        </w:tc>
      </w:tr>
      <w:tr w:rsidR="00FE74C3" w14:paraId="0BEC432B" w14:textId="77777777" w:rsidTr="00A76D6B">
        <w:trPr>
          <w:trHeight w:val="288"/>
          <w:jc w:val="center"/>
        </w:trPr>
        <w:tc>
          <w:tcPr>
            <w:tcW w:w="844" w:type="dxa"/>
            <w:tcBorders>
              <w:top w:val="nil"/>
              <w:left w:val="nil"/>
              <w:bottom w:val="nil"/>
              <w:right w:val="nil"/>
            </w:tcBorders>
            <w:shd w:val="clear" w:color="auto" w:fill="auto"/>
            <w:vAlign w:val="bottom"/>
          </w:tcPr>
          <w:p w14:paraId="32EBB822" w14:textId="77777777" w:rsidR="00FE74C3" w:rsidRDefault="00FE74C3" w:rsidP="00A76D6B">
            <w:pPr>
              <w:jc w:val="center"/>
              <w:rPr>
                <w:rFonts w:ascii="Calibri" w:eastAsia="Calibri" w:hAnsi="Calibri" w:cs="Calibri"/>
                <w:color w:val="000000"/>
              </w:rPr>
            </w:pPr>
            <w:r>
              <w:rPr>
                <w:rFonts w:ascii="Calibri" w:eastAsia="Calibri" w:hAnsi="Calibri" w:cs="Calibri"/>
                <w:color w:val="000000"/>
              </w:rPr>
              <w:t xml:space="preserve">jan </w:t>
            </w:r>
          </w:p>
        </w:tc>
        <w:tc>
          <w:tcPr>
            <w:tcW w:w="1234" w:type="dxa"/>
            <w:tcBorders>
              <w:top w:val="nil"/>
              <w:left w:val="nil"/>
              <w:bottom w:val="nil"/>
              <w:right w:val="nil"/>
            </w:tcBorders>
            <w:shd w:val="clear" w:color="auto" w:fill="auto"/>
            <w:vAlign w:val="bottom"/>
          </w:tcPr>
          <w:p w14:paraId="1803B118" w14:textId="77777777" w:rsidR="00FE74C3" w:rsidRDefault="00FE74C3" w:rsidP="00A76D6B">
            <w:pPr>
              <w:jc w:val="center"/>
              <w:rPr>
                <w:rFonts w:ascii="Calibri" w:eastAsia="Calibri" w:hAnsi="Calibri" w:cs="Calibri"/>
                <w:color w:val="000000"/>
              </w:rPr>
            </w:pPr>
            <w:r>
              <w:rPr>
                <w:rFonts w:ascii="Calibri" w:eastAsia="Calibri" w:hAnsi="Calibri" w:cs="Calibri"/>
                <w:color w:val="000000"/>
              </w:rPr>
              <w:t>3,7X10¹</w:t>
            </w:r>
          </w:p>
        </w:tc>
        <w:tc>
          <w:tcPr>
            <w:tcW w:w="844" w:type="dxa"/>
            <w:tcBorders>
              <w:top w:val="nil"/>
              <w:left w:val="nil"/>
              <w:bottom w:val="nil"/>
              <w:right w:val="nil"/>
            </w:tcBorders>
            <w:shd w:val="clear" w:color="auto" w:fill="auto"/>
            <w:vAlign w:val="bottom"/>
          </w:tcPr>
          <w:p w14:paraId="60AD96CC" w14:textId="77777777" w:rsidR="00FE74C3" w:rsidRDefault="00FE74C3" w:rsidP="00A76D6B">
            <w:pPr>
              <w:jc w:val="center"/>
              <w:rPr>
                <w:rFonts w:ascii="Calibri" w:eastAsia="Calibri" w:hAnsi="Calibri" w:cs="Calibri"/>
                <w:color w:val="000000"/>
              </w:rPr>
            </w:pPr>
            <w:r>
              <w:rPr>
                <w:rFonts w:ascii="Calibri" w:eastAsia="Calibri" w:hAnsi="Calibri" w:cs="Calibri"/>
                <w:color w:val="000000"/>
              </w:rPr>
              <w:t>4X10</w:t>
            </w:r>
          </w:p>
        </w:tc>
        <w:tc>
          <w:tcPr>
            <w:tcW w:w="1234" w:type="dxa"/>
            <w:tcBorders>
              <w:top w:val="nil"/>
              <w:left w:val="nil"/>
              <w:bottom w:val="nil"/>
              <w:right w:val="nil"/>
            </w:tcBorders>
            <w:shd w:val="clear" w:color="auto" w:fill="auto"/>
            <w:vAlign w:val="bottom"/>
          </w:tcPr>
          <w:p w14:paraId="7E7EE8F9" w14:textId="77777777" w:rsidR="00FE74C3" w:rsidRDefault="00FE74C3" w:rsidP="00A76D6B">
            <w:pPr>
              <w:jc w:val="center"/>
              <w:rPr>
                <w:rFonts w:ascii="Calibri" w:eastAsia="Calibri" w:hAnsi="Calibri" w:cs="Calibri"/>
                <w:color w:val="000000"/>
              </w:rPr>
            </w:pPr>
            <w:r>
              <w:rPr>
                <w:rFonts w:ascii="Calibri" w:eastAsia="Calibri" w:hAnsi="Calibri" w:cs="Calibri"/>
                <w:color w:val="000000"/>
              </w:rPr>
              <w:t>6X10¹</w:t>
            </w:r>
          </w:p>
        </w:tc>
        <w:tc>
          <w:tcPr>
            <w:tcW w:w="844" w:type="dxa"/>
            <w:tcBorders>
              <w:top w:val="nil"/>
              <w:left w:val="nil"/>
              <w:bottom w:val="nil"/>
              <w:right w:val="nil"/>
            </w:tcBorders>
            <w:shd w:val="clear" w:color="auto" w:fill="auto"/>
            <w:vAlign w:val="bottom"/>
          </w:tcPr>
          <w:p w14:paraId="65BC82A1" w14:textId="77777777" w:rsidR="00FE74C3" w:rsidRDefault="00FE74C3" w:rsidP="00A76D6B">
            <w:pPr>
              <w:jc w:val="center"/>
              <w:rPr>
                <w:rFonts w:ascii="Calibri" w:eastAsia="Calibri" w:hAnsi="Calibri" w:cs="Calibri"/>
                <w:color w:val="000000"/>
              </w:rPr>
            </w:pPr>
            <w:r>
              <w:rPr>
                <w:rFonts w:ascii="Calibri" w:eastAsia="Calibri" w:hAnsi="Calibri" w:cs="Calibri"/>
              </w:rPr>
              <w:t>7</w:t>
            </w:r>
            <w:r>
              <w:rPr>
                <w:rFonts w:ascii="Calibri" w:eastAsia="Calibri" w:hAnsi="Calibri" w:cs="Calibri"/>
                <w:color w:val="000000"/>
              </w:rPr>
              <w:t>X10</w:t>
            </w:r>
          </w:p>
        </w:tc>
      </w:tr>
      <w:tr w:rsidR="00FE74C3" w14:paraId="5089FF77" w14:textId="77777777" w:rsidTr="00A76D6B">
        <w:trPr>
          <w:trHeight w:val="288"/>
          <w:jc w:val="center"/>
        </w:trPr>
        <w:tc>
          <w:tcPr>
            <w:tcW w:w="844" w:type="dxa"/>
            <w:tcBorders>
              <w:top w:val="nil"/>
              <w:left w:val="nil"/>
              <w:bottom w:val="nil"/>
              <w:right w:val="nil"/>
            </w:tcBorders>
            <w:shd w:val="clear" w:color="auto" w:fill="auto"/>
            <w:vAlign w:val="bottom"/>
          </w:tcPr>
          <w:p w14:paraId="01D97296" w14:textId="77777777" w:rsidR="00FE74C3" w:rsidRDefault="00FE74C3" w:rsidP="00A76D6B">
            <w:pPr>
              <w:jc w:val="center"/>
              <w:rPr>
                <w:rFonts w:ascii="Calibri" w:eastAsia="Calibri" w:hAnsi="Calibri" w:cs="Calibri"/>
                <w:color w:val="000000"/>
              </w:rPr>
            </w:pPr>
            <w:r>
              <w:rPr>
                <w:rFonts w:ascii="Calibri" w:eastAsia="Calibri" w:hAnsi="Calibri" w:cs="Calibri"/>
                <w:color w:val="000000"/>
              </w:rPr>
              <w:t>mai</w:t>
            </w:r>
          </w:p>
        </w:tc>
        <w:tc>
          <w:tcPr>
            <w:tcW w:w="1234" w:type="dxa"/>
            <w:tcBorders>
              <w:top w:val="nil"/>
              <w:left w:val="nil"/>
              <w:bottom w:val="nil"/>
              <w:right w:val="nil"/>
            </w:tcBorders>
            <w:shd w:val="clear" w:color="auto" w:fill="auto"/>
            <w:vAlign w:val="bottom"/>
          </w:tcPr>
          <w:p w14:paraId="0E0D8D2E" w14:textId="77777777" w:rsidR="00FE74C3" w:rsidRDefault="00FE74C3" w:rsidP="00A76D6B">
            <w:pPr>
              <w:jc w:val="center"/>
              <w:rPr>
                <w:rFonts w:ascii="Calibri" w:eastAsia="Calibri" w:hAnsi="Calibri" w:cs="Calibri"/>
                <w:color w:val="000000"/>
              </w:rPr>
            </w:pPr>
            <w:r>
              <w:rPr>
                <w:rFonts w:ascii="Calibri" w:eastAsia="Calibri" w:hAnsi="Calibri" w:cs="Calibri"/>
                <w:color w:val="000000"/>
              </w:rPr>
              <w:t>9,5X10¹</w:t>
            </w:r>
          </w:p>
        </w:tc>
        <w:tc>
          <w:tcPr>
            <w:tcW w:w="844" w:type="dxa"/>
            <w:tcBorders>
              <w:top w:val="nil"/>
              <w:left w:val="nil"/>
              <w:bottom w:val="nil"/>
              <w:right w:val="nil"/>
            </w:tcBorders>
            <w:shd w:val="clear" w:color="auto" w:fill="auto"/>
            <w:vAlign w:val="bottom"/>
          </w:tcPr>
          <w:p w14:paraId="38EDE964" w14:textId="77777777" w:rsidR="00FE74C3" w:rsidRDefault="00FE74C3" w:rsidP="00A76D6B">
            <w:pPr>
              <w:jc w:val="center"/>
              <w:rPr>
                <w:rFonts w:ascii="Calibri" w:eastAsia="Calibri" w:hAnsi="Calibri" w:cs="Calibri"/>
                <w:color w:val="000000"/>
              </w:rPr>
            </w:pPr>
            <w:r>
              <w:rPr>
                <w:rFonts w:ascii="Calibri" w:eastAsia="Calibri" w:hAnsi="Calibri" w:cs="Calibri"/>
              </w:rPr>
              <w:t>7</w:t>
            </w:r>
            <w:r>
              <w:rPr>
                <w:rFonts w:ascii="Calibri" w:eastAsia="Calibri" w:hAnsi="Calibri" w:cs="Calibri"/>
                <w:color w:val="000000"/>
              </w:rPr>
              <w:t>X10</w:t>
            </w:r>
          </w:p>
        </w:tc>
        <w:tc>
          <w:tcPr>
            <w:tcW w:w="1234" w:type="dxa"/>
            <w:tcBorders>
              <w:top w:val="nil"/>
              <w:left w:val="nil"/>
              <w:bottom w:val="nil"/>
              <w:right w:val="nil"/>
            </w:tcBorders>
            <w:shd w:val="clear" w:color="auto" w:fill="auto"/>
            <w:vAlign w:val="bottom"/>
          </w:tcPr>
          <w:p w14:paraId="1A1F7D58" w14:textId="77777777" w:rsidR="00FE74C3" w:rsidRDefault="00FE74C3" w:rsidP="00A76D6B">
            <w:pPr>
              <w:jc w:val="center"/>
              <w:rPr>
                <w:rFonts w:ascii="Calibri" w:eastAsia="Calibri" w:hAnsi="Calibri" w:cs="Calibri"/>
                <w:color w:val="000000"/>
              </w:rPr>
            </w:pPr>
            <w:r>
              <w:rPr>
                <w:rFonts w:ascii="Calibri" w:eastAsia="Calibri" w:hAnsi="Calibri" w:cs="Calibri"/>
                <w:color w:val="000000"/>
              </w:rPr>
              <w:t>5,7X10¹</w:t>
            </w:r>
          </w:p>
        </w:tc>
        <w:tc>
          <w:tcPr>
            <w:tcW w:w="844" w:type="dxa"/>
            <w:tcBorders>
              <w:top w:val="nil"/>
              <w:left w:val="nil"/>
              <w:bottom w:val="nil"/>
              <w:right w:val="nil"/>
            </w:tcBorders>
            <w:shd w:val="clear" w:color="auto" w:fill="auto"/>
            <w:vAlign w:val="bottom"/>
          </w:tcPr>
          <w:p w14:paraId="45184E8B" w14:textId="77777777" w:rsidR="00FE74C3" w:rsidRDefault="00FE74C3" w:rsidP="00A76D6B">
            <w:pPr>
              <w:jc w:val="center"/>
              <w:rPr>
                <w:rFonts w:ascii="Calibri" w:eastAsia="Calibri" w:hAnsi="Calibri" w:cs="Calibri"/>
                <w:color w:val="000000"/>
              </w:rPr>
            </w:pPr>
            <w:r>
              <w:rPr>
                <w:rFonts w:ascii="Calibri" w:eastAsia="Calibri" w:hAnsi="Calibri" w:cs="Calibri"/>
                <w:color w:val="000000"/>
              </w:rPr>
              <w:t>4X10</w:t>
            </w:r>
          </w:p>
        </w:tc>
      </w:tr>
      <w:tr w:rsidR="00FE74C3" w14:paraId="353C9638" w14:textId="77777777" w:rsidTr="00A76D6B">
        <w:trPr>
          <w:trHeight w:val="288"/>
          <w:jc w:val="center"/>
        </w:trPr>
        <w:tc>
          <w:tcPr>
            <w:tcW w:w="844" w:type="dxa"/>
            <w:tcBorders>
              <w:top w:val="nil"/>
              <w:left w:val="nil"/>
              <w:bottom w:val="single" w:sz="4" w:space="0" w:color="000000"/>
              <w:right w:val="nil"/>
            </w:tcBorders>
            <w:shd w:val="clear" w:color="auto" w:fill="auto"/>
            <w:vAlign w:val="bottom"/>
          </w:tcPr>
          <w:p w14:paraId="591A5152" w14:textId="77777777" w:rsidR="00FE74C3" w:rsidRDefault="00FE74C3" w:rsidP="00A76D6B">
            <w:pPr>
              <w:jc w:val="center"/>
              <w:rPr>
                <w:rFonts w:ascii="Calibri" w:eastAsia="Calibri" w:hAnsi="Calibri" w:cs="Calibri"/>
                <w:color w:val="000000"/>
              </w:rPr>
            </w:pPr>
            <w:r>
              <w:rPr>
                <w:rFonts w:ascii="Calibri" w:eastAsia="Calibri" w:hAnsi="Calibri" w:cs="Calibri"/>
                <w:color w:val="000000"/>
              </w:rPr>
              <w:t>jul</w:t>
            </w:r>
          </w:p>
        </w:tc>
        <w:tc>
          <w:tcPr>
            <w:tcW w:w="1234" w:type="dxa"/>
            <w:tcBorders>
              <w:top w:val="nil"/>
              <w:left w:val="nil"/>
              <w:bottom w:val="single" w:sz="4" w:space="0" w:color="000000"/>
              <w:right w:val="nil"/>
            </w:tcBorders>
            <w:shd w:val="clear" w:color="auto" w:fill="auto"/>
            <w:vAlign w:val="bottom"/>
          </w:tcPr>
          <w:p w14:paraId="61AE8F81" w14:textId="77777777" w:rsidR="00FE74C3" w:rsidRDefault="00FE74C3" w:rsidP="00A76D6B">
            <w:pPr>
              <w:jc w:val="center"/>
              <w:rPr>
                <w:rFonts w:ascii="Calibri" w:eastAsia="Calibri" w:hAnsi="Calibri" w:cs="Calibri"/>
                <w:color w:val="000000"/>
              </w:rPr>
            </w:pPr>
            <w:r>
              <w:rPr>
                <w:rFonts w:ascii="Calibri" w:eastAsia="Calibri" w:hAnsi="Calibri" w:cs="Calibri"/>
              </w:rPr>
              <w:t>4,7X10¹</w:t>
            </w:r>
            <w:r>
              <w:rPr>
                <w:rFonts w:ascii="Calibri" w:eastAsia="Calibri" w:hAnsi="Calibri" w:cs="Calibri"/>
                <w:color w:val="000000"/>
              </w:rPr>
              <w:t> </w:t>
            </w:r>
          </w:p>
        </w:tc>
        <w:tc>
          <w:tcPr>
            <w:tcW w:w="844" w:type="dxa"/>
            <w:tcBorders>
              <w:top w:val="nil"/>
              <w:left w:val="nil"/>
              <w:bottom w:val="single" w:sz="4" w:space="0" w:color="000000"/>
              <w:right w:val="nil"/>
            </w:tcBorders>
            <w:shd w:val="clear" w:color="auto" w:fill="auto"/>
            <w:vAlign w:val="bottom"/>
          </w:tcPr>
          <w:p w14:paraId="00C4241B" w14:textId="77777777" w:rsidR="00FE74C3" w:rsidRDefault="00FE74C3" w:rsidP="00A76D6B">
            <w:pPr>
              <w:jc w:val="center"/>
              <w:rPr>
                <w:rFonts w:ascii="Calibri" w:eastAsia="Calibri" w:hAnsi="Calibri" w:cs="Calibri"/>
                <w:color w:val="000000"/>
              </w:rPr>
            </w:pPr>
            <w:r>
              <w:rPr>
                <w:rFonts w:ascii="Calibri" w:eastAsia="Calibri" w:hAnsi="Calibri" w:cs="Calibri"/>
              </w:rPr>
              <w:t>5X10</w:t>
            </w:r>
            <w:r>
              <w:rPr>
                <w:rFonts w:ascii="Calibri" w:eastAsia="Calibri" w:hAnsi="Calibri" w:cs="Calibri"/>
                <w:color w:val="000000"/>
              </w:rPr>
              <w:t> </w:t>
            </w:r>
          </w:p>
        </w:tc>
        <w:tc>
          <w:tcPr>
            <w:tcW w:w="1234" w:type="dxa"/>
            <w:tcBorders>
              <w:top w:val="nil"/>
              <w:left w:val="nil"/>
              <w:bottom w:val="single" w:sz="4" w:space="0" w:color="000000"/>
              <w:right w:val="nil"/>
            </w:tcBorders>
            <w:shd w:val="clear" w:color="auto" w:fill="auto"/>
            <w:vAlign w:val="bottom"/>
          </w:tcPr>
          <w:p w14:paraId="7FA9C3EC" w14:textId="77777777" w:rsidR="00FE74C3" w:rsidRDefault="00FE74C3" w:rsidP="00A76D6B">
            <w:pPr>
              <w:jc w:val="center"/>
              <w:rPr>
                <w:rFonts w:ascii="Calibri" w:eastAsia="Calibri" w:hAnsi="Calibri" w:cs="Calibri"/>
                <w:color w:val="000000"/>
              </w:rPr>
            </w:pPr>
            <w:r>
              <w:rPr>
                <w:rFonts w:ascii="Calibri" w:eastAsia="Calibri" w:hAnsi="Calibri" w:cs="Calibri"/>
                <w:color w:val="000000"/>
              </w:rPr>
              <w:t>3,9X10¹</w:t>
            </w:r>
          </w:p>
        </w:tc>
        <w:tc>
          <w:tcPr>
            <w:tcW w:w="844" w:type="dxa"/>
            <w:tcBorders>
              <w:top w:val="nil"/>
              <w:left w:val="nil"/>
              <w:bottom w:val="single" w:sz="4" w:space="0" w:color="000000"/>
              <w:right w:val="nil"/>
            </w:tcBorders>
            <w:shd w:val="clear" w:color="auto" w:fill="auto"/>
            <w:vAlign w:val="bottom"/>
          </w:tcPr>
          <w:p w14:paraId="2ECE23B5" w14:textId="77777777" w:rsidR="00FE74C3" w:rsidRDefault="00FE74C3" w:rsidP="00A76D6B">
            <w:pPr>
              <w:jc w:val="center"/>
              <w:rPr>
                <w:rFonts w:ascii="Calibri" w:eastAsia="Calibri" w:hAnsi="Calibri" w:cs="Calibri"/>
                <w:color w:val="000000"/>
              </w:rPr>
            </w:pPr>
            <w:r>
              <w:rPr>
                <w:rFonts w:ascii="Calibri" w:eastAsia="Calibri" w:hAnsi="Calibri" w:cs="Calibri"/>
              </w:rPr>
              <w:t>5X10</w:t>
            </w:r>
            <w:r>
              <w:rPr>
                <w:rFonts w:ascii="Calibri" w:eastAsia="Calibri" w:hAnsi="Calibri" w:cs="Calibri"/>
                <w:color w:val="000000"/>
              </w:rPr>
              <w:t> </w:t>
            </w:r>
          </w:p>
        </w:tc>
      </w:tr>
    </w:tbl>
    <w:p w14:paraId="0971D2B5" w14:textId="673A9D5F" w:rsidR="00FE74C3" w:rsidRDefault="006B7879" w:rsidP="006B7879">
      <w:pPr>
        <w:jc w:val="both"/>
        <w:rPr>
          <w:sz w:val="16"/>
          <w:szCs w:val="16"/>
        </w:rPr>
      </w:pPr>
      <w:r>
        <w:rPr>
          <w:color w:val="000000"/>
          <w:sz w:val="24"/>
          <w:szCs w:val="24"/>
        </w:rPr>
        <w:t xml:space="preserve">         </w:t>
      </w:r>
      <w:r w:rsidR="00FE74C3">
        <w:rPr>
          <w:sz w:val="16"/>
          <w:szCs w:val="16"/>
        </w:rPr>
        <w:t xml:space="preserve">Set = setembro; Jan = janeiro; Mai = maio; Jul = julho. </w:t>
      </w:r>
    </w:p>
    <w:p w14:paraId="6EAD2744" w14:textId="77777777" w:rsidR="00FE74C3" w:rsidRDefault="00FE74C3" w:rsidP="00FE74C3">
      <w:pPr>
        <w:pBdr>
          <w:top w:val="nil"/>
          <w:left w:val="nil"/>
          <w:bottom w:val="nil"/>
          <w:right w:val="nil"/>
          <w:between w:val="nil"/>
        </w:pBdr>
        <w:ind w:right="116"/>
        <w:jc w:val="both"/>
        <w:rPr>
          <w:sz w:val="24"/>
          <w:szCs w:val="24"/>
        </w:rPr>
      </w:pPr>
    </w:p>
    <w:p w14:paraId="03C860C8" w14:textId="77777777" w:rsidR="00FE74C3" w:rsidRDefault="00FE74C3" w:rsidP="00FE74C3">
      <w:pPr>
        <w:ind w:left="122" w:right="120" w:hanging="16"/>
        <w:jc w:val="both"/>
        <w:rPr>
          <w:b/>
          <w:color w:val="000000"/>
          <w:sz w:val="24"/>
          <w:szCs w:val="24"/>
        </w:rPr>
      </w:pPr>
      <w:r>
        <w:rPr>
          <w:b/>
        </w:rPr>
        <w:t xml:space="preserve">Tabela 2. </w:t>
      </w:r>
      <w:r>
        <w:t xml:space="preserve">Quantificação e diversidade de fungos filamentosos na folha da </w:t>
      </w:r>
      <w:r>
        <w:rPr>
          <w:i/>
        </w:rPr>
        <w:t>Eichhornia crassipes</w:t>
      </w:r>
      <w:r>
        <w:t xml:space="preserve"> ((Mart.) Solms-Laubach 1883)</w:t>
      </w:r>
    </w:p>
    <w:p w14:paraId="39357C8C" w14:textId="77777777" w:rsidR="00FE74C3" w:rsidRDefault="00FE74C3" w:rsidP="00FE74C3"/>
    <w:tbl>
      <w:tblPr>
        <w:tblStyle w:val="a0"/>
        <w:tblW w:w="4950" w:type="dxa"/>
        <w:jc w:val="center"/>
        <w:tblInd w:w="0" w:type="dxa"/>
        <w:tblLayout w:type="fixed"/>
        <w:tblLook w:val="0400" w:firstRow="0" w:lastRow="0" w:firstColumn="0" w:lastColumn="0" w:noHBand="0" w:noVBand="1"/>
      </w:tblPr>
      <w:tblGrid>
        <w:gridCol w:w="836"/>
        <w:gridCol w:w="1221"/>
        <w:gridCol w:w="836"/>
        <w:gridCol w:w="1221"/>
        <w:gridCol w:w="836"/>
      </w:tblGrid>
      <w:tr w:rsidR="00FE74C3" w14:paraId="677CA44F" w14:textId="77777777" w:rsidTr="00A76D6B">
        <w:trPr>
          <w:trHeight w:val="288"/>
          <w:jc w:val="center"/>
        </w:trPr>
        <w:tc>
          <w:tcPr>
            <w:tcW w:w="4950" w:type="dxa"/>
            <w:gridSpan w:val="5"/>
            <w:tcBorders>
              <w:top w:val="single" w:sz="4" w:space="0" w:color="000000"/>
              <w:left w:val="nil"/>
              <w:bottom w:val="single" w:sz="4" w:space="0" w:color="000000"/>
              <w:right w:val="nil"/>
            </w:tcBorders>
            <w:shd w:val="clear" w:color="auto" w:fill="auto"/>
            <w:vAlign w:val="bottom"/>
          </w:tcPr>
          <w:p w14:paraId="53F7E0EC" w14:textId="77777777" w:rsidR="00FE74C3" w:rsidRDefault="00FE74C3" w:rsidP="00A76D6B">
            <w:pPr>
              <w:jc w:val="center"/>
              <w:rPr>
                <w:rFonts w:ascii="Calibri" w:eastAsia="Calibri" w:hAnsi="Calibri" w:cs="Calibri"/>
                <w:b/>
                <w:color w:val="000000"/>
              </w:rPr>
            </w:pPr>
            <w:r>
              <w:rPr>
                <w:rFonts w:ascii="Calibri" w:eastAsia="Calibri" w:hAnsi="Calibri" w:cs="Calibri"/>
                <w:b/>
                <w:color w:val="000000"/>
              </w:rPr>
              <w:t>FOLHA</w:t>
            </w:r>
          </w:p>
        </w:tc>
      </w:tr>
      <w:tr w:rsidR="00FE74C3" w14:paraId="42FE67B4" w14:textId="77777777" w:rsidTr="00A76D6B">
        <w:trPr>
          <w:trHeight w:val="288"/>
          <w:jc w:val="center"/>
        </w:trPr>
        <w:tc>
          <w:tcPr>
            <w:tcW w:w="4950" w:type="dxa"/>
            <w:gridSpan w:val="5"/>
            <w:tcBorders>
              <w:top w:val="single" w:sz="4" w:space="0" w:color="000000"/>
              <w:left w:val="nil"/>
              <w:bottom w:val="single" w:sz="4" w:space="0" w:color="000000"/>
              <w:right w:val="nil"/>
            </w:tcBorders>
            <w:shd w:val="clear" w:color="auto" w:fill="auto"/>
            <w:vAlign w:val="bottom"/>
          </w:tcPr>
          <w:p w14:paraId="33B85E17" w14:textId="77777777" w:rsidR="00FE74C3" w:rsidRDefault="00FE74C3" w:rsidP="00A76D6B">
            <w:pPr>
              <w:rPr>
                <w:rFonts w:ascii="Calibri" w:eastAsia="Calibri" w:hAnsi="Calibri" w:cs="Calibri"/>
                <w:b/>
                <w:color w:val="000000"/>
              </w:rPr>
            </w:pPr>
            <w:r>
              <w:rPr>
                <w:rFonts w:ascii="Calibri" w:eastAsia="Calibri" w:hAnsi="Calibri" w:cs="Calibri"/>
                <w:b/>
                <w:color w:val="000000"/>
              </w:rPr>
              <w:t xml:space="preserve">                               BDA                                 SAB </w:t>
            </w:r>
          </w:p>
        </w:tc>
      </w:tr>
      <w:tr w:rsidR="00FE74C3" w14:paraId="28B73771" w14:textId="77777777" w:rsidTr="00A76D6B">
        <w:trPr>
          <w:trHeight w:val="288"/>
          <w:jc w:val="center"/>
        </w:trPr>
        <w:tc>
          <w:tcPr>
            <w:tcW w:w="4950" w:type="dxa"/>
            <w:gridSpan w:val="5"/>
            <w:tcBorders>
              <w:top w:val="single" w:sz="4" w:space="0" w:color="000000"/>
              <w:left w:val="nil"/>
              <w:bottom w:val="single" w:sz="4" w:space="0" w:color="000000"/>
              <w:right w:val="nil"/>
            </w:tcBorders>
            <w:shd w:val="clear" w:color="auto" w:fill="auto"/>
            <w:vAlign w:val="bottom"/>
          </w:tcPr>
          <w:p w14:paraId="34DD4BF1" w14:textId="77777777" w:rsidR="00FE74C3" w:rsidRDefault="00FE74C3" w:rsidP="00A76D6B">
            <w:pPr>
              <w:rPr>
                <w:rFonts w:ascii="Calibri" w:eastAsia="Calibri" w:hAnsi="Calibri" w:cs="Calibri"/>
                <w:b/>
                <w:color w:val="000000"/>
              </w:rPr>
            </w:pPr>
            <w:r>
              <w:rPr>
                <w:rFonts w:ascii="Calibri" w:eastAsia="Calibri" w:hAnsi="Calibri" w:cs="Calibri"/>
                <w:b/>
                <w:color w:val="000000"/>
              </w:rPr>
              <w:t xml:space="preserve">Meses           UFC         Diversidade   UFC   Diversidade </w:t>
            </w:r>
          </w:p>
        </w:tc>
      </w:tr>
      <w:tr w:rsidR="00FE74C3" w14:paraId="2F01FA0C" w14:textId="77777777" w:rsidTr="00A76D6B">
        <w:trPr>
          <w:trHeight w:val="288"/>
          <w:jc w:val="center"/>
        </w:trPr>
        <w:tc>
          <w:tcPr>
            <w:tcW w:w="836" w:type="dxa"/>
            <w:tcBorders>
              <w:top w:val="nil"/>
              <w:left w:val="nil"/>
              <w:bottom w:val="nil"/>
              <w:right w:val="nil"/>
            </w:tcBorders>
            <w:shd w:val="clear" w:color="auto" w:fill="auto"/>
            <w:vAlign w:val="bottom"/>
          </w:tcPr>
          <w:p w14:paraId="17D6AA31" w14:textId="77777777" w:rsidR="00FE74C3" w:rsidRDefault="00FE74C3" w:rsidP="00A76D6B">
            <w:pPr>
              <w:jc w:val="center"/>
              <w:rPr>
                <w:rFonts w:ascii="Calibri" w:eastAsia="Calibri" w:hAnsi="Calibri" w:cs="Calibri"/>
                <w:color w:val="000000"/>
              </w:rPr>
            </w:pPr>
            <w:r>
              <w:rPr>
                <w:rFonts w:ascii="Calibri" w:eastAsia="Calibri" w:hAnsi="Calibri" w:cs="Calibri"/>
                <w:color w:val="000000"/>
              </w:rPr>
              <w:t>set</w:t>
            </w:r>
          </w:p>
        </w:tc>
        <w:tc>
          <w:tcPr>
            <w:tcW w:w="1221" w:type="dxa"/>
            <w:tcBorders>
              <w:top w:val="nil"/>
              <w:left w:val="nil"/>
              <w:bottom w:val="nil"/>
              <w:right w:val="nil"/>
            </w:tcBorders>
            <w:shd w:val="clear" w:color="auto" w:fill="auto"/>
            <w:vAlign w:val="bottom"/>
          </w:tcPr>
          <w:p w14:paraId="214BDFDC" w14:textId="77777777" w:rsidR="00FE74C3" w:rsidRDefault="00FE74C3" w:rsidP="00A76D6B">
            <w:pPr>
              <w:jc w:val="center"/>
              <w:rPr>
                <w:rFonts w:ascii="Calibri" w:eastAsia="Calibri" w:hAnsi="Calibri" w:cs="Calibri"/>
                <w:color w:val="000000"/>
              </w:rPr>
            </w:pPr>
            <w:r>
              <w:rPr>
                <w:rFonts w:ascii="Calibri" w:eastAsia="Calibri" w:hAnsi="Calibri" w:cs="Calibri"/>
                <w:color w:val="000000"/>
              </w:rPr>
              <w:t>5,0X10¹</w:t>
            </w:r>
          </w:p>
        </w:tc>
        <w:tc>
          <w:tcPr>
            <w:tcW w:w="836" w:type="dxa"/>
            <w:tcBorders>
              <w:top w:val="nil"/>
              <w:left w:val="nil"/>
              <w:bottom w:val="nil"/>
              <w:right w:val="nil"/>
            </w:tcBorders>
            <w:shd w:val="clear" w:color="auto" w:fill="auto"/>
            <w:vAlign w:val="bottom"/>
          </w:tcPr>
          <w:p w14:paraId="76D7CE64" w14:textId="77777777" w:rsidR="00FE74C3" w:rsidRDefault="00FE74C3" w:rsidP="00A76D6B">
            <w:pPr>
              <w:jc w:val="center"/>
              <w:rPr>
                <w:rFonts w:ascii="Calibri" w:eastAsia="Calibri" w:hAnsi="Calibri" w:cs="Calibri"/>
                <w:color w:val="000000"/>
              </w:rPr>
            </w:pPr>
            <w:r>
              <w:rPr>
                <w:rFonts w:ascii="Calibri" w:eastAsia="Calibri" w:hAnsi="Calibri" w:cs="Calibri"/>
                <w:color w:val="000000"/>
              </w:rPr>
              <w:t>3X10</w:t>
            </w:r>
          </w:p>
        </w:tc>
        <w:tc>
          <w:tcPr>
            <w:tcW w:w="1221" w:type="dxa"/>
            <w:tcBorders>
              <w:top w:val="nil"/>
              <w:left w:val="nil"/>
              <w:bottom w:val="nil"/>
              <w:right w:val="nil"/>
            </w:tcBorders>
            <w:shd w:val="clear" w:color="auto" w:fill="auto"/>
            <w:vAlign w:val="bottom"/>
          </w:tcPr>
          <w:p w14:paraId="5015B981" w14:textId="77777777" w:rsidR="00FE74C3" w:rsidRDefault="00FE74C3" w:rsidP="00A76D6B">
            <w:pPr>
              <w:jc w:val="center"/>
              <w:rPr>
                <w:rFonts w:ascii="Calibri" w:eastAsia="Calibri" w:hAnsi="Calibri" w:cs="Calibri"/>
                <w:color w:val="000000"/>
              </w:rPr>
            </w:pPr>
            <w:r>
              <w:rPr>
                <w:rFonts w:ascii="Calibri" w:eastAsia="Calibri" w:hAnsi="Calibri" w:cs="Calibri"/>
                <w:color w:val="000000"/>
              </w:rPr>
              <w:t>4,6X10¹</w:t>
            </w:r>
          </w:p>
        </w:tc>
        <w:tc>
          <w:tcPr>
            <w:tcW w:w="836" w:type="dxa"/>
            <w:tcBorders>
              <w:top w:val="nil"/>
              <w:left w:val="nil"/>
              <w:bottom w:val="nil"/>
              <w:right w:val="nil"/>
            </w:tcBorders>
            <w:shd w:val="clear" w:color="auto" w:fill="auto"/>
            <w:vAlign w:val="bottom"/>
          </w:tcPr>
          <w:p w14:paraId="6C7A6858" w14:textId="77777777" w:rsidR="00FE74C3" w:rsidRDefault="00FE74C3" w:rsidP="00A76D6B">
            <w:pPr>
              <w:jc w:val="center"/>
              <w:rPr>
                <w:rFonts w:ascii="Calibri" w:eastAsia="Calibri" w:hAnsi="Calibri" w:cs="Calibri"/>
                <w:color w:val="000000"/>
              </w:rPr>
            </w:pPr>
            <w:r>
              <w:rPr>
                <w:rFonts w:ascii="Calibri" w:eastAsia="Calibri" w:hAnsi="Calibri" w:cs="Calibri"/>
                <w:color w:val="000000"/>
              </w:rPr>
              <w:t>3X10</w:t>
            </w:r>
          </w:p>
        </w:tc>
      </w:tr>
      <w:tr w:rsidR="00FE74C3" w14:paraId="5569D2B3" w14:textId="77777777" w:rsidTr="00A76D6B">
        <w:trPr>
          <w:trHeight w:val="288"/>
          <w:jc w:val="center"/>
        </w:trPr>
        <w:tc>
          <w:tcPr>
            <w:tcW w:w="836" w:type="dxa"/>
            <w:tcBorders>
              <w:top w:val="nil"/>
              <w:left w:val="nil"/>
              <w:bottom w:val="nil"/>
              <w:right w:val="nil"/>
            </w:tcBorders>
            <w:shd w:val="clear" w:color="auto" w:fill="auto"/>
            <w:vAlign w:val="bottom"/>
          </w:tcPr>
          <w:p w14:paraId="79E25E6B" w14:textId="77777777" w:rsidR="00FE74C3" w:rsidRDefault="00FE74C3" w:rsidP="00A76D6B">
            <w:pPr>
              <w:jc w:val="center"/>
              <w:rPr>
                <w:rFonts w:ascii="Calibri" w:eastAsia="Calibri" w:hAnsi="Calibri" w:cs="Calibri"/>
                <w:color w:val="000000"/>
              </w:rPr>
            </w:pPr>
            <w:r>
              <w:rPr>
                <w:rFonts w:ascii="Calibri" w:eastAsia="Calibri" w:hAnsi="Calibri" w:cs="Calibri"/>
                <w:color w:val="000000"/>
              </w:rPr>
              <w:t>jan</w:t>
            </w:r>
          </w:p>
        </w:tc>
        <w:tc>
          <w:tcPr>
            <w:tcW w:w="1221" w:type="dxa"/>
            <w:tcBorders>
              <w:top w:val="nil"/>
              <w:left w:val="nil"/>
              <w:bottom w:val="nil"/>
              <w:right w:val="nil"/>
            </w:tcBorders>
            <w:shd w:val="clear" w:color="auto" w:fill="auto"/>
            <w:vAlign w:val="bottom"/>
          </w:tcPr>
          <w:p w14:paraId="7C4D3AAF" w14:textId="77777777" w:rsidR="00FE74C3" w:rsidRDefault="00FE74C3" w:rsidP="00A76D6B">
            <w:pPr>
              <w:jc w:val="center"/>
              <w:rPr>
                <w:rFonts w:ascii="Calibri" w:eastAsia="Calibri" w:hAnsi="Calibri" w:cs="Calibri"/>
                <w:color w:val="000000"/>
              </w:rPr>
            </w:pPr>
            <w:r>
              <w:rPr>
                <w:rFonts w:ascii="Calibri" w:eastAsia="Calibri" w:hAnsi="Calibri" w:cs="Calibri"/>
                <w:color w:val="000000"/>
              </w:rPr>
              <w:t>2,8X10¹</w:t>
            </w:r>
          </w:p>
        </w:tc>
        <w:tc>
          <w:tcPr>
            <w:tcW w:w="836" w:type="dxa"/>
            <w:tcBorders>
              <w:top w:val="nil"/>
              <w:left w:val="nil"/>
              <w:bottom w:val="nil"/>
              <w:right w:val="nil"/>
            </w:tcBorders>
            <w:shd w:val="clear" w:color="auto" w:fill="auto"/>
            <w:vAlign w:val="bottom"/>
          </w:tcPr>
          <w:p w14:paraId="39D149AE" w14:textId="77777777" w:rsidR="00FE74C3" w:rsidRDefault="00FE74C3" w:rsidP="00A76D6B">
            <w:pPr>
              <w:jc w:val="center"/>
              <w:rPr>
                <w:rFonts w:ascii="Calibri" w:eastAsia="Calibri" w:hAnsi="Calibri" w:cs="Calibri"/>
                <w:color w:val="000000"/>
              </w:rPr>
            </w:pPr>
            <w:r>
              <w:rPr>
                <w:rFonts w:ascii="Calibri" w:eastAsia="Calibri" w:hAnsi="Calibri" w:cs="Calibri"/>
                <w:color w:val="000000"/>
              </w:rPr>
              <w:t>3X10</w:t>
            </w:r>
          </w:p>
        </w:tc>
        <w:tc>
          <w:tcPr>
            <w:tcW w:w="1221" w:type="dxa"/>
            <w:tcBorders>
              <w:top w:val="nil"/>
              <w:left w:val="nil"/>
              <w:bottom w:val="nil"/>
              <w:right w:val="nil"/>
            </w:tcBorders>
            <w:shd w:val="clear" w:color="auto" w:fill="auto"/>
            <w:vAlign w:val="bottom"/>
          </w:tcPr>
          <w:p w14:paraId="2D0466AA" w14:textId="77777777" w:rsidR="00FE74C3" w:rsidRDefault="00FE74C3" w:rsidP="00A76D6B">
            <w:pPr>
              <w:jc w:val="center"/>
              <w:rPr>
                <w:rFonts w:ascii="Calibri" w:eastAsia="Calibri" w:hAnsi="Calibri" w:cs="Calibri"/>
                <w:color w:val="000000"/>
              </w:rPr>
            </w:pPr>
            <w:r>
              <w:rPr>
                <w:rFonts w:ascii="Calibri" w:eastAsia="Calibri" w:hAnsi="Calibri" w:cs="Calibri"/>
                <w:color w:val="000000"/>
              </w:rPr>
              <w:t>2,8X10¹</w:t>
            </w:r>
          </w:p>
        </w:tc>
        <w:tc>
          <w:tcPr>
            <w:tcW w:w="836" w:type="dxa"/>
            <w:tcBorders>
              <w:top w:val="nil"/>
              <w:left w:val="nil"/>
              <w:bottom w:val="nil"/>
              <w:right w:val="nil"/>
            </w:tcBorders>
            <w:shd w:val="clear" w:color="auto" w:fill="auto"/>
            <w:vAlign w:val="bottom"/>
          </w:tcPr>
          <w:p w14:paraId="1CE3420E" w14:textId="77777777" w:rsidR="00FE74C3" w:rsidRDefault="00FE74C3" w:rsidP="00A76D6B">
            <w:pPr>
              <w:jc w:val="center"/>
              <w:rPr>
                <w:rFonts w:ascii="Calibri" w:eastAsia="Calibri" w:hAnsi="Calibri" w:cs="Calibri"/>
                <w:color w:val="000000"/>
              </w:rPr>
            </w:pPr>
            <w:r>
              <w:rPr>
                <w:rFonts w:ascii="Calibri" w:eastAsia="Calibri" w:hAnsi="Calibri" w:cs="Calibri"/>
                <w:color w:val="000000"/>
              </w:rPr>
              <w:t>4X10</w:t>
            </w:r>
          </w:p>
        </w:tc>
      </w:tr>
      <w:tr w:rsidR="00FE74C3" w14:paraId="406E0555" w14:textId="77777777" w:rsidTr="00A76D6B">
        <w:trPr>
          <w:trHeight w:val="288"/>
          <w:jc w:val="center"/>
        </w:trPr>
        <w:tc>
          <w:tcPr>
            <w:tcW w:w="836" w:type="dxa"/>
            <w:tcBorders>
              <w:top w:val="nil"/>
              <w:left w:val="nil"/>
              <w:bottom w:val="nil"/>
              <w:right w:val="nil"/>
            </w:tcBorders>
            <w:shd w:val="clear" w:color="auto" w:fill="auto"/>
            <w:vAlign w:val="bottom"/>
          </w:tcPr>
          <w:p w14:paraId="57C4FF08" w14:textId="77777777" w:rsidR="00FE74C3" w:rsidRDefault="00FE74C3" w:rsidP="00A76D6B">
            <w:pPr>
              <w:jc w:val="center"/>
              <w:rPr>
                <w:rFonts w:ascii="Calibri" w:eastAsia="Calibri" w:hAnsi="Calibri" w:cs="Calibri"/>
                <w:color w:val="000000"/>
              </w:rPr>
            </w:pPr>
            <w:r>
              <w:rPr>
                <w:rFonts w:ascii="Calibri" w:eastAsia="Calibri" w:hAnsi="Calibri" w:cs="Calibri"/>
                <w:color w:val="000000"/>
              </w:rPr>
              <w:t>maio</w:t>
            </w:r>
          </w:p>
        </w:tc>
        <w:tc>
          <w:tcPr>
            <w:tcW w:w="1221" w:type="dxa"/>
            <w:tcBorders>
              <w:top w:val="nil"/>
              <w:left w:val="nil"/>
              <w:bottom w:val="nil"/>
              <w:right w:val="nil"/>
            </w:tcBorders>
            <w:shd w:val="clear" w:color="auto" w:fill="auto"/>
            <w:vAlign w:val="bottom"/>
          </w:tcPr>
          <w:p w14:paraId="3B78C639" w14:textId="77777777" w:rsidR="00FE74C3" w:rsidRDefault="00FE74C3" w:rsidP="00A76D6B">
            <w:pPr>
              <w:jc w:val="center"/>
              <w:rPr>
                <w:rFonts w:ascii="Calibri" w:eastAsia="Calibri" w:hAnsi="Calibri" w:cs="Calibri"/>
                <w:color w:val="000000"/>
              </w:rPr>
            </w:pPr>
            <w:r>
              <w:rPr>
                <w:rFonts w:ascii="Calibri" w:eastAsia="Calibri" w:hAnsi="Calibri" w:cs="Calibri"/>
                <w:color w:val="000000"/>
              </w:rPr>
              <w:t>4,8X10¹</w:t>
            </w:r>
          </w:p>
        </w:tc>
        <w:tc>
          <w:tcPr>
            <w:tcW w:w="836" w:type="dxa"/>
            <w:tcBorders>
              <w:top w:val="nil"/>
              <w:left w:val="nil"/>
              <w:bottom w:val="nil"/>
              <w:right w:val="nil"/>
            </w:tcBorders>
            <w:shd w:val="clear" w:color="auto" w:fill="auto"/>
            <w:vAlign w:val="bottom"/>
          </w:tcPr>
          <w:p w14:paraId="23595D43" w14:textId="77777777" w:rsidR="00FE74C3" w:rsidRDefault="00FE74C3" w:rsidP="00A76D6B">
            <w:pPr>
              <w:jc w:val="center"/>
              <w:rPr>
                <w:rFonts w:ascii="Calibri" w:eastAsia="Calibri" w:hAnsi="Calibri" w:cs="Calibri"/>
                <w:color w:val="000000"/>
              </w:rPr>
            </w:pPr>
            <w:r>
              <w:rPr>
                <w:rFonts w:ascii="Calibri" w:eastAsia="Calibri" w:hAnsi="Calibri" w:cs="Calibri"/>
                <w:color w:val="000000"/>
              </w:rPr>
              <w:t>7X10</w:t>
            </w:r>
          </w:p>
        </w:tc>
        <w:tc>
          <w:tcPr>
            <w:tcW w:w="1221" w:type="dxa"/>
            <w:tcBorders>
              <w:top w:val="nil"/>
              <w:left w:val="nil"/>
              <w:bottom w:val="nil"/>
              <w:right w:val="nil"/>
            </w:tcBorders>
            <w:shd w:val="clear" w:color="auto" w:fill="auto"/>
            <w:vAlign w:val="bottom"/>
          </w:tcPr>
          <w:p w14:paraId="365BA40A" w14:textId="77777777" w:rsidR="00FE74C3" w:rsidRDefault="00FE74C3" w:rsidP="00A76D6B">
            <w:pPr>
              <w:jc w:val="center"/>
              <w:rPr>
                <w:rFonts w:ascii="Calibri" w:eastAsia="Calibri" w:hAnsi="Calibri" w:cs="Calibri"/>
                <w:color w:val="000000"/>
              </w:rPr>
            </w:pPr>
            <w:r>
              <w:rPr>
                <w:rFonts w:ascii="Calibri" w:eastAsia="Calibri" w:hAnsi="Calibri" w:cs="Calibri"/>
                <w:color w:val="000000"/>
              </w:rPr>
              <w:t>9,4X10¹</w:t>
            </w:r>
          </w:p>
        </w:tc>
        <w:tc>
          <w:tcPr>
            <w:tcW w:w="836" w:type="dxa"/>
            <w:tcBorders>
              <w:top w:val="nil"/>
              <w:left w:val="nil"/>
              <w:bottom w:val="nil"/>
              <w:right w:val="nil"/>
            </w:tcBorders>
            <w:shd w:val="clear" w:color="auto" w:fill="auto"/>
            <w:vAlign w:val="bottom"/>
          </w:tcPr>
          <w:p w14:paraId="74B0DF28" w14:textId="77777777" w:rsidR="00FE74C3" w:rsidRDefault="00FE74C3" w:rsidP="00A76D6B">
            <w:pPr>
              <w:jc w:val="center"/>
              <w:rPr>
                <w:rFonts w:ascii="Calibri" w:eastAsia="Calibri" w:hAnsi="Calibri" w:cs="Calibri"/>
                <w:color w:val="000000"/>
              </w:rPr>
            </w:pPr>
            <w:r>
              <w:rPr>
                <w:rFonts w:ascii="Calibri" w:eastAsia="Calibri" w:hAnsi="Calibri" w:cs="Calibri"/>
                <w:color w:val="000000"/>
              </w:rPr>
              <w:t>6X10</w:t>
            </w:r>
          </w:p>
        </w:tc>
      </w:tr>
      <w:tr w:rsidR="00FE74C3" w14:paraId="6AF03DFF" w14:textId="77777777" w:rsidTr="00A76D6B">
        <w:trPr>
          <w:trHeight w:val="288"/>
          <w:jc w:val="center"/>
        </w:trPr>
        <w:tc>
          <w:tcPr>
            <w:tcW w:w="836" w:type="dxa"/>
            <w:tcBorders>
              <w:top w:val="nil"/>
              <w:left w:val="nil"/>
              <w:bottom w:val="single" w:sz="4" w:space="0" w:color="000000"/>
              <w:right w:val="nil"/>
            </w:tcBorders>
            <w:shd w:val="clear" w:color="auto" w:fill="auto"/>
            <w:vAlign w:val="bottom"/>
          </w:tcPr>
          <w:p w14:paraId="57CF54D6" w14:textId="77777777" w:rsidR="00FE74C3" w:rsidRDefault="00FE74C3" w:rsidP="00A76D6B">
            <w:pPr>
              <w:jc w:val="center"/>
              <w:rPr>
                <w:rFonts w:ascii="Calibri" w:eastAsia="Calibri" w:hAnsi="Calibri" w:cs="Calibri"/>
                <w:color w:val="000000"/>
              </w:rPr>
            </w:pPr>
            <w:r>
              <w:rPr>
                <w:rFonts w:ascii="Calibri" w:eastAsia="Calibri" w:hAnsi="Calibri" w:cs="Calibri"/>
                <w:color w:val="000000"/>
              </w:rPr>
              <w:t>jul</w:t>
            </w:r>
          </w:p>
        </w:tc>
        <w:tc>
          <w:tcPr>
            <w:tcW w:w="1221" w:type="dxa"/>
            <w:tcBorders>
              <w:top w:val="nil"/>
              <w:left w:val="nil"/>
              <w:bottom w:val="single" w:sz="4" w:space="0" w:color="000000"/>
              <w:right w:val="nil"/>
            </w:tcBorders>
            <w:shd w:val="clear" w:color="auto" w:fill="auto"/>
            <w:vAlign w:val="bottom"/>
          </w:tcPr>
          <w:p w14:paraId="47F6701B" w14:textId="77777777" w:rsidR="00FE74C3" w:rsidRDefault="00FE74C3" w:rsidP="00A76D6B">
            <w:pPr>
              <w:jc w:val="center"/>
              <w:rPr>
                <w:rFonts w:ascii="Calibri" w:eastAsia="Calibri" w:hAnsi="Calibri" w:cs="Calibri"/>
                <w:color w:val="000000"/>
              </w:rPr>
            </w:pPr>
            <w:r>
              <w:rPr>
                <w:rFonts w:ascii="Calibri" w:eastAsia="Calibri" w:hAnsi="Calibri" w:cs="Calibri"/>
              </w:rPr>
              <w:t>9,9X10¹</w:t>
            </w:r>
            <w:r>
              <w:rPr>
                <w:rFonts w:ascii="Calibri" w:eastAsia="Calibri" w:hAnsi="Calibri" w:cs="Calibri"/>
                <w:color w:val="000000"/>
              </w:rPr>
              <w:t> </w:t>
            </w:r>
          </w:p>
        </w:tc>
        <w:tc>
          <w:tcPr>
            <w:tcW w:w="836" w:type="dxa"/>
            <w:tcBorders>
              <w:top w:val="nil"/>
              <w:left w:val="nil"/>
              <w:bottom w:val="single" w:sz="4" w:space="0" w:color="000000"/>
              <w:right w:val="nil"/>
            </w:tcBorders>
            <w:shd w:val="clear" w:color="auto" w:fill="auto"/>
            <w:vAlign w:val="bottom"/>
          </w:tcPr>
          <w:p w14:paraId="543797E5" w14:textId="77777777" w:rsidR="00FE74C3" w:rsidRDefault="00FE74C3" w:rsidP="00A76D6B">
            <w:pPr>
              <w:jc w:val="center"/>
              <w:rPr>
                <w:rFonts w:ascii="Calibri" w:eastAsia="Calibri" w:hAnsi="Calibri" w:cs="Calibri"/>
                <w:color w:val="000000"/>
              </w:rPr>
            </w:pPr>
            <w:r>
              <w:rPr>
                <w:rFonts w:ascii="Calibri" w:eastAsia="Calibri" w:hAnsi="Calibri" w:cs="Calibri"/>
              </w:rPr>
              <w:t xml:space="preserve"> 6X10</w:t>
            </w:r>
            <w:r>
              <w:rPr>
                <w:rFonts w:ascii="Calibri" w:eastAsia="Calibri" w:hAnsi="Calibri" w:cs="Calibri"/>
                <w:color w:val="000000"/>
              </w:rPr>
              <w:t> </w:t>
            </w:r>
          </w:p>
        </w:tc>
        <w:tc>
          <w:tcPr>
            <w:tcW w:w="1221" w:type="dxa"/>
            <w:tcBorders>
              <w:top w:val="nil"/>
              <w:left w:val="nil"/>
              <w:bottom w:val="single" w:sz="4" w:space="0" w:color="000000"/>
              <w:right w:val="nil"/>
            </w:tcBorders>
            <w:shd w:val="clear" w:color="auto" w:fill="auto"/>
            <w:vAlign w:val="bottom"/>
          </w:tcPr>
          <w:p w14:paraId="73CB0F18" w14:textId="77777777" w:rsidR="00FE74C3" w:rsidRDefault="00FE74C3" w:rsidP="00A76D6B">
            <w:pPr>
              <w:jc w:val="center"/>
              <w:rPr>
                <w:rFonts w:ascii="Calibri" w:eastAsia="Calibri" w:hAnsi="Calibri" w:cs="Calibri"/>
                <w:color w:val="000000"/>
              </w:rPr>
            </w:pPr>
            <w:r>
              <w:rPr>
                <w:rFonts w:ascii="Calibri" w:eastAsia="Calibri" w:hAnsi="Calibri" w:cs="Calibri"/>
              </w:rPr>
              <w:t>9,0X10¹</w:t>
            </w:r>
            <w:r>
              <w:rPr>
                <w:rFonts w:ascii="Calibri" w:eastAsia="Calibri" w:hAnsi="Calibri" w:cs="Calibri"/>
                <w:color w:val="000000"/>
              </w:rPr>
              <w:t> </w:t>
            </w:r>
          </w:p>
        </w:tc>
        <w:tc>
          <w:tcPr>
            <w:tcW w:w="836" w:type="dxa"/>
            <w:tcBorders>
              <w:top w:val="nil"/>
              <w:left w:val="nil"/>
              <w:bottom w:val="single" w:sz="4" w:space="0" w:color="000000"/>
              <w:right w:val="nil"/>
            </w:tcBorders>
            <w:shd w:val="clear" w:color="auto" w:fill="auto"/>
            <w:vAlign w:val="bottom"/>
          </w:tcPr>
          <w:p w14:paraId="500F02EE" w14:textId="77777777" w:rsidR="00FE74C3" w:rsidRDefault="00FE74C3" w:rsidP="00A76D6B">
            <w:pPr>
              <w:jc w:val="center"/>
              <w:rPr>
                <w:rFonts w:ascii="Calibri" w:eastAsia="Calibri" w:hAnsi="Calibri" w:cs="Calibri"/>
                <w:color w:val="000000"/>
              </w:rPr>
            </w:pPr>
            <w:r>
              <w:rPr>
                <w:rFonts w:ascii="Calibri" w:eastAsia="Calibri" w:hAnsi="Calibri" w:cs="Calibri"/>
              </w:rPr>
              <w:t>5X10</w:t>
            </w:r>
            <w:r>
              <w:rPr>
                <w:rFonts w:ascii="Calibri" w:eastAsia="Calibri" w:hAnsi="Calibri" w:cs="Calibri"/>
                <w:color w:val="000000"/>
              </w:rPr>
              <w:t> </w:t>
            </w:r>
          </w:p>
        </w:tc>
      </w:tr>
    </w:tbl>
    <w:p w14:paraId="1D87622A" w14:textId="77777777" w:rsidR="00FE74C3" w:rsidRDefault="00FE74C3" w:rsidP="00FE74C3">
      <w:pPr>
        <w:ind w:left="122"/>
        <w:jc w:val="both"/>
        <w:rPr>
          <w:sz w:val="16"/>
          <w:szCs w:val="16"/>
        </w:rPr>
      </w:pPr>
    </w:p>
    <w:p w14:paraId="6DCDA8EA" w14:textId="77777777" w:rsidR="00FE74C3" w:rsidRDefault="00FE74C3" w:rsidP="00FE74C3">
      <w:pPr>
        <w:pBdr>
          <w:top w:val="nil"/>
          <w:left w:val="nil"/>
          <w:bottom w:val="nil"/>
          <w:right w:val="nil"/>
          <w:between w:val="nil"/>
        </w:pBdr>
        <w:ind w:left="122" w:right="116" w:firstLine="568"/>
        <w:jc w:val="both"/>
        <w:rPr>
          <w:sz w:val="16"/>
          <w:szCs w:val="16"/>
        </w:rPr>
      </w:pPr>
      <w:r>
        <w:rPr>
          <w:sz w:val="16"/>
          <w:szCs w:val="16"/>
        </w:rPr>
        <w:t xml:space="preserve">Set = setembro; Jan = </w:t>
      </w:r>
      <w:r w:rsidR="00D63CC6">
        <w:rPr>
          <w:sz w:val="16"/>
          <w:szCs w:val="16"/>
        </w:rPr>
        <w:t>janeiro; Mai = maio; Jul = julho.</w:t>
      </w:r>
    </w:p>
    <w:p w14:paraId="05D61A0A" w14:textId="77777777" w:rsidR="00D63CC6" w:rsidRDefault="00D63CC6" w:rsidP="00374AFE">
      <w:pPr>
        <w:pBdr>
          <w:top w:val="nil"/>
          <w:left w:val="nil"/>
          <w:bottom w:val="nil"/>
          <w:right w:val="nil"/>
          <w:between w:val="nil"/>
        </w:pBdr>
        <w:ind w:right="116"/>
        <w:jc w:val="both"/>
        <w:rPr>
          <w:sz w:val="16"/>
          <w:szCs w:val="16"/>
        </w:rPr>
      </w:pPr>
    </w:p>
    <w:p w14:paraId="01B19D05" w14:textId="77777777" w:rsidR="00374AFE" w:rsidRDefault="00374AFE" w:rsidP="00374AFE">
      <w:pPr>
        <w:pBdr>
          <w:top w:val="nil"/>
          <w:left w:val="nil"/>
          <w:bottom w:val="nil"/>
          <w:right w:val="nil"/>
          <w:between w:val="nil"/>
        </w:pBdr>
        <w:ind w:left="122" w:right="119" w:firstLine="580"/>
        <w:jc w:val="both"/>
        <w:rPr>
          <w:sz w:val="24"/>
          <w:szCs w:val="24"/>
        </w:rPr>
      </w:pPr>
      <w:r>
        <w:rPr>
          <w:sz w:val="24"/>
          <w:szCs w:val="24"/>
        </w:rPr>
        <w:t xml:space="preserve">O mês de maio está entre os meses com maior ocorrência de crescimento e diversificação fúngica para ambos os meios nas raizes e folhas da </w:t>
      </w:r>
      <w:r>
        <w:rPr>
          <w:i/>
          <w:sz w:val="24"/>
          <w:szCs w:val="24"/>
        </w:rPr>
        <w:t xml:space="preserve">E. crassipes. </w:t>
      </w:r>
      <w:r w:rsidRPr="002643A9">
        <w:rPr>
          <w:sz w:val="24"/>
          <w:szCs w:val="24"/>
        </w:rPr>
        <w:t xml:space="preserve">Possivelmente por ser um período de estiagem na região </w:t>
      </w:r>
      <w:r>
        <w:rPr>
          <w:sz w:val="24"/>
          <w:szCs w:val="24"/>
        </w:rPr>
        <w:t xml:space="preserve">e consequentemente apresentar características que favorecem o desenvolvimento fúngico. SOUZA et </w:t>
      </w:r>
      <w:r>
        <w:rPr>
          <w:sz w:val="24"/>
          <w:szCs w:val="24"/>
        </w:rPr>
        <w:lastRenderedPageBreak/>
        <w:t xml:space="preserve">al. (2023) também obteve resultados semelhantes em sua pesquisa em que foi realizada na mesma região relatando que a maior concentração de Unidades Formadoras de Colônias ocorreu no período de estiagem, devido a temperatura da água uma vez que, em regiões semiáridas da caatinga, a temperatura da água e do ar ser maiores no período de estiagem. </w:t>
      </w:r>
    </w:p>
    <w:p w14:paraId="15E182D0" w14:textId="77777777" w:rsidR="00374AFE" w:rsidRDefault="00374AFE" w:rsidP="00374AFE">
      <w:pPr>
        <w:pBdr>
          <w:top w:val="nil"/>
          <w:left w:val="nil"/>
          <w:bottom w:val="nil"/>
          <w:right w:val="nil"/>
          <w:between w:val="nil"/>
        </w:pBdr>
        <w:ind w:left="122" w:right="119" w:firstLine="580"/>
        <w:jc w:val="both"/>
        <w:rPr>
          <w:sz w:val="24"/>
          <w:szCs w:val="24"/>
        </w:rPr>
      </w:pPr>
      <w:r>
        <w:rPr>
          <w:sz w:val="24"/>
          <w:szCs w:val="24"/>
        </w:rPr>
        <w:t>Dentre os inumeros fatores que geram a ocorrencia de macrofitas aquaticas na piscicucltura, a qualidade da água é um dos mais importantes. MARTINS e PITELLI</w:t>
      </w:r>
      <w:r w:rsidRPr="00374AFE">
        <w:rPr>
          <w:sz w:val="24"/>
          <w:szCs w:val="24"/>
        </w:rPr>
        <w:t xml:space="preserve"> </w:t>
      </w:r>
      <w:r>
        <w:rPr>
          <w:sz w:val="24"/>
          <w:szCs w:val="24"/>
        </w:rPr>
        <w:t>(</w:t>
      </w:r>
      <w:r w:rsidRPr="00374AFE">
        <w:rPr>
          <w:sz w:val="24"/>
          <w:szCs w:val="24"/>
        </w:rPr>
        <w:t>2005)</w:t>
      </w:r>
      <w:r>
        <w:rPr>
          <w:sz w:val="24"/>
          <w:szCs w:val="24"/>
        </w:rPr>
        <w:t xml:space="preserve"> realizaram um estudo onde afirmam que fatores como temperatura, pH e solidos totais dissolvidos, influenciam na presença da macrofita, sendo um ponto a ser monitorado para possiveis açoes remediadoras.</w:t>
      </w:r>
    </w:p>
    <w:p w14:paraId="07642FAC" w14:textId="77777777" w:rsidR="00374AFE" w:rsidRPr="001763F9" w:rsidRDefault="00374AFE" w:rsidP="00374AFE"/>
    <w:p w14:paraId="29859641" w14:textId="77777777" w:rsidR="00374AFE" w:rsidRDefault="00374AFE" w:rsidP="00374AFE">
      <w:pPr>
        <w:pStyle w:val="Ttulo1"/>
        <w:ind w:firstLine="122"/>
      </w:pPr>
      <w:r>
        <w:t>CONCLUSÕES</w:t>
      </w:r>
    </w:p>
    <w:p w14:paraId="04E1FB02" w14:textId="77777777" w:rsidR="00374AFE" w:rsidRDefault="00374AFE" w:rsidP="00374AFE">
      <w:pPr>
        <w:pBdr>
          <w:top w:val="nil"/>
          <w:left w:val="nil"/>
          <w:bottom w:val="nil"/>
          <w:right w:val="nil"/>
          <w:between w:val="nil"/>
        </w:pBdr>
        <w:ind w:left="122" w:right="116" w:firstLine="568"/>
        <w:jc w:val="both"/>
        <w:rPr>
          <w:sz w:val="24"/>
          <w:szCs w:val="24"/>
        </w:rPr>
      </w:pPr>
      <w:r>
        <w:rPr>
          <w:sz w:val="24"/>
          <w:szCs w:val="24"/>
        </w:rPr>
        <w:t xml:space="preserve">A </w:t>
      </w:r>
      <w:r>
        <w:rPr>
          <w:i/>
          <w:sz w:val="24"/>
          <w:szCs w:val="24"/>
        </w:rPr>
        <w:t>E. crassipes</w:t>
      </w:r>
      <w:r>
        <w:rPr>
          <w:sz w:val="24"/>
          <w:szCs w:val="24"/>
        </w:rPr>
        <w:t xml:space="preserve"> apresenta um risco significativo para as pisciculturas de tanque-rede, uma vez que a água e o contato direto dela com os comedouros são um veículo de contaminação ao pescado podendo causar contágio direto de patógenos sejam eles fungos ou bactérias e parasitas. A adoção de boas práticas de manejo como monitoramento da qualidade da água, arraçoamento adequado, retirada de macrófitas próximas ao comedouros reduzem de forma significativa  risco de contaminação do pescado, assim trazendo uma boa produção e evitando grandes perdas econômicas e riscos à saúde humana.  </w:t>
      </w:r>
    </w:p>
    <w:p w14:paraId="4BA2058C" w14:textId="77777777" w:rsidR="00374AFE" w:rsidRDefault="00374AFE" w:rsidP="00374AFE">
      <w:pPr>
        <w:pStyle w:val="Ttulo1"/>
        <w:ind w:firstLine="122"/>
      </w:pPr>
      <w:r>
        <w:t>AGRADECIMENTOS</w:t>
      </w:r>
    </w:p>
    <w:p w14:paraId="21BBAF4B" w14:textId="77777777" w:rsidR="00374AFE" w:rsidRDefault="00374AFE" w:rsidP="00374AFE">
      <w:pPr>
        <w:pBdr>
          <w:top w:val="nil"/>
          <w:left w:val="nil"/>
          <w:bottom w:val="nil"/>
          <w:right w:val="nil"/>
          <w:between w:val="nil"/>
        </w:pBdr>
        <w:spacing w:before="1"/>
        <w:ind w:left="122" w:right="115" w:firstLine="707"/>
        <w:jc w:val="both"/>
        <w:rPr>
          <w:color w:val="000000"/>
          <w:sz w:val="24"/>
          <w:szCs w:val="24"/>
        </w:rPr>
      </w:pPr>
      <w:r>
        <w:rPr>
          <w:color w:val="000000"/>
          <w:sz w:val="24"/>
          <w:szCs w:val="24"/>
        </w:rPr>
        <w:t>À Universidade do Estado da Bahia pela concessão das bolsas de Iniciação Cientíifica, PICIN/UNEB, ao Núcleo de Pesquisa em Ecossistemas Aquáticos (NUPEA) pelo apoio e incentivo acadêmico.</w:t>
      </w:r>
    </w:p>
    <w:p w14:paraId="38408525" w14:textId="77777777" w:rsidR="00374AFE" w:rsidRDefault="00374AFE" w:rsidP="00374AFE">
      <w:pPr>
        <w:pBdr>
          <w:top w:val="nil"/>
          <w:left w:val="nil"/>
          <w:bottom w:val="nil"/>
          <w:right w:val="nil"/>
          <w:between w:val="nil"/>
        </w:pBdr>
        <w:ind w:left="3079"/>
        <w:jc w:val="both"/>
        <w:rPr>
          <w:color w:val="000000"/>
          <w:sz w:val="24"/>
          <w:szCs w:val="24"/>
        </w:rPr>
      </w:pPr>
    </w:p>
    <w:p w14:paraId="1E40BF6D" w14:textId="77777777" w:rsidR="00374AFE" w:rsidRDefault="00374AFE" w:rsidP="00374AFE">
      <w:pPr>
        <w:pStyle w:val="Ttulo1"/>
        <w:ind w:firstLine="122"/>
      </w:pPr>
      <w:r>
        <w:t>REFERÊNCIAS</w:t>
      </w:r>
    </w:p>
    <w:p w14:paraId="34FC6A0D" w14:textId="77777777" w:rsidR="00374AFE" w:rsidRDefault="00374AFE" w:rsidP="00374AFE">
      <w:pPr>
        <w:pBdr>
          <w:top w:val="nil"/>
          <w:left w:val="nil"/>
          <w:bottom w:val="nil"/>
          <w:right w:val="nil"/>
          <w:between w:val="nil"/>
        </w:pBdr>
        <w:ind w:left="122" w:right="94" w:firstLine="573"/>
        <w:jc w:val="both"/>
        <w:rPr>
          <w:sz w:val="24"/>
          <w:szCs w:val="24"/>
        </w:rPr>
      </w:pPr>
      <w:r>
        <w:rPr>
          <w:sz w:val="24"/>
          <w:szCs w:val="24"/>
        </w:rPr>
        <w:t xml:space="preserve">BARROSO, R. M.; MUÑOZ, A. E. P.; TAHIM, E. F.; WEBBER, D. C.; ALBUQUERQUE FILHO, A. C.; PEDROZA FILHO, M. X.; TENÓRIO, R. A.; CARMO, F. J. DO; BARRETO, L. E. G. DE S.; MUEHLMANN, L. D.; SILVA, F. M.; HEIN, G. </w:t>
      </w:r>
      <w:r>
        <w:rPr>
          <w:b/>
          <w:sz w:val="24"/>
          <w:szCs w:val="24"/>
        </w:rPr>
        <w:t>Diagnóstico da cadeia de valor da tilapicultura no Brasil.</w:t>
      </w:r>
      <w:r>
        <w:rPr>
          <w:sz w:val="24"/>
          <w:szCs w:val="24"/>
        </w:rPr>
        <w:t xml:space="preserve"> Embrapa, 2018. </w:t>
      </w:r>
    </w:p>
    <w:p w14:paraId="527D4A11" w14:textId="77777777" w:rsidR="00374AFE" w:rsidRDefault="00374AFE" w:rsidP="00374AFE">
      <w:pPr>
        <w:pBdr>
          <w:top w:val="nil"/>
          <w:left w:val="nil"/>
          <w:bottom w:val="nil"/>
          <w:right w:val="nil"/>
          <w:between w:val="nil"/>
        </w:pBdr>
        <w:ind w:left="122" w:right="94" w:firstLine="573"/>
        <w:jc w:val="both"/>
        <w:rPr>
          <w:sz w:val="24"/>
          <w:szCs w:val="24"/>
        </w:rPr>
      </w:pPr>
      <w:r w:rsidRPr="00F66127">
        <w:rPr>
          <w:sz w:val="24"/>
          <w:szCs w:val="24"/>
        </w:rPr>
        <w:t>CNA BRASIL (Org.).</w:t>
      </w:r>
      <w:r w:rsidRPr="006D3ED1">
        <w:rPr>
          <w:b/>
          <w:sz w:val="24"/>
          <w:szCs w:val="24"/>
        </w:rPr>
        <w:t>Doenças de animais aquáticos de importância para o Brasil:manual de identificação no campo</w:t>
      </w:r>
      <w:r w:rsidRPr="00F66127">
        <w:rPr>
          <w:sz w:val="24"/>
          <w:szCs w:val="24"/>
        </w:rPr>
        <w:t>. Brasília: CNA. 80 p., 2018.</w:t>
      </w:r>
    </w:p>
    <w:p w14:paraId="2B8F43BF" w14:textId="77777777" w:rsidR="00374AFE" w:rsidRDefault="00374AFE" w:rsidP="00374AFE">
      <w:pPr>
        <w:pBdr>
          <w:top w:val="nil"/>
          <w:left w:val="nil"/>
          <w:bottom w:val="nil"/>
          <w:right w:val="nil"/>
          <w:between w:val="nil"/>
        </w:pBdr>
        <w:ind w:left="122" w:right="94" w:firstLine="573"/>
        <w:jc w:val="both"/>
        <w:rPr>
          <w:sz w:val="24"/>
          <w:szCs w:val="24"/>
        </w:rPr>
      </w:pPr>
      <w:r w:rsidRPr="00F66127">
        <w:rPr>
          <w:sz w:val="24"/>
          <w:szCs w:val="24"/>
        </w:rPr>
        <w:t>FILHO, M. X. P.; RIBEIRO, V. S.; ROCHA, H. S.; UMMUS, M. E.; VALE, T. M. Caracterização da cadeia produtiva</w:t>
      </w:r>
      <w:r w:rsidR="00921A29">
        <w:rPr>
          <w:sz w:val="24"/>
          <w:szCs w:val="24"/>
        </w:rPr>
        <w:t xml:space="preserve"> </w:t>
      </w:r>
      <w:r w:rsidR="00921A29" w:rsidRPr="00F66127">
        <w:rPr>
          <w:sz w:val="24"/>
          <w:szCs w:val="24"/>
        </w:rPr>
        <w:t xml:space="preserve">da tilápia nos principais polos de produção do Brasil. Palmas, TO: IN: </w:t>
      </w:r>
      <w:r w:rsidR="00921A29" w:rsidRPr="00F66127">
        <w:rPr>
          <w:b/>
          <w:sz w:val="24"/>
          <w:szCs w:val="24"/>
        </w:rPr>
        <w:t>Embrapa Pesca e Aquicultura,</w:t>
      </w:r>
      <w:r w:rsidR="00921A29" w:rsidRPr="00F66127">
        <w:rPr>
          <w:sz w:val="24"/>
          <w:szCs w:val="24"/>
        </w:rPr>
        <w:t xml:space="preserve"> 2020.</w:t>
      </w:r>
    </w:p>
    <w:p w14:paraId="3226BA7F" w14:textId="77777777" w:rsidR="00921A29" w:rsidRPr="002643A9" w:rsidRDefault="00921A29" w:rsidP="002643A9">
      <w:pPr>
        <w:pStyle w:val="NormalWeb"/>
        <w:spacing w:before="0" w:beforeAutospacing="0" w:after="0" w:afterAutospacing="0"/>
        <w:rPr>
          <w:rFonts w:ascii="Arial" w:hAnsi="Arial" w:cs="Arial"/>
          <w:color w:val="000000"/>
        </w:rPr>
      </w:pPr>
      <w:r>
        <w:rPr>
          <w:rFonts w:ascii="Calibri" w:hAnsi="Calibri" w:cs="Calibri"/>
          <w:color w:val="000000"/>
          <w:sz w:val="27"/>
          <w:szCs w:val="27"/>
        </w:rPr>
        <w:t xml:space="preserve">           </w:t>
      </w:r>
      <w:r w:rsidRPr="002643A9">
        <w:rPr>
          <w:rFonts w:ascii="Arial" w:hAnsi="Arial" w:cs="Arial"/>
          <w:color w:val="000000"/>
        </w:rPr>
        <w:t xml:space="preserve">MARTINS, A. T.; PITELLI, R. A. Efeitos do manejo de </w:t>
      </w:r>
      <w:proofErr w:type="spellStart"/>
      <w:r w:rsidRPr="002643A9">
        <w:rPr>
          <w:rFonts w:ascii="Arial" w:hAnsi="Arial" w:cs="Arial"/>
          <w:color w:val="000000"/>
        </w:rPr>
        <w:t>Eichhornia</w:t>
      </w:r>
      <w:proofErr w:type="spellEnd"/>
      <w:r w:rsidRPr="002643A9">
        <w:rPr>
          <w:rFonts w:ascii="Arial" w:hAnsi="Arial" w:cs="Arial"/>
          <w:color w:val="000000"/>
        </w:rPr>
        <w:t xml:space="preserve"> </w:t>
      </w:r>
      <w:proofErr w:type="spellStart"/>
      <w:r w:rsidRPr="002643A9">
        <w:rPr>
          <w:rFonts w:ascii="Arial" w:hAnsi="Arial" w:cs="Arial"/>
          <w:color w:val="000000"/>
        </w:rPr>
        <w:t>crassipes</w:t>
      </w:r>
      <w:proofErr w:type="spellEnd"/>
      <w:r w:rsidRPr="002643A9">
        <w:rPr>
          <w:rFonts w:ascii="Arial" w:hAnsi="Arial" w:cs="Arial"/>
          <w:color w:val="000000"/>
        </w:rPr>
        <w:t xml:space="preserve"> sobre a qualidade da água em condições de </w:t>
      </w:r>
      <w:proofErr w:type="spellStart"/>
      <w:r w:rsidRPr="002643A9">
        <w:rPr>
          <w:rFonts w:ascii="Arial" w:hAnsi="Arial" w:cs="Arial"/>
          <w:color w:val="000000"/>
        </w:rPr>
        <w:t>mesocosmos</w:t>
      </w:r>
      <w:proofErr w:type="spellEnd"/>
      <w:r w:rsidRPr="002643A9">
        <w:rPr>
          <w:rFonts w:ascii="Arial" w:hAnsi="Arial" w:cs="Arial"/>
          <w:color w:val="000000"/>
        </w:rPr>
        <w:t>. </w:t>
      </w:r>
      <w:r w:rsidRPr="002643A9">
        <w:rPr>
          <w:rFonts w:ascii="Arial" w:hAnsi="Arial" w:cs="Arial"/>
          <w:b/>
          <w:bCs/>
          <w:color w:val="000000"/>
        </w:rPr>
        <w:t>Planta Daninha</w:t>
      </w:r>
      <w:r w:rsidRPr="002643A9">
        <w:rPr>
          <w:rFonts w:ascii="Arial" w:hAnsi="Arial" w:cs="Arial"/>
          <w:color w:val="000000"/>
        </w:rPr>
        <w:t>, v. 23, p. 233–242, 1 jun. 2005.</w:t>
      </w:r>
    </w:p>
    <w:p w14:paraId="12CD7840" w14:textId="77777777" w:rsidR="00921A29" w:rsidRPr="00F66127" w:rsidRDefault="00921A29" w:rsidP="00921A29">
      <w:pPr>
        <w:pBdr>
          <w:top w:val="nil"/>
          <w:left w:val="nil"/>
          <w:bottom w:val="nil"/>
          <w:right w:val="nil"/>
          <w:between w:val="nil"/>
        </w:pBdr>
        <w:ind w:left="122" w:right="94" w:firstLine="573"/>
        <w:jc w:val="both"/>
        <w:rPr>
          <w:sz w:val="24"/>
          <w:szCs w:val="24"/>
        </w:rPr>
      </w:pPr>
      <w:r w:rsidRPr="006D3ED1">
        <w:rPr>
          <w:sz w:val="24"/>
          <w:szCs w:val="24"/>
        </w:rPr>
        <w:t xml:space="preserve">MOURA, T. B. M. </w:t>
      </w:r>
      <w:r w:rsidRPr="006D3ED1">
        <w:rPr>
          <w:b/>
          <w:sz w:val="24"/>
          <w:szCs w:val="24"/>
        </w:rPr>
        <w:t>Impactos ambientais e aplicações sustentáveis da bi</w:t>
      </w:r>
      <w:r>
        <w:rPr>
          <w:b/>
          <w:sz w:val="24"/>
          <w:szCs w:val="24"/>
        </w:rPr>
        <w:t xml:space="preserve">omassa de macrófitas aquáticas: </w:t>
      </w:r>
      <w:r w:rsidRPr="006D3ED1">
        <w:rPr>
          <w:b/>
          <w:sz w:val="24"/>
          <w:szCs w:val="24"/>
        </w:rPr>
        <w:t>uma revisão de literatura.</w:t>
      </w:r>
      <w:r w:rsidRPr="006D3ED1">
        <w:rPr>
          <w:sz w:val="24"/>
          <w:szCs w:val="24"/>
        </w:rPr>
        <w:t xml:space="preserve"> 2022. p.44 – Universidade do Estado da Bahia – UNEB, Campus VIII, 2022.</w:t>
      </w:r>
    </w:p>
    <w:p w14:paraId="3EF7C1EE" w14:textId="77777777" w:rsidR="00921A29" w:rsidRDefault="00921A29" w:rsidP="00921A29">
      <w:pPr>
        <w:pBdr>
          <w:top w:val="nil"/>
          <w:left w:val="nil"/>
          <w:bottom w:val="nil"/>
          <w:right w:val="nil"/>
          <w:between w:val="nil"/>
        </w:pBdr>
        <w:ind w:left="122" w:right="94" w:firstLine="573"/>
        <w:jc w:val="both"/>
        <w:rPr>
          <w:sz w:val="24"/>
          <w:szCs w:val="24"/>
        </w:rPr>
      </w:pPr>
      <w:r>
        <w:rPr>
          <w:sz w:val="24"/>
          <w:szCs w:val="24"/>
        </w:rPr>
        <w:t xml:space="preserve">SANDOVAL-JUNIOR, P. S.; TROMBETA, T. D.; MATTOS, B. O.; SALLUN, W. B.; SOUZA, M. R. G. </w:t>
      </w:r>
      <w:r>
        <w:rPr>
          <w:b/>
          <w:sz w:val="24"/>
          <w:szCs w:val="24"/>
        </w:rPr>
        <w:t>Manual de Criação de Peixes em Tanque-Rede.</w:t>
      </w:r>
      <w:r>
        <w:rPr>
          <w:sz w:val="24"/>
          <w:szCs w:val="24"/>
        </w:rPr>
        <w:t xml:space="preserve"> 2. ed. Brasília: CODEVASF, 2019. </w:t>
      </w:r>
    </w:p>
    <w:p w14:paraId="5737E4DE" w14:textId="47C66B5E" w:rsidR="00073B94" w:rsidRDefault="00374AFE" w:rsidP="002643A9">
      <w:pPr>
        <w:pBdr>
          <w:top w:val="nil"/>
          <w:left w:val="nil"/>
          <w:bottom w:val="nil"/>
          <w:right w:val="nil"/>
          <w:between w:val="nil"/>
        </w:pBdr>
        <w:ind w:left="122" w:right="94" w:firstLine="573"/>
        <w:jc w:val="both"/>
        <w:rPr>
          <w:b/>
          <w:color w:val="FF0000"/>
          <w:sz w:val="24"/>
          <w:szCs w:val="24"/>
        </w:rPr>
      </w:pPr>
      <w:r>
        <w:rPr>
          <w:sz w:val="24"/>
          <w:szCs w:val="24"/>
        </w:rPr>
        <w:t xml:space="preserve">SOUZA, N. B., DANTAS, P. H. L., SILVA, E. D. S., CAMPOS, P. K. A. L., &amp; CUNHA, M. C. C. (2023). </w:t>
      </w:r>
      <w:r>
        <w:rPr>
          <w:b/>
          <w:sz w:val="24"/>
          <w:szCs w:val="24"/>
        </w:rPr>
        <w:t xml:space="preserve">Quantificação de fungos filamentosos isolados de comedouros de </w:t>
      </w:r>
      <w:r>
        <w:rPr>
          <w:b/>
          <w:i/>
          <w:sz w:val="24"/>
          <w:szCs w:val="24"/>
        </w:rPr>
        <w:t xml:space="preserve">Oreochromis niloticus </w:t>
      </w:r>
      <w:r>
        <w:rPr>
          <w:b/>
          <w:sz w:val="24"/>
          <w:szCs w:val="24"/>
        </w:rPr>
        <w:t>(Linnaeus, 1758) no sertão da Bahia</w:t>
      </w:r>
      <w:r>
        <w:rPr>
          <w:sz w:val="24"/>
          <w:szCs w:val="24"/>
        </w:rPr>
        <w:t xml:space="preserve">: Quantification of filamentous fungi isolated from feeders in a fish farm of Oreochromis niloticus (Linnaeus, 1758) in the backlands of Bahia. </w:t>
      </w:r>
      <w:r>
        <w:rPr>
          <w:i/>
          <w:sz w:val="24"/>
          <w:szCs w:val="24"/>
        </w:rPr>
        <w:t>Peer Review</w:t>
      </w:r>
      <w:r>
        <w:rPr>
          <w:sz w:val="24"/>
          <w:szCs w:val="24"/>
        </w:rPr>
        <w:t xml:space="preserve">, </w:t>
      </w:r>
      <w:r>
        <w:rPr>
          <w:i/>
          <w:sz w:val="24"/>
          <w:szCs w:val="24"/>
        </w:rPr>
        <w:t>5</w:t>
      </w:r>
      <w:r>
        <w:rPr>
          <w:sz w:val="24"/>
          <w:szCs w:val="24"/>
        </w:rPr>
        <w:t>(18), 108–119.2023.</w:t>
      </w:r>
    </w:p>
    <w:sectPr w:rsidR="00073B94">
      <w:headerReference w:type="default" r:id="rId16"/>
      <w:pgSz w:w="11910" w:h="16840"/>
      <w:pgMar w:top="2360" w:right="1580" w:bottom="280" w:left="1580" w:header="1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9FE8E" w14:textId="77777777" w:rsidR="00A96EA2" w:rsidRDefault="00A96EA2">
      <w:r>
        <w:separator/>
      </w:r>
    </w:p>
  </w:endnote>
  <w:endnote w:type="continuationSeparator" w:id="0">
    <w:p w14:paraId="28E60C95" w14:textId="77777777" w:rsidR="00A96EA2" w:rsidRDefault="00A96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FEFBC" w14:textId="77777777" w:rsidR="00A96EA2" w:rsidRDefault="00A96EA2">
      <w:r>
        <w:separator/>
      </w:r>
    </w:p>
  </w:footnote>
  <w:footnote w:type="continuationSeparator" w:id="0">
    <w:p w14:paraId="0FBE1A28" w14:textId="77777777" w:rsidR="00A96EA2" w:rsidRDefault="00A96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6F557" w14:textId="77777777" w:rsidR="00073B94" w:rsidRDefault="00B03B2B">
    <w:pPr>
      <w:pBdr>
        <w:top w:val="nil"/>
        <w:left w:val="nil"/>
        <w:bottom w:val="nil"/>
        <w:right w:val="nil"/>
        <w:between w:val="nil"/>
      </w:pBdr>
      <w:spacing w:line="14" w:lineRule="auto"/>
      <w:rPr>
        <w:color w:val="000000"/>
        <w:sz w:val="20"/>
        <w:szCs w:val="20"/>
      </w:rPr>
    </w:pPr>
    <w:r>
      <w:rPr>
        <w:noProof/>
        <w:color w:val="000000"/>
        <w:sz w:val="24"/>
        <w:szCs w:val="24"/>
        <w:lang w:val="pt-BR"/>
      </w:rPr>
      <w:drawing>
        <wp:anchor distT="0" distB="0" distL="0" distR="0" simplePos="0" relativeHeight="251658240" behindDoc="1" locked="0" layoutInCell="1" hidden="0" allowOverlap="1" wp14:anchorId="43C000A9" wp14:editId="37E63C72">
          <wp:simplePos x="0" y="0"/>
          <wp:positionH relativeFrom="page">
            <wp:posOffset>85725</wp:posOffset>
          </wp:positionH>
          <wp:positionV relativeFrom="page">
            <wp:posOffset>91957</wp:posOffset>
          </wp:positionV>
          <wp:extent cx="7381240" cy="1406126"/>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381240" cy="1406126"/>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B94"/>
    <w:rsid w:val="00073B94"/>
    <w:rsid w:val="001763F9"/>
    <w:rsid w:val="002643A9"/>
    <w:rsid w:val="00297724"/>
    <w:rsid w:val="00374AFE"/>
    <w:rsid w:val="003C0B99"/>
    <w:rsid w:val="006B7879"/>
    <w:rsid w:val="006D3ED1"/>
    <w:rsid w:val="00921A29"/>
    <w:rsid w:val="00A41D4B"/>
    <w:rsid w:val="00A96EA2"/>
    <w:rsid w:val="00B03B2B"/>
    <w:rsid w:val="00B86A28"/>
    <w:rsid w:val="00C93CF6"/>
    <w:rsid w:val="00D63CC6"/>
    <w:rsid w:val="00E41EF3"/>
    <w:rsid w:val="00F00954"/>
    <w:rsid w:val="00F66127"/>
    <w:rsid w:val="00FE74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A1A1B"/>
  <w15:docId w15:val="{CCA4690D-0ED9-4823-BD9B-3FBF60951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PT"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E74C3"/>
  </w:style>
  <w:style w:type="paragraph" w:styleId="Ttulo1">
    <w:name w:val="heading 1"/>
    <w:basedOn w:val="Normal"/>
    <w:next w:val="Normal"/>
    <w:pPr>
      <w:ind w:left="122"/>
      <w:outlineLvl w:val="0"/>
    </w:pPr>
    <w:rPr>
      <w:b/>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92"/>
      <w:ind w:left="148" w:right="148"/>
      <w:jc w:val="center"/>
    </w:pPr>
    <w:rPr>
      <w:b/>
      <w:sz w:val="28"/>
      <w:szCs w:val="2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NormalWeb">
    <w:name w:val="Normal (Web)"/>
    <w:basedOn w:val="Normal"/>
    <w:uiPriority w:val="99"/>
    <w:unhideWhenUsed/>
    <w:rsid w:val="00374AFE"/>
    <w:pPr>
      <w:widowControl/>
      <w:spacing w:before="100" w:beforeAutospacing="1" w:after="100" w:afterAutospacing="1"/>
    </w:pPr>
    <w:rPr>
      <w:rFonts w:ascii="Times New Roman" w:eastAsia="Times New Roman" w:hAnsi="Times New Roman" w:cs="Times New Roman"/>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79690">
      <w:bodyDiv w:val="1"/>
      <w:marLeft w:val="0"/>
      <w:marRight w:val="0"/>
      <w:marTop w:val="0"/>
      <w:marBottom w:val="0"/>
      <w:divBdr>
        <w:top w:val="none" w:sz="0" w:space="0" w:color="auto"/>
        <w:left w:val="none" w:sz="0" w:space="0" w:color="auto"/>
        <w:bottom w:val="none" w:sz="0" w:space="0" w:color="auto"/>
        <w:right w:val="none" w:sz="0" w:space="0" w:color="auto"/>
      </w:divBdr>
    </w:div>
    <w:div w:id="274600559">
      <w:bodyDiv w:val="1"/>
      <w:marLeft w:val="0"/>
      <w:marRight w:val="0"/>
      <w:marTop w:val="0"/>
      <w:marBottom w:val="0"/>
      <w:divBdr>
        <w:top w:val="none" w:sz="0" w:space="0" w:color="auto"/>
        <w:left w:val="none" w:sz="0" w:space="0" w:color="auto"/>
        <w:bottom w:val="none" w:sz="0" w:space="0" w:color="auto"/>
        <w:right w:val="none" w:sz="0" w:space="0" w:color="auto"/>
      </w:divBdr>
    </w:div>
    <w:div w:id="298148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0.emf"/><Relationship Id="rId5" Type="http://schemas.openxmlformats.org/officeDocument/2006/relationships/endnotes" Target="endnotes.xml"/><Relationship Id="rId15" Type="http://schemas.openxmlformats.org/officeDocument/2006/relationships/image" Target="media/image8.png"/><Relationship Id="rId10" Type="http://schemas.openxmlformats.org/officeDocument/2006/relationships/image" Target="media/image30.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1799</Words>
  <Characters>9717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paloma academico</dc:creator>
  <cp:lastModifiedBy>paloma academico</cp:lastModifiedBy>
  <cp:revision>3</cp:revision>
  <dcterms:created xsi:type="dcterms:W3CDTF">2024-09-18T02:33:00Z</dcterms:created>
  <dcterms:modified xsi:type="dcterms:W3CDTF">2024-09-20T17:13:00Z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2022-06-15T00:00:00Z</vt:lpwstr>
  </property>
  <property fmtid="{D5CDD505-2E9C-101B-9397-08002B2CF9AE}" pid="3" name="Creator">
    <vt:lpwstr>Microsoft® Word 2019</vt:lpwstr>
  </property>
  <property fmtid="{D5CDD505-2E9C-101B-9397-08002B2CF9AE}" pid="4" name="LastSaved">
    <vt:lpwstr>2024-06-10T00:00:00Z</vt:lpwstr>
  </property>
</Properties>
</file>