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5BA" w:rsidRDefault="00F655BA" w:rsidP="00F655BA">
      <w:pPr>
        <w:pStyle w:val="NormalWeb"/>
        <w:spacing w:before="0" w:beforeAutospacing="0" w:after="0" w:afterAutospacing="0"/>
        <w:jc w:val="both"/>
        <w:rPr>
          <w:color w:val="000000"/>
          <w:u w:val="single"/>
        </w:rPr>
      </w:pPr>
      <w:r>
        <w:rPr>
          <w:color w:val="000000"/>
          <w:u w:val="single"/>
        </w:rPr>
        <w:t>Modalidade do Trabalho - Artigo Completo</w:t>
      </w:r>
    </w:p>
    <w:p w:rsidR="00360ABC" w:rsidRDefault="00360ABC" w:rsidP="00F655BA">
      <w:pPr>
        <w:pStyle w:val="NormalWeb"/>
        <w:spacing w:before="0" w:beforeAutospacing="0" w:after="0" w:afterAutospacing="0"/>
        <w:jc w:val="both"/>
        <w:rPr>
          <w:color w:val="000000"/>
          <w:u w:val="single"/>
        </w:rPr>
      </w:pPr>
    </w:p>
    <w:p w:rsidR="00F655BA" w:rsidRPr="00F655BA" w:rsidRDefault="00F655BA" w:rsidP="00F655BA">
      <w:pPr>
        <w:pStyle w:val="NormalWeb"/>
        <w:spacing w:before="0" w:beforeAutospacing="0" w:after="0" w:afterAutospacing="0"/>
        <w:jc w:val="both"/>
      </w:pPr>
    </w:p>
    <w:p w:rsidR="008A6656" w:rsidRPr="00443EC6" w:rsidRDefault="008A6656" w:rsidP="008A6656">
      <w:pPr>
        <w:jc w:val="center"/>
        <w:rPr>
          <w:rFonts w:ascii="Times New Roman" w:hAnsi="Times New Roman" w:cs="Times New Roman"/>
          <w:b/>
          <w:bCs/>
          <w:color w:val="000000"/>
          <w:sz w:val="28"/>
          <w:szCs w:val="28"/>
        </w:rPr>
      </w:pPr>
      <w:r w:rsidRPr="00443EC6">
        <w:rPr>
          <w:rFonts w:ascii="Times New Roman" w:hAnsi="Times New Roman" w:cs="Times New Roman"/>
          <w:b/>
          <w:bCs/>
          <w:color w:val="000000"/>
          <w:sz w:val="28"/>
          <w:szCs w:val="28"/>
        </w:rPr>
        <w:t>P</w:t>
      </w:r>
      <w:r w:rsidR="00DE5C08" w:rsidRPr="00443EC6">
        <w:rPr>
          <w:rFonts w:ascii="Times New Roman" w:hAnsi="Times New Roman" w:cs="Times New Roman"/>
          <w:b/>
          <w:bCs/>
          <w:color w:val="000000"/>
          <w:sz w:val="28"/>
          <w:szCs w:val="28"/>
        </w:rPr>
        <w:t>OR DENTRO DO STF:</w:t>
      </w:r>
      <w:r w:rsidRPr="00443EC6">
        <w:rPr>
          <w:rFonts w:ascii="Times New Roman" w:hAnsi="Times New Roman" w:cs="Times New Roman"/>
          <w:b/>
          <w:bCs/>
          <w:color w:val="000000"/>
          <w:sz w:val="28"/>
          <w:szCs w:val="28"/>
        </w:rPr>
        <w:t xml:space="preserve"> </w:t>
      </w:r>
      <w:r w:rsidR="00E424AC" w:rsidRPr="00443EC6">
        <w:rPr>
          <w:rFonts w:ascii="Times New Roman" w:hAnsi="Times New Roman" w:cs="Times New Roman"/>
          <w:b/>
          <w:bCs/>
          <w:color w:val="000000"/>
          <w:sz w:val="28"/>
          <w:szCs w:val="28"/>
        </w:rPr>
        <w:t>PERFIL</w:t>
      </w:r>
      <w:r w:rsidR="00DE5C08" w:rsidRPr="00443EC6">
        <w:rPr>
          <w:rFonts w:ascii="Times New Roman" w:hAnsi="Times New Roman" w:cs="Times New Roman"/>
          <w:b/>
          <w:bCs/>
          <w:color w:val="000000"/>
          <w:sz w:val="28"/>
          <w:szCs w:val="28"/>
        </w:rPr>
        <w:t xml:space="preserve"> E ESTRUTURA BUROCRÁTICA</w:t>
      </w:r>
      <w:r w:rsidRPr="00443EC6">
        <w:rPr>
          <w:rFonts w:ascii="Times New Roman" w:hAnsi="Times New Roman" w:cs="Times New Roman"/>
          <w:b/>
          <w:bCs/>
          <w:color w:val="000000"/>
          <w:sz w:val="28"/>
          <w:szCs w:val="28"/>
        </w:rPr>
        <w:t xml:space="preserve"> DOS GABINETES DOS MINISTROS</w:t>
      </w:r>
    </w:p>
    <w:p w:rsidR="00C122D8" w:rsidRPr="00B7471C" w:rsidRDefault="00C122D8" w:rsidP="00855716">
      <w:pPr>
        <w:jc w:val="right"/>
        <w:rPr>
          <w:rFonts w:ascii="Times New Roman" w:hAnsi="Times New Roman" w:cs="Times New Roman"/>
          <w:b/>
          <w:color w:val="000000"/>
        </w:rPr>
      </w:pPr>
    </w:p>
    <w:p w:rsidR="00F4117B" w:rsidRDefault="00F4117B" w:rsidP="00F4117B">
      <w:pPr>
        <w:jc w:val="center"/>
        <w:rPr>
          <w:rFonts w:ascii="Times New Roman" w:hAnsi="Times New Roman" w:cs="Times New Roman"/>
          <w:b/>
          <w:bCs/>
          <w:i/>
          <w:iCs/>
          <w:color w:val="000000"/>
          <w:sz w:val="24"/>
          <w:szCs w:val="24"/>
          <w:vertAlign w:val="superscript"/>
        </w:rPr>
      </w:pPr>
      <w:r w:rsidRPr="00B7471C">
        <w:rPr>
          <w:rFonts w:ascii="Times New Roman" w:hAnsi="Times New Roman" w:cs="Times New Roman"/>
          <w:b/>
          <w:i/>
          <w:color w:val="000000"/>
          <w:sz w:val="24"/>
          <w:szCs w:val="24"/>
        </w:rPr>
        <w:t>Araújo, Clara Vinholi</w:t>
      </w:r>
      <w:r w:rsidR="00B641E3" w:rsidRPr="00B7471C">
        <w:rPr>
          <w:rFonts w:ascii="Times New Roman" w:hAnsi="Times New Roman" w:cs="Times New Roman"/>
          <w:b/>
          <w:bCs/>
          <w:i/>
          <w:iCs/>
          <w:color w:val="000000"/>
          <w:sz w:val="24"/>
          <w:szCs w:val="24"/>
          <w:vertAlign w:val="superscript"/>
        </w:rPr>
        <w:t xml:space="preserve"> 1</w:t>
      </w:r>
      <w:r w:rsidRPr="00B7471C">
        <w:rPr>
          <w:rFonts w:ascii="Times New Roman" w:hAnsi="Times New Roman" w:cs="Times New Roman"/>
          <w:b/>
          <w:i/>
          <w:color w:val="000000"/>
          <w:sz w:val="24"/>
          <w:szCs w:val="24"/>
        </w:rPr>
        <w:t>; Oliveira, Vanessa Elias de</w:t>
      </w:r>
      <w:r w:rsidR="00B7471C" w:rsidRPr="00B7471C">
        <w:rPr>
          <w:b/>
          <w:bCs/>
          <w:i/>
          <w:iCs/>
          <w:color w:val="000000"/>
          <w:sz w:val="14"/>
          <w:szCs w:val="14"/>
          <w:vertAlign w:val="superscript"/>
        </w:rPr>
        <w:t xml:space="preserve"> </w:t>
      </w:r>
      <w:r w:rsidR="00B7471C" w:rsidRPr="00B7471C">
        <w:rPr>
          <w:rFonts w:ascii="Times New Roman" w:hAnsi="Times New Roman" w:cs="Times New Roman"/>
          <w:b/>
          <w:bCs/>
          <w:i/>
          <w:iCs/>
          <w:color w:val="000000"/>
          <w:sz w:val="24"/>
          <w:szCs w:val="24"/>
          <w:vertAlign w:val="superscript"/>
        </w:rPr>
        <w:t>2</w:t>
      </w:r>
    </w:p>
    <w:p w:rsidR="00D35BC9" w:rsidRDefault="00D35BC9" w:rsidP="00F4117B">
      <w:pPr>
        <w:jc w:val="center"/>
        <w:rPr>
          <w:rFonts w:ascii="Times New Roman" w:hAnsi="Times New Roman" w:cs="Times New Roman"/>
          <w:b/>
          <w:bCs/>
          <w:i/>
          <w:iCs/>
          <w:color w:val="000000"/>
          <w:sz w:val="24"/>
          <w:szCs w:val="24"/>
          <w:vertAlign w:val="superscript"/>
        </w:rPr>
      </w:pPr>
    </w:p>
    <w:p w:rsidR="00B7471C" w:rsidRDefault="00B7471C" w:rsidP="00F4117B">
      <w:pPr>
        <w:jc w:val="center"/>
        <w:rPr>
          <w:rFonts w:ascii="Times New Roman" w:hAnsi="Times New Roman" w:cs="Times New Roman"/>
          <w:bCs/>
          <w:iCs/>
          <w:color w:val="000000"/>
          <w:sz w:val="20"/>
          <w:szCs w:val="24"/>
        </w:rPr>
      </w:pPr>
      <w:r w:rsidRPr="009F52FB">
        <w:rPr>
          <w:rFonts w:ascii="Times New Roman" w:hAnsi="Times New Roman" w:cs="Times New Roman"/>
          <w:bCs/>
          <w:iCs/>
          <w:color w:val="000000"/>
          <w:sz w:val="20"/>
          <w:szCs w:val="24"/>
        </w:rPr>
        <w:t>1 Graduanda</w:t>
      </w:r>
      <w:r w:rsidR="009F52FB" w:rsidRPr="009F52FB">
        <w:rPr>
          <w:rFonts w:ascii="Times New Roman" w:hAnsi="Times New Roman" w:cs="Times New Roman"/>
          <w:bCs/>
          <w:iCs/>
          <w:color w:val="000000"/>
          <w:sz w:val="20"/>
          <w:szCs w:val="24"/>
        </w:rPr>
        <w:t xml:space="preserve"> em Ciências e Humanidades na Universidade Federal do ABC</w:t>
      </w:r>
      <w:r w:rsidR="009F52FB">
        <w:rPr>
          <w:rFonts w:ascii="Times New Roman" w:hAnsi="Times New Roman" w:cs="Times New Roman"/>
          <w:bCs/>
          <w:iCs/>
          <w:color w:val="000000"/>
          <w:sz w:val="20"/>
          <w:szCs w:val="24"/>
        </w:rPr>
        <w:t xml:space="preserve">, </w:t>
      </w:r>
      <w:proofErr w:type="spellStart"/>
      <w:r w:rsidR="009F52FB">
        <w:rPr>
          <w:rFonts w:ascii="Times New Roman" w:hAnsi="Times New Roman" w:cs="Times New Roman"/>
          <w:bCs/>
          <w:iCs/>
          <w:color w:val="000000"/>
          <w:sz w:val="20"/>
          <w:szCs w:val="24"/>
        </w:rPr>
        <w:t>email</w:t>
      </w:r>
      <w:proofErr w:type="spellEnd"/>
      <w:r w:rsidR="009F52FB">
        <w:rPr>
          <w:rFonts w:ascii="Times New Roman" w:hAnsi="Times New Roman" w:cs="Times New Roman"/>
          <w:bCs/>
          <w:iCs/>
          <w:color w:val="000000"/>
          <w:sz w:val="20"/>
          <w:szCs w:val="24"/>
        </w:rPr>
        <w:t xml:space="preserve">: </w:t>
      </w:r>
      <w:hyperlink r:id="rId5" w:history="1">
        <w:r w:rsidR="00105AAF" w:rsidRPr="00076FF5">
          <w:rPr>
            <w:rStyle w:val="Hyperlink"/>
            <w:rFonts w:ascii="Times New Roman" w:hAnsi="Times New Roman" w:cs="Times New Roman"/>
            <w:bCs/>
            <w:iCs/>
            <w:sz w:val="20"/>
            <w:szCs w:val="24"/>
          </w:rPr>
          <w:t>clarav158@gmail.com</w:t>
        </w:r>
      </w:hyperlink>
    </w:p>
    <w:p w:rsidR="00105AAF" w:rsidRPr="009F52FB" w:rsidRDefault="00105AAF" w:rsidP="00F4117B">
      <w:pPr>
        <w:jc w:val="center"/>
        <w:rPr>
          <w:rFonts w:ascii="Times New Roman" w:hAnsi="Times New Roman" w:cs="Times New Roman"/>
          <w:color w:val="000000"/>
          <w:sz w:val="24"/>
          <w:szCs w:val="24"/>
        </w:rPr>
      </w:pPr>
      <w:r>
        <w:rPr>
          <w:rFonts w:ascii="Times New Roman" w:hAnsi="Times New Roman" w:cs="Times New Roman"/>
          <w:bCs/>
          <w:iCs/>
          <w:color w:val="000000"/>
          <w:sz w:val="20"/>
          <w:szCs w:val="24"/>
        </w:rPr>
        <w:t>2 Orientadora</w:t>
      </w:r>
      <w:r w:rsidR="009D0367">
        <w:rPr>
          <w:rFonts w:ascii="Times New Roman" w:hAnsi="Times New Roman" w:cs="Times New Roman"/>
          <w:bCs/>
          <w:iCs/>
          <w:color w:val="000000"/>
          <w:sz w:val="20"/>
          <w:szCs w:val="24"/>
        </w:rPr>
        <w:t xml:space="preserve"> e Professora Doutora</w:t>
      </w:r>
      <w:r w:rsidR="008027C8">
        <w:rPr>
          <w:rFonts w:ascii="Times New Roman" w:hAnsi="Times New Roman" w:cs="Times New Roman"/>
          <w:bCs/>
          <w:iCs/>
          <w:color w:val="000000"/>
          <w:sz w:val="20"/>
          <w:szCs w:val="24"/>
        </w:rPr>
        <w:t xml:space="preserve"> n</w:t>
      </w:r>
      <w:r>
        <w:rPr>
          <w:rFonts w:ascii="Times New Roman" w:hAnsi="Times New Roman" w:cs="Times New Roman"/>
          <w:bCs/>
          <w:iCs/>
          <w:color w:val="000000"/>
          <w:sz w:val="20"/>
          <w:szCs w:val="24"/>
        </w:rPr>
        <w:t xml:space="preserve">a </w:t>
      </w:r>
      <w:r w:rsidRPr="009F52FB">
        <w:rPr>
          <w:rFonts w:ascii="Times New Roman" w:hAnsi="Times New Roman" w:cs="Times New Roman"/>
          <w:bCs/>
          <w:iCs/>
          <w:color w:val="000000"/>
          <w:sz w:val="20"/>
          <w:szCs w:val="24"/>
        </w:rPr>
        <w:t>Universidade Federal do ABC</w:t>
      </w:r>
      <w:r>
        <w:rPr>
          <w:rFonts w:ascii="Times New Roman" w:hAnsi="Times New Roman" w:cs="Times New Roman"/>
          <w:bCs/>
          <w:iCs/>
          <w:color w:val="000000"/>
          <w:sz w:val="20"/>
          <w:szCs w:val="24"/>
        </w:rPr>
        <w:t xml:space="preserve">, </w:t>
      </w:r>
      <w:proofErr w:type="spellStart"/>
      <w:r>
        <w:rPr>
          <w:rFonts w:ascii="Times New Roman" w:hAnsi="Times New Roman" w:cs="Times New Roman"/>
          <w:bCs/>
          <w:iCs/>
          <w:color w:val="000000"/>
          <w:sz w:val="20"/>
          <w:szCs w:val="24"/>
        </w:rPr>
        <w:t>email</w:t>
      </w:r>
      <w:proofErr w:type="spellEnd"/>
      <w:r>
        <w:rPr>
          <w:rFonts w:ascii="Times New Roman" w:hAnsi="Times New Roman" w:cs="Times New Roman"/>
          <w:bCs/>
          <w:iCs/>
          <w:color w:val="000000"/>
          <w:sz w:val="20"/>
          <w:szCs w:val="24"/>
        </w:rPr>
        <w:t>:</w:t>
      </w:r>
      <w:r w:rsidR="00F655BA">
        <w:rPr>
          <w:rFonts w:ascii="Times New Roman" w:hAnsi="Times New Roman" w:cs="Times New Roman"/>
          <w:bCs/>
          <w:iCs/>
          <w:color w:val="000000"/>
          <w:sz w:val="20"/>
          <w:szCs w:val="24"/>
        </w:rPr>
        <w:t xml:space="preserve"> </w:t>
      </w:r>
      <w:hyperlink r:id="rId6" w:history="1">
        <w:r w:rsidR="00F655BA" w:rsidRPr="00076FF5">
          <w:rPr>
            <w:rStyle w:val="Hyperlink"/>
            <w:rFonts w:ascii="Times New Roman" w:hAnsi="Times New Roman" w:cs="Times New Roman"/>
            <w:bCs/>
            <w:iCs/>
            <w:sz w:val="20"/>
            <w:szCs w:val="24"/>
          </w:rPr>
          <w:t>vanessa.oliveira@ufabc.edu.br</w:t>
        </w:r>
      </w:hyperlink>
      <w:r w:rsidR="00F655BA">
        <w:rPr>
          <w:rFonts w:ascii="Times New Roman" w:hAnsi="Times New Roman" w:cs="Times New Roman"/>
          <w:bCs/>
          <w:iCs/>
          <w:color w:val="000000"/>
          <w:sz w:val="20"/>
          <w:szCs w:val="24"/>
        </w:rPr>
        <w:t xml:space="preserve"> </w:t>
      </w:r>
    </w:p>
    <w:p w:rsidR="00C91E0E" w:rsidRPr="00187CCB" w:rsidRDefault="00C91E0E" w:rsidP="00C91E0E">
      <w:pPr>
        <w:rPr>
          <w:rFonts w:ascii="Times New Roman" w:hAnsi="Times New Roman" w:cs="Times New Roman"/>
          <w:color w:val="000000"/>
        </w:rPr>
      </w:pPr>
    </w:p>
    <w:p w:rsidR="008F2898" w:rsidRDefault="00C91E0E" w:rsidP="00966EED">
      <w:pPr>
        <w:spacing w:after="0" w:line="240" w:lineRule="auto"/>
        <w:rPr>
          <w:rFonts w:ascii="Times New Roman" w:hAnsi="Times New Roman" w:cs="Times New Roman"/>
          <w:b/>
          <w:color w:val="000000"/>
          <w:sz w:val="24"/>
          <w:szCs w:val="24"/>
        </w:rPr>
      </w:pPr>
      <w:r w:rsidRPr="00E7746A">
        <w:rPr>
          <w:rFonts w:ascii="Times New Roman" w:hAnsi="Times New Roman" w:cs="Times New Roman"/>
          <w:b/>
          <w:color w:val="000000"/>
          <w:sz w:val="24"/>
          <w:szCs w:val="24"/>
        </w:rPr>
        <w:t>R</w:t>
      </w:r>
      <w:r w:rsidR="004A146C" w:rsidRPr="00E7746A">
        <w:rPr>
          <w:rFonts w:ascii="Times New Roman" w:hAnsi="Times New Roman" w:cs="Times New Roman"/>
          <w:b/>
          <w:color w:val="000000"/>
          <w:sz w:val="24"/>
          <w:szCs w:val="24"/>
        </w:rPr>
        <w:t>ESUMO</w:t>
      </w:r>
    </w:p>
    <w:p w:rsidR="008F2898" w:rsidRDefault="008F2898" w:rsidP="00966EED">
      <w:pPr>
        <w:spacing w:after="0" w:line="240" w:lineRule="auto"/>
        <w:rPr>
          <w:rFonts w:ascii="Times New Roman" w:hAnsi="Times New Roman" w:cs="Times New Roman"/>
          <w:color w:val="000000"/>
          <w:sz w:val="24"/>
          <w:szCs w:val="24"/>
        </w:rPr>
      </w:pPr>
    </w:p>
    <w:p w:rsidR="00C91E0E" w:rsidRPr="007D4867" w:rsidRDefault="00DE4627" w:rsidP="00966EED">
      <w:pPr>
        <w:pStyle w:val="Default"/>
        <w:jc w:val="both"/>
        <w:rPr>
          <w:rFonts w:ascii="Times New Roman" w:hAnsi="Times New Roman" w:cs="Times New Roman"/>
        </w:rPr>
      </w:pPr>
      <w:r w:rsidRPr="00187CCB">
        <w:rPr>
          <w:rFonts w:ascii="Times New Roman" w:hAnsi="Times New Roman" w:cs="Times New Roman"/>
          <w:szCs w:val="23"/>
        </w:rPr>
        <w:t>A atuação do Supremo Tribunal Federal, enquanto órgão de cúpula do Poder Judiciário, é central na salvaguarda dos direitos e da democracia no Brasil. Dessa forma, é importante conhecer a burocracia dessa corte a fim de compreender como as decisões são tomadas. Nesse contexto, o papel exercido pelos cargos de assessoria dentro dos gabinetes dos ministros é relevante no processo decisório dos juízes do Supremo. Entretanto, a literatura sobre o tema no Brasil é pouco explorada. A presente pesquisa mapeou dados, a partir do levantamento de informações sobre esses assessores, com o intuito de entender seus perfis, suas funções e suas relações com os ministros, buscando compreender a estrutura organizacional do STF a partir de seus assessores.</w:t>
      </w:r>
      <w:r w:rsidR="009A6A51">
        <w:rPr>
          <w:rFonts w:ascii="Times New Roman" w:hAnsi="Times New Roman" w:cs="Times New Roman"/>
          <w:szCs w:val="23"/>
        </w:rPr>
        <w:t xml:space="preserve"> Os resultados mostraram, </w:t>
      </w:r>
      <w:r w:rsidR="009A6A51">
        <w:rPr>
          <w:rFonts w:ascii="Times New Roman" w:hAnsi="Times New Roman" w:cs="Times New Roman"/>
        </w:rPr>
        <w:t>d</w:t>
      </w:r>
      <w:r w:rsidR="00927125">
        <w:rPr>
          <w:rFonts w:ascii="Times New Roman" w:hAnsi="Times New Roman" w:cs="Times New Roman"/>
        </w:rPr>
        <w:t>e forma geral</w:t>
      </w:r>
      <w:r w:rsidR="007D4867">
        <w:rPr>
          <w:rFonts w:ascii="Times New Roman" w:hAnsi="Times New Roman" w:cs="Times New Roman"/>
        </w:rPr>
        <w:t>,</w:t>
      </w:r>
      <w:r w:rsidR="009A6A51" w:rsidRPr="007A1D7B">
        <w:rPr>
          <w:rFonts w:ascii="Times New Roman" w:hAnsi="Times New Roman" w:cs="Times New Roman"/>
        </w:rPr>
        <w:t xml:space="preserve"> rotatividade dos </w:t>
      </w:r>
      <w:r w:rsidR="009A6A51">
        <w:rPr>
          <w:rFonts w:ascii="Times New Roman" w:hAnsi="Times New Roman" w:cs="Times New Roman"/>
        </w:rPr>
        <w:t xml:space="preserve">cargos, </w:t>
      </w:r>
      <w:r w:rsidR="009A6A51" w:rsidRPr="007A1D7B">
        <w:rPr>
          <w:rFonts w:ascii="Times New Roman" w:hAnsi="Times New Roman" w:cs="Times New Roman"/>
        </w:rPr>
        <w:t>trajetórias profissionais mistas</w:t>
      </w:r>
      <w:r w:rsidR="007D4867">
        <w:rPr>
          <w:rFonts w:ascii="Times New Roman" w:hAnsi="Times New Roman" w:cs="Times New Roman"/>
        </w:rPr>
        <w:t xml:space="preserve"> e Universidades e tribunais</w:t>
      </w:r>
      <w:r w:rsidR="00FB4944">
        <w:rPr>
          <w:rFonts w:ascii="Times New Roman" w:hAnsi="Times New Roman" w:cs="Times New Roman"/>
        </w:rPr>
        <w:t xml:space="preserve"> estaduais</w:t>
      </w:r>
      <w:r w:rsidR="007D4867">
        <w:rPr>
          <w:rFonts w:ascii="Times New Roman" w:hAnsi="Times New Roman" w:cs="Times New Roman"/>
        </w:rPr>
        <w:t xml:space="preserve"> como principais</w:t>
      </w:r>
      <w:r w:rsidR="00FB4944">
        <w:rPr>
          <w:rFonts w:ascii="Times New Roman" w:hAnsi="Times New Roman" w:cs="Times New Roman"/>
        </w:rPr>
        <w:t xml:space="preserve"> locais </w:t>
      </w:r>
      <w:r w:rsidR="00F60084">
        <w:rPr>
          <w:rFonts w:ascii="Times New Roman" w:hAnsi="Times New Roman" w:cs="Times New Roman"/>
        </w:rPr>
        <w:t>de</w:t>
      </w:r>
      <w:r w:rsidR="007D4867">
        <w:rPr>
          <w:rFonts w:ascii="Times New Roman" w:hAnsi="Times New Roman" w:cs="Times New Roman"/>
        </w:rPr>
        <w:t xml:space="preserve"> contato</w:t>
      </w:r>
      <w:r w:rsidR="00F60084">
        <w:rPr>
          <w:rFonts w:ascii="Times New Roman" w:hAnsi="Times New Roman" w:cs="Times New Roman"/>
        </w:rPr>
        <w:t xml:space="preserve"> anterior entre</w:t>
      </w:r>
      <w:r w:rsidR="00927125">
        <w:rPr>
          <w:rFonts w:ascii="Times New Roman" w:hAnsi="Times New Roman" w:cs="Times New Roman"/>
        </w:rPr>
        <w:t xml:space="preserve"> ministro</w:t>
      </w:r>
      <w:r w:rsidR="00F60084">
        <w:rPr>
          <w:rFonts w:ascii="Times New Roman" w:hAnsi="Times New Roman" w:cs="Times New Roman"/>
        </w:rPr>
        <w:t>s e assessores</w:t>
      </w:r>
      <w:r w:rsidR="009A6A51" w:rsidRPr="007A1D7B">
        <w:rPr>
          <w:rFonts w:ascii="Times New Roman" w:hAnsi="Times New Roman" w:cs="Times New Roman"/>
        </w:rPr>
        <w:t xml:space="preserve">. </w:t>
      </w:r>
    </w:p>
    <w:p w:rsidR="008F2898" w:rsidRPr="00187CCB" w:rsidRDefault="008F2898" w:rsidP="00966EED">
      <w:pPr>
        <w:spacing w:after="0" w:line="240" w:lineRule="auto"/>
        <w:rPr>
          <w:rFonts w:ascii="Times New Roman" w:hAnsi="Times New Roman" w:cs="Times New Roman"/>
          <w:color w:val="000000"/>
          <w:sz w:val="28"/>
          <w:szCs w:val="24"/>
        </w:rPr>
      </w:pPr>
    </w:p>
    <w:p w:rsidR="00C91E0E" w:rsidRDefault="002C771B" w:rsidP="00966EED">
      <w:pPr>
        <w:spacing w:after="0" w:line="240" w:lineRule="auto"/>
        <w:jc w:val="both"/>
        <w:rPr>
          <w:rFonts w:ascii="Times New Roman" w:hAnsi="Times New Roman" w:cs="Times New Roman"/>
          <w:color w:val="000000"/>
          <w:sz w:val="24"/>
          <w:szCs w:val="24"/>
        </w:rPr>
      </w:pPr>
      <w:r w:rsidRPr="00CF1090">
        <w:rPr>
          <w:rFonts w:ascii="Times New Roman" w:hAnsi="Times New Roman" w:cs="Times New Roman"/>
          <w:b/>
          <w:color w:val="000000"/>
          <w:sz w:val="24"/>
          <w:szCs w:val="24"/>
        </w:rPr>
        <w:t>Palavras-chave</w:t>
      </w:r>
      <w:r>
        <w:rPr>
          <w:rFonts w:ascii="Times New Roman" w:hAnsi="Times New Roman" w:cs="Times New Roman"/>
          <w:color w:val="000000"/>
          <w:sz w:val="24"/>
          <w:szCs w:val="24"/>
        </w:rPr>
        <w:t>: STF; Burocracia; Juízes auxiliares; A</w:t>
      </w:r>
      <w:r w:rsidR="00C91E0E" w:rsidRPr="00187CCB">
        <w:rPr>
          <w:rFonts w:ascii="Times New Roman" w:hAnsi="Times New Roman" w:cs="Times New Roman"/>
          <w:color w:val="000000"/>
          <w:sz w:val="24"/>
          <w:szCs w:val="24"/>
        </w:rPr>
        <w:t>ssessoria jurídica</w:t>
      </w:r>
      <w:r>
        <w:rPr>
          <w:rFonts w:ascii="Times New Roman" w:hAnsi="Times New Roman" w:cs="Times New Roman"/>
          <w:color w:val="000000"/>
          <w:sz w:val="24"/>
          <w:szCs w:val="24"/>
        </w:rPr>
        <w:t>; R</w:t>
      </w:r>
      <w:r w:rsidR="00CF7CA7">
        <w:rPr>
          <w:rFonts w:ascii="Times New Roman" w:hAnsi="Times New Roman" w:cs="Times New Roman"/>
          <w:color w:val="000000"/>
          <w:sz w:val="24"/>
          <w:szCs w:val="24"/>
        </w:rPr>
        <w:t>edes informais</w:t>
      </w:r>
    </w:p>
    <w:p w:rsidR="008F2898" w:rsidRDefault="008F2898" w:rsidP="00966EED">
      <w:pPr>
        <w:spacing w:after="0" w:line="240" w:lineRule="auto"/>
        <w:rPr>
          <w:rFonts w:ascii="Times New Roman" w:hAnsi="Times New Roman" w:cs="Times New Roman"/>
          <w:color w:val="000000"/>
          <w:sz w:val="24"/>
          <w:szCs w:val="24"/>
        </w:rPr>
      </w:pPr>
    </w:p>
    <w:p w:rsidR="008F2898" w:rsidRDefault="002C6D96" w:rsidP="00966EED">
      <w:pPr>
        <w:spacing w:after="0" w:line="240" w:lineRule="auto"/>
        <w:rPr>
          <w:rFonts w:ascii="Times New Roman" w:hAnsi="Times New Roman" w:cs="Times New Roman"/>
          <w:color w:val="FF0000"/>
          <w:sz w:val="24"/>
          <w:szCs w:val="24"/>
          <w:lang w:val="en-US"/>
        </w:rPr>
      </w:pPr>
      <w:r w:rsidRPr="00E7746A">
        <w:rPr>
          <w:rFonts w:ascii="Times New Roman" w:hAnsi="Times New Roman" w:cs="Times New Roman"/>
          <w:b/>
          <w:color w:val="000000"/>
          <w:sz w:val="24"/>
          <w:szCs w:val="24"/>
          <w:lang w:val="en-US"/>
        </w:rPr>
        <w:t>ABSTRACT</w:t>
      </w:r>
    </w:p>
    <w:p w:rsidR="008F2898" w:rsidRDefault="008F2898" w:rsidP="00966EED">
      <w:pPr>
        <w:spacing w:after="0" w:line="240" w:lineRule="auto"/>
        <w:rPr>
          <w:rFonts w:ascii="Times New Roman" w:hAnsi="Times New Roman" w:cs="Times New Roman"/>
          <w:color w:val="FF0000"/>
          <w:sz w:val="24"/>
          <w:szCs w:val="24"/>
          <w:lang w:val="en-US"/>
        </w:rPr>
      </w:pPr>
    </w:p>
    <w:p w:rsidR="00D76CC0" w:rsidRPr="00595970" w:rsidRDefault="00D76CC0" w:rsidP="00966EED">
      <w:pPr>
        <w:spacing w:after="0" w:line="240" w:lineRule="auto"/>
        <w:jc w:val="both"/>
        <w:rPr>
          <w:rFonts w:ascii="Times New Roman" w:hAnsi="Times New Roman" w:cs="Times New Roman"/>
          <w:sz w:val="24"/>
          <w:szCs w:val="24"/>
          <w:lang w:val="en-US"/>
        </w:rPr>
      </w:pPr>
      <w:r w:rsidRPr="00595970">
        <w:rPr>
          <w:rFonts w:ascii="Times New Roman" w:hAnsi="Times New Roman" w:cs="Times New Roman"/>
          <w:sz w:val="24"/>
          <w:szCs w:val="24"/>
          <w:lang w:val="en-US"/>
        </w:rPr>
        <w:t xml:space="preserve">The performance of the Supreme Federal Court, as a top body of the Judiciary, is central to safeguarding rights and democracy in Brazil. Thus, it is important to know the bureaucracy of this court in order to understand how decisions </w:t>
      </w:r>
      <w:proofErr w:type="gramStart"/>
      <w:r w:rsidRPr="00595970">
        <w:rPr>
          <w:rFonts w:ascii="Times New Roman" w:hAnsi="Times New Roman" w:cs="Times New Roman"/>
          <w:sz w:val="24"/>
          <w:szCs w:val="24"/>
          <w:lang w:val="en-US"/>
        </w:rPr>
        <w:t xml:space="preserve">are </w:t>
      </w:r>
      <w:r w:rsidR="00635524" w:rsidRPr="00595970">
        <w:rPr>
          <w:rFonts w:ascii="Times New Roman" w:hAnsi="Times New Roman" w:cs="Times New Roman"/>
          <w:sz w:val="24"/>
          <w:szCs w:val="24"/>
          <w:lang w:val="en-US"/>
        </w:rPr>
        <w:t>made</w:t>
      </w:r>
      <w:proofErr w:type="gramEnd"/>
      <w:r w:rsidRPr="00595970">
        <w:rPr>
          <w:rFonts w:ascii="Times New Roman" w:hAnsi="Times New Roman" w:cs="Times New Roman"/>
          <w:sz w:val="24"/>
          <w:szCs w:val="24"/>
          <w:lang w:val="en-US"/>
        </w:rPr>
        <w:t xml:space="preserve">. In this context, the role played by advisory positions within the ministers' offices is relevant in the decision-making process of Supreme Court judges. However, the literature on </w:t>
      </w:r>
      <w:r w:rsidR="0039654A">
        <w:rPr>
          <w:rFonts w:ascii="Times New Roman" w:hAnsi="Times New Roman" w:cs="Times New Roman"/>
          <w:sz w:val="24"/>
          <w:szCs w:val="24"/>
          <w:lang w:val="en-US"/>
        </w:rPr>
        <w:t>the subject in Brazil under</w:t>
      </w:r>
      <w:r w:rsidRPr="00595970">
        <w:rPr>
          <w:rFonts w:ascii="Times New Roman" w:hAnsi="Times New Roman" w:cs="Times New Roman"/>
          <w:sz w:val="24"/>
          <w:szCs w:val="24"/>
          <w:lang w:val="en-US"/>
        </w:rPr>
        <w:t>explored. The present research mapped data, based on the gathering of information about these advisors, in order to understand their profiles, their functions and their relations with the ministers, seeking to understand an organizational structure of the STF from its advisors.</w:t>
      </w:r>
      <w:r w:rsidR="00C60220" w:rsidRPr="00595970">
        <w:rPr>
          <w:rFonts w:ascii="Times New Roman" w:hAnsi="Times New Roman" w:cs="Times New Roman"/>
          <w:sz w:val="24"/>
          <w:szCs w:val="24"/>
          <w:lang w:val="en-US"/>
        </w:rPr>
        <w:t xml:space="preserve"> The results showed, in general, job rotation, mixed professional trajectories and Universities and state courts as the main places for previous contact with the minister.</w:t>
      </w:r>
    </w:p>
    <w:p w:rsidR="008F2898" w:rsidRPr="00635524" w:rsidRDefault="008F2898" w:rsidP="00966EED">
      <w:pPr>
        <w:spacing w:after="0" w:line="240" w:lineRule="auto"/>
        <w:rPr>
          <w:rFonts w:ascii="Times New Roman" w:hAnsi="Times New Roman" w:cs="Times New Roman"/>
          <w:color w:val="FF0000"/>
          <w:sz w:val="24"/>
          <w:szCs w:val="24"/>
          <w:lang w:val="en-US"/>
        </w:rPr>
      </w:pPr>
    </w:p>
    <w:p w:rsidR="002C6D96" w:rsidRPr="00635524" w:rsidRDefault="00D76CC0" w:rsidP="00966EED">
      <w:pPr>
        <w:spacing w:after="0" w:line="240" w:lineRule="auto"/>
        <w:jc w:val="both"/>
        <w:rPr>
          <w:rFonts w:ascii="Times New Roman" w:hAnsi="Times New Roman" w:cs="Times New Roman"/>
          <w:color w:val="FF0000"/>
          <w:sz w:val="24"/>
          <w:szCs w:val="24"/>
          <w:lang w:val="en-US"/>
        </w:rPr>
      </w:pPr>
      <w:r w:rsidRPr="00E7746A">
        <w:rPr>
          <w:rFonts w:ascii="Times New Roman" w:hAnsi="Times New Roman" w:cs="Times New Roman"/>
          <w:b/>
          <w:sz w:val="24"/>
          <w:szCs w:val="24"/>
          <w:lang w:val="en-US"/>
        </w:rPr>
        <w:t>Keywords</w:t>
      </w:r>
      <w:r w:rsidRPr="00E7746A">
        <w:rPr>
          <w:rFonts w:ascii="Times New Roman" w:hAnsi="Times New Roman" w:cs="Times New Roman"/>
          <w:sz w:val="24"/>
          <w:szCs w:val="24"/>
          <w:lang w:val="en-US"/>
        </w:rPr>
        <w:t xml:space="preserve">: </w:t>
      </w:r>
      <w:r w:rsidR="004B5C7B" w:rsidRPr="00595970">
        <w:rPr>
          <w:rFonts w:ascii="Times New Roman" w:hAnsi="Times New Roman" w:cs="Times New Roman"/>
          <w:sz w:val="24"/>
          <w:szCs w:val="24"/>
          <w:lang w:val="en-US"/>
        </w:rPr>
        <w:t>Supreme Court</w:t>
      </w:r>
      <w:r w:rsidR="000F7380" w:rsidRPr="00595970">
        <w:rPr>
          <w:rFonts w:ascii="Times New Roman" w:hAnsi="Times New Roman" w:cs="Times New Roman"/>
          <w:sz w:val="24"/>
          <w:szCs w:val="24"/>
          <w:lang w:val="en-US"/>
        </w:rPr>
        <w:t>; Bureaucracy</w:t>
      </w:r>
      <w:r w:rsidR="008F2898" w:rsidRPr="00595970">
        <w:rPr>
          <w:rFonts w:ascii="Times New Roman" w:hAnsi="Times New Roman" w:cs="Times New Roman"/>
          <w:sz w:val="24"/>
          <w:szCs w:val="24"/>
          <w:lang w:val="en-US"/>
        </w:rPr>
        <w:t>; L</w:t>
      </w:r>
      <w:r w:rsidRPr="00595970">
        <w:rPr>
          <w:rFonts w:ascii="Times New Roman" w:hAnsi="Times New Roman" w:cs="Times New Roman"/>
          <w:sz w:val="24"/>
          <w:szCs w:val="24"/>
          <w:lang w:val="en-US"/>
        </w:rPr>
        <w:t>aw clerks</w:t>
      </w:r>
      <w:r w:rsidR="00F170B7" w:rsidRPr="00595970">
        <w:rPr>
          <w:rFonts w:ascii="Times New Roman" w:hAnsi="Times New Roman" w:cs="Times New Roman"/>
          <w:sz w:val="24"/>
          <w:szCs w:val="24"/>
          <w:lang w:val="en-US"/>
        </w:rPr>
        <w:t xml:space="preserve">; </w:t>
      </w:r>
      <w:r w:rsidR="008A52BA" w:rsidRPr="00595970">
        <w:rPr>
          <w:rFonts w:ascii="Times New Roman" w:hAnsi="Times New Roman" w:cs="Times New Roman"/>
          <w:sz w:val="24"/>
          <w:szCs w:val="24"/>
          <w:lang w:val="en-US"/>
        </w:rPr>
        <w:t xml:space="preserve">Legal counsel; </w:t>
      </w:r>
      <w:r w:rsidR="00F170B7" w:rsidRPr="00595970">
        <w:rPr>
          <w:rFonts w:ascii="Times New Roman" w:hAnsi="Times New Roman" w:cs="Times New Roman"/>
          <w:sz w:val="24"/>
          <w:szCs w:val="24"/>
          <w:lang w:val="en-US"/>
        </w:rPr>
        <w:t>Informal networks</w:t>
      </w:r>
    </w:p>
    <w:p w:rsidR="004B10A9" w:rsidRPr="00D76CC0" w:rsidRDefault="004B10A9" w:rsidP="00C91E0E">
      <w:pPr>
        <w:rPr>
          <w:rFonts w:ascii="Times New Roman" w:hAnsi="Times New Roman" w:cs="Times New Roman"/>
          <w:color w:val="000000"/>
          <w:sz w:val="24"/>
          <w:szCs w:val="24"/>
          <w:lang w:val="en-US"/>
        </w:rPr>
      </w:pPr>
    </w:p>
    <w:p w:rsidR="004B10A9" w:rsidRDefault="004A146C" w:rsidP="00C91E0E">
      <w:pPr>
        <w:pStyle w:val="PargrafodaLista"/>
        <w:numPr>
          <w:ilvl w:val="0"/>
          <w:numId w:val="1"/>
        </w:numPr>
        <w:rPr>
          <w:rFonts w:ascii="Times New Roman" w:hAnsi="Times New Roman" w:cs="Times New Roman"/>
          <w:b/>
          <w:color w:val="201F1E"/>
          <w:sz w:val="24"/>
          <w:szCs w:val="24"/>
          <w:shd w:val="clear" w:color="auto" w:fill="FFFFFF"/>
        </w:rPr>
      </w:pPr>
      <w:r w:rsidRPr="002C6D96">
        <w:rPr>
          <w:rFonts w:ascii="Times New Roman" w:hAnsi="Times New Roman" w:cs="Times New Roman"/>
          <w:b/>
          <w:color w:val="201F1E"/>
          <w:sz w:val="24"/>
          <w:szCs w:val="24"/>
          <w:shd w:val="clear" w:color="auto" w:fill="FFFFFF"/>
        </w:rPr>
        <w:lastRenderedPageBreak/>
        <w:t>INTRODUÇÃO</w:t>
      </w:r>
    </w:p>
    <w:p w:rsidR="008F2898" w:rsidRPr="008F2898" w:rsidRDefault="008F2898" w:rsidP="008F2898">
      <w:pPr>
        <w:pStyle w:val="PargrafodaLista"/>
        <w:rPr>
          <w:rFonts w:ascii="Times New Roman" w:hAnsi="Times New Roman" w:cs="Times New Roman"/>
          <w:b/>
          <w:color w:val="201F1E"/>
          <w:sz w:val="24"/>
          <w:szCs w:val="24"/>
          <w:shd w:val="clear" w:color="auto" w:fill="FFFFFF"/>
        </w:rPr>
      </w:pPr>
    </w:p>
    <w:p w:rsidR="00895850" w:rsidRPr="00895850" w:rsidRDefault="00895850" w:rsidP="00741295">
      <w:pPr>
        <w:pStyle w:val="Default"/>
        <w:spacing w:after="240" w:line="360" w:lineRule="auto"/>
        <w:ind w:firstLine="709"/>
        <w:jc w:val="both"/>
        <w:rPr>
          <w:rFonts w:ascii="Times New Roman" w:hAnsi="Times New Roman" w:cs="Times New Roman"/>
          <w:color w:val="0070C0"/>
        </w:rPr>
      </w:pPr>
      <w:r w:rsidRPr="00895850">
        <w:rPr>
          <w:rFonts w:ascii="Times New Roman" w:hAnsi="Times New Roman" w:cs="Times New Roman"/>
        </w:rPr>
        <w:t>O Poder Judiciário é responsável pela garantia dos direitos individuais, coletivos e sociais dos cidadãos e pela resoluçã</w:t>
      </w:r>
      <w:r w:rsidR="005C25CB">
        <w:rPr>
          <w:rFonts w:ascii="Times New Roman" w:hAnsi="Times New Roman" w:cs="Times New Roman"/>
        </w:rPr>
        <w:t>o de conflitos na sociedade, t</w:t>
      </w:r>
      <w:r w:rsidRPr="00895850">
        <w:rPr>
          <w:rFonts w:ascii="Times New Roman" w:hAnsi="Times New Roman" w:cs="Times New Roman"/>
        </w:rPr>
        <w:t xml:space="preserve">endo </w:t>
      </w:r>
      <w:r w:rsidR="005C25CB">
        <w:rPr>
          <w:rFonts w:ascii="Times New Roman" w:hAnsi="Times New Roman" w:cs="Times New Roman"/>
        </w:rPr>
        <w:t>como função</w:t>
      </w:r>
      <w:r w:rsidRPr="00895850">
        <w:rPr>
          <w:rFonts w:ascii="Times New Roman" w:hAnsi="Times New Roman" w:cs="Times New Roman"/>
          <w:color w:val="auto"/>
        </w:rPr>
        <w:t xml:space="preserve"> interpretar as leis constitucionais e aplicá-las em julgamentos. No entanto, chama a atenção o alto custo das despesas desse Poder.</w:t>
      </w:r>
      <w:r w:rsidRPr="00895850">
        <w:rPr>
          <w:rFonts w:ascii="Times New Roman" w:hAnsi="Times New Roman" w:cs="Times New Roman"/>
          <w:color w:val="0070C0"/>
        </w:rPr>
        <w:t xml:space="preserve"> </w:t>
      </w:r>
      <w:r w:rsidRPr="00895850">
        <w:rPr>
          <w:rFonts w:ascii="Times New Roman" w:hAnsi="Times New Roman" w:cs="Times New Roman"/>
          <w:color w:val="auto"/>
        </w:rPr>
        <w:t xml:space="preserve">De acordo com Da </w:t>
      </w:r>
      <w:proofErr w:type="spellStart"/>
      <w:r w:rsidRPr="00895850">
        <w:rPr>
          <w:rFonts w:ascii="Times New Roman" w:hAnsi="Times New Roman" w:cs="Times New Roman"/>
          <w:color w:val="auto"/>
        </w:rPr>
        <w:t>Ros</w:t>
      </w:r>
      <w:proofErr w:type="spellEnd"/>
      <w:r w:rsidRPr="00895850">
        <w:rPr>
          <w:rFonts w:ascii="Times New Roman" w:hAnsi="Times New Roman" w:cs="Times New Roman"/>
          <w:color w:val="auto"/>
        </w:rPr>
        <w:t xml:space="preserve"> (2015, p. 4), “o orçamento destinado ao Poder Judiciário brasileiro é muito provavelmente o mais alto por habitante dentre todos países federais do hemisfério ocidental”, o que sugere a necessidade de compreensão do real funcionamento dos órgãos que compõem o Judiciário. Além disso, </w:t>
      </w:r>
      <w:r w:rsidR="001F6C6E">
        <w:rPr>
          <w:rFonts w:ascii="Times New Roman" w:hAnsi="Times New Roman" w:cs="Times New Roman"/>
          <w:color w:val="auto"/>
        </w:rPr>
        <w:t xml:space="preserve">o autor expõe que </w:t>
      </w:r>
      <w:r w:rsidRPr="00895850">
        <w:rPr>
          <w:rFonts w:ascii="Times New Roman" w:hAnsi="Times New Roman" w:cs="Times New Roman"/>
          <w:color w:val="auto"/>
        </w:rPr>
        <w:t>“a maior parcela do gasto com pessoal no Judiciário brasileiro se destina ao corpo de servidores, assessores, terceirizados, cedidos e afins” (DA ROS, 2005, p. 5). A partir desse contexto, identificou-se a necessidade de explorar o tema da burocracia judiciária no Brasil.</w:t>
      </w:r>
    </w:p>
    <w:p w:rsidR="00743393" w:rsidRPr="00895850" w:rsidRDefault="00743393" w:rsidP="00741295">
      <w:pPr>
        <w:pStyle w:val="Default"/>
        <w:spacing w:after="240" w:line="360" w:lineRule="auto"/>
        <w:ind w:firstLine="709"/>
        <w:jc w:val="both"/>
        <w:rPr>
          <w:rFonts w:ascii="Times New Roman" w:hAnsi="Times New Roman" w:cs="Times New Roman"/>
        </w:rPr>
      </w:pPr>
      <w:r w:rsidRPr="00895850">
        <w:rPr>
          <w:rFonts w:ascii="Times New Roman" w:hAnsi="Times New Roman" w:cs="Times New Roman"/>
        </w:rPr>
        <w:t xml:space="preserve">A Constituição de 1988 trouxe consigo a possibilidade de ampliação do processo de judicialização no país, isto é, facilitou a resolução de questões políticas e sociais a partir do âmbito jurídico. O Supremo Tribunal Federal, corte suprema no Brasil, não escapou a esse contexto, tendo a Carta de 1988 trazido mudanças institucionais ao órgão que visavam a democratização de acesso através de instrumentos que permitissem alcance maior e </w:t>
      </w:r>
      <w:r w:rsidR="00CD486A">
        <w:rPr>
          <w:rFonts w:ascii="Times New Roman" w:hAnsi="Times New Roman" w:cs="Times New Roman"/>
        </w:rPr>
        <w:t xml:space="preserve">mais </w:t>
      </w:r>
      <w:r w:rsidRPr="00895850">
        <w:rPr>
          <w:rFonts w:ascii="Times New Roman" w:hAnsi="Times New Roman" w:cs="Times New Roman"/>
        </w:rPr>
        <w:t xml:space="preserve">facilitado à corte (ARGUELHES; RIBEIRO, 2016, p. 9 e 25). Como resultado dessas mudanças, o STF consolidou-se como uma corte primordialmente recursal, funcionando como “terceira instância” do Judiciário, papel conciliado com sua principal função de julgar a constitucionalidade das leis. </w:t>
      </w:r>
    </w:p>
    <w:p w:rsidR="00743393" w:rsidRPr="00895850" w:rsidRDefault="00743393" w:rsidP="00741295">
      <w:pPr>
        <w:pStyle w:val="Default"/>
        <w:spacing w:after="240" w:line="360" w:lineRule="auto"/>
        <w:ind w:firstLine="709"/>
        <w:jc w:val="both"/>
        <w:rPr>
          <w:rFonts w:ascii="Times New Roman" w:hAnsi="Times New Roman" w:cs="Times New Roman"/>
        </w:rPr>
      </w:pPr>
      <w:r w:rsidRPr="00895850">
        <w:rPr>
          <w:rFonts w:ascii="Times New Roman" w:hAnsi="Times New Roman" w:cs="Times New Roman"/>
        </w:rPr>
        <w:t xml:space="preserve">Essas transformações, junto ao desgaste sofrido pelos Poderes Executivo e Legislativo, levaram o </w:t>
      </w:r>
      <w:r w:rsidR="0094000C">
        <w:rPr>
          <w:rFonts w:ascii="Times New Roman" w:hAnsi="Times New Roman" w:cs="Times New Roman"/>
        </w:rPr>
        <w:t>STF</w:t>
      </w:r>
      <w:r w:rsidRPr="00895850">
        <w:rPr>
          <w:rFonts w:ascii="Times New Roman" w:hAnsi="Times New Roman" w:cs="Times New Roman"/>
        </w:rPr>
        <w:t xml:space="preserve"> a ocupar um espaço central no cenário político nacional atual. </w:t>
      </w:r>
      <w:r w:rsidRPr="00703B24">
        <w:rPr>
          <w:rFonts w:ascii="Times New Roman" w:hAnsi="Times New Roman" w:cs="Times New Roman"/>
          <w:color w:val="auto"/>
        </w:rPr>
        <w:t xml:space="preserve">Destaca-se, entretanto, que a aura de indivíduos apolíticos e detentores da verdade que carregam os membro da elite do Judiciário, </w:t>
      </w:r>
      <w:r w:rsidR="00341F75" w:rsidRPr="00703B24">
        <w:rPr>
          <w:rFonts w:ascii="Times New Roman" w:hAnsi="Times New Roman" w:cs="Times New Roman"/>
          <w:color w:val="auto"/>
        </w:rPr>
        <w:t>além da falta de</w:t>
      </w:r>
      <w:r w:rsidRPr="00703B24">
        <w:rPr>
          <w:rFonts w:ascii="Times New Roman" w:hAnsi="Times New Roman" w:cs="Times New Roman"/>
          <w:color w:val="auto"/>
        </w:rPr>
        <w:t xml:space="preserve"> efetiva partici</w:t>
      </w:r>
      <w:r w:rsidR="0094000C">
        <w:rPr>
          <w:rFonts w:ascii="Times New Roman" w:hAnsi="Times New Roman" w:cs="Times New Roman"/>
          <w:color w:val="auto"/>
        </w:rPr>
        <w:t>pação democrática nesse espaço</w:t>
      </w:r>
      <w:r w:rsidRPr="00E5521B">
        <w:rPr>
          <w:rFonts w:ascii="Times New Roman" w:hAnsi="Times New Roman" w:cs="Times New Roman"/>
          <w:color w:val="auto"/>
        </w:rPr>
        <w:t xml:space="preserve">, leva à politização da justiça, como pontua </w:t>
      </w:r>
      <w:r w:rsidR="00893B4C">
        <w:rPr>
          <w:rFonts w:ascii="Times New Roman" w:hAnsi="Times New Roman" w:cs="Times New Roman"/>
          <w:color w:val="auto"/>
        </w:rPr>
        <w:t xml:space="preserve">Castelo </w:t>
      </w:r>
      <w:r w:rsidRPr="00E5521B">
        <w:rPr>
          <w:rFonts w:ascii="Times New Roman" w:hAnsi="Times New Roman" w:cs="Times New Roman"/>
          <w:color w:val="auto"/>
        </w:rPr>
        <w:t>Branco (2016). O autor ressalta que “a ampliação do papel do Poder Judiciário conduz a uma crescente burocratização, elitização e coagulação da ação política</w:t>
      </w:r>
      <w:r w:rsidR="00E5521B" w:rsidRPr="00E5521B">
        <w:rPr>
          <w:rFonts w:ascii="Times New Roman" w:hAnsi="Times New Roman" w:cs="Times New Roman"/>
          <w:color w:val="auto"/>
        </w:rPr>
        <w:t>.</w:t>
      </w:r>
      <w:r w:rsidR="00E5521B">
        <w:rPr>
          <w:rFonts w:ascii="Times New Roman" w:hAnsi="Times New Roman" w:cs="Times New Roman"/>
          <w:color w:val="auto"/>
        </w:rPr>
        <w:t xml:space="preserve"> </w:t>
      </w:r>
      <w:r w:rsidR="00E5521B" w:rsidRPr="00E5521B">
        <w:rPr>
          <w:rFonts w:ascii="Times New Roman" w:hAnsi="Times New Roman" w:cs="Times New Roman"/>
          <w:color w:val="auto"/>
        </w:rPr>
        <w:t>Tal fenômeno estimula antinomicamente a crimi</w:t>
      </w:r>
      <w:r w:rsidR="00E5521B" w:rsidRPr="00E5521B">
        <w:rPr>
          <w:rFonts w:ascii="Times New Roman" w:hAnsi="Times New Roman" w:cs="Times New Roman"/>
          <w:color w:val="auto"/>
        </w:rPr>
        <w:softHyphen/>
        <w:t>nalização da política por parte de um poder que se torna cada vez mais político.</w:t>
      </w:r>
      <w:r w:rsidRPr="00E5521B">
        <w:rPr>
          <w:rFonts w:ascii="Times New Roman" w:hAnsi="Times New Roman" w:cs="Times New Roman"/>
          <w:color w:val="auto"/>
        </w:rPr>
        <w:t>” (</w:t>
      </w:r>
      <w:r w:rsidR="008705DA">
        <w:rPr>
          <w:rFonts w:ascii="Times New Roman" w:hAnsi="Times New Roman" w:cs="Times New Roman"/>
          <w:color w:val="auto"/>
        </w:rPr>
        <w:t xml:space="preserve">CASTELO </w:t>
      </w:r>
      <w:r w:rsidR="00C4147C" w:rsidRPr="00E5521B">
        <w:rPr>
          <w:rFonts w:ascii="Times New Roman" w:hAnsi="Times New Roman" w:cs="Times New Roman"/>
          <w:color w:val="auto"/>
        </w:rPr>
        <w:t>BRANCO</w:t>
      </w:r>
      <w:r w:rsidR="00341F75" w:rsidRPr="00E5521B">
        <w:rPr>
          <w:rFonts w:ascii="Times New Roman" w:hAnsi="Times New Roman" w:cs="Times New Roman"/>
          <w:color w:val="auto"/>
        </w:rPr>
        <w:t xml:space="preserve">, 2016, </w:t>
      </w:r>
      <w:r w:rsidRPr="00E5521B">
        <w:rPr>
          <w:rFonts w:ascii="Times New Roman" w:hAnsi="Times New Roman" w:cs="Times New Roman"/>
          <w:color w:val="auto"/>
        </w:rPr>
        <w:t xml:space="preserve">p. 74). </w:t>
      </w:r>
    </w:p>
    <w:p w:rsidR="00D90BC7" w:rsidRPr="00895850" w:rsidRDefault="00743393" w:rsidP="00741295">
      <w:pPr>
        <w:pStyle w:val="Default"/>
        <w:spacing w:after="240" w:line="360" w:lineRule="auto"/>
        <w:ind w:firstLine="709"/>
        <w:jc w:val="both"/>
        <w:rPr>
          <w:rFonts w:ascii="Times New Roman" w:hAnsi="Times New Roman" w:cs="Times New Roman"/>
        </w:rPr>
      </w:pPr>
      <w:r w:rsidRPr="00895850">
        <w:rPr>
          <w:rFonts w:ascii="Times New Roman" w:hAnsi="Times New Roman" w:cs="Times New Roman"/>
        </w:rPr>
        <w:lastRenderedPageBreak/>
        <w:t>A alta carga de trabalho do STF, dado o grande número de processos a serem julgados – em 2019 foram 110 mil decisões proferidas – torna fundamentais as atribuições dos servidores que fazem parte do quadro de assessoria direta dos ministros. A autonomia dos ministros para compor e para gerir seus gabinetes, bem como para definir as funções de seus assessores, resulta em variações no funcionamento administrativo e na relação burocrática em cada gabinete.</w:t>
      </w:r>
    </w:p>
    <w:p w:rsidR="00B57CF8" w:rsidRDefault="00B57CF8" w:rsidP="00741295">
      <w:pPr>
        <w:pStyle w:val="Default"/>
        <w:spacing w:after="240" w:line="360" w:lineRule="auto"/>
        <w:ind w:firstLine="709"/>
        <w:jc w:val="both"/>
        <w:rPr>
          <w:rFonts w:ascii="Times New Roman" w:hAnsi="Times New Roman" w:cs="Times New Roman"/>
          <w:szCs w:val="22"/>
        </w:rPr>
      </w:pPr>
      <w:r>
        <w:rPr>
          <w:rFonts w:ascii="Times New Roman" w:hAnsi="Times New Roman" w:cs="Times New Roman"/>
          <w:szCs w:val="22"/>
        </w:rPr>
        <w:t>A presente pesquisa buscou</w:t>
      </w:r>
      <w:r w:rsidRPr="00E1049A">
        <w:rPr>
          <w:rFonts w:ascii="Times New Roman" w:hAnsi="Times New Roman" w:cs="Times New Roman"/>
          <w:szCs w:val="22"/>
        </w:rPr>
        <w:t xml:space="preserve"> analisar o perfil e a estrutura dos gabinetes a partir dos assessores e de suas funçõ</w:t>
      </w:r>
      <w:r>
        <w:rPr>
          <w:rFonts w:ascii="Times New Roman" w:hAnsi="Times New Roman" w:cs="Times New Roman"/>
          <w:szCs w:val="22"/>
        </w:rPr>
        <w:t xml:space="preserve">es e relações com os ministros, </w:t>
      </w:r>
      <w:r w:rsidRPr="00E1049A">
        <w:rPr>
          <w:rFonts w:ascii="Times New Roman" w:hAnsi="Times New Roman" w:cs="Times New Roman"/>
          <w:szCs w:val="22"/>
        </w:rPr>
        <w:t>reconhecendo a presença de redes informais que podem influenciar o processo de cont</w:t>
      </w:r>
      <w:r w:rsidR="00E9661A">
        <w:rPr>
          <w:rFonts w:ascii="Times New Roman" w:hAnsi="Times New Roman" w:cs="Times New Roman"/>
          <w:szCs w:val="22"/>
        </w:rPr>
        <w:t>ratação desses profissionais em</w:t>
      </w:r>
      <w:r w:rsidRPr="00E1049A">
        <w:rPr>
          <w:rFonts w:ascii="Times New Roman" w:hAnsi="Times New Roman" w:cs="Times New Roman"/>
          <w:szCs w:val="22"/>
        </w:rPr>
        <w:t xml:space="preserve"> cargos de livre nomeação e exoneração.</w:t>
      </w:r>
    </w:p>
    <w:p w:rsidR="00B57CF8" w:rsidRPr="002210F5" w:rsidRDefault="008523F5" w:rsidP="00741295">
      <w:pPr>
        <w:pStyle w:val="Default"/>
        <w:spacing w:after="240" w:line="360" w:lineRule="auto"/>
        <w:ind w:firstLine="709"/>
        <w:jc w:val="both"/>
        <w:rPr>
          <w:rFonts w:ascii="Times New Roman" w:hAnsi="Times New Roman" w:cs="Times New Roman"/>
          <w:color w:val="auto"/>
          <w:szCs w:val="22"/>
        </w:rPr>
      </w:pPr>
      <w:r w:rsidRPr="002210F5">
        <w:rPr>
          <w:rFonts w:ascii="Times New Roman" w:hAnsi="Times New Roman" w:cs="Times New Roman"/>
          <w:color w:val="auto"/>
          <w:szCs w:val="22"/>
        </w:rPr>
        <w:t>Para isso, inicialmente, é apresentado</w:t>
      </w:r>
      <w:r w:rsidRPr="002210F5">
        <w:rPr>
          <w:rFonts w:ascii="Times New Roman" w:hAnsi="Times New Roman" w:cs="Times New Roman"/>
          <w:color w:val="auto"/>
        </w:rPr>
        <w:t xml:space="preserve"> </w:t>
      </w:r>
      <w:r w:rsidR="002146CF" w:rsidRPr="002210F5">
        <w:rPr>
          <w:rFonts w:ascii="Times New Roman" w:hAnsi="Times New Roman" w:cs="Times New Roman"/>
          <w:color w:val="auto"/>
        </w:rPr>
        <w:t>o STF e os cargos e funções da</w:t>
      </w:r>
      <w:r w:rsidRPr="002210F5">
        <w:rPr>
          <w:rFonts w:ascii="Times New Roman" w:hAnsi="Times New Roman" w:cs="Times New Roman"/>
          <w:color w:val="auto"/>
        </w:rPr>
        <w:t xml:space="preserve"> burocracia de apoio</w:t>
      </w:r>
      <w:r w:rsidR="002146CF" w:rsidRPr="002210F5">
        <w:rPr>
          <w:rFonts w:ascii="Times New Roman" w:hAnsi="Times New Roman" w:cs="Times New Roman"/>
          <w:color w:val="auto"/>
        </w:rPr>
        <w:t xml:space="preserve"> direta</w:t>
      </w:r>
      <w:r w:rsidRPr="002210F5">
        <w:rPr>
          <w:rFonts w:ascii="Times New Roman" w:hAnsi="Times New Roman" w:cs="Times New Roman"/>
          <w:color w:val="auto"/>
        </w:rPr>
        <w:t xml:space="preserve"> dos ministros.</w:t>
      </w:r>
      <w:r w:rsidR="002146CF" w:rsidRPr="002210F5">
        <w:rPr>
          <w:rFonts w:ascii="Times New Roman" w:hAnsi="Times New Roman" w:cs="Times New Roman"/>
          <w:color w:val="auto"/>
          <w:szCs w:val="22"/>
        </w:rPr>
        <w:t xml:space="preserve"> </w:t>
      </w:r>
      <w:r w:rsidR="00E8268C" w:rsidRPr="002210F5">
        <w:rPr>
          <w:rFonts w:ascii="Times New Roman" w:hAnsi="Times New Roman" w:cs="Times New Roman"/>
          <w:color w:val="auto"/>
        </w:rPr>
        <w:t>Em seguida, é detalhada a</w:t>
      </w:r>
      <w:r w:rsidR="00E64D90" w:rsidRPr="002210F5">
        <w:rPr>
          <w:rFonts w:ascii="Times New Roman" w:hAnsi="Times New Roman" w:cs="Times New Roman"/>
          <w:color w:val="auto"/>
          <w:szCs w:val="22"/>
        </w:rPr>
        <w:t xml:space="preserve"> metodologia da pesquisa</w:t>
      </w:r>
      <w:r w:rsidR="00E8268C" w:rsidRPr="002210F5">
        <w:rPr>
          <w:rFonts w:ascii="Times New Roman" w:hAnsi="Times New Roman" w:cs="Times New Roman"/>
          <w:color w:val="auto"/>
          <w:szCs w:val="22"/>
        </w:rPr>
        <w:t>, que</w:t>
      </w:r>
      <w:r w:rsidR="00E64D90" w:rsidRPr="002210F5">
        <w:rPr>
          <w:rFonts w:ascii="Times New Roman" w:hAnsi="Times New Roman" w:cs="Times New Roman"/>
          <w:color w:val="auto"/>
          <w:szCs w:val="22"/>
        </w:rPr>
        <w:t xml:space="preserve"> consistiu</w:t>
      </w:r>
      <w:r w:rsidR="00F05090" w:rsidRPr="002210F5">
        <w:rPr>
          <w:rFonts w:ascii="Times New Roman" w:hAnsi="Times New Roman" w:cs="Times New Roman"/>
          <w:color w:val="auto"/>
          <w:szCs w:val="22"/>
        </w:rPr>
        <w:t>,</w:t>
      </w:r>
      <w:r w:rsidR="00E64D90" w:rsidRPr="002210F5">
        <w:rPr>
          <w:rFonts w:ascii="Times New Roman" w:hAnsi="Times New Roman" w:cs="Times New Roman"/>
          <w:color w:val="auto"/>
          <w:szCs w:val="22"/>
        </w:rPr>
        <w:t xml:space="preserve"> primeiramente, </w:t>
      </w:r>
      <w:r w:rsidR="00017C73" w:rsidRPr="002210F5">
        <w:rPr>
          <w:rFonts w:ascii="Times New Roman" w:hAnsi="Times New Roman" w:cs="Times New Roman"/>
          <w:color w:val="auto"/>
          <w:szCs w:val="22"/>
        </w:rPr>
        <w:t>no mapeamento dos assessores e juízes auxiliares e instrutores</w:t>
      </w:r>
      <w:r w:rsidR="00F05090" w:rsidRPr="002210F5">
        <w:rPr>
          <w:rFonts w:ascii="Times New Roman" w:hAnsi="Times New Roman" w:cs="Times New Roman"/>
          <w:color w:val="auto"/>
          <w:szCs w:val="22"/>
        </w:rPr>
        <w:t xml:space="preserve"> do gabinete de cada ministro</w:t>
      </w:r>
      <w:r w:rsidR="002146CF" w:rsidRPr="002210F5">
        <w:rPr>
          <w:rFonts w:ascii="Times New Roman" w:hAnsi="Times New Roman" w:cs="Times New Roman"/>
          <w:color w:val="auto"/>
          <w:szCs w:val="22"/>
        </w:rPr>
        <w:t>, para</w:t>
      </w:r>
      <w:r w:rsidR="00F05090" w:rsidRPr="002210F5">
        <w:rPr>
          <w:rFonts w:ascii="Times New Roman" w:hAnsi="Times New Roman" w:cs="Times New Roman"/>
          <w:color w:val="auto"/>
          <w:szCs w:val="22"/>
        </w:rPr>
        <w:t xml:space="preserve">, </w:t>
      </w:r>
      <w:r w:rsidR="002146CF" w:rsidRPr="002210F5">
        <w:rPr>
          <w:rFonts w:ascii="Times New Roman" w:hAnsi="Times New Roman" w:cs="Times New Roman"/>
          <w:color w:val="auto"/>
          <w:szCs w:val="22"/>
        </w:rPr>
        <w:t>posteriormente, ser</w:t>
      </w:r>
      <w:r w:rsidR="00F05090" w:rsidRPr="002210F5">
        <w:rPr>
          <w:rFonts w:ascii="Times New Roman" w:hAnsi="Times New Roman" w:cs="Times New Roman"/>
          <w:color w:val="auto"/>
          <w:szCs w:val="22"/>
        </w:rPr>
        <w:t xml:space="preserve"> realizado um levantamento de informações desses profissionais</w:t>
      </w:r>
      <w:r w:rsidR="00CD4E87" w:rsidRPr="002210F5">
        <w:rPr>
          <w:rFonts w:ascii="Times New Roman" w:hAnsi="Times New Roman" w:cs="Times New Roman"/>
          <w:color w:val="auto"/>
          <w:szCs w:val="22"/>
        </w:rPr>
        <w:t>.</w:t>
      </w:r>
      <w:r w:rsidR="00F45CD5" w:rsidRPr="002210F5">
        <w:rPr>
          <w:rFonts w:ascii="Times New Roman" w:hAnsi="Times New Roman" w:cs="Times New Roman"/>
          <w:color w:val="auto"/>
          <w:szCs w:val="22"/>
        </w:rPr>
        <w:t xml:space="preserve"> </w:t>
      </w:r>
      <w:r w:rsidR="00C140DF">
        <w:rPr>
          <w:rFonts w:ascii="Times New Roman" w:hAnsi="Times New Roman" w:cs="Times New Roman"/>
          <w:color w:val="auto"/>
        </w:rPr>
        <w:t>Depois</w:t>
      </w:r>
      <w:r w:rsidR="00B43FA2" w:rsidRPr="002210F5">
        <w:rPr>
          <w:rFonts w:ascii="Times New Roman" w:hAnsi="Times New Roman" w:cs="Times New Roman"/>
          <w:color w:val="auto"/>
        </w:rPr>
        <w:t>, são apresentados os resultados</w:t>
      </w:r>
      <w:r w:rsidR="00275EAA" w:rsidRPr="002210F5">
        <w:rPr>
          <w:rFonts w:ascii="Times New Roman" w:hAnsi="Times New Roman" w:cs="Times New Roman"/>
          <w:color w:val="auto"/>
        </w:rPr>
        <w:t xml:space="preserve"> encontrados</w:t>
      </w:r>
      <w:r w:rsidR="00B43FA2" w:rsidRPr="002210F5">
        <w:rPr>
          <w:rFonts w:ascii="Times New Roman" w:hAnsi="Times New Roman" w:cs="Times New Roman"/>
          <w:color w:val="auto"/>
        </w:rPr>
        <w:t xml:space="preserve"> e </w:t>
      </w:r>
      <w:r w:rsidR="00B23282" w:rsidRPr="002210F5">
        <w:rPr>
          <w:rFonts w:ascii="Times New Roman" w:hAnsi="Times New Roman" w:cs="Times New Roman"/>
          <w:color w:val="auto"/>
        </w:rPr>
        <w:t>a</w:t>
      </w:r>
      <w:r w:rsidR="00895B07" w:rsidRPr="002210F5">
        <w:rPr>
          <w:rFonts w:ascii="Times New Roman" w:hAnsi="Times New Roman" w:cs="Times New Roman"/>
          <w:color w:val="auto"/>
        </w:rPr>
        <w:t xml:space="preserve"> </w:t>
      </w:r>
      <w:r w:rsidR="00B23282" w:rsidRPr="002210F5">
        <w:rPr>
          <w:rFonts w:ascii="Times New Roman" w:hAnsi="Times New Roman" w:cs="Times New Roman"/>
          <w:color w:val="auto"/>
        </w:rPr>
        <w:t>discussão</w:t>
      </w:r>
      <w:r w:rsidR="00CD4E87" w:rsidRPr="002210F5">
        <w:rPr>
          <w:rFonts w:ascii="Times New Roman" w:hAnsi="Times New Roman" w:cs="Times New Roman"/>
          <w:color w:val="auto"/>
        </w:rPr>
        <w:t xml:space="preserve">, </w:t>
      </w:r>
      <w:r w:rsidR="00100819" w:rsidRPr="002210F5">
        <w:rPr>
          <w:rFonts w:ascii="Times New Roman" w:hAnsi="Times New Roman" w:cs="Times New Roman"/>
          <w:color w:val="auto"/>
          <w:szCs w:val="22"/>
        </w:rPr>
        <w:t>a partir</w:t>
      </w:r>
      <w:r w:rsidR="00B23282" w:rsidRPr="002210F5">
        <w:rPr>
          <w:rFonts w:ascii="Times New Roman" w:hAnsi="Times New Roman" w:cs="Times New Roman"/>
          <w:color w:val="auto"/>
          <w:szCs w:val="22"/>
        </w:rPr>
        <w:t xml:space="preserve"> </w:t>
      </w:r>
      <w:r w:rsidR="00100819" w:rsidRPr="002210F5">
        <w:rPr>
          <w:rFonts w:ascii="Times New Roman" w:hAnsi="Times New Roman" w:cs="Times New Roman"/>
          <w:color w:val="auto"/>
          <w:szCs w:val="22"/>
        </w:rPr>
        <w:t>d</w:t>
      </w:r>
      <w:r w:rsidR="00CD4E87" w:rsidRPr="002210F5">
        <w:rPr>
          <w:rFonts w:ascii="Times New Roman" w:hAnsi="Times New Roman" w:cs="Times New Roman"/>
          <w:color w:val="auto"/>
          <w:szCs w:val="22"/>
        </w:rPr>
        <w:t>a análise d</w:t>
      </w:r>
      <w:r w:rsidR="00100819" w:rsidRPr="002210F5">
        <w:rPr>
          <w:rFonts w:ascii="Times New Roman" w:hAnsi="Times New Roman" w:cs="Times New Roman"/>
          <w:color w:val="auto"/>
          <w:szCs w:val="22"/>
        </w:rPr>
        <w:t>os</w:t>
      </w:r>
      <w:r w:rsidR="00CD4E87" w:rsidRPr="002210F5">
        <w:rPr>
          <w:rFonts w:ascii="Times New Roman" w:hAnsi="Times New Roman" w:cs="Times New Roman"/>
          <w:color w:val="auto"/>
          <w:szCs w:val="22"/>
        </w:rPr>
        <w:t xml:space="preserve"> dados, buscando traçar </w:t>
      </w:r>
      <w:r w:rsidR="00100819" w:rsidRPr="002210F5">
        <w:rPr>
          <w:rFonts w:ascii="Times New Roman" w:hAnsi="Times New Roman" w:cs="Times New Roman"/>
          <w:color w:val="auto"/>
          <w:szCs w:val="22"/>
        </w:rPr>
        <w:t xml:space="preserve">um perfil dos assessores e juízes e encontrar </w:t>
      </w:r>
      <w:r w:rsidR="00CD4E87" w:rsidRPr="002210F5">
        <w:rPr>
          <w:rFonts w:ascii="Times New Roman" w:hAnsi="Times New Roman" w:cs="Times New Roman"/>
          <w:color w:val="auto"/>
          <w:szCs w:val="22"/>
        </w:rPr>
        <w:t>possíveis relações com os ministros.</w:t>
      </w:r>
      <w:r w:rsidR="002210F5" w:rsidRPr="002210F5">
        <w:rPr>
          <w:rFonts w:ascii="Times New Roman" w:hAnsi="Times New Roman" w:cs="Times New Roman"/>
          <w:color w:val="auto"/>
          <w:szCs w:val="22"/>
        </w:rPr>
        <w:t xml:space="preserve"> </w:t>
      </w:r>
      <w:r w:rsidR="00C140DF">
        <w:rPr>
          <w:rFonts w:ascii="Times New Roman" w:hAnsi="Times New Roman" w:cs="Times New Roman"/>
          <w:color w:val="auto"/>
          <w:szCs w:val="22"/>
        </w:rPr>
        <w:t>Por fim, são expostas as considerações finais da pesquisa.</w:t>
      </w:r>
    </w:p>
    <w:p w:rsidR="00F52183" w:rsidRPr="002210F5" w:rsidRDefault="00F52183" w:rsidP="00743393">
      <w:pPr>
        <w:pStyle w:val="Default"/>
        <w:rPr>
          <w:rFonts w:ascii="Times New Roman" w:hAnsi="Times New Roman" w:cs="Times New Roman"/>
          <w:color w:val="auto"/>
        </w:rPr>
      </w:pPr>
    </w:p>
    <w:p w:rsidR="009C60DE" w:rsidRPr="00FD4D66" w:rsidRDefault="0019738B" w:rsidP="009C60DE">
      <w:pPr>
        <w:pStyle w:val="PargrafodaLista"/>
        <w:numPr>
          <w:ilvl w:val="0"/>
          <w:numId w:val="1"/>
        </w:numPr>
        <w:rPr>
          <w:rFonts w:ascii="Times New Roman" w:hAnsi="Times New Roman" w:cs="Times New Roman"/>
          <w:b/>
          <w:sz w:val="24"/>
          <w:szCs w:val="24"/>
        </w:rPr>
      </w:pPr>
      <w:r>
        <w:rPr>
          <w:rFonts w:ascii="Times New Roman" w:hAnsi="Times New Roman" w:cs="Times New Roman"/>
          <w:b/>
          <w:color w:val="201F1E"/>
          <w:sz w:val="24"/>
          <w:szCs w:val="24"/>
          <w:shd w:val="clear" w:color="auto" w:fill="FFFFFF"/>
        </w:rPr>
        <w:t>DESENVOLVIMENTO</w:t>
      </w:r>
    </w:p>
    <w:p w:rsidR="00FD4D66" w:rsidRPr="002C6D96" w:rsidRDefault="00FD4D66" w:rsidP="00FD4D66">
      <w:pPr>
        <w:pStyle w:val="PargrafodaLista"/>
        <w:rPr>
          <w:rFonts w:ascii="Times New Roman" w:hAnsi="Times New Roman" w:cs="Times New Roman"/>
          <w:b/>
          <w:sz w:val="24"/>
          <w:szCs w:val="24"/>
        </w:rPr>
      </w:pPr>
    </w:p>
    <w:p w:rsidR="008514AC" w:rsidRPr="00FD4D66" w:rsidRDefault="008514AC" w:rsidP="00FD4D66">
      <w:pPr>
        <w:pStyle w:val="PargrafodaLista"/>
        <w:numPr>
          <w:ilvl w:val="1"/>
          <w:numId w:val="1"/>
        </w:numPr>
        <w:rPr>
          <w:rFonts w:ascii="Times New Roman" w:hAnsi="Times New Roman" w:cs="Times New Roman"/>
          <w:b/>
          <w:sz w:val="24"/>
          <w:szCs w:val="24"/>
        </w:rPr>
      </w:pPr>
      <w:r w:rsidRPr="00FD4D66">
        <w:rPr>
          <w:rFonts w:ascii="Times New Roman" w:hAnsi="Times New Roman" w:cs="Times New Roman"/>
          <w:b/>
          <w:sz w:val="24"/>
          <w:szCs w:val="24"/>
        </w:rPr>
        <w:t>O STF</w:t>
      </w:r>
    </w:p>
    <w:p w:rsidR="00FD4D66" w:rsidRPr="00FD4D66" w:rsidRDefault="00FD4D66" w:rsidP="00FD4D66">
      <w:pPr>
        <w:pStyle w:val="PargrafodaLista"/>
        <w:rPr>
          <w:rFonts w:ascii="Times New Roman" w:hAnsi="Times New Roman" w:cs="Times New Roman"/>
          <w:b/>
          <w:sz w:val="24"/>
          <w:szCs w:val="24"/>
        </w:rPr>
      </w:pPr>
    </w:p>
    <w:p w:rsidR="006B5A1F" w:rsidRPr="00895850" w:rsidRDefault="006B5A1F" w:rsidP="00741295">
      <w:pPr>
        <w:autoSpaceDE w:val="0"/>
        <w:autoSpaceDN w:val="0"/>
        <w:adjustRightInd w:val="0"/>
        <w:spacing w:line="360" w:lineRule="auto"/>
        <w:ind w:firstLine="709"/>
        <w:jc w:val="both"/>
        <w:rPr>
          <w:rFonts w:ascii="Times New Roman" w:hAnsi="Times New Roman" w:cs="Times New Roman"/>
          <w:color w:val="000000"/>
          <w:sz w:val="24"/>
          <w:szCs w:val="24"/>
        </w:rPr>
      </w:pPr>
      <w:r w:rsidRPr="00895850">
        <w:rPr>
          <w:rFonts w:ascii="Times New Roman" w:hAnsi="Times New Roman" w:cs="Times New Roman"/>
          <w:color w:val="000000"/>
          <w:sz w:val="24"/>
          <w:szCs w:val="24"/>
        </w:rPr>
        <w:t>O Supremo Tribunal Federal é o órgão de cúpula</w:t>
      </w:r>
      <w:r w:rsidR="00895B07">
        <w:rPr>
          <w:rFonts w:ascii="Times New Roman" w:hAnsi="Times New Roman" w:cs="Times New Roman"/>
          <w:color w:val="000000"/>
          <w:sz w:val="24"/>
          <w:szCs w:val="24"/>
        </w:rPr>
        <w:t xml:space="preserve"> do Poder Judiciário no Brasil, </w:t>
      </w:r>
      <w:r w:rsidRPr="00895850">
        <w:rPr>
          <w:rFonts w:ascii="Times New Roman" w:hAnsi="Times New Roman" w:cs="Times New Roman"/>
          <w:color w:val="000000"/>
          <w:sz w:val="24"/>
          <w:szCs w:val="24"/>
        </w:rPr>
        <w:t xml:space="preserve">funcionando como última instância do sistema de justiça e como guarda da Constituição. Estão entre as suas atribuições processar e julgar, originariamente, ação direta de inconstitucionalidade; </w:t>
      </w:r>
      <w:r w:rsidR="00BE4512">
        <w:rPr>
          <w:rFonts w:ascii="Times New Roman" w:hAnsi="Times New Roman" w:cs="Times New Roman"/>
          <w:color w:val="000000"/>
          <w:sz w:val="24"/>
          <w:szCs w:val="24"/>
        </w:rPr>
        <w:t xml:space="preserve">julgar </w:t>
      </w:r>
      <w:r w:rsidR="00F260DA">
        <w:rPr>
          <w:rFonts w:ascii="Times New Roman" w:hAnsi="Times New Roman" w:cs="Times New Roman"/>
          <w:color w:val="000000"/>
          <w:sz w:val="24"/>
          <w:szCs w:val="24"/>
        </w:rPr>
        <w:t>ocupantes de certos</w:t>
      </w:r>
      <w:r w:rsidR="00BE4512">
        <w:rPr>
          <w:rFonts w:ascii="Times New Roman" w:hAnsi="Times New Roman" w:cs="Times New Roman"/>
          <w:color w:val="000000"/>
          <w:sz w:val="24"/>
          <w:szCs w:val="24"/>
        </w:rPr>
        <w:t xml:space="preserve"> </w:t>
      </w:r>
      <w:r w:rsidR="00F260DA">
        <w:rPr>
          <w:rFonts w:ascii="Times New Roman" w:hAnsi="Times New Roman" w:cs="Times New Roman"/>
          <w:color w:val="000000"/>
          <w:sz w:val="24"/>
          <w:szCs w:val="24"/>
        </w:rPr>
        <w:t>cargos</w:t>
      </w:r>
      <w:r w:rsidR="00BE4512">
        <w:rPr>
          <w:rFonts w:ascii="Times New Roman" w:hAnsi="Times New Roman" w:cs="Times New Roman"/>
          <w:color w:val="000000"/>
          <w:sz w:val="24"/>
          <w:szCs w:val="24"/>
        </w:rPr>
        <w:t xml:space="preserve"> da elite política</w:t>
      </w:r>
      <w:r w:rsidRPr="00895850">
        <w:rPr>
          <w:rFonts w:ascii="Times New Roman" w:hAnsi="Times New Roman" w:cs="Times New Roman"/>
          <w:color w:val="000000"/>
          <w:sz w:val="24"/>
          <w:szCs w:val="24"/>
        </w:rPr>
        <w:t xml:space="preserve">; o litígio entre Estado estrangeiro ou organismo internacional e a União, o Estado, o Distrito Federal ou o Território; a reclamação para a sua preservação e garantia da autoridade de suas decisões; </w:t>
      </w:r>
      <w:r w:rsidR="00F260DA">
        <w:rPr>
          <w:rFonts w:ascii="Times New Roman" w:hAnsi="Times New Roman" w:cs="Times New Roman"/>
          <w:color w:val="000000"/>
          <w:sz w:val="24"/>
          <w:szCs w:val="24"/>
        </w:rPr>
        <w:t>d</w:t>
      </w:r>
      <w:r w:rsidRPr="00895850">
        <w:rPr>
          <w:rFonts w:ascii="Times New Roman" w:hAnsi="Times New Roman" w:cs="Times New Roman"/>
          <w:color w:val="000000"/>
          <w:sz w:val="24"/>
          <w:szCs w:val="24"/>
        </w:rPr>
        <w:t xml:space="preserve">entre diversas outras competências. </w:t>
      </w:r>
    </w:p>
    <w:p w:rsidR="006B5A1F" w:rsidRPr="00895850" w:rsidRDefault="006B5A1F" w:rsidP="00741295">
      <w:pPr>
        <w:pStyle w:val="Default"/>
        <w:spacing w:after="160" w:line="360" w:lineRule="auto"/>
        <w:ind w:firstLine="709"/>
        <w:jc w:val="both"/>
        <w:rPr>
          <w:rFonts w:ascii="Times New Roman" w:hAnsi="Times New Roman" w:cs="Times New Roman"/>
        </w:rPr>
      </w:pPr>
      <w:r w:rsidRPr="00895850">
        <w:rPr>
          <w:rFonts w:ascii="Times New Roman" w:hAnsi="Times New Roman" w:cs="Times New Roman"/>
        </w:rPr>
        <w:t xml:space="preserve">A maior parte do trabalho realizado pelo STF consiste em revisar decisões, já que a maioria dos processos julgados (92%) são recursais, isto é, aqueles vindos de instâncias </w:t>
      </w:r>
      <w:r w:rsidRPr="00895850">
        <w:rPr>
          <w:rFonts w:ascii="Times New Roman" w:hAnsi="Times New Roman" w:cs="Times New Roman"/>
        </w:rPr>
        <w:lastRenderedPageBreak/>
        <w:t xml:space="preserve">inferiores (FALCÃO; CERDEIRA; ARGUELHES, 2011, p. 22). Os demais processos, que não são recursais nem constitucionais, são classificados como ordinários. </w:t>
      </w:r>
    </w:p>
    <w:p w:rsidR="006B5A1F" w:rsidRPr="00802061" w:rsidRDefault="006B5A1F" w:rsidP="00741295">
      <w:pPr>
        <w:autoSpaceDE w:val="0"/>
        <w:autoSpaceDN w:val="0"/>
        <w:adjustRightInd w:val="0"/>
        <w:spacing w:line="360" w:lineRule="auto"/>
        <w:ind w:firstLine="709"/>
        <w:jc w:val="both"/>
        <w:rPr>
          <w:rFonts w:ascii="Times New Roman" w:hAnsi="Times New Roman" w:cs="Times New Roman"/>
          <w:color w:val="7030A0"/>
          <w:sz w:val="24"/>
          <w:szCs w:val="24"/>
        </w:rPr>
      </w:pPr>
      <w:r w:rsidRPr="006B5A1F">
        <w:rPr>
          <w:rFonts w:ascii="Times New Roman" w:hAnsi="Times New Roman" w:cs="Times New Roman"/>
          <w:color w:val="000000"/>
          <w:sz w:val="24"/>
          <w:szCs w:val="24"/>
        </w:rPr>
        <w:t>O STF ocupa posição central na política e na democracia do país, influenciando na elaboração e execução de leis através da sua responsabilidade de interpretar a Constituição (TAVARES FILHO, 2006, p. 4).</w:t>
      </w:r>
      <w:r w:rsidR="009C0F67">
        <w:rPr>
          <w:rFonts w:ascii="Times New Roman" w:hAnsi="Times New Roman" w:cs="Times New Roman"/>
          <w:sz w:val="24"/>
          <w:szCs w:val="24"/>
        </w:rPr>
        <w:t xml:space="preserve"> Além disso, e</w:t>
      </w:r>
      <w:r w:rsidRPr="005442D6">
        <w:rPr>
          <w:rFonts w:ascii="Times New Roman" w:hAnsi="Times New Roman" w:cs="Times New Roman"/>
          <w:sz w:val="24"/>
          <w:szCs w:val="24"/>
        </w:rPr>
        <w:t xml:space="preserve">xistem dispositivos que exemplificam essa centralidade de forma mais direta no processo legislativo, como: o mandado de injunção, que permite a garantia de um direito através da regulamentação de uma norma ainda não legislada; a Ação Direta de Inconstitucionalidade por Omissão, que provoca o órgão competente a tornar efetiva uma norma constitucional ainda não existente </w:t>
      </w:r>
      <w:r w:rsidR="00956C49">
        <w:rPr>
          <w:rFonts w:ascii="Times New Roman" w:hAnsi="Times New Roman" w:cs="Times New Roman"/>
          <w:sz w:val="24"/>
          <w:szCs w:val="24"/>
        </w:rPr>
        <w:t>e</w:t>
      </w:r>
      <w:r w:rsidRPr="005442D6">
        <w:rPr>
          <w:rFonts w:ascii="Times New Roman" w:hAnsi="Times New Roman" w:cs="Times New Roman"/>
          <w:sz w:val="24"/>
          <w:szCs w:val="24"/>
        </w:rPr>
        <w:t xml:space="preserve">; </w:t>
      </w:r>
      <w:r w:rsidR="005442D6" w:rsidRPr="005442D6">
        <w:rPr>
          <w:rFonts w:ascii="Times New Roman" w:hAnsi="Times New Roman" w:cs="Times New Roman"/>
          <w:sz w:val="24"/>
          <w:szCs w:val="24"/>
        </w:rPr>
        <w:t>a possibilidade de proposição de</w:t>
      </w:r>
      <w:r w:rsidRPr="005442D6">
        <w:rPr>
          <w:rFonts w:ascii="Times New Roman" w:hAnsi="Times New Roman" w:cs="Times New Roman"/>
          <w:sz w:val="24"/>
          <w:szCs w:val="24"/>
        </w:rPr>
        <w:t xml:space="preserve"> alguns tipos de projetos de lei relacionados ao funcionamento do Judiciário</w:t>
      </w:r>
      <w:r w:rsidR="00956C49">
        <w:rPr>
          <w:rFonts w:ascii="Times New Roman" w:hAnsi="Times New Roman" w:cs="Times New Roman"/>
          <w:sz w:val="24"/>
          <w:szCs w:val="24"/>
        </w:rPr>
        <w:t xml:space="preserve"> </w:t>
      </w:r>
      <w:r w:rsidR="00956C49" w:rsidRPr="005442D6">
        <w:rPr>
          <w:rFonts w:ascii="Times New Roman" w:hAnsi="Times New Roman" w:cs="Times New Roman"/>
          <w:sz w:val="24"/>
          <w:szCs w:val="24"/>
        </w:rPr>
        <w:t>(ARANTES, 1997, p. 106-107)</w:t>
      </w:r>
      <w:r w:rsidRPr="005442D6">
        <w:rPr>
          <w:rFonts w:ascii="Times New Roman" w:hAnsi="Times New Roman" w:cs="Times New Roman"/>
          <w:sz w:val="24"/>
          <w:szCs w:val="24"/>
        </w:rPr>
        <w:t xml:space="preserve">. </w:t>
      </w:r>
    </w:p>
    <w:p w:rsidR="006B5A1F" w:rsidRPr="006B5A1F" w:rsidRDefault="006B5A1F" w:rsidP="00741295">
      <w:pPr>
        <w:autoSpaceDE w:val="0"/>
        <w:autoSpaceDN w:val="0"/>
        <w:adjustRightInd w:val="0"/>
        <w:spacing w:line="360" w:lineRule="auto"/>
        <w:ind w:firstLine="709"/>
        <w:jc w:val="both"/>
        <w:rPr>
          <w:rFonts w:ascii="Times New Roman" w:hAnsi="Times New Roman" w:cs="Times New Roman"/>
          <w:color w:val="000000"/>
          <w:sz w:val="24"/>
          <w:szCs w:val="24"/>
        </w:rPr>
      </w:pPr>
      <w:r w:rsidRPr="006B5A1F">
        <w:rPr>
          <w:rFonts w:ascii="Times New Roman" w:hAnsi="Times New Roman" w:cs="Times New Roman"/>
          <w:color w:val="000000"/>
          <w:sz w:val="24"/>
          <w:szCs w:val="24"/>
        </w:rPr>
        <w:t xml:space="preserve">O modelo de controle de constitucionalidade das leis que o STF segue, isto é, o meio pelo qual se garante a soberania da Constituição, é misto, contemplando elementos tanto do controle concentrado quanto do controle difuso. Tratam-se de modelos de controle repressivos, ou seja, que ocorrem sobre a lei vigente, ao contrário do preventivo, como acontece na França, onde o controle é exercido antes da promulgação das leis (ARANTES, 1997, p. 29 e 31). No modelo concentrado, que é </w:t>
      </w:r>
      <w:r w:rsidR="009E36A9">
        <w:rPr>
          <w:rFonts w:ascii="Times New Roman" w:hAnsi="Times New Roman" w:cs="Times New Roman"/>
          <w:color w:val="000000"/>
          <w:sz w:val="24"/>
          <w:szCs w:val="24"/>
        </w:rPr>
        <w:t xml:space="preserve">o </w:t>
      </w:r>
      <w:r w:rsidRPr="006B5A1F">
        <w:rPr>
          <w:rFonts w:ascii="Times New Roman" w:hAnsi="Times New Roman" w:cs="Times New Roman"/>
          <w:color w:val="000000"/>
          <w:sz w:val="24"/>
          <w:szCs w:val="24"/>
        </w:rPr>
        <w:t xml:space="preserve">predominante na Europa, apenas um órgão possui competência para decidir a constitucionalidade das leis, enquanto no modelo difuso, de origem estadunidense, essa função cabe a qualquer juiz (TAVARES FILHO, 2002, p. 5). No Brasil, o modelo misto funciona com o STF, somente, tendo a autoridade de declarar a inconstitucionalidade de leis, nos casos abstratos e com efeito geral, enquanto os juízes de tribunais inferiores podem declarar inconstitucionalidade em casos concretos. </w:t>
      </w:r>
    </w:p>
    <w:p w:rsidR="009C60DE" w:rsidRDefault="006B5A1F" w:rsidP="00741295">
      <w:pPr>
        <w:spacing w:line="360" w:lineRule="auto"/>
        <w:ind w:firstLine="709"/>
        <w:jc w:val="both"/>
        <w:rPr>
          <w:rFonts w:ascii="Times New Roman" w:hAnsi="Times New Roman" w:cs="Times New Roman"/>
          <w:b/>
          <w:color w:val="FF0000"/>
          <w:sz w:val="24"/>
          <w:szCs w:val="24"/>
        </w:rPr>
      </w:pPr>
      <w:r w:rsidRPr="00895850">
        <w:rPr>
          <w:rFonts w:ascii="Times New Roman" w:hAnsi="Times New Roman" w:cs="Times New Roman"/>
          <w:color w:val="000000"/>
          <w:sz w:val="24"/>
          <w:szCs w:val="24"/>
        </w:rPr>
        <w:t>O Tribunal é composto por 11 ministros, escolhidos dentre cidadãos com mais de 35 e menos de 65 anos de idade, de “notável saber jurídico e reputação ilibada” para mandato vitalício. A escolha é feita pelo Presidente da Repú</w:t>
      </w:r>
      <w:r w:rsidR="008D56AF">
        <w:rPr>
          <w:rFonts w:ascii="Times New Roman" w:hAnsi="Times New Roman" w:cs="Times New Roman"/>
          <w:color w:val="000000"/>
          <w:sz w:val="24"/>
          <w:szCs w:val="24"/>
        </w:rPr>
        <w:t>blica, devendo ser aprovada por</w:t>
      </w:r>
      <w:r w:rsidRPr="00895850">
        <w:rPr>
          <w:rFonts w:ascii="Times New Roman" w:hAnsi="Times New Roman" w:cs="Times New Roman"/>
          <w:color w:val="000000"/>
          <w:sz w:val="24"/>
          <w:szCs w:val="24"/>
        </w:rPr>
        <w:t xml:space="preserve"> maioria absoluta no Senado, a fim de garantir legitimidade à nomeação (TAVARES FILHO, 2006, p. 7).</w:t>
      </w:r>
      <w:r w:rsidR="00E601E5">
        <w:rPr>
          <w:rFonts w:ascii="Times New Roman" w:hAnsi="Times New Roman" w:cs="Times New Roman"/>
          <w:color w:val="000000"/>
          <w:sz w:val="24"/>
          <w:szCs w:val="24"/>
        </w:rPr>
        <w:t xml:space="preserve"> </w:t>
      </w:r>
    </w:p>
    <w:p w:rsidR="00FD4D66" w:rsidRPr="00E601E5" w:rsidRDefault="00FD4D66" w:rsidP="006B5A1F">
      <w:pPr>
        <w:spacing w:line="360" w:lineRule="auto"/>
        <w:rPr>
          <w:rFonts w:ascii="Times New Roman" w:hAnsi="Times New Roman" w:cs="Times New Roman"/>
          <w:b/>
          <w:color w:val="FF0000"/>
          <w:sz w:val="24"/>
          <w:szCs w:val="24"/>
        </w:rPr>
      </w:pPr>
    </w:p>
    <w:p w:rsidR="008514AC" w:rsidRPr="00FD4D66" w:rsidRDefault="008514AC" w:rsidP="0019738B">
      <w:pPr>
        <w:pStyle w:val="PargrafodaLista"/>
        <w:numPr>
          <w:ilvl w:val="2"/>
          <w:numId w:val="1"/>
        </w:numPr>
        <w:spacing w:line="360" w:lineRule="auto"/>
        <w:rPr>
          <w:rFonts w:ascii="Times New Roman" w:hAnsi="Times New Roman" w:cs="Times New Roman"/>
          <w:b/>
          <w:color w:val="000000"/>
          <w:sz w:val="24"/>
          <w:szCs w:val="24"/>
        </w:rPr>
      </w:pPr>
      <w:r w:rsidRPr="00FD4D66">
        <w:rPr>
          <w:rFonts w:ascii="Times New Roman" w:hAnsi="Times New Roman" w:cs="Times New Roman"/>
          <w:b/>
          <w:color w:val="000000"/>
          <w:sz w:val="24"/>
          <w:szCs w:val="24"/>
        </w:rPr>
        <w:t>Corpo burocrático</w:t>
      </w:r>
    </w:p>
    <w:p w:rsidR="00FD4D66" w:rsidRPr="00FD4D66" w:rsidRDefault="00FD4D66" w:rsidP="00FD4D66">
      <w:pPr>
        <w:pStyle w:val="PargrafodaLista"/>
        <w:spacing w:line="360" w:lineRule="auto"/>
        <w:rPr>
          <w:rFonts w:ascii="Times New Roman" w:hAnsi="Times New Roman" w:cs="Times New Roman"/>
          <w:b/>
          <w:sz w:val="24"/>
          <w:szCs w:val="24"/>
        </w:rPr>
      </w:pPr>
    </w:p>
    <w:p w:rsidR="008514AC" w:rsidRPr="006B5A1F" w:rsidRDefault="008514AC" w:rsidP="003F2015">
      <w:pPr>
        <w:autoSpaceDE w:val="0"/>
        <w:autoSpaceDN w:val="0"/>
        <w:adjustRightInd w:val="0"/>
        <w:spacing w:line="360" w:lineRule="auto"/>
        <w:ind w:firstLine="709"/>
        <w:jc w:val="both"/>
        <w:rPr>
          <w:rFonts w:ascii="Times New Roman" w:hAnsi="Times New Roman" w:cs="Times New Roman"/>
          <w:color w:val="000000"/>
          <w:sz w:val="24"/>
          <w:szCs w:val="24"/>
        </w:rPr>
      </w:pPr>
      <w:r w:rsidRPr="006B5A1F">
        <w:rPr>
          <w:rFonts w:ascii="Times New Roman" w:hAnsi="Times New Roman" w:cs="Times New Roman"/>
          <w:color w:val="000000"/>
          <w:sz w:val="24"/>
          <w:szCs w:val="24"/>
        </w:rPr>
        <w:lastRenderedPageBreak/>
        <w:t>De acordo com o Regimento Interno</w:t>
      </w:r>
      <w:r w:rsidR="005A559F">
        <w:rPr>
          <w:rFonts w:ascii="Times New Roman" w:hAnsi="Times New Roman" w:cs="Times New Roman"/>
          <w:color w:val="000000"/>
          <w:sz w:val="24"/>
          <w:szCs w:val="24"/>
        </w:rPr>
        <w:t xml:space="preserve"> do STF</w:t>
      </w:r>
      <w:r w:rsidRPr="006B5A1F">
        <w:rPr>
          <w:rFonts w:ascii="Times New Roman" w:hAnsi="Times New Roman" w:cs="Times New Roman"/>
          <w:color w:val="000000"/>
          <w:sz w:val="24"/>
          <w:szCs w:val="24"/>
        </w:rPr>
        <w:t xml:space="preserve">, a estrutura administrativa do </w:t>
      </w:r>
      <w:r w:rsidR="005A559F">
        <w:rPr>
          <w:rFonts w:ascii="Times New Roman" w:hAnsi="Times New Roman" w:cs="Times New Roman"/>
          <w:color w:val="000000"/>
          <w:sz w:val="24"/>
          <w:szCs w:val="24"/>
        </w:rPr>
        <w:t>órgão</w:t>
      </w:r>
      <w:r w:rsidRPr="006B5A1F">
        <w:rPr>
          <w:rFonts w:ascii="Times New Roman" w:hAnsi="Times New Roman" w:cs="Times New Roman"/>
          <w:color w:val="000000"/>
          <w:sz w:val="24"/>
          <w:szCs w:val="24"/>
        </w:rPr>
        <w:t xml:space="preserve"> é composta pela Secretaria do Tribunal, incumbida da execução de serviços administrativos; pelo Gabinete da Presidência, órgão de assessoramento administrativo do presidente, que conta com a Secretaria Geral da Presidência, responsável pela execução dos serviços judiciários; e pelos Gabinetes dos </w:t>
      </w:r>
      <w:r w:rsidR="00386A7F">
        <w:rPr>
          <w:rFonts w:ascii="Times New Roman" w:hAnsi="Times New Roman" w:cs="Times New Roman"/>
          <w:color w:val="000000"/>
          <w:sz w:val="24"/>
          <w:szCs w:val="24"/>
        </w:rPr>
        <w:t>Ministros.</w:t>
      </w:r>
      <w:r w:rsidRPr="006B5A1F">
        <w:rPr>
          <w:rFonts w:ascii="Times New Roman" w:hAnsi="Times New Roman" w:cs="Times New Roman"/>
          <w:color w:val="000000"/>
          <w:sz w:val="24"/>
          <w:szCs w:val="24"/>
        </w:rPr>
        <w:t xml:space="preserve"> </w:t>
      </w:r>
      <w:r w:rsidR="00386A7F">
        <w:rPr>
          <w:rFonts w:ascii="Times New Roman" w:hAnsi="Times New Roman" w:cs="Times New Roman"/>
          <w:color w:val="000000"/>
          <w:sz w:val="24"/>
          <w:szCs w:val="24"/>
        </w:rPr>
        <w:t>Esses último</w:t>
      </w:r>
      <w:r w:rsidR="00E72F3B">
        <w:rPr>
          <w:rFonts w:ascii="Times New Roman" w:hAnsi="Times New Roman" w:cs="Times New Roman"/>
          <w:color w:val="000000"/>
          <w:sz w:val="24"/>
          <w:szCs w:val="24"/>
        </w:rPr>
        <w:t>s</w:t>
      </w:r>
      <w:r w:rsidRPr="006B5A1F">
        <w:rPr>
          <w:rFonts w:ascii="Times New Roman" w:hAnsi="Times New Roman" w:cs="Times New Roman"/>
          <w:color w:val="000000"/>
          <w:sz w:val="24"/>
          <w:szCs w:val="24"/>
        </w:rPr>
        <w:t xml:space="preserve"> são compostos por</w:t>
      </w:r>
      <w:r w:rsidR="00E72F3B">
        <w:rPr>
          <w:rFonts w:ascii="Times New Roman" w:hAnsi="Times New Roman" w:cs="Times New Roman"/>
          <w:color w:val="000000"/>
          <w:sz w:val="24"/>
          <w:szCs w:val="24"/>
        </w:rPr>
        <w:t>:</w:t>
      </w:r>
      <w:r w:rsidRPr="006B5A1F">
        <w:rPr>
          <w:rFonts w:ascii="Times New Roman" w:hAnsi="Times New Roman" w:cs="Times New Roman"/>
          <w:color w:val="000000"/>
          <w:sz w:val="24"/>
          <w:szCs w:val="24"/>
        </w:rPr>
        <w:t xml:space="preserve"> um chefe de gabinete e dois assistentes judiciários, que t</w:t>
      </w:r>
      <w:r w:rsidR="00E72F3B">
        <w:rPr>
          <w:rFonts w:ascii="Times New Roman" w:hAnsi="Times New Roman" w:cs="Times New Roman"/>
          <w:color w:val="000000"/>
          <w:sz w:val="24"/>
          <w:szCs w:val="24"/>
        </w:rPr>
        <w:t>enham diploma de nível superior,</w:t>
      </w:r>
      <w:r w:rsidRPr="006B5A1F">
        <w:rPr>
          <w:rFonts w:ascii="Times New Roman" w:hAnsi="Times New Roman" w:cs="Times New Roman"/>
          <w:color w:val="000000"/>
          <w:sz w:val="24"/>
          <w:szCs w:val="24"/>
        </w:rPr>
        <w:t xml:space="preserve"> oito assessores bacharéis em Direito (cinco de acordo com o Reg</w:t>
      </w:r>
      <w:r w:rsidR="001F6C6B">
        <w:rPr>
          <w:rFonts w:ascii="Times New Roman" w:hAnsi="Times New Roman" w:cs="Times New Roman"/>
          <w:color w:val="000000"/>
          <w:sz w:val="24"/>
          <w:szCs w:val="24"/>
        </w:rPr>
        <w:t>imento e mais três a partir da L</w:t>
      </w:r>
      <w:r w:rsidRPr="006B5A1F">
        <w:rPr>
          <w:rFonts w:ascii="Times New Roman" w:hAnsi="Times New Roman" w:cs="Times New Roman"/>
          <w:color w:val="000000"/>
          <w:sz w:val="24"/>
          <w:szCs w:val="24"/>
        </w:rPr>
        <w:t>ei 13</w:t>
      </w:r>
      <w:r w:rsidR="009449C0">
        <w:rPr>
          <w:rFonts w:ascii="Times New Roman" w:hAnsi="Times New Roman" w:cs="Times New Roman"/>
          <w:color w:val="000000"/>
          <w:sz w:val="24"/>
          <w:szCs w:val="24"/>
        </w:rPr>
        <w:t>.</w:t>
      </w:r>
      <w:r w:rsidRPr="006B5A1F">
        <w:rPr>
          <w:rFonts w:ascii="Times New Roman" w:hAnsi="Times New Roman" w:cs="Times New Roman"/>
          <w:color w:val="000000"/>
          <w:sz w:val="24"/>
          <w:szCs w:val="24"/>
        </w:rPr>
        <w:t xml:space="preserve">029/2014) e quantos mais servidores e funções comissionadas forem definidos pela Corte. Observa-se que pelo menos três profissionais comissionados de cada gabinete devem vir do quadro de pessoal da Secretaria do Tribunal. </w:t>
      </w:r>
    </w:p>
    <w:p w:rsidR="008514AC" w:rsidRPr="006B5A1F" w:rsidRDefault="008514AC" w:rsidP="003F2015">
      <w:pPr>
        <w:autoSpaceDE w:val="0"/>
        <w:autoSpaceDN w:val="0"/>
        <w:adjustRightInd w:val="0"/>
        <w:spacing w:line="360" w:lineRule="auto"/>
        <w:ind w:firstLine="709"/>
        <w:jc w:val="both"/>
        <w:rPr>
          <w:rFonts w:ascii="Times New Roman" w:hAnsi="Times New Roman" w:cs="Times New Roman"/>
          <w:color w:val="000000"/>
          <w:sz w:val="24"/>
          <w:szCs w:val="24"/>
        </w:rPr>
      </w:pPr>
      <w:r w:rsidRPr="006B5A1F">
        <w:rPr>
          <w:rFonts w:ascii="Times New Roman" w:hAnsi="Times New Roman" w:cs="Times New Roman"/>
          <w:color w:val="000000"/>
          <w:sz w:val="24"/>
          <w:szCs w:val="24"/>
        </w:rPr>
        <w:t>A criação do cargo de assessor remonta a 1963 sob a designação de “secretário jurídico”, podendo</w:t>
      </w:r>
      <w:r w:rsidR="001F6C6B">
        <w:rPr>
          <w:rFonts w:ascii="Times New Roman" w:hAnsi="Times New Roman" w:cs="Times New Roman"/>
          <w:color w:val="000000"/>
          <w:sz w:val="24"/>
          <w:szCs w:val="24"/>
        </w:rPr>
        <w:t>, então,</w:t>
      </w:r>
      <w:r w:rsidRPr="006B5A1F">
        <w:rPr>
          <w:rFonts w:ascii="Times New Roman" w:hAnsi="Times New Roman" w:cs="Times New Roman"/>
          <w:color w:val="000000"/>
          <w:sz w:val="24"/>
          <w:szCs w:val="24"/>
        </w:rPr>
        <w:t xml:space="preserve"> cada ministro escolher um para compor seu gabinete (FUCK; HORBACH, 2014). Em 1973, a denominação </w:t>
      </w:r>
      <w:r w:rsidR="001F6C6B">
        <w:rPr>
          <w:rFonts w:ascii="Times New Roman" w:hAnsi="Times New Roman" w:cs="Times New Roman"/>
          <w:color w:val="000000"/>
          <w:sz w:val="24"/>
          <w:szCs w:val="24"/>
        </w:rPr>
        <w:t xml:space="preserve">do cargo </w:t>
      </w:r>
      <w:r w:rsidRPr="006B5A1F">
        <w:rPr>
          <w:rFonts w:ascii="Times New Roman" w:hAnsi="Times New Roman" w:cs="Times New Roman"/>
          <w:color w:val="000000"/>
          <w:sz w:val="24"/>
          <w:szCs w:val="24"/>
        </w:rPr>
        <w:t xml:space="preserve">foi alterada para “assessor de ministro” e veio aumentando o número desses profissionais em cada gabinete, sendo hoje de oito, de acordo </w:t>
      </w:r>
      <w:r w:rsidR="001F6C6B">
        <w:rPr>
          <w:rFonts w:ascii="Times New Roman" w:hAnsi="Times New Roman" w:cs="Times New Roman"/>
          <w:color w:val="000000"/>
          <w:sz w:val="24"/>
          <w:szCs w:val="24"/>
        </w:rPr>
        <w:t>l</w:t>
      </w:r>
      <w:r w:rsidRPr="006B5A1F">
        <w:rPr>
          <w:rFonts w:ascii="Times New Roman" w:hAnsi="Times New Roman" w:cs="Times New Roman"/>
          <w:color w:val="000000"/>
          <w:sz w:val="24"/>
          <w:szCs w:val="24"/>
        </w:rPr>
        <w:t>eis e regimentos. Entre suas atribuições está fazer pesquisa de doutrina e jurisprudência, verificar pautas, selecionar processos para aplicação de súmulas e, evidenciando que cada gabinete possui uma dinâmica própria definida pelo ministro, “outros trabalhos compatíveis com suas</w:t>
      </w:r>
      <w:r w:rsidR="00392ACB">
        <w:rPr>
          <w:rFonts w:ascii="Times New Roman" w:hAnsi="Times New Roman" w:cs="Times New Roman"/>
          <w:color w:val="000000"/>
          <w:sz w:val="24"/>
          <w:szCs w:val="24"/>
        </w:rPr>
        <w:t xml:space="preserve"> atribuições” determinados pelo mesmo</w:t>
      </w:r>
      <w:r w:rsidRPr="006B5A1F">
        <w:rPr>
          <w:rFonts w:ascii="Times New Roman" w:hAnsi="Times New Roman" w:cs="Times New Roman"/>
          <w:color w:val="000000"/>
          <w:sz w:val="24"/>
          <w:szCs w:val="24"/>
        </w:rPr>
        <w:t xml:space="preserve">. Ressalta-se a regulamentação recente do cargo e também a falta de um código de conduta, principalmente por se tratar de um cargo de confiança (VERONESE et al., 2017, p. 371). </w:t>
      </w:r>
    </w:p>
    <w:p w:rsidR="008514AC" w:rsidRPr="00895850" w:rsidRDefault="008514AC" w:rsidP="003F2015">
      <w:pPr>
        <w:pStyle w:val="Default"/>
        <w:spacing w:after="160" w:line="360" w:lineRule="auto"/>
        <w:ind w:firstLine="709"/>
        <w:jc w:val="both"/>
        <w:rPr>
          <w:rFonts w:ascii="Times New Roman" w:hAnsi="Times New Roman" w:cs="Times New Roman"/>
        </w:rPr>
      </w:pPr>
      <w:r w:rsidRPr="00895850">
        <w:rPr>
          <w:rFonts w:ascii="Times New Roman" w:hAnsi="Times New Roman" w:cs="Times New Roman"/>
        </w:rPr>
        <w:t>Já o cargo de juiz auxiliar foi regulamentado em 2008, após os juízes começarem a ser convocados para auxiliar na ação penal do mensalão, quando o STF passou a receber mais processos. O cargo teve sua necessidade reafirmada após a Lava Jato (BRÍGIDO; SOUZA, 2019). São desempenhadas funções como pesquisas, análises e escrita de decisões, a depender da responsabilidade atribuída ao profissional pelos ministros da Corte. Os juízes instrutores, de acordo com resolução do STF de 2009, baseada na lei 8.038/1990, atuam em processos criminais originários, realizando funções como fazer interrogatórios e ouvir testemunhas.</w:t>
      </w:r>
    </w:p>
    <w:p w:rsidR="008514AC" w:rsidRPr="00895850" w:rsidRDefault="008514AC" w:rsidP="003F2015">
      <w:pPr>
        <w:pStyle w:val="Default"/>
        <w:spacing w:after="160" w:line="360" w:lineRule="auto"/>
        <w:ind w:firstLine="709"/>
        <w:jc w:val="both"/>
        <w:rPr>
          <w:rFonts w:ascii="Times New Roman" w:hAnsi="Times New Roman" w:cs="Times New Roman"/>
        </w:rPr>
      </w:pPr>
      <w:r w:rsidRPr="00895850">
        <w:rPr>
          <w:rFonts w:ascii="Times New Roman" w:hAnsi="Times New Roman" w:cs="Times New Roman"/>
        </w:rPr>
        <w:t xml:space="preserve">Os ministros têm liberdade para escolher quem faz parte de sua assessoria direta, de acordo com a necessidade de especialistas em outras áreas do direito e com a afinidade com seu modo de trabalho. Também definem a distribuição de funções e a dinâmica administrativa e hierárquica no gabinete. Isso faz com que cada gabinete funcione de uma </w:t>
      </w:r>
      <w:r w:rsidRPr="00895850">
        <w:rPr>
          <w:rFonts w:ascii="Times New Roman" w:hAnsi="Times New Roman" w:cs="Times New Roman"/>
        </w:rPr>
        <w:lastRenderedPageBreak/>
        <w:t xml:space="preserve">forma, podendo ter uma hierarquia mais vertical, mediada pelo chefe de gabinete, ou mais horizontal (VERONESE et al., 2017, p. 375). </w:t>
      </w:r>
    </w:p>
    <w:p w:rsidR="008514AC" w:rsidRPr="00B8168C" w:rsidRDefault="008514AC" w:rsidP="003F2015">
      <w:pPr>
        <w:autoSpaceDE w:val="0"/>
        <w:autoSpaceDN w:val="0"/>
        <w:adjustRightInd w:val="0"/>
        <w:spacing w:line="360" w:lineRule="auto"/>
        <w:ind w:firstLine="709"/>
        <w:jc w:val="both"/>
        <w:rPr>
          <w:rFonts w:ascii="Times New Roman" w:hAnsi="Times New Roman" w:cs="Times New Roman"/>
          <w:color w:val="000000"/>
          <w:sz w:val="24"/>
          <w:szCs w:val="24"/>
        </w:rPr>
      </w:pPr>
      <w:r w:rsidRPr="00B8168C">
        <w:rPr>
          <w:rFonts w:ascii="Times New Roman" w:hAnsi="Times New Roman" w:cs="Times New Roman"/>
          <w:color w:val="000000"/>
          <w:sz w:val="24"/>
          <w:szCs w:val="24"/>
        </w:rPr>
        <w:t xml:space="preserve">A importância que a função de assessoria </w:t>
      </w:r>
      <w:r w:rsidR="00581516">
        <w:rPr>
          <w:rFonts w:ascii="Times New Roman" w:hAnsi="Times New Roman" w:cs="Times New Roman"/>
          <w:color w:val="000000"/>
          <w:sz w:val="24"/>
          <w:szCs w:val="24"/>
        </w:rPr>
        <w:t>conquistou</w:t>
      </w:r>
      <w:r w:rsidRPr="00B8168C">
        <w:rPr>
          <w:rFonts w:ascii="Times New Roman" w:hAnsi="Times New Roman" w:cs="Times New Roman"/>
          <w:color w:val="000000"/>
          <w:sz w:val="24"/>
          <w:szCs w:val="24"/>
        </w:rPr>
        <w:t xml:space="preserve"> baseia-se</w:t>
      </w:r>
      <w:r w:rsidR="009A14C6">
        <w:rPr>
          <w:rFonts w:ascii="Times New Roman" w:hAnsi="Times New Roman" w:cs="Times New Roman"/>
          <w:color w:val="000000"/>
          <w:sz w:val="24"/>
          <w:szCs w:val="24"/>
        </w:rPr>
        <w:t>, principalmente,</w:t>
      </w:r>
      <w:r w:rsidRPr="00B8168C">
        <w:rPr>
          <w:rFonts w:ascii="Times New Roman" w:hAnsi="Times New Roman" w:cs="Times New Roman"/>
          <w:color w:val="000000"/>
          <w:sz w:val="24"/>
          <w:szCs w:val="24"/>
        </w:rPr>
        <w:t xml:space="preserve"> na grande quantidade de trabalho da Corte, </w:t>
      </w:r>
      <w:r w:rsidR="00581516">
        <w:rPr>
          <w:rFonts w:ascii="Times New Roman" w:hAnsi="Times New Roman" w:cs="Times New Roman"/>
          <w:color w:val="000000"/>
          <w:sz w:val="24"/>
          <w:szCs w:val="24"/>
        </w:rPr>
        <w:t>o que faz</w:t>
      </w:r>
      <w:r w:rsidRPr="00B8168C">
        <w:rPr>
          <w:rFonts w:ascii="Times New Roman" w:hAnsi="Times New Roman" w:cs="Times New Roman"/>
          <w:color w:val="000000"/>
          <w:sz w:val="24"/>
          <w:szCs w:val="24"/>
        </w:rPr>
        <w:t xml:space="preserve"> com que os ministros deleguem funções de responsabilidade aos profissionais em cargos de confiança, a fim de dar conta da produtividade necessária (LEWANDOWSKI, 2014, p. 97-98). </w:t>
      </w:r>
    </w:p>
    <w:p w:rsidR="001A38A8" w:rsidRDefault="008514AC" w:rsidP="003F2015">
      <w:pPr>
        <w:spacing w:line="360" w:lineRule="auto"/>
        <w:ind w:firstLine="709"/>
        <w:jc w:val="both"/>
        <w:rPr>
          <w:rFonts w:ascii="Times New Roman" w:hAnsi="Times New Roman" w:cs="Times New Roman"/>
          <w:color w:val="000000"/>
          <w:sz w:val="24"/>
          <w:szCs w:val="24"/>
        </w:rPr>
      </w:pPr>
      <w:r w:rsidRPr="00895850">
        <w:rPr>
          <w:rFonts w:ascii="Times New Roman" w:hAnsi="Times New Roman" w:cs="Times New Roman"/>
          <w:color w:val="000000"/>
          <w:sz w:val="24"/>
          <w:szCs w:val="24"/>
        </w:rPr>
        <w:t>Esse modo de gestão pode</w:t>
      </w:r>
      <w:r w:rsidR="00AE475E">
        <w:rPr>
          <w:rFonts w:ascii="Times New Roman" w:hAnsi="Times New Roman" w:cs="Times New Roman"/>
          <w:color w:val="000000"/>
          <w:sz w:val="24"/>
          <w:szCs w:val="24"/>
        </w:rPr>
        <w:t>ria</w:t>
      </w:r>
      <w:r w:rsidRPr="00895850">
        <w:rPr>
          <w:rFonts w:ascii="Times New Roman" w:hAnsi="Times New Roman" w:cs="Times New Roman"/>
          <w:color w:val="000000"/>
          <w:sz w:val="24"/>
          <w:szCs w:val="24"/>
        </w:rPr>
        <w:t xml:space="preserve"> atribuir aos assessores e juízes certa autonomia no trabalho que exercem em relação ao ministro. Isso porque, utilizando de mecanismos como a repercussão geral em grande </w:t>
      </w:r>
      <w:r w:rsidR="00AE475E">
        <w:rPr>
          <w:rFonts w:ascii="Times New Roman" w:hAnsi="Times New Roman" w:cs="Times New Roman"/>
          <w:color w:val="000000"/>
          <w:sz w:val="24"/>
          <w:szCs w:val="24"/>
        </w:rPr>
        <w:t>parte dos processos, estes seriam</w:t>
      </w:r>
      <w:r w:rsidRPr="00895850">
        <w:rPr>
          <w:rFonts w:ascii="Times New Roman" w:hAnsi="Times New Roman" w:cs="Times New Roman"/>
          <w:color w:val="000000"/>
          <w:sz w:val="24"/>
          <w:szCs w:val="24"/>
        </w:rPr>
        <w:t xml:space="preserve"> menos revisados pelos ministros. Essa responsabilidade que os assessores e juízes podem vir a ter levanta a questão sobre o quanto seus trabalhos podem influenciar as decisões dos ministros (VERONESE et al., 2017).</w:t>
      </w:r>
      <w:r w:rsidR="00A3398B">
        <w:rPr>
          <w:rFonts w:ascii="Times New Roman" w:hAnsi="Times New Roman" w:cs="Times New Roman"/>
          <w:color w:val="000000"/>
          <w:sz w:val="24"/>
          <w:szCs w:val="24"/>
        </w:rPr>
        <w:t xml:space="preserve"> </w:t>
      </w:r>
    </w:p>
    <w:p w:rsidR="00B63CFC" w:rsidRPr="00744341" w:rsidRDefault="00A3398B" w:rsidP="003F2015">
      <w:pPr>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Veronese et al. (2017) apontam que os assessores de ministro não possuem grande autonomia</w:t>
      </w:r>
      <w:r w:rsidR="001A38A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1A38A8">
        <w:rPr>
          <w:rFonts w:ascii="Times New Roman" w:hAnsi="Times New Roman" w:cs="Times New Roman"/>
          <w:color w:val="000000"/>
          <w:sz w:val="24"/>
          <w:szCs w:val="24"/>
        </w:rPr>
        <w:t>visto</w:t>
      </w:r>
      <w:r w:rsidR="00DD4678">
        <w:rPr>
          <w:rFonts w:ascii="Times New Roman" w:hAnsi="Times New Roman" w:cs="Times New Roman"/>
          <w:color w:val="000000"/>
          <w:sz w:val="24"/>
          <w:szCs w:val="24"/>
        </w:rPr>
        <w:t xml:space="preserve"> que </w:t>
      </w:r>
      <w:r w:rsidR="00FE1273">
        <w:rPr>
          <w:rFonts w:ascii="Times New Roman" w:hAnsi="Times New Roman" w:cs="Times New Roman"/>
          <w:color w:val="000000"/>
          <w:sz w:val="24"/>
          <w:szCs w:val="24"/>
        </w:rPr>
        <w:t xml:space="preserve">seguem o padrão de </w:t>
      </w:r>
      <w:r w:rsidR="00AE475E">
        <w:rPr>
          <w:rFonts w:ascii="Times New Roman" w:hAnsi="Times New Roman" w:cs="Times New Roman"/>
          <w:color w:val="000000"/>
          <w:sz w:val="24"/>
          <w:szCs w:val="24"/>
        </w:rPr>
        <w:t>posicionamentos</w:t>
      </w:r>
      <w:r w:rsidR="00FE1273">
        <w:rPr>
          <w:rFonts w:ascii="Times New Roman" w:hAnsi="Times New Roman" w:cs="Times New Roman"/>
          <w:color w:val="000000"/>
          <w:sz w:val="24"/>
          <w:szCs w:val="24"/>
        </w:rPr>
        <w:t xml:space="preserve"> do </w:t>
      </w:r>
      <w:r w:rsidR="00236E82">
        <w:rPr>
          <w:rFonts w:ascii="Times New Roman" w:hAnsi="Times New Roman" w:cs="Times New Roman"/>
          <w:color w:val="000000"/>
          <w:sz w:val="24"/>
          <w:szCs w:val="24"/>
        </w:rPr>
        <w:t>ministro</w:t>
      </w:r>
      <w:r w:rsidR="005F2070">
        <w:rPr>
          <w:rFonts w:ascii="Times New Roman" w:hAnsi="Times New Roman" w:cs="Times New Roman"/>
          <w:color w:val="000000"/>
          <w:sz w:val="24"/>
          <w:szCs w:val="24"/>
        </w:rPr>
        <w:t xml:space="preserve"> e</w:t>
      </w:r>
      <w:r w:rsidR="00236E82">
        <w:rPr>
          <w:rFonts w:ascii="Times New Roman" w:hAnsi="Times New Roman" w:cs="Times New Roman"/>
          <w:color w:val="000000"/>
          <w:sz w:val="24"/>
          <w:szCs w:val="24"/>
        </w:rPr>
        <w:t xml:space="preserve"> </w:t>
      </w:r>
      <w:r w:rsidR="005F2070">
        <w:rPr>
          <w:rFonts w:ascii="Times New Roman" w:hAnsi="Times New Roman" w:cs="Times New Roman"/>
          <w:color w:val="000000"/>
          <w:sz w:val="24"/>
          <w:szCs w:val="24"/>
        </w:rPr>
        <w:t>que</w:t>
      </w:r>
      <w:r w:rsidR="00236E82">
        <w:rPr>
          <w:rFonts w:ascii="Times New Roman" w:hAnsi="Times New Roman" w:cs="Times New Roman"/>
          <w:color w:val="000000"/>
          <w:sz w:val="24"/>
          <w:szCs w:val="24"/>
        </w:rPr>
        <w:t xml:space="preserve"> </w:t>
      </w:r>
      <w:r w:rsidR="00E20EB8">
        <w:rPr>
          <w:rFonts w:ascii="Times New Roman" w:hAnsi="Times New Roman" w:cs="Times New Roman"/>
          <w:color w:val="000000"/>
          <w:sz w:val="24"/>
          <w:szCs w:val="24"/>
        </w:rPr>
        <w:t xml:space="preserve">apenas </w:t>
      </w:r>
      <w:r w:rsidR="006919FB">
        <w:rPr>
          <w:rFonts w:ascii="Times New Roman" w:hAnsi="Times New Roman" w:cs="Times New Roman"/>
          <w:color w:val="000000"/>
          <w:sz w:val="24"/>
          <w:szCs w:val="24"/>
        </w:rPr>
        <w:t>pesquisam e aplicam precedentes.</w:t>
      </w:r>
      <w:r w:rsidR="00281320">
        <w:rPr>
          <w:rFonts w:ascii="Times New Roman" w:hAnsi="Times New Roman" w:cs="Times New Roman"/>
          <w:color w:val="000000"/>
          <w:sz w:val="24"/>
          <w:szCs w:val="24"/>
        </w:rPr>
        <w:t xml:space="preserve"> </w:t>
      </w:r>
      <w:r w:rsidR="00BF0119">
        <w:rPr>
          <w:rFonts w:ascii="Times New Roman" w:hAnsi="Times New Roman" w:cs="Times New Roman"/>
          <w:color w:val="000000"/>
          <w:sz w:val="24"/>
          <w:szCs w:val="24"/>
        </w:rPr>
        <w:t xml:space="preserve">Afinal, para a Corte, </w:t>
      </w:r>
      <w:r w:rsidR="00A25A34">
        <w:rPr>
          <w:rFonts w:ascii="Times New Roman" w:hAnsi="Times New Roman" w:cs="Times New Roman"/>
          <w:color w:val="000000"/>
          <w:sz w:val="24"/>
          <w:szCs w:val="24"/>
        </w:rPr>
        <w:t xml:space="preserve">a </w:t>
      </w:r>
      <w:r w:rsidR="00C769D0">
        <w:rPr>
          <w:rFonts w:ascii="Times New Roman" w:hAnsi="Times New Roman" w:cs="Times New Roman"/>
          <w:color w:val="000000"/>
          <w:sz w:val="24"/>
          <w:szCs w:val="24"/>
        </w:rPr>
        <w:t>utilização de precedente</w:t>
      </w:r>
      <w:r w:rsidR="002335F8">
        <w:rPr>
          <w:rFonts w:ascii="Times New Roman" w:hAnsi="Times New Roman" w:cs="Times New Roman"/>
          <w:color w:val="000000"/>
          <w:sz w:val="24"/>
          <w:szCs w:val="24"/>
        </w:rPr>
        <w:t>s</w:t>
      </w:r>
      <w:r w:rsidR="00A25A34">
        <w:rPr>
          <w:rFonts w:ascii="Times New Roman" w:hAnsi="Times New Roman" w:cs="Times New Roman"/>
          <w:color w:val="000000"/>
          <w:sz w:val="24"/>
          <w:szCs w:val="24"/>
        </w:rPr>
        <w:t xml:space="preserve"> é um modo de garantir segurança</w:t>
      </w:r>
      <w:r w:rsidR="00C769D0">
        <w:rPr>
          <w:rFonts w:ascii="Times New Roman" w:hAnsi="Times New Roman" w:cs="Times New Roman"/>
          <w:color w:val="000000"/>
          <w:sz w:val="24"/>
          <w:szCs w:val="24"/>
        </w:rPr>
        <w:t>, controle e continuidade</w:t>
      </w:r>
      <w:r w:rsidR="002335F8">
        <w:rPr>
          <w:rFonts w:ascii="Times New Roman" w:hAnsi="Times New Roman" w:cs="Times New Roman"/>
          <w:color w:val="000000"/>
          <w:sz w:val="24"/>
          <w:szCs w:val="24"/>
        </w:rPr>
        <w:t xml:space="preserve"> nas decisões proferidas pelos ministros</w:t>
      </w:r>
      <w:r w:rsidR="000044B9">
        <w:rPr>
          <w:rFonts w:ascii="Times New Roman" w:hAnsi="Times New Roman" w:cs="Times New Roman"/>
          <w:color w:val="000000"/>
          <w:sz w:val="24"/>
          <w:szCs w:val="24"/>
        </w:rPr>
        <w:t xml:space="preserve"> (LEWANDOWSKI, 2017</w:t>
      </w:r>
      <w:r w:rsidR="00030CFD">
        <w:rPr>
          <w:rFonts w:ascii="Times New Roman" w:hAnsi="Times New Roman" w:cs="Times New Roman"/>
          <w:color w:val="000000"/>
          <w:sz w:val="24"/>
          <w:szCs w:val="24"/>
        </w:rPr>
        <w:t>a</w:t>
      </w:r>
      <w:r w:rsidR="000044B9" w:rsidRPr="00B8168C">
        <w:rPr>
          <w:rFonts w:ascii="Times New Roman" w:hAnsi="Times New Roman" w:cs="Times New Roman"/>
          <w:color w:val="000000"/>
          <w:sz w:val="24"/>
          <w:szCs w:val="24"/>
        </w:rPr>
        <w:t>).</w:t>
      </w:r>
      <w:r w:rsidR="000044B9">
        <w:rPr>
          <w:rFonts w:ascii="Times New Roman" w:hAnsi="Times New Roman" w:cs="Times New Roman"/>
          <w:color w:val="000000"/>
          <w:sz w:val="24"/>
          <w:szCs w:val="24"/>
        </w:rPr>
        <w:t xml:space="preserve"> </w:t>
      </w:r>
      <w:r w:rsidR="00A6025A">
        <w:rPr>
          <w:rFonts w:ascii="Times New Roman" w:hAnsi="Times New Roman" w:cs="Times New Roman"/>
          <w:color w:val="000000"/>
          <w:sz w:val="24"/>
          <w:szCs w:val="24"/>
        </w:rPr>
        <w:t xml:space="preserve">No entanto, a alta produtividade exigida </w:t>
      </w:r>
      <w:r w:rsidR="000F49BF">
        <w:rPr>
          <w:rFonts w:ascii="Times New Roman" w:hAnsi="Times New Roman" w:cs="Times New Roman"/>
          <w:color w:val="000000"/>
          <w:sz w:val="24"/>
          <w:szCs w:val="24"/>
        </w:rPr>
        <w:t xml:space="preserve">não permite </w:t>
      </w:r>
      <w:r w:rsidR="00BE63C5">
        <w:rPr>
          <w:rFonts w:ascii="Times New Roman" w:hAnsi="Times New Roman" w:cs="Times New Roman"/>
          <w:color w:val="000000"/>
          <w:sz w:val="24"/>
          <w:szCs w:val="24"/>
        </w:rPr>
        <w:t xml:space="preserve">pesquisa e reflexão mais detalhadas sobre cada decisão, </w:t>
      </w:r>
      <w:r w:rsidR="009D3D75">
        <w:rPr>
          <w:rFonts w:ascii="Times New Roman" w:hAnsi="Times New Roman" w:cs="Times New Roman"/>
          <w:color w:val="000000"/>
          <w:sz w:val="24"/>
          <w:szCs w:val="24"/>
        </w:rPr>
        <w:t>o que faz com q</w:t>
      </w:r>
      <w:r w:rsidR="00396F76">
        <w:rPr>
          <w:rFonts w:ascii="Times New Roman" w:hAnsi="Times New Roman" w:cs="Times New Roman"/>
          <w:color w:val="000000"/>
          <w:sz w:val="24"/>
          <w:szCs w:val="24"/>
        </w:rPr>
        <w:t xml:space="preserve">ue o </w:t>
      </w:r>
      <w:r w:rsidR="006C0C27">
        <w:rPr>
          <w:rFonts w:ascii="Times New Roman" w:hAnsi="Times New Roman" w:cs="Times New Roman"/>
          <w:color w:val="000000"/>
          <w:sz w:val="24"/>
          <w:szCs w:val="24"/>
        </w:rPr>
        <w:t>julgamento</w:t>
      </w:r>
      <w:r w:rsidR="00396F76">
        <w:rPr>
          <w:rFonts w:ascii="Times New Roman" w:hAnsi="Times New Roman" w:cs="Times New Roman"/>
          <w:color w:val="000000"/>
          <w:sz w:val="24"/>
          <w:szCs w:val="24"/>
        </w:rPr>
        <w:t xml:space="preserve"> </w:t>
      </w:r>
      <w:r w:rsidR="00A66C7D">
        <w:rPr>
          <w:rFonts w:ascii="Times New Roman" w:hAnsi="Times New Roman" w:cs="Times New Roman"/>
          <w:color w:val="000000"/>
          <w:sz w:val="24"/>
          <w:szCs w:val="24"/>
        </w:rPr>
        <w:t xml:space="preserve">possa não refletir a realidade </w:t>
      </w:r>
      <w:r w:rsidR="006128D3">
        <w:rPr>
          <w:rFonts w:ascii="Times New Roman" w:hAnsi="Times New Roman" w:cs="Times New Roman"/>
          <w:color w:val="000000"/>
          <w:sz w:val="24"/>
          <w:szCs w:val="24"/>
        </w:rPr>
        <w:t xml:space="preserve">e o contexto dos processos anteriores. </w:t>
      </w:r>
      <w:r w:rsidR="00DE7363">
        <w:rPr>
          <w:rFonts w:ascii="Times New Roman" w:hAnsi="Times New Roman" w:cs="Times New Roman"/>
          <w:color w:val="000000"/>
          <w:sz w:val="24"/>
          <w:szCs w:val="24"/>
        </w:rPr>
        <w:t xml:space="preserve">Portanto, </w:t>
      </w:r>
      <w:r w:rsidR="00350621">
        <w:rPr>
          <w:rFonts w:ascii="Times New Roman" w:hAnsi="Times New Roman" w:cs="Times New Roman"/>
          <w:color w:val="000000"/>
          <w:sz w:val="24"/>
          <w:szCs w:val="24"/>
        </w:rPr>
        <w:t xml:space="preserve">nesse cenário, </w:t>
      </w:r>
      <w:r w:rsidR="00DE7363">
        <w:rPr>
          <w:rFonts w:ascii="Times New Roman" w:hAnsi="Times New Roman" w:cs="Times New Roman"/>
          <w:color w:val="000000"/>
          <w:sz w:val="24"/>
          <w:szCs w:val="24"/>
        </w:rPr>
        <w:t>a aplicação de precedentes acaba</w:t>
      </w:r>
      <w:r w:rsidR="004F0CF0">
        <w:rPr>
          <w:rFonts w:ascii="Times New Roman" w:hAnsi="Times New Roman" w:cs="Times New Roman"/>
          <w:color w:val="000000"/>
          <w:sz w:val="24"/>
          <w:szCs w:val="24"/>
        </w:rPr>
        <w:t>, de certo modo,</w:t>
      </w:r>
      <w:r w:rsidR="00DE7363">
        <w:rPr>
          <w:rFonts w:ascii="Times New Roman" w:hAnsi="Times New Roman" w:cs="Times New Roman"/>
          <w:color w:val="000000"/>
          <w:sz w:val="24"/>
          <w:szCs w:val="24"/>
        </w:rPr>
        <w:t xml:space="preserve"> sendo uma decisão</w:t>
      </w:r>
      <w:r w:rsidR="004A046D">
        <w:rPr>
          <w:rFonts w:ascii="Times New Roman" w:hAnsi="Times New Roman" w:cs="Times New Roman"/>
          <w:color w:val="000000"/>
          <w:sz w:val="24"/>
          <w:szCs w:val="24"/>
        </w:rPr>
        <w:t xml:space="preserve"> </w:t>
      </w:r>
      <w:r w:rsidR="00B50FB5">
        <w:rPr>
          <w:rFonts w:ascii="Times New Roman" w:hAnsi="Times New Roman" w:cs="Times New Roman"/>
          <w:color w:val="000000"/>
          <w:sz w:val="24"/>
          <w:szCs w:val="24"/>
        </w:rPr>
        <w:t xml:space="preserve">criativa, </w:t>
      </w:r>
      <w:r w:rsidR="004A046D">
        <w:rPr>
          <w:rFonts w:ascii="Times New Roman" w:hAnsi="Times New Roman" w:cs="Times New Roman"/>
          <w:color w:val="000000"/>
          <w:sz w:val="24"/>
          <w:szCs w:val="24"/>
        </w:rPr>
        <w:t xml:space="preserve">que </w:t>
      </w:r>
      <w:r w:rsidR="00B50FB5">
        <w:rPr>
          <w:rFonts w:ascii="Times New Roman" w:hAnsi="Times New Roman" w:cs="Times New Roman"/>
          <w:color w:val="000000"/>
          <w:sz w:val="24"/>
          <w:szCs w:val="24"/>
        </w:rPr>
        <w:t xml:space="preserve">recontextualiza </w:t>
      </w:r>
      <w:r w:rsidR="00350621">
        <w:rPr>
          <w:rFonts w:ascii="Times New Roman" w:hAnsi="Times New Roman" w:cs="Times New Roman"/>
          <w:color w:val="000000"/>
          <w:sz w:val="24"/>
          <w:szCs w:val="24"/>
        </w:rPr>
        <w:t xml:space="preserve">os </w:t>
      </w:r>
      <w:r w:rsidR="00B50FB5">
        <w:rPr>
          <w:rFonts w:ascii="Times New Roman" w:hAnsi="Times New Roman" w:cs="Times New Roman"/>
          <w:color w:val="000000"/>
          <w:sz w:val="24"/>
          <w:szCs w:val="24"/>
        </w:rPr>
        <w:t>casos.</w:t>
      </w:r>
      <w:r w:rsidR="00274D8E">
        <w:rPr>
          <w:rFonts w:ascii="Times New Roman" w:hAnsi="Times New Roman" w:cs="Times New Roman"/>
          <w:color w:val="000000"/>
          <w:sz w:val="24"/>
          <w:szCs w:val="24"/>
        </w:rPr>
        <w:t xml:space="preserve"> </w:t>
      </w:r>
      <w:r w:rsidR="00BF79DE" w:rsidRPr="00895850">
        <w:rPr>
          <w:rFonts w:ascii="Times New Roman" w:hAnsi="Times New Roman" w:cs="Times New Roman"/>
          <w:color w:val="000000"/>
          <w:sz w:val="24"/>
          <w:szCs w:val="24"/>
        </w:rPr>
        <w:t>L</w:t>
      </w:r>
      <w:r w:rsidR="00BF79DE">
        <w:rPr>
          <w:rFonts w:ascii="Times New Roman" w:hAnsi="Times New Roman" w:cs="Times New Roman"/>
          <w:color w:val="000000"/>
          <w:sz w:val="24"/>
          <w:szCs w:val="24"/>
        </w:rPr>
        <w:t>ewandowski</w:t>
      </w:r>
      <w:r w:rsidR="00030CFD">
        <w:rPr>
          <w:rFonts w:ascii="Times New Roman" w:hAnsi="Times New Roman" w:cs="Times New Roman"/>
          <w:color w:val="000000"/>
          <w:sz w:val="24"/>
          <w:szCs w:val="24"/>
        </w:rPr>
        <w:t xml:space="preserve"> (201</w:t>
      </w:r>
      <w:r w:rsidR="001909C7">
        <w:rPr>
          <w:rFonts w:ascii="Times New Roman" w:hAnsi="Times New Roman" w:cs="Times New Roman"/>
          <w:color w:val="000000"/>
          <w:sz w:val="24"/>
          <w:szCs w:val="24"/>
        </w:rPr>
        <w:t>7</w:t>
      </w:r>
      <w:r w:rsidR="00030CFD">
        <w:rPr>
          <w:rFonts w:ascii="Times New Roman" w:hAnsi="Times New Roman" w:cs="Times New Roman"/>
          <w:color w:val="000000"/>
          <w:sz w:val="24"/>
          <w:szCs w:val="24"/>
        </w:rPr>
        <w:t>b</w:t>
      </w:r>
      <w:r w:rsidR="00BF79DE">
        <w:rPr>
          <w:rFonts w:ascii="Times New Roman" w:hAnsi="Times New Roman" w:cs="Times New Roman"/>
          <w:color w:val="000000"/>
          <w:sz w:val="24"/>
          <w:szCs w:val="24"/>
        </w:rPr>
        <w:t xml:space="preserve">) apresenta o conceito de </w:t>
      </w:r>
      <w:r w:rsidR="00DC6135">
        <w:rPr>
          <w:rFonts w:ascii="Times New Roman" w:hAnsi="Times New Roman" w:cs="Times New Roman"/>
          <w:color w:val="000000"/>
          <w:sz w:val="24"/>
          <w:szCs w:val="24"/>
        </w:rPr>
        <w:t>polí</w:t>
      </w:r>
      <w:r w:rsidR="00BF79DE">
        <w:rPr>
          <w:rFonts w:ascii="Times New Roman" w:hAnsi="Times New Roman" w:cs="Times New Roman"/>
          <w:color w:val="000000"/>
          <w:sz w:val="24"/>
          <w:szCs w:val="24"/>
        </w:rPr>
        <w:t>tica</w:t>
      </w:r>
      <w:r w:rsidR="00274D8E">
        <w:rPr>
          <w:rFonts w:ascii="Times New Roman" w:hAnsi="Times New Roman" w:cs="Times New Roman"/>
          <w:color w:val="000000"/>
          <w:sz w:val="24"/>
          <w:szCs w:val="24"/>
        </w:rPr>
        <w:t xml:space="preserve"> dos processos</w:t>
      </w:r>
      <w:r w:rsidR="00DC6135">
        <w:rPr>
          <w:rFonts w:ascii="Times New Roman" w:hAnsi="Times New Roman" w:cs="Times New Roman"/>
          <w:color w:val="000000"/>
          <w:sz w:val="24"/>
          <w:szCs w:val="24"/>
        </w:rPr>
        <w:t xml:space="preserve">, </w:t>
      </w:r>
      <w:r w:rsidR="004F0CF0">
        <w:rPr>
          <w:rFonts w:ascii="Times New Roman" w:hAnsi="Times New Roman" w:cs="Times New Roman"/>
          <w:color w:val="000000"/>
          <w:sz w:val="24"/>
          <w:szCs w:val="24"/>
        </w:rPr>
        <w:t>buscando</w:t>
      </w:r>
      <w:r w:rsidR="00F53068">
        <w:rPr>
          <w:rFonts w:ascii="Times New Roman" w:hAnsi="Times New Roman" w:cs="Times New Roman"/>
          <w:color w:val="000000"/>
          <w:sz w:val="24"/>
          <w:szCs w:val="24"/>
        </w:rPr>
        <w:t xml:space="preserve"> </w:t>
      </w:r>
      <w:r w:rsidR="00DC6135">
        <w:rPr>
          <w:rFonts w:ascii="Times New Roman" w:hAnsi="Times New Roman" w:cs="Times New Roman"/>
          <w:color w:val="000000"/>
          <w:sz w:val="24"/>
          <w:szCs w:val="24"/>
        </w:rPr>
        <w:t>evidencia</w:t>
      </w:r>
      <w:r w:rsidR="00F53068">
        <w:rPr>
          <w:rFonts w:ascii="Times New Roman" w:hAnsi="Times New Roman" w:cs="Times New Roman"/>
          <w:color w:val="000000"/>
          <w:sz w:val="24"/>
          <w:szCs w:val="24"/>
        </w:rPr>
        <w:t>r</w:t>
      </w:r>
      <w:r w:rsidR="00DC6135">
        <w:rPr>
          <w:rFonts w:ascii="Times New Roman" w:hAnsi="Times New Roman" w:cs="Times New Roman"/>
          <w:color w:val="000000"/>
          <w:sz w:val="24"/>
          <w:szCs w:val="24"/>
        </w:rPr>
        <w:t xml:space="preserve"> que </w:t>
      </w:r>
      <w:r w:rsidR="006E2B3B">
        <w:rPr>
          <w:rFonts w:ascii="Times New Roman" w:hAnsi="Times New Roman" w:cs="Times New Roman"/>
          <w:color w:val="000000"/>
          <w:sz w:val="24"/>
          <w:szCs w:val="24"/>
        </w:rPr>
        <w:t xml:space="preserve">a técnica em torno dos processos, que envolve </w:t>
      </w:r>
      <w:r w:rsidR="00213387">
        <w:rPr>
          <w:rFonts w:ascii="Times New Roman" w:hAnsi="Times New Roman" w:cs="Times New Roman"/>
          <w:color w:val="000000"/>
          <w:sz w:val="24"/>
          <w:szCs w:val="24"/>
        </w:rPr>
        <w:t>não apenas ministros, mas os</w:t>
      </w:r>
      <w:r w:rsidR="00E3255F">
        <w:rPr>
          <w:rFonts w:ascii="Times New Roman" w:hAnsi="Times New Roman" w:cs="Times New Roman"/>
          <w:color w:val="000000"/>
          <w:sz w:val="24"/>
          <w:szCs w:val="24"/>
        </w:rPr>
        <w:t xml:space="preserve"> assessores diretos</w:t>
      </w:r>
      <w:r w:rsidR="00213387">
        <w:rPr>
          <w:rFonts w:ascii="Times New Roman" w:hAnsi="Times New Roman" w:cs="Times New Roman"/>
          <w:color w:val="000000"/>
          <w:sz w:val="24"/>
          <w:szCs w:val="24"/>
        </w:rPr>
        <w:t xml:space="preserve"> e outros</w:t>
      </w:r>
      <w:r w:rsidR="00E3255F">
        <w:rPr>
          <w:rFonts w:ascii="Times New Roman" w:hAnsi="Times New Roman" w:cs="Times New Roman"/>
          <w:color w:val="000000"/>
          <w:sz w:val="24"/>
          <w:szCs w:val="24"/>
        </w:rPr>
        <w:t xml:space="preserve"> burocratas da corte, </w:t>
      </w:r>
      <w:r w:rsidR="004F0CF0">
        <w:rPr>
          <w:rFonts w:ascii="Times New Roman" w:hAnsi="Times New Roman" w:cs="Times New Roman"/>
          <w:color w:val="000000"/>
          <w:sz w:val="24"/>
          <w:szCs w:val="24"/>
        </w:rPr>
        <w:t>como</w:t>
      </w:r>
      <w:r w:rsidR="00E3255F">
        <w:rPr>
          <w:rFonts w:ascii="Times New Roman" w:hAnsi="Times New Roman" w:cs="Times New Roman"/>
          <w:color w:val="000000"/>
          <w:sz w:val="24"/>
          <w:szCs w:val="24"/>
        </w:rPr>
        <w:t xml:space="preserve"> </w:t>
      </w:r>
      <w:r w:rsidR="004F0CF0">
        <w:rPr>
          <w:rFonts w:ascii="Times New Roman" w:hAnsi="Times New Roman" w:cs="Times New Roman"/>
          <w:color w:val="000000"/>
          <w:sz w:val="24"/>
          <w:szCs w:val="24"/>
        </w:rPr>
        <w:t>n</w:t>
      </w:r>
      <w:r w:rsidR="00E3255F">
        <w:rPr>
          <w:rFonts w:ascii="Times New Roman" w:hAnsi="Times New Roman" w:cs="Times New Roman"/>
          <w:color w:val="000000"/>
          <w:sz w:val="24"/>
          <w:szCs w:val="24"/>
        </w:rPr>
        <w:t xml:space="preserve">a </w:t>
      </w:r>
      <w:r w:rsidR="00436686">
        <w:rPr>
          <w:rFonts w:ascii="Times New Roman" w:hAnsi="Times New Roman" w:cs="Times New Roman"/>
          <w:color w:val="000000"/>
          <w:sz w:val="24"/>
          <w:szCs w:val="24"/>
        </w:rPr>
        <w:t xml:space="preserve">triagem, </w:t>
      </w:r>
      <w:r w:rsidR="00E3255F">
        <w:rPr>
          <w:rFonts w:ascii="Times New Roman" w:hAnsi="Times New Roman" w:cs="Times New Roman"/>
          <w:color w:val="000000"/>
          <w:sz w:val="24"/>
          <w:szCs w:val="24"/>
        </w:rPr>
        <w:t xml:space="preserve">indexação </w:t>
      </w:r>
      <w:r w:rsidR="00436686">
        <w:rPr>
          <w:rFonts w:ascii="Times New Roman" w:hAnsi="Times New Roman" w:cs="Times New Roman"/>
          <w:color w:val="000000"/>
          <w:sz w:val="24"/>
          <w:szCs w:val="24"/>
        </w:rPr>
        <w:t>e atribuição de palavras-chave, são decisões</w:t>
      </w:r>
      <w:r w:rsidR="00836610">
        <w:rPr>
          <w:rFonts w:ascii="Times New Roman" w:hAnsi="Times New Roman" w:cs="Times New Roman"/>
          <w:color w:val="000000"/>
          <w:sz w:val="24"/>
          <w:szCs w:val="24"/>
        </w:rPr>
        <w:t xml:space="preserve"> e, portanto, passíveis de influenciarem a decisão final.</w:t>
      </w:r>
    </w:p>
    <w:p w:rsidR="00DF1844" w:rsidRPr="002C6D96" w:rsidRDefault="00DF1844" w:rsidP="00DF1844">
      <w:pPr>
        <w:pStyle w:val="PargrafodaLista"/>
        <w:spacing w:line="360" w:lineRule="auto"/>
        <w:rPr>
          <w:rFonts w:ascii="Times New Roman" w:hAnsi="Times New Roman" w:cs="Times New Roman"/>
          <w:b/>
          <w:color w:val="000000"/>
          <w:sz w:val="24"/>
          <w:szCs w:val="24"/>
        </w:rPr>
      </w:pPr>
    </w:p>
    <w:p w:rsidR="00F832FD" w:rsidRDefault="00744341" w:rsidP="008D3322">
      <w:pPr>
        <w:pStyle w:val="PargrafodaLista"/>
        <w:numPr>
          <w:ilvl w:val="1"/>
          <w:numId w:val="1"/>
        </w:numPr>
        <w:autoSpaceDE w:val="0"/>
        <w:autoSpaceDN w:val="0"/>
        <w:adjustRightInd w:val="0"/>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Metodologia</w:t>
      </w:r>
      <w:r w:rsidR="00F832FD" w:rsidRPr="00B44DAC">
        <w:rPr>
          <w:rFonts w:ascii="Times New Roman" w:hAnsi="Times New Roman" w:cs="Times New Roman"/>
          <w:b/>
          <w:color w:val="000000"/>
          <w:sz w:val="24"/>
          <w:szCs w:val="24"/>
        </w:rPr>
        <w:t xml:space="preserve"> </w:t>
      </w:r>
    </w:p>
    <w:p w:rsidR="00DF1844" w:rsidRPr="00F37202" w:rsidRDefault="00DF1844" w:rsidP="00F37202">
      <w:pPr>
        <w:autoSpaceDE w:val="0"/>
        <w:autoSpaceDN w:val="0"/>
        <w:adjustRightInd w:val="0"/>
        <w:spacing w:after="0" w:line="360" w:lineRule="auto"/>
        <w:rPr>
          <w:rFonts w:ascii="Times New Roman" w:hAnsi="Times New Roman" w:cs="Times New Roman"/>
          <w:b/>
          <w:color w:val="000000"/>
          <w:sz w:val="24"/>
          <w:szCs w:val="24"/>
        </w:rPr>
      </w:pPr>
    </w:p>
    <w:p w:rsidR="00F832FD" w:rsidRPr="00F832FD" w:rsidRDefault="00F832FD" w:rsidP="003F2015">
      <w:pPr>
        <w:autoSpaceDE w:val="0"/>
        <w:autoSpaceDN w:val="0"/>
        <w:adjustRightInd w:val="0"/>
        <w:spacing w:line="360" w:lineRule="auto"/>
        <w:ind w:firstLine="709"/>
        <w:jc w:val="both"/>
        <w:rPr>
          <w:rFonts w:ascii="Times New Roman" w:hAnsi="Times New Roman" w:cs="Times New Roman"/>
          <w:color w:val="000000"/>
          <w:sz w:val="24"/>
          <w:szCs w:val="24"/>
        </w:rPr>
      </w:pPr>
      <w:r w:rsidRPr="00F832FD">
        <w:rPr>
          <w:rFonts w:ascii="Times New Roman" w:hAnsi="Times New Roman" w:cs="Times New Roman"/>
          <w:color w:val="000000"/>
          <w:sz w:val="24"/>
          <w:szCs w:val="24"/>
        </w:rPr>
        <w:t xml:space="preserve">A pesquisa se baseou nos ministros atuantes no STF até agosto de 2020. Até então, o Presidente do Tribunal era o Ministro Dias Toffoli e o Vice-Presidente, o Ministro Luiz Fux. </w:t>
      </w:r>
    </w:p>
    <w:p w:rsidR="00F832FD" w:rsidRPr="00F832FD" w:rsidRDefault="00F832FD" w:rsidP="003F2015">
      <w:pPr>
        <w:spacing w:line="360" w:lineRule="auto"/>
        <w:ind w:firstLine="709"/>
        <w:jc w:val="both"/>
        <w:rPr>
          <w:rFonts w:ascii="Times New Roman" w:hAnsi="Times New Roman" w:cs="Times New Roman"/>
          <w:color w:val="000000"/>
          <w:sz w:val="24"/>
          <w:szCs w:val="24"/>
        </w:rPr>
      </w:pPr>
      <w:r w:rsidRPr="00F832FD">
        <w:rPr>
          <w:rFonts w:ascii="Times New Roman" w:hAnsi="Times New Roman" w:cs="Times New Roman"/>
          <w:color w:val="000000"/>
          <w:sz w:val="24"/>
          <w:szCs w:val="24"/>
        </w:rPr>
        <w:lastRenderedPageBreak/>
        <w:t xml:space="preserve">Foram Identificados, no </w:t>
      </w:r>
      <w:r w:rsidRPr="007F6085">
        <w:rPr>
          <w:rFonts w:ascii="Times New Roman" w:hAnsi="Times New Roman" w:cs="Times New Roman"/>
          <w:i/>
          <w:color w:val="000000"/>
          <w:sz w:val="24"/>
          <w:szCs w:val="24"/>
        </w:rPr>
        <w:t>site</w:t>
      </w:r>
      <w:r w:rsidRPr="00F832FD">
        <w:rPr>
          <w:rFonts w:ascii="Times New Roman" w:hAnsi="Times New Roman" w:cs="Times New Roman"/>
          <w:color w:val="000000"/>
          <w:sz w:val="24"/>
          <w:szCs w:val="24"/>
        </w:rPr>
        <w:t xml:space="preserve"> do STF, os nomes dos assessores de ministros e dos chefes e oficiais de gabinete, disponibilizados a critério de cada gabinete. Dos 11 ministros, seis oferecem uma relação incompleta ou inexistente da identificação dos ocupantes desses cargos. Observa-se ainda que, </w:t>
      </w:r>
      <w:r w:rsidR="00AD036C">
        <w:rPr>
          <w:rFonts w:ascii="Times New Roman" w:hAnsi="Times New Roman" w:cs="Times New Roman"/>
          <w:color w:val="000000"/>
          <w:sz w:val="24"/>
          <w:szCs w:val="24"/>
        </w:rPr>
        <w:t xml:space="preserve">durante </w:t>
      </w:r>
      <w:r w:rsidRPr="00F832FD">
        <w:rPr>
          <w:rFonts w:ascii="Times New Roman" w:hAnsi="Times New Roman" w:cs="Times New Roman"/>
          <w:color w:val="000000"/>
          <w:sz w:val="24"/>
          <w:szCs w:val="24"/>
        </w:rPr>
        <w:t xml:space="preserve">esta pesquisa, além desses seis gabinetes, outros dois tiveram os nomes dos assessores, antes disponíveis, excluídos do </w:t>
      </w:r>
      <w:r w:rsidRPr="00F57A6C">
        <w:rPr>
          <w:rFonts w:ascii="Times New Roman" w:hAnsi="Times New Roman" w:cs="Times New Roman"/>
          <w:i/>
          <w:color w:val="000000"/>
          <w:sz w:val="24"/>
          <w:szCs w:val="24"/>
        </w:rPr>
        <w:t>site</w:t>
      </w:r>
      <w:r w:rsidRPr="00F832FD">
        <w:rPr>
          <w:rFonts w:ascii="Times New Roman" w:hAnsi="Times New Roman" w:cs="Times New Roman"/>
          <w:color w:val="000000"/>
          <w:sz w:val="24"/>
          <w:szCs w:val="24"/>
        </w:rPr>
        <w:t xml:space="preserve"> do STF. Portanto, nesses casos, foi considerada a última atualização que constava os nomes dos assessores.</w:t>
      </w:r>
    </w:p>
    <w:p w:rsidR="00D81F61" w:rsidRDefault="008D3322" w:rsidP="003F2015">
      <w:pPr>
        <w:pStyle w:val="Default"/>
        <w:spacing w:after="160" w:line="360" w:lineRule="auto"/>
        <w:ind w:firstLine="709"/>
        <w:jc w:val="both"/>
        <w:rPr>
          <w:rFonts w:ascii="Times New Roman" w:hAnsi="Times New Roman" w:cs="Times New Roman"/>
        </w:rPr>
      </w:pPr>
      <w:r w:rsidRPr="008D3322">
        <w:rPr>
          <w:rFonts w:ascii="Times New Roman" w:hAnsi="Times New Roman" w:cs="Times New Roman"/>
        </w:rPr>
        <w:t xml:space="preserve">Foi feito contato via telefone com cada um dos gabinetes a fim de confirmar quem são os assessores dos ministros. Os chefes de gabinete confirmaram a relação de nomes existente no </w:t>
      </w:r>
      <w:r w:rsidRPr="00F57A6C">
        <w:rPr>
          <w:rFonts w:ascii="Times New Roman" w:hAnsi="Times New Roman" w:cs="Times New Roman"/>
          <w:i/>
        </w:rPr>
        <w:t>site</w:t>
      </w:r>
      <w:r w:rsidRPr="008D3322">
        <w:rPr>
          <w:rFonts w:ascii="Times New Roman" w:hAnsi="Times New Roman" w:cs="Times New Roman"/>
        </w:rPr>
        <w:t xml:space="preserve">. No que se refere àquelas que permaneceram incompletas, foi alegada a não autorização dos ministros para passar tais informações, apesar de serem públicas, encontradas em portarias do Diário Oficial da União de forma não sistematizada. Em uma segunda tentativa, mediante uso da Lei de Acesso à Informação (Lei 12.527/2011), a partir da Central do Cidadão disponível no </w:t>
      </w:r>
      <w:r w:rsidRPr="00F57A6C">
        <w:rPr>
          <w:rFonts w:ascii="Times New Roman" w:hAnsi="Times New Roman" w:cs="Times New Roman"/>
          <w:i/>
        </w:rPr>
        <w:t>site</w:t>
      </w:r>
      <w:r w:rsidRPr="008D3322">
        <w:rPr>
          <w:rFonts w:ascii="Times New Roman" w:hAnsi="Times New Roman" w:cs="Times New Roman"/>
        </w:rPr>
        <w:t xml:space="preserve">, foi orientado o contato por e-mail com cada gabinete. Somente um gabinete respondeu, confirmando que a página do respectivo ministro no </w:t>
      </w:r>
      <w:r w:rsidRPr="00F57A6C">
        <w:rPr>
          <w:rFonts w:ascii="Times New Roman" w:hAnsi="Times New Roman" w:cs="Times New Roman"/>
          <w:i/>
        </w:rPr>
        <w:t>site</w:t>
      </w:r>
      <w:r w:rsidRPr="008D3322">
        <w:rPr>
          <w:rFonts w:ascii="Times New Roman" w:hAnsi="Times New Roman" w:cs="Times New Roman"/>
        </w:rPr>
        <w:t xml:space="preserve"> do STF se encontrava atualizada. </w:t>
      </w:r>
    </w:p>
    <w:p w:rsidR="008D3322" w:rsidRPr="009F10D5" w:rsidRDefault="00E9210B" w:rsidP="003F2015">
      <w:pPr>
        <w:pStyle w:val="Default"/>
        <w:spacing w:after="160" w:line="360" w:lineRule="auto"/>
        <w:ind w:firstLine="709"/>
        <w:jc w:val="both"/>
        <w:rPr>
          <w:rFonts w:ascii="Times New Roman" w:hAnsi="Times New Roman" w:cs="Times New Roman"/>
          <w:color w:val="auto"/>
        </w:rPr>
      </w:pPr>
      <w:r w:rsidRPr="009F10D5">
        <w:rPr>
          <w:rFonts w:ascii="Times New Roman" w:hAnsi="Times New Roman" w:cs="Times New Roman"/>
          <w:color w:val="auto"/>
        </w:rPr>
        <w:t>Notou</w:t>
      </w:r>
      <w:r w:rsidR="00F94731" w:rsidRPr="009F10D5">
        <w:rPr>
          <w:rFonts w:ascii="Times New Roman" w:hAnsi="Times New Roman" w:cs="Times New Roman"/>
          <w:color w:val="auto"/>
        </w:rPr>
        <w:t xml:space="preserve">-se, portanto, a </w:t>
      </w:r>
      <w:r w:rsidRPr="009F10D5">
        <w:rPr>
          <w:rFonts w:ascii="Times New Roman" w:hAnsi="Times New Roman" w:cs="Times New Roman"/>
          <w:color w:val="auto"/>
        </w:rPr>
        <w:t xml:space="preserve">dificuldade de </w:t>
      </w:r>
      <w:r w:rsidR="00F94731" w:rsidRPr="009F10D5">
        <w:rPr>
          <w:rFonts w:ascii="Times New Roman" w:hAnsi="Times New Roman" w:cs="Times New Roman"/>
          <w:color w:val="auto"/>
        </w:rPr>
        <w:t>obter informações</w:t>
      </w:r>
      <w:r w:rsidR="00DD1690" w:rsidRPr="009F10D5">
        <w:rPr>
          <w:rFonts w:ascii="Times New Roman" w:hAnsi="Times New Roman" w:cs="Times New Roman"/>
          <w:color w:val="auto"/>
        </w:rPr>
        <w:t xml:space="preserve"> acerca dos </w:t>
      </w:r>
      <w:r w:rsidR="00901619" w:rsidRPr="009F10D5">
        <w:rPr>
          <w:rFonts w:ascii="Times New Roman" w:hAnsi="Times New Roman" w:cs="Times New Roman"/>
          <w:color w:val="auto"/>
        </w:rPr>
        <w:t>assessores dos gabinetes dos ministros</w:t>
      </w:r>
      <w:r w:rsidR="00F94731" w:rsidRPr="009F10D5">
        <w:rPr>
          <w:rFonts w:ascii="Times New Roman" w:hAnsi="Times New Roman" w:cs="Times New Roman"/>
          <w:color w:val="auto"/>
        </w:rPr>
        <w:t xml:space="preserve"> do Supremo Tribunal Federal</w:t>
      </w:r>
      <w:r w:rsidR="00BB48E6" w:rsidRPr="009F10D5">
        <w:rPr>
          <w:rFonts w:ascii="Times New Roman" w:hAnsi="Times New Roman" w:cs="Times New Roman"/>
          <w:color w:val="auto"/>
        </w:rPr>
        <w:t>. Essa experiência</w:t>
      </w:r>
      <w:r w:rsidR="00F94731" w:rsidRPr="009F10D5">
        <w:rPr>
          <w:rFonts w:ascii="Times New Roman" w:hAnsi="Times New Roman" w:cs="Times New Roman"/>
          <w:color w:val="auto"/>
        </w:rPr>
        <w:t xml:space="preserve"> corrobora</w:t>
      </w:r>
      <w:r w:rsidR="009F10D5" w:rsidRPr="009F10D5">
        <w:rPr>
          <w:rFonts w:ascii="Times New Roman" w:hAnsi="Times New Roman" w:cs="Times New Roman"/>
          <w:color w:val="auto"/>
        </w:rPr>
        <w:t xml:space="preserve"> o</w:t>
      </w:r>
      <w:r w:rsidR="00F94731" w:rsidRPr="009F10D5">
        <w:rPr>
          <w:rFonts w:ascii="Times New Roman" w:hAnsi="Times New Roman" w:cs="Times New Roman"/>
          <w:color w:val="auto"/>
        </w:rPr>
        <w:t xml:space="preserve"> </w:t>
      </w:r>
      <w:r w:rsidR="009F10D5" w:rsidRPr="009F10D5">
        <w:rPr>
          <w:rFonts w:ascii="Times New Roman" w:hAnsi="Times New Roman" w:cs="Times New Roman"/>
          <w:color w:val="auto"/>
        </w:rPr>
        <w:t>cenário de</w:t>
      </w:r>
      <w:r w:rsidR="00BB48E6" w:rsidRPr="009F10D5">
        <w:rPr>
          <w:rFonts w:ascii="Times New Roman" w:hAnsi="Times New Roman" w:cs="Times New Roman"/>
          <w:color w:val="auto"/>
        </w:rPr>
        <w:t xml:space="preserve"> </w:t>
      </w:r>
      <w:r w:rsidR="00F94731" w:rsidRPr="009F10D5">
        <w:rPr>
          <w:rFonts w:ascii="Times New Roman" w:hAnsi="Times New Roman" w:cs="Times New Roman"/>
          <w:color w:val="auto"/>
        </w:rPr>
        <w:t>falta de transparência do Poder Judiciário</w:t>
      </w:r>
      <w:r w:rsidR="00901619" w:rsidRPr="009F10D5">
        <w:rPr>
          <w:rFonts w:ascii="Times New Roman" w:hAnsi="Times New Roman" w:cs="Times New Roman"/>
          <w:color w:val="auto"/>
        </w:rPr>
        <w:t xml:space="preserve"> </w:t>
      </w:r>
      <w:r w:rsidR="00EA76D4">
        <w:rPr>
          <w:rFonts w:ascii="Times New Roman" w:hAnsi="Times New Roman" w:cs="Times New Roman"/>
          <w:color w:val="auto"/>
        </w:rPr>
        <w:t>apontado</w:t>
      </w:r>
      <w:r w:rsidR="00BB48E6" w:rsidRPr="009F10D5">
        <w:rPr>
          <w:rFonts w:ascii="Times New Roman" w:hAnsi="Times New Roman" w:cs="Times New Roman"/>
          <w:color w:val="auto"/>
        </w:rPr>
        <w:t xml:space="preserve"> por Cruz e Zuccolotto (2020), que </w:t>
      </w:r>
      <w:r w:rsidR="009F10D5" w:rsidRPr="009F10D5">
        <w:rPr>
          <w:rFonts w:ascii="Times New Roman" w:hAnsi="Times New Roman" w:cs="Times New Roman"/>
          <w:color w:val="auto"/>
        </w:rPr>
        <w:t>observaram</w:t>
      </w:r>
      <w:r w:rsidR="00D81F61" w:rsidRPr="009F10D5">
        <w:rPr>
          <w:rFonts w:ascii="Times New Roman" w:hAnsi="Times New Roman" w:cs="Times New Roman"/>
          <w:color w:val="auto"/>
        </w:rPr>
        <w:t xml:space="preserve"> </w:t>
      </w:r>
      <w:r w:rsidR="00E42AB8" w:rsidRPr="009F10D5">
        <w:rPr>
          <w:rFonts w:ascii="Times New Roman" w:hAnsi="Times New Roman" w:cs="Times New Roman"/>
          <w:color w:val="auto"/>
        </w:rPr>
        <w:t>baixa divulgação de informações</w:t>
      </w:r>
      <w:r w:rsidR="00D81F61" w:rsidRPr="009F10D5">
        <w:rPr>
          <w:rFonts w:ascii="Times New Roman" w:hAnsi="Times New Roman" w:cs="Times New Roman"/>
          <w:color w:val="auto"/>
        </w:rPr>
        <w:t xml:space="preserve"> nos </w:t>
      </w:r>
      <w:r w:rsidR="00503D23">
        <w:rPr>
          <w:rFonts w:ascii="Times New Roman" w:hAnsi="Times New Roman" w:cs="Times New Roman"/>
          <w:color w:val="auto"/>
        </w:rPr>
        <w:t>T</w:t>
      </w:r>
      <w:r w:rsidR="004E03D8" w:rsidRPr="009F10D5">
        <w:rPr>
          <w:rFonts w:ascii="Times New Roman" w:hAnsi="Times New Roman" w:cs="Times New Roman"/>
          <w:color w:val="auto"/>
        </w:rPr>
        <w:t>ri</w:t>
      </w:r>
      <w:r w:rsidR="00503D23">
        <w:rPr>
          <w:rFonts w:ascii="Times New Roman" w:hAnsi="Times New Roman" w:cs="Times New Roman"/>
          <w:color w:val="auto"/>
        </w:rPr>
        <w:t>bunais E</w:t>
      </w:r>
      <w:r w:rsidR="004E03D8" w:rsidRPr="009F10D5">
        <w:rPr>
          <w:rFonts w:ascii="Times New Roman" w:hAnsi="Times New Roman" w:cs="Times New Roman"/>
          <w:color w:val="auto"/>
        </w:rPr>
        <w:t>staduais</w:t>
      </w:r>
      <w:r w:rsidR="009F10D5" w:rsidRPr="009F10D5">
        <w:rPr>
          <w:rFonts w:ascii="Times New Roman" w:hAnsi="Times New Roman" w:cs="Times New Roman"/>
          <w:color w:val="auto"/>
        </w:rPr>
        <w:t>.</w:t>
      </w:r>
      <w:r w:rsidR="00F67948" w:rsidRPr="009F10D5">
        <w:rPr>
          <w:rFonts w:ascii="Times New Roman" w:hAnsi="Times New Roman" w:cs="Times New Roman"/>
          <w:color w:val="auto"/>
        </w:rPr>
        <w:t xml:space="preserve"> </w:t>
      </w:r>
    </w:p>
    <w:p w:rsidR="00DF1844" w:rsidRPr="00F37202" w:rsidRDefault="008D3322" w:rsidP="003F2015">
      <w:pPr>
        <w:pStyle w:val="Default"/>
        <w:spacing w:after="160" w:line="360" w:lineRule="auto"/>
        <w:ind w:firstLine="709"/>
        <w:jc w:val="both"/>
        <w:rPr>
          <w:rFonts w:ascii="Times New Roman" w:hAnsi="Times New Roman" w:cs="Times New Roman"/>
        </w:rPr>
      </w:pPr>
      <w:r w:rsidRPr="008D3322">
        <w:rPr>
          <w:rFonts w:ascii="Times New Roman" w:hAnsi="Times New Roman" w:cs="Times New Roman"/>
        </w:rPr>
        <w:t xml:space="preserve">A relação de magistrados convocados - juízes auxiliares e juízes instrutores – encontra-se disponível e completa no </w:t>
      </w:r>
      <w:r w:rsidRPr="00F57A6C">
        <w:rPr>
          <w:rFonts w:ascii="Times New Roman" w:hAnsi="Times New Roman" w:cs="Times New Roman"/>
          <w:i/>
        </w:rPr>
        <w:t>site</w:t>
      </w:r>
      <w:r w:rsidRPr="008D3322">
        <w:rPr>
          <w:rFonts w:ascii="Times New Roman" w:hAnsi="Times New Roman" w:cs="Times New Roman"/>
        </w:rPr>
        <w:t xml:space="preserve"> e </w:t>
      </w:r>
      <w:r w:rsidR="00613DAA">
        <w:rPr>
          <w:rFonts w:ascii="Times New Roman" w:hAnsi="Times New Roman" w:cs="Times New Roman"/>
        </w:rPr>
        <w:t>utilizou-se a atualização de</w:t>
      </w:r>
      <w:r w:rsidRPr="008D3322">
        <w:rPr>
          <w:rFonts w:ascii="Times New Roman" w:hAnsi="Times New Roman" w:cs="Times New Roman"/>
        </w:rPr>
        <w:t xml:space="preserve"> julho de 2020. </w:t>
      </w:r>
    </w:p>
    <w:p w:rsidR="0058256D" w:rsidRDefault="008D3322" w:rsidP="00F57A6C">
      <w:pPr>
        <w:pStyle w:val="Default"/>
        <w:spacing w:after="160" w:line="360" w:lineRule="auto"/>
        <w:ind w:firstLine="709"/>
        <w:jc w:val="both"/>
        <w:rPr>
          <w:rFonts w:ascii="Times New Roman" w:hAnsi="Times New Roman" w:cs="Times New Roman"/>
        </w:rPr>
      </w:pPr>
      <w:r w:rsidRPr="008D3322">
        <w:rPr>
          <w:rFonts w:ascii="Times New Roman" w:hAnsi="Times New Roman" w:cs="Times New Roman"/>
        </w:rPr>
        <w:t>A partir disso, foram pesquisados e sistematizados dados a respeito do perfil desse corpo burocrático</w:t>
      </w:r>
      <w:r w:rsidR="00F37202">
        <w:rPr>
          <w:rFonts w:ascii="Times New Roman" w:hAnsi="Times New Roman" w:cs="Times New Roman"/>
        </w:rPr>
        <w:t>.</w:t>
      </w:r>
      <w:r w:rsidR="000839A5">
        <w:rPr>
          <w:rFonts w:ascii="Times New Roman" w:hAnsi="Times New Roman" w:cs="Times New Roman"/>
        </w:rPr>
        <w:t xml:space="preserve"> As informações sobre os </w:t>
      </w:r>
      <w:r w:rsidR="00E74911">
        <w:rPr>
          <w:rFonts w:ascii="Times New Roman" w:hAnsi="Times New Roman" w:cs="Times New Roman"/>
        </w:rPr>
        <w:t>profissionais foram encontradas, principalmente, n</w:t>
      </w:r>
      <w:r w:rsidR="000839A5">
        <w:rPr>
          <w:rFonts w:ascii="Times New Roman" w:hAnsi="Times New Roman" w:cs="Times New Roman"/>
        </w:rPr>
        <w:t xml:space="preserve">a Plataforma Lattes, </w:t>
      </w:r>
      <w:r w:rsidR="00E74911">
        <w:rPr>
          <w:rFonts w:ascii="Times New Roman" w:hAnsi="Times New Roman" w:cs="Times New Roman"/>
        </w:rPr>
        <w:t>em portarias d</w:t>
      </w:r>
      <w:r w:rsidR="0058256D">
        <w:rPr>
          <w:rFonts w:ascii="Times New Roman" w:hAnsi="Times New Roman" w:cs="Times New Roman"/>
        </w:rPr>
        <w:t>o Diário Oficial d</w:t>
      </w:r>
      <w:r w:rsidR="00E74911">
        <w:rPr>
          <w:rFonts w:ascii="Times New Roman" w:hAnsi="Times New Roman" w:cs="Times New Roman"/>
        </w:rPr>
        <w:t>a União e em artigos de notícia</w:t>
      </w:r>
      <w:r w:rsidR="0058256D">
        <w:rPr>
          <w:rFonts w:ascii="Times New Roman" w:hAnsi="Times New Roman" w:cs="Times New Roman"/>
        </w:rPr>
        <w:t>.</w:t>
      </w:r>
      <w:r w:rsidR="00D72192">
        <w:rPr>
          <w:rFonts w:ascii="Times New Roman" w:hAnsi="Times New Roman" w:cs="Times New Roman"/>
        </w:rPr>
        <w:t xml:space="preserve"> Já os salários, foram obtidos no </w:t>
      </w:r>
      <w:r w:rsidR="00D72192" w:rsidRPr="002C48D0">
        <w:rPr>
          <w:rFonts w:ascii="Times New Roman" w:hAnsi="Times New Roman" w:cs="Times New Roman"/>
          <w:i/>
        </w:rPr>
        <w:t>site</w:t>
      </w:r>
      <w:r w:rsidR="00D72192">
        <w:rPr>
          <w:rFonts w:ascii="Times New Roman" w:hAnsi="Times New Roman" w:cs="Times New Roman"/>
        </w:rPr>
        <w:t xml:space="preserve"> do STF e no do Conselho Nacional de Justiça</w:t>
      </w:r>
      <w:r w:rsidR="002C48D0">
        <w:rPr>
          <w:rFonts w:ascii="Times New Roman" w:hAnsi="Times New Roman" w:cs="Times New Roman"/>
        </w:rPr>
        <w:t xml:space="preserve"> (CNJ), no caso dos juízes.</w:t>
      </w:r>
    </w:p>
    <w:p w:rsidR="00B57CF8" w:rsidRPr="008D3322" w:rsidRDefault="00B57CF8" w:rsidP="008D3322">
      <w:pPr>
        <w:spacing w:line="360" w:lineRule="auto"/>
        <w:rPr>
          <w:rFonts w:ascii="Times New Roman" w:hAnsi="Times New Roman" w:cs="Times New Roman"/>
          <w:color w:val="000000"/>
          <w:sz w:val="24"/>
          <w:szCs w:val="24"/>
        </w:rPr>
      </w:pPr>
    </w:p>
    <w:p w:rsidR="00B63CFC" w:rsidRPr="00744A0C" w:rsidRDefault="001C26BF" w:rsidP="00744A0C">
      <w:pPr>
        <w:rPr>
          <w:rFonts w:ascii="Times New Roman" w:hAnsi="Times New Roman" w:cs="Times New Roman"/>
          <w:b/>
          <w:sz w:val="24"/>
          <w:szCs w:val="24"/>
        </w:rPr>
      </w:pPr>
      <w:r>
        <w:rPr>
          <w:rFonts w:ascii="Times New Roman" w:hAnsi="Times New Roman" w:cs="Times New Roman"/>
          <w:b/>
          <w:sz w:val="24"/>
          <w:szCs w:val="24"/>
        </w:rPr>
        <w:t>2.3</w:t>
      </w:r>
      <w:r w:rsidR="002D5818" w:rsidRPr="00744A0C">
        <w:rPr>
          <w:rFonts w:ascii="Times New Roman" w:hAnsi="Times New Roman" w:cs="Times New Roman"/>
          <w:b/>
          <w:sz w:val="24"/>
          <w:szCs w:val="24"/>
        </w:rPr>
        <w:t xml:space="preserve"> </w:t>
      </w:r>
      <w:r w:rsidRPr="00807B7B">
        <w:rPr>
          <w:rFonts w:ascii="Times New Roman" w:hAnsi="Times New Roman" w:cs="Times New Roman"/>
          <w:b/>
          <w:color w:val="201F1E"/>
          <w:sz w:val="24"/>
          <w:szCs w:val="24"/>
          <w:shd w:val="clear" w:color="auto" w:fill="FFFFFF"/>
        </w:rPr>
        <w:t xml:space="preserve">A burocracia do STF: </w:t>
      </w:r>
      <w:r w:rsidR="004B5C7B" w:rsidRPr="00744A0C">
        <w:rPr>
          <w:rFonts w:ascii="Times New Roman" w:hAnsi="Times New Roman" w:cs="Times New Roman"/>
          <w:b/>
          <w:sz w:val="24"/>
          <w:szCs w:val="24"/>
        </w:rPr>
        <w:t>Juízes Auxiliares e Instrutores</w:t>
      </w:r>
    </w:p>
    <w:p w:rsidR="007C7813" w:rsidRPr="00DD1480" w:rsidRDefault="007C7813" w:rsidP="007C7813">
      <w:pPr>
        <w:pStyle w:val="PargrafodaLista"/>
        <w:rPr>
          <w:rFonts w:ascii="Times New Roman" w:hAnsi="Times New Roman" w:cs="Times New Roman"/>
          <w:b/>
          <w:sz w:val="24"/>
          <w:szCs w:val="24"/>
        </w:rPr>
      </w:pPr>
    </w:p>
    <w:p w:rsidR="00A00BAA" w:rsidRPr="00891788" w:rsidRDefault="00A00BAA" w:rsidP="003F2015">
      <w:pPr>
        <w:spacing w:line="360" w:lineRule="auto"/>
        <w:ind w:firstLine="709"/>
        <w:jc w:val="both"/>
        <w:rPr>
          <w:rFonts w:ascii="Times New Roman" w:hAnsi="Times New Roman" w:cs="Times New Roman"/>
          <w:sz w:val="28"/>
          <w:szCs w:val="24"/>
        </w:rPr>
      </w:pPr>
      <w:r w:rsidRPr="00A00BAA">
        <w:rPr>
          <w:rFonts w:ascii="Times New Roman" w:hAnsi="Times New Roman" w:cs="Times New Roman"/>
          <w:sz w:val="24"/>
          <w:szCs w:val="23"/>
        </w:rPr>
        <w:lastRenderedPageBreak/>
        <w:t>Os gabinetes dos ministros conta</w:t>
      </w:r>
      <w:r w:rsidR="007C7813">
        <w:rPr>
          <w:rFonts w:ascii="Times New Roman" w:hAnsi="Times New Roman" w:cs="Times New Roman"/>
          <w:sz w:val="24"/>
          <w:szCs w:val="23"/>
        </w:rPr>
        <w:t>va</w:t>
      </w:r>
      <w:r w:rsidRPr="00A00BAA">
        <w:rPr>
          <w:rFonts w:ascii="Times New Roman" w:hAnsi="Times New Roman" w:cs="Times New Roman"/>
          <w:sz w:val="24"/>
          <w:szCs w:val="23"/>
        </w:rPr>
        <w:t>m</w:t>
      </w:r>
      <w:r w:rsidR="00555167">
        <w:rPr>
          <w:rFonts w:ascii="Times New Roman" w:hAnsi="Times New Roman" w:cs="Times New Roman"/>
          <w:sz w:val="24"/>
          <w:szCs w:val="23"/>
        </w:rPr>
        <w:t>, até agosto de 2020,</w:t>
      </w:r>
      <w:r w:rsidRPr="00A00BAA">
        <w:rPr>
          <w:rFonts w:ascii="Times New Roman" w:hAnsi="Times New Roman" w:cs="Times New Roman"/>
          <w:sz w:val="24"/>
          <w:szCs w:val="23"/>
        </w:rPr>
        <w:t xml:space="preserve"> com 25 magistrados convocados no total, sendo 13 juízes auxiliares e 12 juízes instrutores. Eles estão </w:t>
      </w:r>
      <w:r w:rsidRPr="00891788">
        <w:rPr>
          <w:rFonts w:ascii="Times New Roman" w:hAnsi="Times New Roman" w:cs="Times New Roman"/>
          <w:sz w:val="24"/>
          <w:szCs w:val="23"/>
        </w:rPr>
        <w:t>dispostos de maneira variada e</w:t>
      </w:r>
      <w:r w:rsidR="00891788">
        <w:rPr>
          <w:rFonts w:ascii="Times New Roman" w:hAnsi="Times New Roman" w:cs="Times New Roman"/>
          <w:sz w:val="24"/>
          <w:szCs w:val="23"/>
        </w:rPr>
        <w:t>m cada gabinete, como mostra a T</w:t>
      </w:r>
      <w:r w:rsidRPr="00891788">
        <w:rPr>
          <w:rFonts w:ascii="Times New Roman" w:hAnsi="Times New Roman" w:cs="Times New Roman"/>
          <w:sz w:val="24"/>
          <w:szCs w:val="23"/>
        </w:rPr>
        <w:t xml:space="preserve">abela </w:t>
      </w:r>
      <w:r w:rsidR="00891788">
        <w:rPr>
          <w:rFonts w:ascii="Times New Roman" w:hAnsi="Times New Roman" w:cs="Times New Roman"/>
          <w:sz w:val="24"/>
          <w:szCs w:val="23"/>
        </w:rPr>
        <w:t>1</w:t>
      </w:r>
      <w:r w:rsidRPr="00891788">
        <w:rPr>
          <w:rFonts w:ascii="Times New Roman" w:hAnsi="Times New Roman" w:cs="Times New Roman"/>
          <w:sz w:val="24"/>
          <w:szCs w:val="23"/>
        </w:rPr>
        <w:t>:</w:t>
      </w:r>
    </w:p>
    <w:p w:rsidR="00FB3864" w:rsidRPr="00346AAC" w:rsidRDefault="00FB3864" w:rsidP="00FB3864">
      <w:pPr>
        <w:spacing w:line="360" w:lineRule="auto"/>
        <w:jc w:val="center"/>
        <w:rPr>
          <w:rFonts w:ascii="Times New Roman" w:hAnsi="Times New Roman" w:cs="Times New Roman"/>
          <w:sz w:val="20"/>
          <w:szCs w:val="20"/>
        </w:rPr>
      </w:pPr>
      <w:r w:rsidRPr="00346AAC">
        <w:rPr>
          <w:rFonts w:ascii="Times New Roman" w:hAnsi="Times New Roman" w:cs="Times New Roman"/>
          <w:b/>
          <w:sz w:val="20"/>
          <w:szCs w:val="20"/>
        </w:rPr>
        <w:t xml:space="preserve">Tabela 1 - </w:t>
      </w:r>
      <w:r w:rsidRPr="00346AAC">
        <w:rPr>
          <w:rFonts w:ascii="Times New Roman" w:hAnsi="Times New Roman" w:cs="Times New Roman"/>
          <w:sz w:val="20"/>
          <w:szCs w:val="20"/>
        </w:rPr>
        <w:t>Disposição dos juízes auxiliares e instrutores nos gabinetes dos ministros</w:t>
      </w:r>
    </w:p>
    <w:tbl>
      <w:tblPr>
        <w:tblW w:w="5382" w:type="dxa"/>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6"/>
        <w:gridCol w:w="1600"/>
        <w:gridCol w:w="1706"/>
      </w:tblGrid>
      <w:tr w:rsidR="00FB3864" w:rsidRPr="00891788" w:rsidTr="00445B5A">
        <w:trPr>
          <w:trHeight w:val="315"/>
          <w:jc w:val="center"/>
        </w:trPr>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b/>
                <w:bCs/>
                <w:sz w:val="20"/>
                <w:szCs w:val="20"/>
                <w:lang w:eastAsia="pt-BR"/>
              </w:rPr>
            </w:pPr>
            <w:r w:rsidRPr="00716AC7">
              <w:rPr>
                <w:rFonts w:ascii="Times New Roman" w:eastAsia="Times New Roman" w:hAnsi="Times New Roman" w:cs="Times New Roman"/>
                <w:b/>
                <w:bCs/>
                <w:sz w:val="20"/>
                <w:szCs w:val="20"/>
                <w:lang w:eastAsia="pt-BR"/>
              </w:rPr>
              <w:t>GABINETE</w:t>
            </w:r>
          </w:p>
        </w:tc>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Juízes Auxiliares</w:t>
            </w:r>
          </w:p>
        </w:tc>
        <w:tc>
          <w:tcPr>
            <w:tcW w:w="1706" w:type="dxa"/>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Juízes Instrutores</w:t>
            </w:r>
          </w:p>
        </w:tc>
      </w:tr>
      <w:tr w:rsidR="00FB3864" w:rsidRPr="00891788" w:rsidTr="00445B5A">
        <w:trPr>
          <w:trHeight w:val="315"/>
          <w:jc w:val="center"/>
        </w:trPr>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Dias Toffoli</w:t>
            </w:r>
          </w:p>
        </w:tc>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2</w:t>
            </w:r>
          </w:p>
        </w:tc>
        <w:tc>
          <w:tcPr>
            <w:tcW w:w="1706" w:type="dxa"/>
            <w:tcMar>
              <w:top w:w="30" w:type="dxa"/>
              <w:left w:w="45" w:type="dxa"/>
              <w:bottom w:w="30" w:type="dxa"/>
              <w:right w:w="45" w:type="dxa"/>
            </w:tcMar>
            <w:vAlign w:val="center"/>
            <w:hideMark/>
          </w:tcPr>
          <w:p w:rsidR="00FB3864" w:rsidRPr="00716AC7" w:rsidRDefault="00CC627F"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0</w:t>
            </w:r>
          </w:p>
        </w:tc>
      </w:tr>
      <w:tr w:rsidR="00FB3864" w:rsidRPr="00891788" w:rsidTr="00445B5A">
        <w:trPr>
          <w:trHeight w:val="315"/>
          <w:jc w:val="center"/>
        </w:trPr>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Luiz Fux</w:t>
            </w:r>
          </w:p>
        </w:tc>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1</w:t>
            </w:r>
          </w:p>
        </w:tc>
        <w:tc>
          <w:tcPr>
            <w:tcW w:w="1706" w:type="dxa"/>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1</w:t>
            </w:r>
          </w:p>
        </w:tc>
      </w:tr>
      <w:tr w:rsidR="00FB3864" w:rsidRPr="00891788" w:rsidTr="00445B5A">
        <w:trPr>
          <w:trHeight w:val="315"/>
          <w:jc w:val="center"/>
        </w:trPr>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Marco Aurélio</w:t>
            </w:r>
          </w:p>
        </w:tc>
        <w:tc>
          <w:tcPr>
            <w:tcW w:w="0" w:type="auto"/>
            <w:tcMar>
              <w:top w:w="30" w:type="dxa"/>
              <w:left w:w="45" w:type="dxa"/>
              <w:bottom w:w="30" w:type="dxa"/>
              <w:right w:w="45" w:type="dxa"/>
            </w:tcMar>
            <w:vAlign w:val="center"/>
            <w:hideMark/>
          </w:tcPr>
          <w:p w:rsidR="00FB3864" w:rsidRPr="00716AC7" w:rsidRDefault="00CC627F"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0</w:t>
            </w:r>
          </w:p>
        </w:tc>
        <w:tc>
          <w:tcPr>
            <w:tcW w:w="1706" w:type="dxa"/>
            <w:tcMar>
              <w:top w:w="30" w:type="dxa"/>
              <w:left w:w="45" w:type="dxa"/>
              <w:bottom w:w="30" w:type="dxa"/>
              <w:right w:w="45" w:type="dxa"/>
            </w:tcMar>
            <w:vAlign w:val="center"/>
            <w:hideMark/>
          </w:tcPr>
          <w:p w:rsidR="00FB3864" w:rsidRPr="00716AC7" w:rsidRDefault="00CC627F"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0</w:t>
            </w:r>
          </w:p>
        </w:tc>
      </w:tr>
      <w:tr w:rsidR="00FB3864" w:rsidRPr="00891788" w:rsidTr="00445B5A">
        <w:trPr>
          <w:trHeight w:val="315"/>
          <w:jc w:val="center"/>
        </w:trPr>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Celso de Mello</w:t>
            </w:r>
          </w:p>
        </w:tc>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1</w:t>
            </w:r>
          </w:p>
        </w:tc>
        <w:tc>
          <w:tcPr>
            <w:tcW w:w="1706" w:type="dxa"/>
            <w:tcMar>
              <w:top w:w="30" w:type="dxa"/>
              <w:left w:w="45" w:type="dxa"/>
              <w:bottom w:w="30" w:type="dxa"/>
              <w:right w:w="45" w:type="dxa"/>
            </w:tcMar>
            <w:vAlign w:val="center"/>
            <w:hideMark/>
          </w:tcPr>
          <w:p w:rsidR="00FB3864" w:rsidRPr="00716AC7" w:rsidRDefault="00CC627F"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0</w:t>
            </w:r>
          </w:p>
        </w:tc>
      </w:tr>
      <w:tr w:rsidR="00FB3864" w:rsidRPr="00891788" w:rsidTr="00445B5A">
        <w:trPr>
          <w:trHeight w:val="315"/>
          <w:jc w:val="center"/>
        </w:trPr>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Carmen Lucia</w:t>
            </w:r>
          </w:p>
        </w:tc>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2</w:t>
            </w:r>
          </w:p>
        </w:tc>
        <w:tc>
          <w:tcPr>
            <w:tcW w:w="1706" w:type="dxa"/>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1</w:t>
            </w:r>
          </w:p>
        </w:tc>
      </w:tr>
      <w:tr w:rsidR="00FB3864" w:rsidRPr="00891788" w:rsidTr="00445B5A">
        <w:trPr>
          <w:trHeight w:val="315"/>
          <w:jc w:val="center"/>
        </w:trPr>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Gilmar Mendes</w:t>
            </w:r>
          </w:p>
        </w:tc>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1</w:t>
            </w:r>
          </w:p>
        </w:tc>
        <w:tc>
          <w:tcPr>
            <w:tcW w:w="1706" w:type="dxa"/>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1</w:t>
            </w:r>
          </w:p>
        </w:tc>
      </w:tr>
      <w:tr w:rsidR="00FB3864" w:rsidRPr="00891788" w:rsidTr="00445B5A">
        <w:trPr>
          <w:trHeight w:val="315"/>
          <w:jc w:val="center"/>
        </w:trPr>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Ricardo Lewandowski</w:t>
            </w:r>
          </w:p>
        </w:tc>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1</w:t>
            </w:r>
          </w:p>
        </w:tc>
        <w:tc>
          <w:tcPr>
            <w:tcW w:w="1706" w:type="dxa"/>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2</w:t>
            </w:r>
          </w:p>
        </w:tc>
      </w:tr>
      <w:tr w:rsidR="00FB3864" w:rsidRPr="00891788" w:rsidTr="00445B5A">
        <w:trPr>
          <w:trHeight w:val="315"/>
          <w:jc w:val="center"/>
        </w:trPr>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Rosa Weber</w:t>
            </w:r>
          </w:p>
        </w:tc>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1</w:t>
            </w:r>
          </w:p>
        </w:tc>
        <w:tc>
          <w:tcPr>
            <w:tcW w:w="1706" w:type="dxa"/>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2</w:t>
            </w:r>
          </w:p>
        </w:tc>
      </w:tr>
      <w:tr w:rsidR="00FB3864" w:rsidRPr="00891788" w:rsidTr="00445B5A">
        <w:trPr>
          <w:trHeight w:val="315"/>
          <w:jc w:val="center"/>
        </w:trPr>
        <w:tc>
          <w:tcPr>
            <w:tcW w:w="0" w:type="auto"/>
            <w:tcMar>
              <w:top w:w="30" w:type="dxa"/>
              <w:left w:w="45" w:type="dxa"/>
              <w:bottom w:w="30" w:type="dxa"/>
              <w:right w:w="45" w:type="dxa"/>
            </w:tcMar>
            <w:vAlign w:val="center"/>
            <w:hideMark/>
          </w:tcPr>
          <w:p w:rsidR="00FB3864" w:rsidRPr="00716AC7" w:rsidRDefault="00CC627F"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Luís</w:t>
            </w:r>
            <w:r w:rsidR="00FB3864" w:rsidRPr="00716AC7">
              <w:rPr>
                <w:rFonts w:ascii="Times New Roman" w:eastAsia="Times New Roman" w:hAnsi="Times New Roman" w:cs="Times New Roman"/>
                <w:sz w:val="20"/>
                <w:szCs w:val="20"/>
                <w:lang w:eastAsia="pt-BR"/>
              </w:rPr>
              <w:t xml:space="preserve"> Roberto Barroso</w:t>
            </w:r>
          </w:p>
        </w:tc>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1</w:t>
            </w:r>
          </w:p>
        </w:tc>
        <w:tc>
          <w:tcPr>
            <w:tcW w:w="1706" w:type="dxa"/>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1</w:t>
            </w:r>
          </w:p>
        </w:tc>
      </w:tr>
      <w:tr w:rsidR="00FB3864" w:rsidRPr="00891788" w:rsidTr="00445B5A">
        <w:trPr>
          <w:trHeight w:val="315"/>
          <w:jc w:val="center"/>
        </w:trPr>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Edson Fachin</w:t>
            </w:r>
          </w:p>
        </w:tc>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1</w:t>
            </w:r>
          </w:p>
        </w:tc>
        <w:tc>
          <w:tcPr>
            <w:tcW w:w="1706" w:type="dxa"/>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3</w:t>
            </w:r>
          </w:p>
        </w:tc>
      </w:tr>
      <w:tr w:rsidR="00FB3864" w:rsidRPr="00891788" w:rsidTr="00445B5A">
        <w:trPr>
          <w:trHeight w:val="315"/>
          <w:jc w:val="center"/>
        </w:trPr>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Alexandre de Moraes</w:t>
            </w:r>
          </w:p>
        </w:tc>
        <w:tc>
          <w:tcPr>
            <w:tcW w:w="0" w:type="auto"/>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2</w:t>
            </w:r>
          </w:p>
        </w:tc>
        <w:tc>
          <w:tcPr>
            <w:tcW w:w="1706" w:type="dxa"/>
            <w:tcMar>
              <w:top w:w="30" w:type="dxa"/>
              <w:left w:w="45" w:type="dxa"/>
              <w:bottom w:w="30" w:type="dxa"/>
              <w:right w:w="45" w:type="dxa"/>
            </w:tcMar>
            <w:vAlign w:val="center"/>
            <w:hideMark/>
          </w:tcPr>
          <w:p w:rsidR="00FB3864" w:rsidRPr="00716AC7" w:rsidRDefault="00FB3864" w:rsidP="006028A2">
            <w:pPr>
              <w:spacing w:after="0" w:line="360" w:lineRule="auto"/>
              <w:jc w:val="center"/>
              <w:rPr>
                <w:rFonts w:ascii="Times New Roman" w:eastAsia="Times New Roman" w:hAnsi="Times New Roman" w:cs="Times New Roman"/>
                <w:sz w:val="20"/>
                <w:szCs w:val="20"/>
                <w:lang w:eastAsia="pt-BR"/>
              </w:rPr>
            </w:pPr>
            <w:r w:rsidRPr="00716AC7">
              <w:rPr>
                <w:rFonts w:ascii="Times New Roman" w:eastAsia="Times New Roman" w:hAnsi="Times New Roman" w:cs="Times New Roman"/>
                <w:sz w:val="20"/>
                <w:szCs w:val="20"/>
                <w:lang w:eastAsia="pt-BR"/>
              </w:rPr>
              <w:t>1</w:t>
            </w:r>
          </w:p>
        </w:tc>
      </w:tr>
    </w:tbl>
    <w:p w:rsidR="00FB3864" w:rsidRPr="00346AAC" w:rsidRDefault="00FB3864" w:rsidP="00E020A8">
      <w:pPr>
        <w:spacing w:line="360" w:lineRule="auto"/>
        <w:jc w:val="center"/>
        <w:rPr>
          <w:rFonts w:ascii="Times New Roman" w:hAnsi="Times New Roman" w:cs="Times New Roman"/>
          <w:sz w:val="20"/>
          <w:szCs w:val="20"/>
        </w:rPr>
      </w:pPr>
      <w:r w:rsidRPr="00346AAC">
        <w:rPr>
          <w:rFonts w:ascii="Times New Roman" w:hAnsi="Times New Roman" w:cs="Times New Roman"/>
          <w:sz w:val="20"/>
          <w:szCs w:val="20"/>
        </w:rPr>
        <w:t>Fonte: elaboração própria</w:t>
      </w:r>
    </w:p>
    <w:p w:rsidR="00FB3864" w:rsidRDefault="00FB3864" w:rsidP="003F2015">
      <w:pPr>
        <w:pStyle w:val="Default"/>
        <w:spacing w:line="360" w:lineRule="auto"/>
        <w:ind w:firstLine="709"/>
        <w:jc w:val="both"/>
        <w:rPr>
          <w:rFonts w:ascii="Times New Roman" w:hAnsi="Times New Roman" w:cs="Times New Roman"/>
          <w:szCs w:val="23"/>
        </w:rPr>
      </w:pPr>
      <w:r w:rsidRPr="00724928">
        <w:rPr>
          <w:rFonts w:ascii="Times New Roman" w:hAnsi="Times New Roman" w:cs="Times New Roman"/>
          <w:szCs w:val="23"/>
        </w:rPr>
        <w:t xml:space="preserve">O ministro Marco Aurélio é o único que não convoca outros juízes para atuar em seu gabinete. Já o ministro Edson Fachin, por </w:t>
      </w:r>
      <w:r w:rsidR="007C0323">
        <w:rPr>
          <w:rFonts w:ascii="Times New Roman" w:hAnsi="Times New Roman" w:cs="Times New Roman"/>
          <w:szCs w:val="23"/>
        </w:rPr>
        <w:t>ter sido</w:t>
      </w:r>
      <w:r w:rsidRPr="00724928">
        <w:rPr>
          <w:rFonts w:ascii="Times New Roman" w:hAnsi="Times New Roman" w:cs="Times New Roman"/>
          <w:szCs w:val="23"/>
        </w:rPr>
        <w:t xml:space="preserve"> relator da operação Lava-Jato, possui três juízes instrutores em seu gabinete, em razão do volume de processos decorrentes da operação (MARTINS, 2017). O ministro Celso de Mello conta apenas com um juiz auxiliar e o restante dos ministros possuem ao menos um juiz auxiliar e um juiz instrutor no gabinete. </w:t>
      </w:r>
    </w:p>
    <w:p w:rsidR="00DF1844" w:rsidRDefault="00DF1844" w:rsidP="003334B9">
      <w:pPr>
        <w:pStyle w:val="Default"/>
        <w:spacing w:line="360" w:lineRule="auto"/>
        <w:rPr>
          <w:rFonts w:ascii="Times New Roman" w:hAnsi="Times New Roman" w:cs="Times New Roman"/>
          <w:szCs w:val="23"/>
        </w:rPr>
      </w:pPr>
    </w:p>
    <w:p w:rsidR="00EF44F7" w:rsidRPr="001C26BF" w:rsidRDefault="00EF44F7" w:rsidP="001C26BF">
      <w:pPr>
        <w:pStyle w:val="PargrafodaLista"/>
        <w:numPr>
          <w:ilvl w:val="2"/>
          <w:numId w:val="3"/>
        </w:numPr>
        <w:rPr>
          <w:rFonts w:ascii="Times New Roman" w:hAnsi="Times New Roman" w:cs="Times New Roman"/>
          <w:b/>
          <w:sz w:val="24"/>
          <w:szCs w:val="24"/>
        </w:rPr>
      </w:pPr>
      <w:r w:rsidRPr="001C26BF">
        <w:rPr>
          <w:rFonts w:ascii="Times New Roman" w:hAnsi="Times New Roman" w:cs="Times New Roman"/>
          <w:b/>
          <w:sz w:val="24"/>
          <w:szCs w:val="24"/>
        </w:rPr>
        <w:t>Perfil dos juízes</w:t>
      </w:r>
    </w:p>
    <w:p w:rsidR="00DF1844" w:rsidRPr="00EF44F7" w:rsidRDefault="00DF1844" w:rsidP="00DF1844">
      <w:pPr>
        <w:pStyle w:val="PargrafodaLista"/>
        <w:ind w:left="1080"/>
        <w:rPr>
          <w:rFonts w:ascii="Times New Roman" w:hAnsi="Times New Roman" w:cs="Times New Roman"/>
          <w:b/>
          <w:sz w:val="24"/>
          <w:szCs w:val="24"/>
        </w:rPr>
      </w:pPr>
    </w:p>
    <w:p w:rsidR="00FB3864" w:rsidRPr="00724928" w:rsidRDefault="00FB3864" w:rsidP="003F2015">
      <w:pPr>
        <w:pStyle w:val="Default"/>
        <w:spacing w:after="240" w:line="360" w:lineRule="auto"/>
        <w:ind w:firstLine="709"/>
        <w:jc w:val="both"/>
        <w:rPr>
          <w:rFonts w:ascii="Times New Roman" w:hAnsi="Times New Roman" w:cs="Times New Roman"/>
          <w:szCs w:val="23"/>
        </w:rPr>
      </w:pPr>
      <w:r w:rsidRPr="00724928">
        <w:rPr>
          <w:rFonts w:ascii="Times New Roman" w:hAnsi="Times New Roman" w:cs="Times New Roman"/>
          <w:szCs w:val="23"/>
        </w:rPr>
        <w:t xml:space="preserve">A maioria dos juízes convocados começou a atuar no STF recentemente, visto que 15 (60%) deles estão no Tribunal há, no máximo, cinco anos. Os mais antigos entraram em 2009. Notou-se, ainda, que há certa rotatividade dos cargos de juízes auxiliares e instrutores, já que todos tomaram posse do cargo atual, no mínimo, em 2018. </w:t>
      </w:r>
    </w:p>
    <w:p w:rsidR="00A00BAA" w:rsidRPr="00724928" w:rsidRDefault="00FB3864" w:rsidP="003F2015">
      <w:pPr>
        <w:spacing w:after="240" w:line="360" w:lineRule="auto"/>
        <w:ind w:firstLine="709"/>
        <w:jc w:val="both"/>
        <w:rPr>
          <w:rFonts w:ascii="Times New Roman" w:hAnsi="Times New Roman" w:cs="Times New Roman"/>
          <w:sz w:val="32"/>
          <w:szCs w:val="24"/>
        </w:rPr>
      </w:pPr>
      <w:r w:rsidRPr="00724928">
        <w:rPr>
          <w:rFonts w:ascii="Times New Roman" w:hAnsi="Times New Roman" w:cs="Times New Roman"/>
          <w:sz w:val="24"/>
          <w:szCs w:val="23"/>
        </w:rPr>
        <w:lastRenderedPageBreak/>
        <w:t>Ao ser analisada a proporção de gênero, observa-se que dos 25 juízes convocados, sete (28%) são mulheres. A porce</w:t>
      </w:r>
      <w:r w:rsidR="00CC627F">
        <w:rPr>
          <w:rFonts w:ascii="Times New Roman" w:hAnsi="Times New Roman" w:cs="Times New Roman"/>
          <w:sz w:val="24"/>
          <w:szCs w:val="23"/>
        </w:rPr>
        <w:t>ntagem é</w:t>
      </w:r>
      <w:r w:rsidRPr="00724928">
        <w:rPr>
          <w:rFonts w:ascii="Times New Roman" w:hAnsi="Times New Roman" w:cs="Times New Roman"/>
          <w:sz w:val="24"/>
          <w:szCs w:val="23"/>
        </w:rPr>
        <w:t xml:space="preserve"> menor do que a já baixa presença de mulheres na magistratura brasileira, que era de 38,8% em 2018 (CNJ, 2019a).</w:t>
      </w:r>
    </w:p>
    <w:p w:rsidR="00724928" w:rsidRPr="00724928" w:rsidRDefault="00724928" w:rsidP="003F2015">
      <w:pPr>
        <w:pStyle w:val="Default"/>
        <w:spacing w:after="240" w:line="360" w:lineRule="auto"/>
        <w:ind w:firstLine="709"/>
        <w:jc w:val="both"/>
        <w:rPr>
          <w:rFonts w:ascii="Times New Roman" w:hAnsi="Times New Roman" w:cs="Times New Roman"/>
          <w:szCs w:val="23"/>
        </w:rPr>
      </w:pPr>
      <w:r w:rsidRPr="00724928">
        <w:rPr>
          <w:rFonts w:ascii="Times New Roman" w:hAnsi="Times New Roman" w:cs="Times New Roman"/>
          <w:szCs w:val="23"/>
        </w:rPr>
        <w:t>No tocante ao grau de especialização acadêmica stricto sensu, foi possível identificar que os juízes com mestrado concluído ou em andamento são 15 (60%), enquanto aqueles com doutorado concluído ou em andamento são cinco (20%). Portanto, os juízes convocados do STF são mais qualificados do que os magistrados brasileiros são em geral, já que 16% destes possuem o título de mestre e 5% são doutores (CNJ, 2018)</w:t>
      </w:r>
      <w:r w:rsidR="00F57570">
        <w:rPr>
          <w:rFonts w:ascii="Times New Roman" w:hAnsi="Times New Roman" w:cs="Times New Roman"/>
          <w:szCs w:val="23"/>
        </w:rPr>
        <w:t>.</w:t>
      </w:r>
      <w:r w:rsidRPr="00724928">
        <w:rPr>
          <w:rFonts w:ascii="Times New Roman" w:hAnsi="Times New Roman" w:cs="Times New Roman"/>
          <w:szCs w:val="23"/>
        </w:rPr>
        <w:t xml:space="preserve"> </w:t>
      </w:r>
    </w:p>
    <w:p w:rsidR="00724928" w:rsidRPr="00724928" w:rsidRDefault="00724928" w:rsidP="003F2015">
      <w:pPr>
        <w:pStyle w:val="Default"/>
        <w:spacing w:after="240" w:line="360" w:lineRule="auto"/>
        <w:ind w:firstLine="709"/>
        <w:jc w:val="both"/>
        <w:rPr>
          <w:rFonts w:ascii="Times New Roman" w:hAnsi="Times New Roman" w:cs="Times New Roman"/>
          <w:szCs w:val="23"/>
        </w:rPr>
      </w:pPr>
      <w:r w:rsidRPr="00724928">
        <w:rPr>
          <w:rFonts w:ascii="Times New Roman" w:hAnsi="Times New Roman" w:cs="Times New Roman"/>
          <w:szCs w:val="23"/>
        </w:rPr>
        <w:t xml:space="preserve">Já a trajetória profissional dos juízes, no que concerne aos cargos e vínculos além do órgão do qual foram concedidos, é, em geral, mista, contemplando cargos em outras carreiras públicas, carreira acadêmica, cargos anteriores no próprio STF e atuação na advocacia. </w:t>
      </w:r>
    </w:p>
    <w:p w:rsidR="00724928" w:rsidRPr="00724928" w:rsidRDefault="00724928" w:rsidP="003F2015">
      <w:pPr>
        <w:pStyle w:val="Default"/>
        <w:spacing w:after="240" w:line="360" w:lineRule="auto"/>
        <w:ind w:firstLine="709"/>
        <w:jc w:val="both"/>
        <w:rPr>
          <w:rFonts w:ascii="Times New Roman" w:hAnsi="Times New Roman" w:cs="Times New Roman"/>
          <w:szCs w:val="23"/>
        </w:rPr>
      </w:pPr>
      <w:r w:rsidRPr="00724928">
        <w:rPr>
          <w:rFonts w:ascii="Times New Roman" w:hAnsi="Times New Roman" w:cs="Times New Roman"/>
          <w:szCs w:val="23"/>
        </w:rPr>
        <w:t>Dos 25 juízes, 19 (76%) tiveram cargos em outras carreiras públicas, que abrangem os cargos de juiz auxi</w:t>
      </w:r>
      <w:r w:rsidR="00503D23">
        <w:rPr>
          <w:rFonts w:ascii="Times New Roman" w:hAnsi="Times New Roman" w:cs="Times New Roman"/>
          <w:szCs w:val="23"/>
        </w:rPr>
        <w:t>liar e juiz instrutor em ouros T</w:t>
      </w:r>
      <w:r w:rsidRPr="00724928">
        <w:rPr>
          <w:rFonts w:ascii="Times New Roman" w:hAnsi="Times New Roman" w:cs="Times New Roman"/>
          <w:szCs w:val="23"/>
        </w:rPr>
        <w:t>ribunais superiores (STJ e TSE), no Conselho Nacional de Justiça e na Corregedoria Geral da Justiça; de advogado da União e de procurador na Advocacia Geral da União e nos órgão</w:t>
      </w:r>
      <w:r w:rsidR="0017013B">
        <w:rPr>
          <w:rFonts w:ascii="Times New Roman" w:hAnsi="Times New Roman" w:cs="Times New Roman"/>
          <w:szCs w:val="23"/>
        </w:rPr>
        <w:t>s</w:t>
      </w:r>
      <w:r w:rsidRPr="00724928">
        <w:rPr>
          <w:rFonts w:ascii="Times New Roman" w:hAnsi="Times New Roman" w:cs="Times New Roman"/>
          <w:szCs w:val="23"/>
        </w:rPr>
        <w:t xml:space="preserve"> que a compõem; de juiz em Tribunais Federais, Tribunais de Justiça e na Justiça Federal, anteriormente ao tribunal ao qual está vinculado; de promotor e procurador no Ministério Público; de analista judiciário, técnico judiciário, assistente, assessor jurídico/técnico, no Tribunal de Contas do Estado, na Procu</w:t>
      </w:r>
      <w:r w:rsidR="00DF31A8">
        <w:rPr>
          <w:rFonts w:ascii="Times New Roman" w:hAnsi="Times New Roman" w:cs="Times New Roman"/>
          <w:szCs w:val="23"/>
        </w:rPr>
        <w:t>radoria Regional Eleitoral, em T</w:t>
      </w:r>
      <w:r w:rsidRPr="00724928">
        <w:rPr>
          <w:rFonts w:ascii="Times New Roman" w:hAnsi="Times New Roman" w:cs="Times New Roman"/>
          <w:szCs w:val="23"/>
        </w:rPr>
        <w:t xml:space="preserve">ribunais e no Ministério Público; na </w:t>
      </w:r>
      <w:r w:rsidR="003C41DE">
        <w:rPr>
          <w:rFonts w:ascii="Times New Roman" w:hAnsi="Times New Roman" w:cs="Times New Roman"/>
          <w:szCs w:val="23"/>
        </w:rPr>
        <w:t>Defensoria P</w:t>
      </w:r>
      <w:r w:rsidRPr="00724928">
        <w:rPr>
          <w:rFonts w:ascii="Times New Roman" w:hAnsi="Times New Roman" w:cs="Times New Roman"/>
          <w:szCs w:val="23"/>
        </w:rPr>
        <w:t xml:space="preserve">ública; em secretarias, empresas e agências vinculadas ao governo federal; e de assistente administrativo em prefeitura. </w:t>
      </w:r>
    </w:p>
    <w:p w:rsidR="00724928" w:rsidRPr="00724928" w:rsidRDefault="00724928" w:rsidP="003F2015">
      <w:pPr>
        <w:pStyle w:val="Default"/>
        <w:spacing w:after="240" w:line="360" w:lineRule="auto"/>
        <w:ind w:firstLine="709"/>
        <w:jc w:val="both"/>
        <w:rPr>
          <w:rFonts w:ascii="Times New Roman" w:hAnsi="Times New Roman" w:cs="Times New Roman"/>
          <w:szCs w:val="23"/>
        </w:rPr>
      </w:pPr>
      <w:r w:rsidRPr="00724928">
        <w:rPr>
          <w:rFonts w:ascii="Times New Roman" w:hAnsi="Times New Roman" w:cs="Times New Roman"/>
          <w:szCs w:val="23"/>
        </w:rPr>
        <w:t xml:space="preserve">Além disso, dois juízes atuaram em outros cargos no STF como analistas judiciários, sendo que um deles também atuou como assessor de ministro. Outros dois atuaram como juízes em gabinetes diferentes dos que estão alocados atualmente. Notou-se, ainda, ser comum os juízes transitarem entre os cargos de juiz auxiliar e de juiz instrutor, já que 11 (44%) deles trocaram pelo menos uma vez de função. </w:t>
      </w:r>
    </w:p>
    <w:p w:rsidR="00724928" w:rsidRPr="00724928" w:rsidRDefault="00724928" w:rsidP="003F2015">
      <w:pPr>
        <w:pStyle w:val="Default"/>
        <w:spacing w:after="240" w:line="360" w:lineRule="auto"/>
        <w:ind w:firstLine="709"/>
        <w:jc w:val="both"/>
        <w:rPr>
          <w:rFonts w:ascii="Times New Roman" w:hAnsi="Times New Roman" w:cs="Times New Roman"/>
          <w:szCs w:val="23"/>
        </w:rPr>
      </w:pPr>
      <w:r w:rsidRPr="00724928">
        <w:rPr>
          <w:rFonts w:ascii="Times New Roman" w:hAnsi="Times New Roman" w:cs="Times New Roman"/>
          <w:szCs w:val="23"/>
        </w:rPr>
        <w:t xml:space="preserve">Seis magistrados (24%) seguiram carreira acadêmica, atuando como professores em universidades e dois (8%) trabalharam na advocacia privada. </w:t>
      </w:r>
    </w:p>
    <w:p w:rsidR="00724928" w:rsidRPr="00724928" w:rsidRDefault="00724928" w:rsidP="003F2015">
      <w:pPr>
        <w:pStyle w:val="Default"/>
        <w:spacing w:after="240" w:line="360" w:lineRule="auto"/>
        <w:ind w:firstLine="709"/>
        <w:jc w:val="both"/>
        <w:rPr>
          <w:rFonts w:ascii="Times New Roman" w:hAnsi="Times New Roman" w:cs="Times New Roman"/>
          <w:szCs w:val="23"/>
        </w:rPr>
      </w:pPr>
      <w:r w:rsidRPr="00724928">
        <w:rPr>
          <w:rFonts w:ascii="Times New Roman" w:hAnsi="Times New Roman" w:cs="Times New Roman"/>
          <w:szCs w:val="23"/>
        </w:rPr>
        <w:lastRenderedPageBreak/>
        <w:t xml:space="preserve">Portanto, foi possível identificar que os juízes são oriundos de contextos profissionais plurais e que fizeram suas carreiras, principalmente, em outros órgãos públicos. Alguns já atuaram anteriormente no STF, o que pode ter influenciado na sua entrada como juiz. Ademais, uma vez no cargo, esses profissionais costumam trocar de funções entre juiz auxiliar e juiz instrutor. </w:t>
      </w:r>
    </w:p>
    <w:p w:rsidR="00951CC5" w:rsidRDefault="00724928" w:rsidP="003F2015">
      <w:pPr>
        <w:pStyle w:val="Default"/>
        <w:spacing w:after="240" w:line="360" w:lineRule="auto"/>
        <w:ind w:firstLine="709"/>
        <w:jc w:val="both"/>
        <w:rPr>
          <w:rFonts w:ascii="Times New Roman" w:hAnsi="Times New Roman" w:cs="Times New Roman"/>
          <w:szCs w:val="23"/>
        </w:rPr>
      </w:pPr>
      <w:r w:rsidRPr="00724928">
        <w:rPr>
          <w:rFonts w:ascii="Times New Roman" w:hAnsi="Times New Roman" w:cs="Times New Roman"/>
          <w:szCs w:val="23"/>
        </w:rPr>
        <w:t xml:space="preserve">Após olhar para essas características sobre o perfil dos juízes, serão analisadas as relações com os ministros a fim de buscar entender como são formadas as redes de contato. </w:t>
      </w:r>
    </w:p>
    <w:p w:rsidR="00DF1844" w:rsidRDefault="00DF1844" w:rsidP="00724928">
      <w:pPr>
        <w:pStyle w:val="Default"/>
        <w:spacing w:line="360" w:lineRule="auto"/>
        <w:rPr>
          <w:rFonts w:ascii="Times New Roman" w:hAnsi="Times New Roman" w:cs="Times New Roman"/>
          <w:szCs w:val="23"/>
        </w:rPr>
      </w:pPr>
    </w:p>
    <w:p w:rsidR="00951CC5" w:rsidRPr="00DF1844" w:rsidRDefault="00951CC5" w:rsidP="001C26BF">
      <w:pPr>
        <w:pStyle w:val="Default"/>
        <w:numPr>
          <w:ilvl w:val="2"/>
          <w:numId w:val="3"/>
        </w:numPr>
        <w:spacing w:line="360" w:lineRule="auto"/>
        <w:rPr>
          <w:rFonts w:ascii="Times New Roman" w:hAnsi="Times New Roman" w:cs="Times New Roman"/>
          <w:b/>
          <w:szCs w:val="23"/>
        </w:rPr>
      </w:pPr>
      <w:r>
        <w:rPr>
          <w:rFonts w:ascii="Times New Roman" w:hAnsi="Times New Roman" w:cs="Times New Roman"/>
          <w:b/>
        </w:rPr>
        <w:t>R</w:t>
      </w:r>
      <w:r w:rsidRPr="00DD1480">
        <w:rPr>
          <w:rFonts w:ascii="Times New Roman" w:hAnsi="Times New Roman" w:cs="Times New Roman"/>
          <w:b/>
        </w:rPr>
        <w:t>elações com os ministros</w:t>
      </w:r>
    </w:p>
    <w:p w:rsidR="00DF1844" w:rsidRPr="00951CC5" w:rsidRDefault="00DF1844" w:rsidP="00DF1844">
      <w:pPr>
        <w:pStyle w:val="Default"/>
        <w:spacing w:line="360" w:lineRule="auto"/>
        <w:ind w:left="1080"/>
        <w:rPr>
          <w:rFonts w:ascii="Times New Roman" w:hAnsi="Times New Roman" w:cs="Times New Roman"/>
          <w:b/>
          <w:szCs w:val="23"/>
        </w:rPr>
      </w:pPr>
    </w:p>
    <w:p w:rsidR="00724928" w:rsidRPr="00724928" w:rsidRDefault="00724928" w:rsidP="003F2015">
      <w:pPr>
        <w:pStyle w:val="Default"/>
        <w:spacing w:after="240" w:line="360" w:lineRule="auto"/>
        <w:ind w:firstLine="709"/>
        <w:jc w:val="both"/>
        <w:rPr>
          <w:rFonts w:ascii="Times New Roman" w:hAnsi="Times New Roman" w:cs="Times New Roman"/>
          <w:szCs w:val="23"/>
        </w:rPr>
      </w:pPr>
      <w:r w:rsidRPr="00724928">
        <w:rPr>
          <w:rFonts w:ascii="Times New Roman" w:hAnsi="Times New Roman" w:cs="Times New Roman"/>
          <w:szCs w:val="23"/>
        </w:rPr>
        <w:t xml:space="preserve">É possível identificar relações acadêmicas entre ministros e juízes anteriores à posse do cargo no STF. Um dos juízes teve o ministro Gilmar Mendes como orientador de seu trabalho de conclusão de curso e foi monitor de uma disciplina de graduação ministrada pelo mesmo. O ministro também foi orientador da dissertação de mestrado de outro juiz. Além disso, ainda fez parte de um projeto de pesquisa com um outro juiz. Nenhum deles está ou já esteve alocado em seu gabinete. O ministro Gilmar Mendes também possui publicações com um juiz de seu gabinete após a sua entrada no STF. </w:t>
      </w:r>
    </w:p>
    <w:p w:rsidR="00724928" w:rsidRPr="00724928" w:rsidRDefault="00724928" w:rsidP="003F2015">
      <w:pPr>
        <w:pStyle w:val="Default"/>
        <w:spacing w:after="240" w:line="360" w:lineRule="auto"/>
        <w:ind w:firstLine="709"/>
        <w:jc w:val="both"/>
        <w:rPr>
          <w:rFonts w:ascii="Times New Roman" w:hAnsi="Times New Roman" w:cs="Times New Roman"/>
          <w:szCs w:val="23"/>
        </w:rPr>
      </w:pPr>
      <w:r w:rsidRPr="00724928">
        <w:rPr>
          <w:rFonts w:ascii="Times New Roman" w:hAnsi="Times New Roman" w:cs="Times New Roman"/>
          <w:szCs w:val="23"/>
        </w:rPr>
        <w:t xml:space="preserve">O ministro Luiz Fux possui publicações com dois juízes anteriores ao início de suas atuações no STF. Também publicou com um juiz posteriormente à sua entrada no STF. Nenhum deles atua ou já atuou em seu gabinete. </w:t>
      </w:r>
    </w:p>
    <w:p w:rsidR="00724928" w:rsidRPr="00724928" w:rsidRDefault="00724928" w:rsidP="003F2015">
      <w:pPr>
        <w:pStyle w:val="Default"/>
        <w:spacing w:after="240" w:line="360" w:lineRule="auto"/>
        <w:ind w:firstLine="709"/>
        <w:jc w:val="both"/>
        <w:rPr>
          <w:rFonts w:ascii="Times New Roman" w:hAnsi="Times New Roman" w:cs="Times New Roman"/>
          <w:szCs w:val="23"/>
        </w:rPr>
      </w:pPr>
      <w:r w:rsidRPr="00724928">
        <w:rPr>
          <w:rFonts w:ascii="Times New Roman" w:hAnsi="Times New Roman" w:cs="Times New Roman"/>
          <w:szCs w:val="23"/>
        </w:rPr>
        <w:t xml:space="preserve">Um juiz alocado no gabinete do ministro Alexandre de Moraes participou de uma banca de tese de doutorado com o mesmo antes de ser convocado. Já o ministro </w:t>
      </w:r>
      <w:r w:rsidR="003C41DE" w:rsidRPr="00724928">
        <w:rPr>
          <w:rFonts w:ascii="Times New Roman" w:hAnsi="Times New Roman" w:cs="Times New Roman"/>
          <w:szCs w:val="23"/>
        </w:rPr>
        <w:t>Luís</w:t>
      </w:r>
      <w:r w:rsidRPr="00724928">
        <w:rPr>
          <w:rFonts w:ascii="Times New Roman" w:hAnsi="Times New Roman" w:cs="Times New Roman"/>
          <w:szCs w:val="23"/>
        </w:rPr>
        <w:t xml:space="preserve"> Roberto Barroso fez uma publicação com um juiz de seu gabinete após sua entrada no STF. </w:t>
      </w:r>
    </w:p>
    <w:p w:rsidR="00724928" w:rsidRPr="00724928" w:rsidRDefault="00724928" w:rsidP="003F2015">
      <w:pPr>
        <w:pStyle w:val="Default"/>
        <w:spacing w:after="240" w:line="360" w:lineRule="auto"/>
        <w:ind w:firstLine="709"/>
        <w:jc w:val="both"/>
        <w:rPr>
          <w:rFonts w:ascii="Times New Roman" w:hAnsi="Times New Roman" w:cs="Times New Roman"/>
          <w:szCs w:val="23"/>
        </w:rPr>
      </w:pPr>
      <w:r w:rsidRPr="00724928">
        <w:rPr>
          <w:rFonts w:ascii="Times New Roman" w:hAnsi="Times New Roman" w:cs="Times New Roman"/>
          <w:szCs w:val="23"/>
        </w:rPr>
        <w:t xml:space="preserve">A partir dessas informações é possível afirmar que atividades acadêmicas entre juízes e ministros podem ser uma forma de contato prévio à convocação dos magistrados ao STF. A </w:t>
      </w:r>
      <w:r w:rsidR="00172D48">
        <w:rPr>
          <w:rFonts w:ascii="Times New Roman" w:hAnsi="Times New Roman" w:cs="Times New Roman"/>
          <w:szCs w:val="23"/>
        </w:rPr>
        <w:t>existência</w:t>
      </w:r>
      <w:r w:rsidRPr="00724928">
        <w:rPr>
          <w:rFonts w:ascii="Times New Roman" w:hAnsi="Times New Roman" w:cs="Times New Roman"/>
          <w:szCs w:val="23"/>
        </w:rPr>
        <w:t xml:space="preserve"> dessas atividades após iniciarem sua atuação nos gabinetes pode ser uma forma de manter ou criar esse tipo de relação. </w:t>
      </w:r>
    </w:p>
    <w:p w:rsidR="00724928" w:rsidRPr="00900C3B" w:rsidRDefault="00724928" w:rsidP="003F2015">
      <w:pPr>
        <w:pStyle w:val="Default"/>
        <w:spacing w:after="240" w:line="360" w:lineRule="auto"/>
        <w:ind w:firstLine="709"/>
        <w:jc w:val="both"/>
        <w:rPr>
          <w:rFonts w:ascii="Times New Roman" w:hAnsi="Times New Roman" w:cs="Times New Roman"/>
        </w:rPr>
      </w:pPr>
      <w:r w:rsidRPr="00724928">
        <w:rPr>
          <w:rFonts w:ascii="Times New Roman" w:hAnsi="Times New Roman" w:cs="Times New Roman"/>
          <w:szCs w:val="23"/>
        </w:rPr>
        <w:lastRenderedPageBreak/>
        <w:t>Também foi observado que há uma possível influência que o estado do tribunal de onde os juízes foram convocados pode exercer nas escolhas dos ministros, já que três dos ministros convoc</w:t>
      </w:r>
      <w:r w:rsidR="00DF31A8">
        <w:rPr>
          <w:rFonts w:ascii="Times New Roman" w:hAnsi="Times New Roman" w:cs="Times New Roman"/>
          <w:szCs w:val="23"/>
        </w:rPr>
        <w:t>aram apenas juízes de um mesmo T</w:t>
      </w:r>
      <w:r w:rsidRPr="00724928">
        <w:rPr>
          <w:rFonts w:ascii="Times New Roman" w:hAnsi="Times New Roman" w:cs="Times New Roman"/>
          <w:szCs w:val="23"/>
        </w:rPr>
        <w:t>ribunal, sendo esse o de seu estado de origem. Além disso, foi identificado que oito juízes são oriundos da mesma instituição de ensino que os respectivos ministros par</w:t>
      </w:r>
      <w:r w:rsidRPr="00900C3B">
        <w:rPr>
          <w:rFonts w:ascii="Times New Roman" w:hAnsi="Times New Roman" w:cs="Times New Roman"/>
        </w:rPr>
        <w:t xml:space="preserve">a quem trabalham frequentaram ou lecionam. São essas instituições: UFPR, USP, UFMG e UERJ. </w:t>
      </w:r>
    </w:p>
    <w:p w:rsidR="00704FDC" w:rsidRDefault="00724928" w:rsidP="003F2015">
      <w:pPr>
        <w:pStyle w:val="Default"/>
        <w:spacing w:after="240" w:line="360" w:lineRule="auto"/>
        <w:ind w:firstLine="709"/>
        <w:jc w:val="both"/>
        <w:rPr>
          <w:rFonts w:ascii="Times New Roman" w:hAnsi="Times New Roman" w:cs="Times New Roman"/>
        </w:rPr>
      </w:pPr>
      <w:r w:rsidRPr="00900C3B">
        <w:rPr>
          <w:rFonts w:ascii="Times New Roman" w:hAnsi="Times New Roman" w:cs="Times New Roman"/>
        </w:rPr>
        <w:t xml:space="preserve">Assim, nota-se que a localidade de origem do juiz pode ser um fator, em certa medida, influente ao estabelecer redes de contatos entre juízes e ministros nos espaços dos tribunais e acadêmicos. </w:t>
      </w:r>
    </w:p>
    <w:p w:rsidR="00DF1844" w:rsidRPr="00900C3B" w:rsidRDefault="00DF1844" w:rsidP="00900C3B">
      <w:pPr>
        <w:pStyle w:val="Default"/>
        <w:spacing w:line="360" w:lineRule="auto"/>
        <w:rPr>
          <w:rFonts w:ascii="Times New Roman" w:hAnsi="Times New Roman" w:cs="Times New Roman"/>
        </w:rPr>
      </w:pPr>
    </w:p>
    <w:p w:rsidR="00724928" w:rsidRDefault="00724928" w:rsidP="001C26BF">
      <w:pPr>
        <w:pStyle w:val="Default"/>
        <w:numPr>
          <w:ilvl w:val="2"/>
          <w:numId w:val="3"/>
        </w:numPr>
        <w:spacing w:line="360" w:lineRule="auto"/>
        <w:rPr>
          <w:rFonts w:ascii="Times New Roman" w:hAnsi="Times New Roman" w:cs="Times New Roman"/>
          <w:b/>
        </w:rPr>
      </w:pPr>
      <w:r w:rsidRPr="00DD1480">
        <w:rPr>
          <w:rFonts w:ascii="Times New Roman" w:hAnsi="Times New Roman" w:cs="Times New Roman"/>
          <w:b/>
        </w:rPr>
        <w:t xml:space="preserve">Salários </w:t>
      </w:r>
    </w:p>
    <w:p w:rsidR="00DF1844" w:rsidRPr="00DD1480" w:rsidRDefault="00DF1844" w:rsidP="00DF1844">
      <w:pPr>
        <w:pStyle w:val="Default"/>
        <w:spacing w:line="360" w:lineRule="auto"/>
        <w:ind w:left="1080"/>
        <w:rPr>
          <w:rFonts w:ascii="Times New Roman" w:hAnsi="Times New Roman" w:cs="Times New Roman"/>
          <w:b/>
        </w:rPr>
      </w:pPr>
    </w:p>
    <w:p w:rsidR="00724928" w:rsidRPr="00900C3B" w:rsidRDefault="00724928" w:rsidP="003F2015">
      <w:pPr>
        <w:pStyle w:val="Default"/>
        <w:spacing w:after="240" w:line="360" w:lineRule="auto"/>
        <w:ind w:firstLine="709"/>
        <w:jc w:val="both"/>
        <w:rPr>
          <w:rFonts w:ascii="Times New Roman" w:hAnsi="Times New Roman" w:cs="Times New Roman"/>
        </w:rPr>
      </w:pPr>
      <w:r w:rsidRPr="00900C3B">
        <w:rPr>
          <w:rFonts w:ascii="Times New Roman" w:hAnsi="Times New Roman" w:cs="Times New Roman"/>
        </w:rPr>
        <w:t xml:space="preserve">Os magistrados convocados não têm prejuízo dos direitos e vantagens de seus cargos. Dessa forma, a respeito dos salários recebidos vindos dos órgãos de origem, em 2020, de acordo com os dados disponíveis para consulta no </w:t>
      </w:r>
      <w:r w:rsidRPr="007F6085">
        <w:rPr>
          <w:rFonts w:ascii="Times New Roman" w:hAnsi="Times New Roman" w:cs="Times New Roman"/>
          <w:i/>
        </w:rPr>
        <w:t>site</w:t>
      </w:r>
      <w:r w:rsidRPr="00900C3B">
        <w:rPr>
          <w:rFonts w:ascii="Times New Roman" w:hAnsi="Times New Roman" w:cs="Times New Roman"/>
        </w:rPr>
        <w:t xml:space="preserve"> do CNJ, a média salarial dos juízes convocados no STF foi de R$ 29 mil, variando de R$ 22 mil a R$ 54,2 mil. Além do salário-base, esses profissionais recebem benefícios concedidos pelo STF. Tendo como referência o mês de agosto de 2020, a média dos benefícios que receberam do STF foi de R$ 3,3 mil, variando de R$ 1,8 mil a R$ 4,7 mil, o que faz a média do valor total recebido pelos juízes em 2019 ser de R$ 32,4 mil. </w:t>
      </w:r>
    </w:p>
    <w:p w:rsidR="00724928" w:rsidRPr="00900C3B" w:rsidRDefault="00724928" w:rsidP="003F2015">
      <w:pPr>
        <w:pStyle w:val="Default"/>
        <w:spacing w:after="240" w:line="360" w:lineRule="auto"/>
        <w:ind w:firstLine="709"/>
        <w:jc w:val="both"/>
        <w:rPr>
          <w:rFonts w:ascii="Times New Roman" w:hAnsi="Times New Roman" w:cs="Times New Roman"/>
        </w:rPr>
      </w:pPr>
      <w:r w:rsidRPr="00900C3B">
        <w:rPr>
          <w:rFonts w:ascii="Times New Roman" w:hAnsi="Times New Roman" w:cs="Times New Roman"/>
        </w:rPr>
        <w:t xml:space="preserve">A fim de comparação, ao analisar os salários líquidos dos ministros do STF em agosto de 2020, nota-se que eles receberam, em média, R$ 26,1 mil, isto é, R$ 6,3 mil a menos que os juízes convocados do Tribunal. </w:t>
      </w:r>
    </w:p>
    <w:p w:rsidR="00724928" w:rsidRDefault="00724928" w:rsidP="003F2015">
      <w:pPr>
        <w:pStyle w:val="Default"/>
        <w:spacing w:after="240" w:line="360" w:lineRule="auto"/>
        <w:ind w:firstLine="709"/>
        <w:jc w:val="both"/>
        <w:rPr>
          <w:rFonts w:ascii="Times New Roman" w:hAnsi="Times New Roman" w:cs="Times New Roman"/>
        </w:rPr>
      </w:pPr>
      <w:r w:rsidRPr="00900C3B">
        <w:rPr>
          <w:rFonts w:ascii="Times New Roman" w:hAnsi="Times New Roman" w:cs="Times New Roman"/>
        </w:rPr>
        <w:t>O salário dos ministros serve de teto para os ganhos dos demais funcionários públicos, conforme</w:t>
      </w:r>
      <w:r w:rsidR="00E423A8">
        <w:rPr>
          <w:rFonts w:ascii="Times New Roman" w:hAnsi="Times New Roman" w:cs="Times New Roman"/>
        </w:rPr>
        <w:t xml:space="preserve"> consta n</w:t>
      </w:r>
      <w:r w:rsidRPr="00900C3B">
        <w:rPr>
          <w:rFonts w:ascii="Times New Roman" w:hAnsi="Times New Roman" w:cs="Times New Roman"/>
        </w:rPr>
        <w:t xml:space="preserve">o artigo 37, inciso XI da Constituição. No entanto, devido ao acúmulo de indenizações e benefícios que não são considerados pelo teto, o valor recebido pelos juízes pode ultrapassar esse limite. Conforme a Resolução 413 do STF, os juízes podem receber: auxílio moradia, ajuda de custo para instalação e transporte, diárias, utilização de telefone celular ou ressarcimento de conta, passagem aérea mensal, além da diferença entre o salário-base e o salário de ministro do STJ. </w:t>
      </w:r>
    </w:p>
    <w:p w:rsidR="00851D47" w:rsidRPr="00900C3B" w:rsidRDefault="00851D47" w:rsidP="00900C3B">
      <w:pPr>
        <w:pStyle w:val="Default"/>
        <w:spacing w:line="360" w:lineRule="auto"/>
        <w:rPr>
          <w:rFonts w:ascii="Times New Roman" w:hAnsi="Times New Roman" w:cs="Times New Roman"/>
        </w:rPr>
      </w:pPr>
    </w:p>
    <w:p w:rsidR="00724928" w:rsidRDefault="001C26BF" w:rsidP="001C26BF">
      <w:pPr>
        <w:pStyle w:val="Default"/>
        <w:numPr>
          <w:ilvl w:val="1"/>
          <w:numId w:val="3"/>
        </w:numPr>
        <w:spacing w:line="360" w:lineRule="auto"/>
        <w:rPr>
          <w:rFonts w:ascii="Times New Roman" w:hAnsi="Times New Roman" w:cs="Times New Roman"/>
          <w:b/>
        </w:rPr>
      </w:pPr>
      <w:r w:rsidRPr="00807B7B">
        <w:rPr>
          <w:rFonts w:ascii="Times New Roman" w:hAnsi="Times New Roman" w:cs="Times New Roman"/>
          <w:b/>
          <w:color w:val="201F1E"/>
          <w:shd w:val="clear" w:color="auto" w:fill="FFFFFF"/>
        </w:rPr>
        <w:lastRenderedPageBreak/>
        <w:t xml:space="preserve">A burocracia do STF: </w:t>
      </w:r>
      <w:r w:rsidR="00724928" w:rsidRPr="00DD1480">
        <w:rPr>
          <w:rFonts w:ascii="Times New Roman" w:hAnsi="Times New Roman" w:cs="Times New Roman"/>
          <w:b/>
        </w:rPr>
        <w:t xml:space="preserve">Assessores de Ministros </w:t>
      </w:r>
    </w:p>
    <w:p w:rsidR="00DF1844" w:rsidRDefault="00DF1844" w:rsidP="00DF1844">
      <w:pPr>
        <w:pStyle w:val="Default"/>
        <w:spacing w:line="360" w:lineRule="auto"/>
        <w:ind w:left="720"/>
        <w:rPr>
          <w:rFonts w:ascii="Times New Roman" w:hAnsi="Times New Roman" w:cs="Times New Roman"/>
          <w:b/>
        </w:rPr>
      </w:pPr>
    </w:p>
    <w:p w:rsidR="00655F33" w:rsidRPr="00851D47" w:rsidRDefault="00724928" w:rsidP="003F2015">
      <w:pPr>
        <w:spacing w:line="360" w:lineRule="auto"/>
        <w:ind w:firstLine="709"/>
        <w:jc w:val="both"/>
        <w:rPr>
          <w:rFonts w:ascii="Times New Roman" w:hAnsi="Times New Roman" w:cs="Times New Roman"/>
          <w:sz w:val="24"/>
          <w:szCs w:val="24"/>
        </w:rPr>
      </w:pPr>
      <w:r w:rsidRPr="00851D47">
        <w:rPr>
          <w:rFonts w:ascii="Times New Roman" w:hAnsi="Times New Roman" w:cs="Times New Roman"/>
          <w:sz w:val="24"/>
          <w:szCs w:val="24"/>
        </w:rPr>
        <w:t>Dos assessores de ministro do STF, 67 foram identi</w:t>
      </w:r>
      <w:r w:rsidR="002D1281">
        <w:rPr>
          <w:rFonts w:ascii="Times New Roman" w:hAnsi="Times New Roman" w:cs="Times New Roman"/>
          <w:sz w:val="24"/>
          <w:szCs w:val="24"/>
        </w:rPr>
        <w:t>ficados, conforme dispostos na T</w:t>
      </w:r>
      <w:r w:rsidRPr="00851D47">
        <w:rPr>
          <w:rFonts w:ascii="Times New Roman" w:hAnsi="Times New Roman" w:cs="Times New Roman"/>
          <w:sz w:val="24"/>
          <w:szCs w:val="24"/>
        </w:rPr>
        <w:t>abela</w:t>
      </w:r>
      <w:r w:rsidR="00851D47" w:rsidRPr="00851D47">
        <w:rPr>
          <w:rFonts w:ascii="Times New Roman" w:hAnsi="Times New Roman" w:cs="Times New Roman"/>
          <w:sz w:val="24"/>
          <w:szCs w:val="24"/>
        </w:rPr>
        <w:t xml:space="preserve"> 2</w:t>
      </w:r>
      <w:r w:rsidRPr="00851D47">
        <w:rPr>
          <w:rFonts w:ascii="Times New Roman" w:hAnsi="Times New Roman" w:cs="Times New Roman"/>
          <w:sz w:val="24"/>
          <w:szCs w:val="24"/>
        </w:rPr>
        <w:t>. Ressalta-se que as informações obtidas têm como base apenas os</w:t>
      </w:r>
      <w:r w:rsidR="00900C3B" w:rsidRPr="00851D47">
        <w:rPr>
          <w:rFonts w:ascii="Times New Roman" w:hAnsi="Times New Roman" w:cs="Times New Roman"/>
          <w:sz w:val="24"/>
          <w:szCs w:val="24"/>
        </w:rPr>
        <w:t xml:space="preserve"> assessores identificados em cada gabinete e que essa relação se encontra incompleta, disponibilizada a critério de cada ministro.</w:t>
      </w:r>
    </w:p>
    <w:p w:rsidR="00AE45E5" w:rsidRPr="00AE136B" w:rsidRDefault="00AE45E5" w:rsidP="00AE45E5">
      <w:pPr>
        <w:spacing w:line="360" w:lineRule="auto"/>
        <w:jc w:val="center"/>
        <w:rPr>
          <w:rFonts w:ascii="Times New Roman" w:hAnsi="Times New Roman" w:cs="Times New Roman"/>
          <w:sz w:val="20"/>
          <w:szCs w:val="24"/>
        </w:rPr>
      </w:pPr>
      <w:r w:rsidRPr="00AE136B">
        <w:rPr>
          <w:rFonts w:ascii="Times New Roman" w:hAnsi="Times New Roman" w:cs="Times New Roman"/>
          <w:b/>
          <w:sz w:val="20"/>
          <w:szCs w:val="24"/>
        </w:rPr>
        <w:t>Tabela 2</w:t>
      </w:r>
      <w:r w:rsidRPr="00AE136B">
        <w:rPr>
          <w:rFonts w:ascii="Times New Roman" w:hAnsi="Times New Roman" w:cs="Times New Roman"/>
          <w:sz w:val="20"/>
          <w:szCs w:val="24"/>
        </w:rPr>
        <w:t xml:space="preserve"> - Disposição dos assessores de ministro do STF</w:t>
      </w:r>
    </w:p>
    <w:tbl>
      <w:tblPr>
        <w:tblW w:w="8488"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9"/>
        <w:gridCol w:w="1262"/>
        <w:gridCol w:w="1417"/>
        <w:gridCol w:w="1418"/>
        <w:gridCol w:w="1701"/>
        <w:gridCol w:w="841"/>
      </w:tblGrid>
      <w:tr w:rsidR="00AE45E5" w:rsidRPr="00E020A8" w:rsidTr="00445B5A">
        <w:trPr>
          <w:trHeight w:val="315"/>
        </w:trPr>
        <w:tc>
          <w:tcPr>
            <w:tcW w:w="0" w:type="auto"/>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b/>
                <w:bCs/>
                <w:sz w:val="20"/>
                <w:szCs w:val="20"/>
                <w:lang w:eastAsia="pt-BR"/>
              </w:rPr>
            </w:pPr>
            <w:r w:rsidRPr="00A527F0">
              <w:rPr>
                <w:rFonts w:ascii="Times New Roman" w:eastAsia="Times New Roman" w:hAnsi="Times New Roman" w:cs="Times New Roman"/>
                <w:b/>
                <w:bCs/>
                <w:sz w:val="20"/>
                <w:szCs w:val="20"/>
                <w:lang w:eastAsia="pt-BR"/>
              </w:rPr>
              <w:t>GABINETE</w:t>
            </w:r>
          </w:p>
        </w:tc>
        <w:tc>
          <w:tcPr>
            <w:tcW w:w="1262"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Assessor Especial</w:t>
            </w:r>
          </w:p>
        </w:tc>
        <w:tc>
          <w:tcPr>
            <w:tcW w:w="1417"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Chefe de Gabinete</w:t>
            </w:r>
          </w:p>
        </w:tc>
        <w:tc>
          <w:tcPr>
            <w:tcW w:w="1418"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Oficial de Gabinete</w:t>
            </w:r>
          </w:p>
        </w:tc>
        <w:tc>
          <w:tcPr>
            <w:tcW w:w="1701"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Assessores de Ministro</w:t>
            </w:r>
          </w:p>
        </w:tc>
        <w:tc>
          <w:tcPr>
            <w:tcW w:w="841"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b/>
                <w:bCs/>
                <w:sz w:val="20"/>
                <w:szCs w:val="20"/>
                <w:lang w:eastAsia="pt-BR"/>
              </w:rPr>
            </w:pPr>
            <w:r w:rsidRPr="00A527F0">
              <w:rPr>
                <w:rFonts w:ascii="Times New Roman" w:eastAsia="Times New Roman" w:hAnsi="Times New Roman" w:cs="Times New Roman"/>
                <w:b/>
                <w:bCs/>
                <w:sz w:val="20"/>
                <w:szCs w:val="20"/>
                <w:lang w:eastAsia="pt-BR"/>
              </w:rPr>
              <w:t>Total</w:t>
            </w:r>
          </w:p>
        </w:tc>
      </w:tr>
      <w:tr w:rsidR="00AE45E5" w:rsidRPr="00E020A8" w:rsidTr="00445B5A">
        <w:trPr>
          <w:trHeight w:val="315"/>
        </w:trPr>
        <w:tc>
          <w:tcPr>
            <w:tcW w:w="0" w:type="auto"/>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Dias Toffoli</w:t>
            </w:r>
          </w:p>
        </w:tc>
        <w:tc>
          <w:tcPr>
            <w:tcW w:w="1262"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1</w:t>
            </w:r>
          </w:p>
        </w:tc>
        <w:tc>
          <w:tcPr>
            <w:tcW w:w="1417"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p>
        </w:tc>
        <w:tc>
          <w:tcPr>
            <w:tcW w:w="1418"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Sim</w:t>
            </w:r>
          </w:p>
        </w:tc>
        <w:tc>
          <w:tcPr>
            <w:tcW w:w="1701"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p>
        </w:tc>
        <w:tc>
          <w:tcPr>
            <w:tcW w:w="841"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b/>
                <w:bCs/>
                <w:sz w:val="20"/>
                <w:szCs w:val="20"/>
                <w:lang w:eastAsia="pt-BR"/>
              </w:rPr>
            </w:pPr>
            <w:r w:rsidRPr="00A527F0">
              <w:rPr>
                <w:rFonts w:ascii="Times New Roman" w:eastAsia="Times New Roman" w:hAnsi="Times New Roman" w:cs="Times New Roman"/>
                <w:b/>
                <w:bCs/>
                <w:sz w:val="20"/>
                <w:szCs w:val="20"/>
                <w:lang w:eastAsia="pt-BR"/>
              </w:rPr>
              <w:t>2</w:t>
            </w:r>
          </w:p>
        </w:tc>
      </w:tr>
      <w:tr w:rsidR="00AE45E5" w:rsidRPr="00E020A8" w:rsidTr="00445B5A">
        <w:trPr>
          <w:trHeight w:val="315"/>
        </w:trPr>
        <w:tc>
          <w:tcPr>
            <w:tcW w:w="0" w:type="auto"/>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Luiz Fux</w:t>
            </w:r>
          </w:p>
        </w:tc>
        <w:tc>
          <w:tcPr>
            <w:tcW w:w="1262"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p>
        </w:tc>
        <w:tc>
          <w:tcPr>
            <w:tcW w:w="1417"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Sim</w:t>
            </w:r>
          </w:p>
        </w:tc>
        <w:tc>
          <w:tcPr>
            <w:tcW w:w="1418"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Sim</w:t>
            </w:r>
          </w:p>
        </w:tc>
        <w:tc>
          <w:tcPr>
            <w:tcW w:w="1701"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10</w:t>
            </w:r>
          </w:p>
        </w:tc>
        <w:tc>
          <w:tcPr>
            <w:tcW w:w="841"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b/>
                <w:bCs/>
                <w:sz w:val="20"/>
                <w:szCs w:val="20"/>
                <w:lang w:eastAsia="pt-BR"/>
              </w:rPr>
            </w:pPr>
            <w:r w:rsidRPr="00A527F0">
              <w:rPr>
                <w:rFonts w:ascii="Times New Roman" w:eastAsia="Times New Roman" w:hAnsi="Times New Roman" w:cs="Times New Roman"/>
                <w:b/>
                <w:bCs/>
                <w:sz w:val="20"/>
                <w:szCs w:val="20"/>
                <w:lang w:eastAsia="pt-BR"/>
              </w:rPr>
              <w:t>12</w:t>
            </w:r>
          </w:p>
        </w:tc>
      </w:tr>
      <w:tr w:rsidR="00AE45E5" w:rsidRPr="00E020A8" w:rsidTr="00445B5A">
        <w:trPr>
          <w:trHeight w:val="315"/>
        </w:trPr>
        <w:tc>
          <w:tcPr>
            <w:tcW w:w="0" w:type="auto"/>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Marco Aurélio</w:t>
            </w:r>
          </w:p>
        </w:tc>
        <w:tc>
          <w:tcPr>
            <w:tcW w:w="1262"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p>
        </w:tc>
        <w:tc>
          <w:tcPr>
            <w:tcW w:w="1417"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Sim</w:t>
            </w:r>
          </w:p>
        </w:tc>
        <w:tc>
          <w:tcPr>
            <w:tcW w:w="1418"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Sim</w:t>
            </w:r>
          </w:p>
        </w:tc>
        <w:tc>
          <w:tcPr>
            <w:tcW w:w="1701"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11</w:t>
            </w:r>
          </w:p>
        </w:tc>
        <w:tc>
          <w:tcPr>
            <w:tcW w:w="841"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b/>
                <w:bCs/>
                <w:sz w:val="20"/>
                <w:szCs w:val="20"/>
                <w:lang w:eastAsia="pt-BR"/>
              </w:rPr>
            </w:pPr>
            <w:r w:rsidRPr="00A527F0">
              <w:rPr>
                <w:rFonts w:ascii="Times New Roman" w:eastAsia="Times New Roman" w:hAnsi="Times New Roman" w:cs="Times New Roman"/>
                <w:b/>
                <w:bCs/>
                <w:sz w:val="20"/>
                <w:szCs w:val="20"/>
                <w:lang w:eastAsia="pt-BR"/>
              </w:rPr>
              <w:t>13</w:t>
            </w:r>
          </w:p>
        </w:tc>
      </w:tr>
      <w:tr w:rsidR="00AE45E5" w:rsidRPr="00E020A8" w:rsidTr="00445B5A">
        <w:trPr>
          <w:trHeight w:val="315"/>
        </w:trPr>
        <w:tc>
          <w:tcPr>
            <w:tcW w:w="0" w:type="auto"/>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Celso de Mello</w:t>
            </w:r>
          </w:p>
        </w:tc>
        <w:tc>
          <w:tcPr>
            <w:tcW w:w="1262"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p>
        </w:tc>
        <w:tc>
          <w:tcPr>
            <w:tcW w:w="1417"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Sim</w:t>
            </w:r>
          </w:p>
        </w:tc>
        <w:tc>
          <w:tcPr>
            <w:tcW w:w="1418"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Sim</w:t>
            </w:r>
          </w:p>
        </w:tc>
        <w:tc>
          <w:tcPr>
            <w:tcW w:w="1701"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9</w:t>
            </w:r>
          </w:p>
        </w:tc>
        <w:tc>
          <w:tcPr>
            <w:tcW w:w="841"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b/>
                <w:bCs/>
                <w:sz w:val="20"/>
                <w:szCs w:val="20"/>
                <w:lang w:eastAsia="pt-BR"/>
              </w:rPr>
            </w:pPr>
            <w:r w:rsidRPr="00A527F0">
              <w:rPr>
                <w:rFonts w:ascii="Times New Roman" w:eastAsia="Times New Roman" w:hAnsi="Times New Roman" w:cs="Times New Roman"/>
                <w:b/>
                <w:bCs/>
                <w:sz w:val="20"/>
                <w:szCs w:val="20"/>
                <w:lang w:eastAsia="pt-BR"/>
              </w:rPr>
              <w:t>11</w:t>
            </w:r>
          </w:p>
        </w:tc>
      </w:tr>
      <w:tr w:rsidR="00AE45E5" w:rsidRPr="00E020A8" w:rsidTr="00445B5A">
        <w:trPr>
          <w:trHeight w:val="315"/>
        </w:trPr>
        <w:tc>
          <w:tcPr>
            <w:tcW w:w="0" w:type="auto"/>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Carmen Lucia</w:t>
            </w:r>
          </w:p>
        </w:tc>
        <w:tc>
          <w:tcPr>
            <w:tcW w:w="1262"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p>
        </w:tc>
        <w:tc>
          <w:tcPr>
            <w:tcW w:w="1417" w:type="dxa"/>
            <w:tcMar>
              <w:top w:w="30" w:type="dxa"/>
              <w:left w:w="45" w:type="dxa"/>
              <w:bottom w:w="30" w:type="dxa"/>
              <w:right w:w="45" w:type="dxa"/>
            </w:tcMar>
            <w:vAlign w:val="center"/>
            <w:hideMark/>
          </w:tcPr>
          <w:p w:rsidR="00AE45E5" w:rsidRPr="00A527F0" w:rsidRDefault="00AE45E5" w:rsidP="006028A2">
            <w:pPr>
              <w:spacing w:after="0" w:line="240" w:lineRule="auto"/>
              <w:rPr>
                <w:rFonts w:ascii="Times New Roman" w:eastAsia="Times New Roman" w:hAnsi="Times New Roman" w:cs="Times New Roman"/>
                <w:sz w:val="20"/>
                <w:szCs w:val="20"/>
                <w:lang w:eastAsia="pt-BR"/>
              </w:rPr>
            </w:pPr>
          </w:p>
        </w:tc>
        <w:tc>
          <w:tcPr>
            <w:tcW w:w="1418"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Sim</w:t>
            </w:r>
          </w:p>
        </w:tc>
        <w:tc>
          <w:tcPr>
            <w:tcW w:w="1701"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p>
        </w:tc>
        <w:tc>
          <w:tcPr>
            <w:tcW w:w="841"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b/>
                <w:bCs/>
                <w:sz w:val="20"/>
                <w:szCs w:val="20"/>
                <w:lang w:eastAsia="pt-BR"/>
              </w:rPr>
            </w:pPr>
            <w:r w:rsidRPr="00A527F0">
              <w:rPr>
                <w:rFonts w:ascii="Times New Roman" w:eastAsia="Times New Roman" w:hAnsi="Times New Roman" w:cs="Times New Roman"/>
                <w:b/>
                <w:bCs/>
                <w:sz w:val="20"/>
                <w:szCs w:val="20"/>
                <w:lang w:eastAsia="pt-BR"/>
              </w:rPr>
              <w:t>1</w:t>
            </w:r>
          </w:p>
        </w:tc>
      </w:tr>
      <w:tr w:rsidR="00AE45E5" w:rsidRPr="00E020A8" w:rsidTr="00445B5A">
        <w:trPr>
          <w:trHeight w:val="315"/>
        </w:trPr>
        <w:tc>
          <w:tcPr>
            <w:tcW w:w="0" w:type="auto"/>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Gilmar Mendes</w:t>
            </w:r>
          </w:p>
        </w:tc>
        <w:tc>
          <w:tcPr>
            <w:tcW w:w="1262"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p>
        </w:tc>
        <w:tc>
          <w:tcPr>
            <w:tcW w:w="1417"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Sim</w:t>
            </w:r>
          </w:p>
        </w:tc>
        <w:tc>
          <w:tcPr>
            <w:tcW w:w="1418"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Sim</w:t>
            </w:r>
          </w:p>
        </w:tc>
        <w:tc>
          <w:tcPr>
            <w:tcW w:w="1701"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10</w:t>
            </w:r>
          </w:p>
        </w:tc>
        <w:tc>
          <w:tcPr>
            <w:tcW w:w="841"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b/>
                <w:bCs/>
                <w:sz w:val="20"/>
                <w:szCs w:val="20"/>
                <w:lang w:eastAsia="pt-BR"/>
              </w:rPr>
            </w:pPr>
            <w:r w:rsidRPr="00A527F0">
              <w:rPr>
                <w:rFonts w:ascii="Times New Roman" w:eastAsia="Times New Roman" w:hAnsi="Times New Roman" w:cs="Times New Roman"/>
                <w:b/>
                <w:bCs/>
                <w:sz w:val="20"/>
                <w:szCs w:val="20"/>
                <w:lang w:eastAsia="pt-BR"/>
              </w:rPr>
              <w:t>12</w:t>
            </w:r>
          </w:p>
        </w:tc>
      </w:tr>
      <w:tr w:rsidR="00AE45E5" w:rsidRPr="00E020A8" w:rsidTr="00445B5A">
        <w:trPr>
          <w:trHeight w:val="315"/>
        </w:trPr>
        <w:tc>
          <w:tcPr>
            <w:tcW w:w="0" w:type="auto"/>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Ricardo Lewandowski</w:t>
            </w:r>
          </w:p>
        </w:tc>
        <w:tc>
          <w:tcPr>
            <w:tcW w:w="1262"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p>
        </w:tc>
        <w:tc>
          <w:tcPr>
            <w:tcW w:w="1417"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Sim</w:t>
            </w:r>
          </w:p>
        </w:tc>
        <w:tc>
          <w:tcPr>
            <w:tcW w:w="1418"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Sim</w:t>
            </w:r>
          </w:p>
        </w:tc>
        <w:tc>
          <w:tcPr>
            <w:tcW w:w="1701"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9</w:t>
            </w:r>
          </w:p>
        </w:tc>
        <w:tc>
          <w:tcPr>
            <w:tcW w:w="841"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b/>
                <w:bCs/>
                <w:sz w:val="20"/>
                <w:szCs w:val="20"/>
                <w:lang w:eastAsia="pt-BR"/>
              </w:rPr>
            </w:pPr>
            <w:r w:rsidRPr="00A527F0">
              <w:rPr>
                <w:rFonts w:ascii="Times New Roman" w:eastAsia="Times New Roman" w:hAnsi="Times New Roman" w:cs="Times New Roman"/>
                <w:b/>
                <w:bCs/>
                <w:sz w:val="20"/>
                <w:szCs w:val="20"/>
                <w:lang w:eastAsia="pt-BR"/>
              </w:rPr>
              <w:t>11</w:t>
            </w:r>
          </w:p>
        </w:tc>
      </w:tr>
      <w:tr w:rsidR="00AE45E5" w:rsidRPr="00E020A8" w:rsidTr="00445B5A">
        <w:trPr>
          <w:trHeight w:val="315"/>
        </w:trPr>
        <w:tc>
          <w:tcPr>
            <w:tcW w:w="0" w:type="auto"/>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Rosa Weber</w:t>
            </w:r>
          </w:p>
        </w:tc>
        <w:tc>
          <w:tcPr>
            <w:tcW w:w="1262"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p>
        </w:tc>
        <w:tc>
          <w:tcPr>
            <w:tcW w:w="1417"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Sim</w:t>
            </w:r>
          </w:p>
        </w:tc>
        <w:tc>
          <w:tcPr>
            <w:tcW w:w="1418"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p>
        </w:tc>
        <w:tc>
          <w:tcPr>
            <w:tcW w:w="1701"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1</w:t>
            </w:r>
          </w:p>
        </w:tc>
        <w:tc>
          <w:tcPr>
            <w:tcW w:w="841"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b/>
                <w:bCs/>
                <w:sz w:val="20"/>
                <w:szCs w:val="20"/>
                <w:lang w:eastAsia="pt-BR"/>
              </w:rPr>
            </w:pPr>
            <w:r w:rsidRPr="00A527F0">
              <w:rPr>
                <w:rFonts w:ascii="Times New Roman" w:eastAsia="Times New Roman" w:hAnsi="Times New Roman" w:cs="Times New Roman"/>
                <w:b/>
                <w:bCs/>
                <w:sz w:val="20"/>
                <w:szCs w:val="20"/>
                <w:lang w:eastAsia="pt-BR"/>
              </w:rPr>
              <w:t>2</w:t>
            </w:r>
          </w:p>
        </w:tc>
      </w:tr>
      <w:tr w:rsidR="00AE45E5" w:rsidRPr="00E020A8" w:rsidTr="00445B5A">
        <w:trPr>
          <w:trHeight w:val="315"/>
        </w:trPr>
        <w:tc>
          <w:tcPr>
            <w:tcW w:w="0" w:type="auto"/>
            <w:tcMar>
              <w:top w:w="30" w:type="dxa"/>
              <w:left w:w="45" w:type="dxa"/>
              <w:bottom w:w="30" w:type="dxa"/>
              <w:right w:w="45" w:type="dxa"/>
            </w:tcMar>
            <w:vAlign w:val="center"/>
            <w:hideMark/>
          </w:tcPr>
          <w:p w:rsidR="00AE45E5" w:rsidRPr="00A527F0" w:rsidRDefault="00992E06"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Luís</w:t>
            </w:r>
            <w:r w:rsidR="00AE45E5" w:rsidRPr="00A527F0">
              <w:rPr>
                <w:rFonts w:ascii="Times New Roman" w:eastAsia="Times New Roman" w:hAnsi="Times New Roman" w:cs="Times New Roman"/>
                <w:sz w:val="20"/>
                <w:szCs w:val="20"/>
                <w:lang w:eastAsia="pt-BR"/>
              </w:rPr>
              <w:t xml:space="preserve"> Roberto Barroso</w:t>
            </w:r>
          </w:p>
        </w:tc>
        <w:tc>
          <w:tcPr>
            <w:tcW w:w="1262"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p>
        </w:tc>
        <w:tc>
          <w:tcPr>
            <w:tcW w:w="1417"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Sim</w:t>
            </w:r>
          </w:p>
        </w:tc>
        <w:tc>
          <w:tcPr>
            <w:tcW w:w="1418"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p>
        </w:tc>
        <w:tc>
          <w:tcPr>
            <w:tcW w:w="1701"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1</w:t>
            </w:r>
          </w:p>
        </w:tc>
        <w:tc>
          <w:tcPr>
            <w:tcW w:w="841"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b/>
                <w:bCs/>
                <w:sz w:val="20"/>
                <w:szCs w:val="20"/>
                <w:lang w:eastAsia="pt-BR"/>
              </w:rPr>
            </w:pPr>
            <w:r w:rsidRPr="00A527F0">
              <w:rPr>
                <w:rFonts w:ascii="Times New Roman" w:eastAsia="Times New Roman" w:hAnsi="Times New Roman" w:cs="Times New Roman"/>
                <w:b/>
                <w:bCs/>
                <w:sz w:val="20"/>
                <w:szCs w:val="20"/>
                <w:lang w:eastAsia="pt-BR"/>
              </w:rPr>
              <w:t>2</w:t>
            </w:r>
          </w:p>
        </w:tc>
      </w:tr>
      <w:tr w:rsidR="00AE45E5" w:rsidRPr="00E020A8" w:rsidTr="00445B5A">
        <w:trPr>
          <w:trHeight w:val="315"/>
        </w:trPr>
        <w:tc>
          <w:tcPr>
            <w:tcW w:w="0" w:type="auto"/>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Edson Fachin</w:t>
            </w:r>
          </w:p>
        </w:tc>
        <w:tc>
          <w:tcPr>
            <w:tcW w:w="1262"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p>
        </w:tc>
        <w:tc>
          <w:tcPr>
            <w:tcW w:w="1417"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Sim</w:t>
            </w:r>
          </w:p>
        </w:tc>
        <w:tc>
          <w:tcPr>
            <w:tcW w:w="1418"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p>
        </w:tc>
        <w:tc>
          <w:tcPr>
            <w:tcW w:w="1701" w:type="dxa"/>
            <w:tcMar>
              <w:top w:w="30" w:type="dxa"/>
              <w:left w:w="45" w:type="dxa"/>
              <w:bottom w:w="30" w:type="dxa"/>
              <w:right w:w="45" w:type="dxa"/>
            </w:tcMar>
            <w:vAlign w:val="center"/>
            <w:hideMark/>
          </w:tcPr>
          <w:p w:rsidR="00AE45E5" w:rsidRPr="00A527F0" w:rsidRDefault="00AE45E5" w:rsidP="006028A2">
            <w:pPr>
              <w:spacing w:after="0" w:line="240" w:lineRule="auto"/>
              <w:rPr>
                <w:rFonts w:ascii="Times New Roman" w:eastAsia="Times New Roman" w:hAnsi="Times New Roman" w:cs="Times New Roman"/>
                <w:sz w:val="20"/>
                <w:szCs w:val="20"/>
                <w:lang w:eastAsia="pt-BR"/>
              </w:rPr>
            </w:pPr>
          </w:p>
        </w:tc>
        <w:tc>
          <w:tcPr>
            <w:tcW w:w="841"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b/>
                <w:bCs/>
                <w:sz w:val="20"/>
                <w:szCs w:val="20"/>
                <w:lang w:eastAsia="pt-BR"/>
              </w:rPr>
            </w:pPr>
            <w:r w:rsidRPr="00A527F0">
              <w:rPr>
                <w:rFonts w:ascii="Times New Roman" w:eastAsia="Times New Roman" w:hAnsi="Times New Roman" w:cs="Times New Roman"/>
                <w:b/>
                <w:bCs/>
                <w:sz w:val="20"/>
                <w:szCs w:val="20"/>
                <w:lang w:eastAsia="pt-BR"/>
              </w:rPr>
              <w:t>1</w:t>
            </w:r>
          </w:p>
        </w:tc>
      </w:tr>
      <w:tr w:rsidR="00AE45E5" w:rsidRPr="00E020A8" w:rsidTr="00445B5A">
        <w:trPr>
          <w:trHeight w:val="346"/>
        </w:trPr>
        <w:tc>
          <w:tcPr>
            <w:tcW w:w="0" w:type="auto"/>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r w:rsidRPr="00A527F0">
              <w:rPr>
                <w:rFonts w:ascii="Times New Roman" w:eastAsia="Times New Roman" w:hAnsi="Times New Roman" w:cs="Times New Roman"/>
                <w:sz w:val="20"/>
                <w:szCs w:val="20"/>
                <w:lang w:eastAsia="pt-BR"/>
              </w:rPr>
              <w:t>Alexandre de Moraes</w:t>
            </w:r>
          </w:p>
        </w:tc>
        <w:tc>
          <w:tcPr>
            <w:tcW w:w="1262" w:type="dxa"/>
            <w:tcMar>
              <w:top w:w="30" w:type="dxa"/>
              <w:left w:w="45" w:type="dxa"/>
              <w:bottom w:w="30" w:type="dxa"/>
              <w:right w:w="45" w:type="dxa"/>
            </w:tcMar>
            <w:vAlign w:val="center"/>
            <w:hideMark/>
          </w:tcPr>
          <w:p w:rsidR="00AE45E5" w:rsidRPr="00A527F0" w:rsidRDefault="00AE45E5" w:rsidP="006028A2">
            <w:pPr>
              <w:spacing w:after="0" w:line="240" w:lineRule="auto"/>
              <w:jc w:val="center"/>
              <w:rPr>
                <w:rFonts w:ascii="Times New Roman" w:eastAsia="Times New Roman" w:hAnsi="Times New Roman" w:cs="Times New Roman"/>
                <w:sz w:val="20"/>
                <w:szCs w:val="20"/>
                <w:lang w:eastAsia="pt-BR"/>
              </w:rPr>
            </w:pPr>
          </w:p>
        </w:tc>
        <w:tc>
          <w:tcPr>
            <w:tcW w:w="1417" w:type="dxa"/>
            <w:tcMar>
              <w:top w:w="30" w:type="dxa"/>
              <w:left w:w="45" w:type="dxa"/>
              <w:bottom w:w="30" w:type="dxa"/>
              <w:right w:w="45" w:type="dxa"/>
            </w:tcMar>
            <w:vAlign w:val="center"/>
            <w:hideMark/>
          </w:tcPr>
          <w:p w:rsidR="00AE45E5" w:rsidRPr="00A527F0" w:rsidRDefault="00AE45E5" w:rsidP="006028A2">
            <w:pPr>
              <w:spacing w:after="0" w:line="240" w:lineRule="auto"/>
              <w:rPr>
                <w:rFonts w:ascii="Times New Roman" w:eastAsia="Times New Roman" w:hAnsi="Times New Roman" w:cs="Times New Roman"/>
                <w:sz w:val="20"/>
                <w:szCs w:val="20"/>
                <w:lang w:eastAsia="pt-BR"/>
              </w:rPr>
            </w:pPr>
          </w:p>
        </w:tc>
        <w:tc>
          <w:tcPr>
            <w:tcW w:w="1418" w:type="dxa"/>
            <w:tcMar>
              <w:top w:w="30" w:type="dxa"/>
              <w:left w:w="45" w:type="dxa"/>
              <w:bottom w:w="30" w:type="dxa"/>
              <w:right w:w="45" w:type="dxa"/>
            </w:tcMar>
            <w:vAlign w:val="center"/>
            <w:hideMark/>
          </w:tcPr>
          <w:p w:rsidR="00AE45E5" w:rsidRPr="00A527F0" w:rsidRDefault="00AE45E5" w:rsidP="006028A2">
            <w:pPr>
              <w:spacing w:after="0" w:line="240" w:lineRule="auto"/>
              <w:rPr>
                <w:rFonts w:ascii="Times New Roman" w:eastAsia="Times New Roman" w:hAnsi="Times New Roman" w:cs="Times New Roman"/>
                <w:sz w:val="20"/>
                <w:szCs w:val="20"/>
                <w:lang w:eastAsia="pt-BR"/>
              </w:rPr>
            </w:pPr>
          </w:p>
        </w:tc>
        <w:tc>
          <w:tcPr>
            <w:tcW w:w="1701" w:type="dxa"/>
            <w:tcMar>
              <w:top w:w="30" w:type="dxa"/>
              <w:left w:w="45" w:type="dxa"/>
              <w:bottom w:w="30" w:type="dxa"/>
              <w:right w:w="45" w:type="dxa"/>
            </w:tcMar>
            <w:vAlign w:val="center"/>
            <w:hideMark/>
          </w:tcPr>
          <w:p w:rsidR="00AE45E5" w:rsidRPr="00A527F0" w:rsidRDefault="00AE45E5" w:rsidP="006028A2">
            <w:pPr>
              <w:spacing w:after="0" w:line="240" w:lineRule="auto"/>
              <w:rPr>
                <w:rFonts w:ascii="Times New Roman" w:eastAsia="Times New Roman" w:hAnsi="Times New Roman" w:cs="Times New Roman"/>
                <w:sz w:val="20"/>
                <w:szCs w:val="20"/>
                <w:lang w:eastAsia="pt-BR"/>
              </w:rPr>
            </w:pPr>
          </w:p>
        </w:tc>
        <w:tc>
          <w:tcPr>
            <w:tcW w:w="841" w:type="dxa"/>
            <w:tcMar>
              <w:top w:w="30" w:type="dxa"/>
              <w:left w:w="45" w:type="dxa"/>
              <w:bottom w:w="30" w:type="dxa"/>
              <w:right w:w="45" w:type="dxa"/>
            </w:tcMar>
            <w:vAlign w:val="center"/>
            <w:hideMark/>
          </w:tcPr>
          <w:p w:rsidR="00AE45E5" w:rsidRPr="00A527F0" w:rsidRDefault="00AE45E5" w:rsidP="006028A2">
            <w:pPr>
              <w:spacing w:after="0" w:line="240" w:lineRule="auto"/>
              <w:rPr>
                <w:rFonts w:ascii="Times New Roman" w:eastAsia="Times New Roman" w:hAnsi="Times New Roman" w:cs="Times New Roman"/>
                <w:sz w:val="20"/>
                <w:szCs w:val="20"/>
                <w:lang w:eastAsia="pt-BR"/>
              </w:rPr>
            </w:pPr>
          </w:p>
        </w:tc>
      </w:tr>
    </w:tbl>
    <w:p w:rsidR="00AE45E5" w:rsidRPr="00AE136B" w:rsidRDefault="00AE45E5" w:rsidP="00E020A8">
      <w:pPr>
        <w:spacing w:line="360" w:lineRule="auto"/>
        <w:jc w:val="center"/>
        <w:rPr>
          <w:rFonts w:ascii="Times New Roman" w:hAnsi="Times New Roman" w:cs="Times New Roman"/>
          <w:sz w:val="20"/>
          <w:szCs w:val="24"/>
        </w:rPr>
      </w:pPr>
      <w:r w:rsidRPr="00AE136B">
        <w:rPr>
          <w:rFonts w:ascii="Times New Roman" w:hAnsi="Times New Roman" w:cs="Times New Roman"/>
          <w:sz w:val="20"/>
          <w:szCs w:val="24"/>
        </w:rPr>
        <w:t>Fonte: elaboração própria</w:t>
      </w:r>
    </w:p>
    <w:p w:rsidR="00AE45E5" w:rsidRPr="00AE45E5" w:rsidRDefault="00AE45E5" w:rsidP="003F2015">
      <w:pPr>
        <w:pStyle w:val="Default"/>
        <w:spacing w:after="240" w:line="360" w:lineRule="auto"/>
        <w:ind w:firstLine="709"/>
        <w:jc w:val="both"/>
        <w:rPr>
          <w:rFonts w:ascii="Times New Roman" w:hAnsi="Times New Roman" w:cs="Times New Roman"/>
          <w:szCs w:val="23"/>
        </w:rPr>
      </w:pPr>
      <w:r w:rsidRPr="00AE45E5">
        <w:rPr>
          <w:rFonts w:ascii="Times New Roman" w:hAnsi="Times New Roman" w:cs="Times New Roman"/>
          <w:szCs w:val="23"/>
        </w:rPr>
        <w:t xml:space="preserve">Nos gabinetes dos ministros </w:t>
      </w:r>
      <w:r w:rsidR="00992E06" w:rsidRPr="00AE45E5">
        <w:rPr>
          <w:rFonts w:ascii="Times New Roman" w:hAnsi="Times New Roman" w:cs="Times New Roman"/>
          <w:szCs w:val="23"/>
        </w:rPr>
        <w:t>Luís</w:t>
      </w:r>
      <w:r w:rsidRPr="00AE45E5">
        <w:rPr>
          <w:rFonts w:ascii="Times New Roman" w:hAnsi="Times New Roman" w:cs="Times New Roman"/>
          <w:szCs w:val="23"/>
        </w:rPr>
        <w:t xml:space="preserve"> Fux, Marco Aurélio, Celso de Mello, Gilmar Mendes e Ricardo Lewandowski foram encontrados entre nove e 11 assessores, além dos chefes e oficiais de gabinete. Entretanto, nos gabinetes do restante dos ministros foram identificados, no máximo, dois assessores. </w:t>
      </w:r>
    </w:p>
    <w:p w:rsidR="00AE45E5" w:rsidRDefault="00AE45E5" w:rsidP="003F2015">
      <w:pPr>
        <w:spacing w:after="240" w:line="360" w:lineRule="auto"/>
        <w:ind w:firstLine="709"/>
        <w:jc w:val="both"/>
        <w:rPr>
          <w:rFonts w:ascii="Times New Roman" w:hAnsi="Times New Roman" w:cs="Times New Roman"/>
          <w:sz w:val="24"/>
          <w:szCs w:val="23"/>
        </w:rPr>
      </w:pPr>
      <w:r w:rsidRPr="00AE45E5">
        <w:rPr>
          <w:rFonts w:ascii="Times New Roman" w:hAnsi="Times New Roman" w:cs="Times New Roman"/>
          <w:sz w:val="24"/>
          <w:szCs w:val="23"/>
        </w:rPr>
        <w:t>A ocupação do cargo de assessor de ministro é de livre nomeação e exoneração, designada pelo ministro. É um cargo em comissão, função de confiança destinada às atribuições de direção, chefia e assessoramento, podendo ser preenchido por qualquer pessoa, reservado o limite mínimo ao servidor de carreira, confor</w:t>
      </w:r>
      <w:r w:rsidR="00375BAF">
        <w:rPr>
          <w:rFonts w:ascii="Times New Roman" w:hAnsi="Times New Roman" w:cs="Times New Roman"/>
          <w:sz w:val="24"/>
          <w:szCs w:val="23"/>
        </w:rPr>
        <w:t>me consta nos termos da lei no A</w:t>
      </w:r>
      <w:r w:rsidRPr="00AE45E5">
        <w:rPr>
          <w:rFonts w:ascii="Times New Roman" w:hAnsi="Times New Roman" w:cs="Times New Roman"/>
          <w:sz w:val="24"/>
          <w:szCs w:val="23"/>
        </w:rPr>
        <w:t>rtigo 37, inciso V da Constituição Federal. No caso do STF, de acordo com o Regimento Interno do Tribunal, “no mínimo três, do total de cargos em comissão de cada Gabinete de Ministro, deverão ser recrutados do Quadro de Pessoal da Secretaria do Tribunal”.</w:t>
      </w:r>
    </w:p>
    <w:p w:rsidR="00DF1844" w:rsidRDefault="00DF1844" w:rsidP="00AE45E5">
      <w:pPr>
        <w:spacing w:line="360" w:lineRule="auto"/>
        <w:rPr>
          <w:rFonts w:ascii="Times New Roman" w:hAnsi="Times New Roman" w:cs="Times New Roman"/>
          <w:sz w:val="24"/>
          <w:szCs w:val="23"/>
        </w:rPr>
      </w:pPr>
    </w:p>
    <w:p w:rsidR="00EF44F7" w:rsidRDefault="003E1618" w:rsidP="001C26BF">
      <w:pPr>
        <w:pStyle w:val="Default"/>
        <w:numPr>
          <w:ilvl w:val="2"/>
          <w:numId w:val="3"/>
        </w:numPr>
        <w:spacing w:line="360" w:lineRule="auto"/>
        <w:rPr>
          <w:rFonts w:ascii="Times New Roman" w:hAnsi="Times New Roman" w:cs="Times New Roman"/>
          <w:b/>
        </w:rPr>
      </w:pPr>
      <w:r>
        <w:rPr>
          <w:rFonts w:ascii="Times New Roman" w:hAnsi="Times New Roman" w:cs="Times New Roman"/>
          <w:b/>
        </w:rPr>
        <w:t>Perfil dos a</w:t>
      </w:r>
      <w:r w:rsidR="00EF44F7">
        <w:rPr>
          <w:rFonts w:ascii="Times New Roman" w:hAnsi="Times New Roman" w:cs="Times New Roman"/>
          <w:b/>
        </w:rPr>
        <w:t>ssessores</w:t>
      </w:r>
    </w:p>
    <w:p w:rsidR="00DF1844" w:rsidRPr="00EF44F7" w:rsidRDefault="00DF1844" w:rsidP="00DF1844">
      <w:pPr>
        <w:pStyle w:val="Default"/>
        <w:spacing w:line="360" w:lineRule="auto"/>
        <w:ind w:left="1080"/>
        <w:rPr>
          <w:rFonts w:ascii="Times New Roman" w:hAnsi="Times New Roman" w:cs="Times New Roman"/>
          <w:b/>
        </w:rPr>
      </w:pPr>
    </w:p>
    <w:p w:rsidR="00AE45E5" w:rsidRPr="00AE45E5" w:rsidRDefault="00AE45E5" w:rsidP="003F2015">
      <w:pPr>
        <w:pStyle w:val="Default"/>
        <w:spacing w:after="240" w:line="360" w:lineRule="auto"/>
        <w:ind w:firstLine="709"/>
        <w:jc w:val="both"/>
        <w:rPr>
          <w:rFonts w:ascii="Times New Roman" w:hAnsi="Times New Roman" w:cs="Times New Roman"/>
        </w:rPr>
      </w:pPr>
      <w:r w:rsidRPr="00AE45E5">
        <w:rPr>
          <w:rFonts w:ascii="Times New Roman" w:hAnsi="Times New Roman" w:cs="Times New Roman"/>
        </w:rPr>
        <w:t>Ao observar as proporções de gênero</w:t>
      </w:r>
      <w:r w:rsidR="00EF44F7">
        <w:rPr>
          <w:rFonts w:ascii="Times New Roman" w:hAnsi="Times New Roman" w:cs="Times New Roman"/>
        </w:rPr>
        <w:t xml:space="preserve"> entre os assessores</w:t>
      </w:r>
      <w:r w:rsidRPr="00AE45E5">
        <w:rPr>
          <w:rFonts w:ascii="Times New Roman" w:hAnsi="Times New Roman" w:cs="Times New Roman"/>
        </w:rPr>
        <w:t xml:space="preserve">, constata-se que há certa desigualdade, dado que 61% dos assessores do STF são homens. Analisando essas proporções por gabinete – considerando aqueles a partir de onze assessores conhecidos – observa-se que os números variam de 67% de mulheres em um gabinete até de 15% em outro. </w:t>
      </w:r>
    </w:p>
    <w:p w:rsidR="00AE45E5" w:rsidRPr="00AE45E5" w:rsidRDefault="00AE45E5" w:rsidP="003F2015">
      <w:pPr>
        <w:pStyle w:val="Default"/>
        <w:spacing w:after="240" w:line="360" w:lineRule="auto"/>
        <w:ind w:firstLine="709"/>
        <w:jc w:val="both"/>
        <w:rPr>
          <w:rFonts w:ascii="Times New Roman" w:hAnsi="Times New Roman" w:cs="Times New Roman"/>
        </w:rPr>
      </w:pPr>
      <w:r w:rsidRPr="00AE45E5">
        <w:rPr>
          <w:rFonts w:ascii="Times New Roman" w:hAnsi="Times New Roman" w:cs="Times New Roman"/>
        </w:rPr>
        <w:t xml:space="preserve">No que diz respeito ao nível de especialização dos assessores, 16 (24%) possuem mestrado concluído ou em andamento, enquanto nove (13%) possuem ou estão obtendo doutorado. Vale ressaltar que os servidores de carreira do Poder Judiciário – que são quase metade dos assessores de ministro, conforme discutido mais adiante - recebem Adicional de Qualificação sobre o vencimento básico, sendo de 12,5% para o título de doutor e de 10% para o título de mestre </w:t>
      </w:r>
    </w:p>
    <w:p w:rsidR="00AE45E5" w:rsidRPr="00AE45E5" w:rsidRDefault="00AE45E5" w:rsidP="003F2015">
      <w:pPr>
        <w:pStyle w:val="Default"/>
        <w:spacing w:after="240" w:line="360" w:lineRule="auto"/>
        <w:ind w:firstLine="709"/>
        <w:jc w:val="both"/>
        <w:rPr>
          <w:rFonts w:ascii="Times New Roman" w:hAnsi="Times New Roman" w:cs="Times New Roman"/>
        </w:rPr>
      </w:pPr>
      <w:r w:rsidRPr="00AE45E5">
        <w:rPr>
          <w:rFonts w:ascii="Times New Roman" w:hAnsi="Times New Roman" w:cs="Times New Roman"/>
        </w:rPr>
        <w:t xml:space="preserve">Os assessores são provenientes de diversos contextos profissionais. Um terço fez carreira somente no STF, 15 (22%) assessores ocuparam cargos, além do STF, também em outras carreiras públicas e 13 (19%) atuaram somente em outras carreiras públicas antes de ocupar o cargo atual. O restante possui trajetórias provenientes da academia, da advocacia ou mistas, dividas ainda entre o STF e outras carreiras públicas. Sete (10%) atuaram na academia, como professores de cursos superiores e 14 (21%) atuaram na advocacia privada. </w:t>
      </w:r>
    </w:p>
    <w:p w:rsidR="00AE45E5" w:rsidRPr="00AE45E5" w:rsidRDefault="00AE45E5" w:rsidP="003F2015">
      <w:pPr>
        <w:pStyle w:val="Default"/>
        <w:spacing w:after="240" w:line="360" w:lineRule="auto"/>
        <w:ind w:firstLine="709"/>
        <w:jc w:val="both"/>
        <w:rPr>
          <w:rFonts w:ascii="Times New Roman" w:hAnsi="Times New Roman" w:cs="Times New Roman"/>
        </w:rPr>
      </w:pPr>
      <w:r w:rsidRPr="00AE45E5">
        <w:rPr>
          <w:rFonts w:ascii="Times New Roman" w:hAnsi="Times New Roman" w:cs="Times New Roman"/>
        </w:rPr>
        <w:t>Os órgãos públicos pelos quais passaram o</w:t>
      </w:r>
      <w:r w:rsidR="00DF31A8">
        <w:rPr>
          <w:rFonts w:ascii="Times New Roman" w:hAnsi="Times New Roman" w:cs="Times New Roman"/>
        </w:rPr>
        <w:t>s assessores contemplam outros T</w:t>
      </w:r>
      <w:r w:rsidRPr="00AE45E5">
        <w:rPr>
          <w:rFonts w:ascii="Times New Roman" w:hAnsi="Times New Roman" w:cs="Times New Roman"/>
        </w:rPr>
        <w:t xml:space="preserve">ribunais, Advocacia Geral da União, autarquias, secretarias ministeriais e presidenciais, agências reguladoras, Defensoria Pública, Conselho Nacional de Justiça, entre outros órgãos, ocupando cargos de assistentes, assessores, técnicos, analistas, advogados, defensores, procuradores, dentre outros. </w:t>
      </w:r>
    </w:p>
    <w:p w:rsidR="00AE45E5" w:rsidRPr="00AE45E5" w:rsidRDefault="00AE45E5" w:rsidP="003F2015">
      <w:pPr>
        <w:spacing w:after="240" w:line="360" w:lineRule="auto"/>
        <w:ind w:firstLine="709"/>
        <w:jc w:val="both"/>
        <w:rPr>
          <w:rFonts w:ascii="Times New Roman" w:hAnsi="Times New Roman" w:cs="Times New Roman"/>
          <w:sz w:val="24"/>
          <w:szCs w:val="24"/>
        </w:rPr>
      </w:pPr>
      <w:r w:rsidRPr="00AE45E5">
        <w:rPr>
          <w:rFonts w:ascii="Times New Roman" w:hAnsi="Times New Roman" w:cs="Times New Roman"/>
          <w:sz w:val="24"/>
          <w:szCs w:val="24"/>
        </w:rPr>
        <w:t xml:space="preserve">No entanto, a maioria é oriunda do quadro de servidores do próprio Tribunal, visto que 32 (48%) são efetivos concursados, dos quais 13 são Técnicos Judiciários e 19 são Analistas Judiciário. Para fins de esclarecimento, destaca-se que esses cargos possuem atribuições distintas: o Técnico possui funções de suporte técnico e administrativo, enquanto o Analista, além de atividades de coordenação, faz atividades de pesquisa, </w:t>
      </w:r>
      <w:r w:rsidRPr="00AE45E5">
        <w:rPr>
          <w:rFonts w:ascii="Times New Roman" w:hAnsi="Times New Roman" w:cs="Times New Roman"/>
          <w:sz w:val="24"/>
          <w:szCs w:val="24"/>
        </w:rPr>
        <w:lastRenderedPageBreak/>
        <w:t>elaboração de laudos, pareceres e tarefas mais complexas. Ambos os cargos podem ser divididos, ainda, entre três áreas de atividade: judiciária, apoio especializado e administrativa, como menciona a Lei 11.416/2006.</w:t>
      </w:r>
    </w:p>
    <w:p w:rsidR="00AE45E5" w:rsidRPr="00AE45E5" w:rsidRDefault="00AE45E5" w:rsidP="003F2015">
      <w:pPr>
        <w:pStyle w:val="Default"/>
        <w:spacing w:after="240" w:line="360" w:lineRule="auto"/>
        <w:ind w:firstLine="709"/>
        <w:jc w:val="both"/>
        <w:rPr>
          <w:rFonts w:ascii="Times New Roman" w:hAnsi="Times New Roman" w:cs="Times New Roman"/>
          <w:szCs w:val="23"/>
        </w:rPr>
      </w:pPr>
      <w:r w:rsidRPr="00AE45E5">
        <w:rPr>
          <w:rFonts w:ascii="Times New Roman" w:hAnsi="Times New Roman" w:cs="Times New Roman"/>
          <w:szCs w:val="23"/>
        </w:rPr>
        <w:t xml:space="preserve">Além disso, outros 10 assessores, que não são servidores de carreira, ocuparam outros cargos no STF anteriormente. </w:t>
      </w:r>
    </w:p>
    <w:p w:rsidR="00AE45E5" w:rsidRDefault="00AE45E5" w:rsidP="003F2015">
      <w:pPr>
        <w:pStyle w:val="Default"/>
        <w:spacing w:after="240" w:line="360" w:lineRule="auto"/>
        <w:ind w:firstLine="709"/>
        <w:jc w:val="both"/>
        <w:rPr>
          <w:rFonts w:ascii="Times New Roman" w:hAnsi="Times New Roman" w:cs="Times New Roman"/>
          <w:szCs w:val="23"/>
        </w:rPr>
      </w:pPr>
      <w:r w:rsidRPr="00AE45E5">
        <w:rPr>
          <w:rFonts w:ascii="Times New Roman" w:hAnsi="Times New Roman" w:cs="Times New Roman"/>
          <w:szCs w:val="23"/>
        </w:rPr>
        <w:t xml:space="preserve">Visto que 90% (60) dos assessores iniciou o cargo atual de 2014 em diante, e que apenas 37% (25) dos assessores entraram no STF a partir de 2014, </w:t>
      </w:r>
      <w:r w:rsidR="002F34D5">
        <w:rPr>
          <w:rFonts w:ascii="Times New Roman" w:hAnsi="Times New Roman" w:cs="Times New Roman"/>
          <w:szCs w:val="23"/>
        </w:rPr>
        <w:t xml:space="preserve">também </w:t>
      </w:r>
      <w:r w:rsidRPr="00AE45E5">
        <w:rPr>
          <w:rFonts w:ascii="Times New Roman" w:hAnsi="Times New Roman" w:cs="Times New Roman"/>
          <w:szCs w:val="23"/>
        </w:rPr>
        <w:t xml:space="preserve">é possível perceber </w:t>
      </w:r>
      <w:r w:rsidR="0017430E">
        <w:rPr>
          <w:rFonts w:ascii="Times New Roman" w:hAnsi="Times New Roman" w:cs="Times New Roman"/>
          <w:szCs w:val="23"/>
        </w:rPr>
        <w:t>que é um cargo de</w:t>
      </w:r>
      <w:r w:rsidR="0015688F">
        <w:rPr>
          <w:rFonts w:ascii="Times New Roman" w:hAnsi="Times New Roman" w:cs="Times New Roman"/>
          <w:szCs w:val="23"/>
        </w:rPr>
        <w:t xml:space="preserve"> certa rotatividade, </w:t>
      </w:r>
      <w:r w:rsidR="0017430E">
        <w:rPr>
          <w:rFonts w:ascii="Times New Roman" w:hAnsi="Times New Roman" w:cs="Times New Roman"/>
          <w:szCs w:val="23"/>
        </w:rPr>
        <w:t>em grande parte, interna, ist</w:t>
      </w:r>
      <w:r w:rsidRPr="00AE45E5">
        <w:rPr>
          <w:rFonts w:ascii="Times New Roman" w:hAnsi="Times New Roman" w:cs="Times New Roman"/>
          <w:szCs w:val="23"/>
        </w:rPr>
        <w:t xml:space="preserve">o é, entre funcionários da Corte. </w:t>
      </w:r>
    </w:p>
    <w:p w:rsidR="00DF1844" w:rsidRDefault="00DF1844" w:rsidP="00AE45E5">
      <w:pPr>
        <w:pStyle w:val="Default"/>
        <w:spacing w:line="360" w:lineRule="auto"/>
        <w:rPr>
          <w:rFonts w:ascii="Times New Roman" w:hAnsi="Times New Roman" w:cs="Times New Roman"/>
          <w:szCs w:val="23"/>
        </w:rPr>
      </w:pPr>
    </w:p>
    <w:p w:rsidR="00EF44F7" w:rsidRDefault="00EF44F7" w:rsidP="001C26BF">
      <w:pPr>
        <w:pStyle w:val="Default"/>
        <w:numPr>
          <w:ilvl w:val="2"/>
          <w:numId w:val="3"/>
        </w:numPr>
        <w:spacing w:line="360" w:lineRule="auto"/>
        <w:rPr>
          <w:rFonts w:ascii="Times New Roman" w:hAnsi="Times New Roman" w:cs="Times New Roman"/>
          <w:b/>
          <w:szCs w:val="23"/>
        </w:rPr>
      </w:pPr>
      <w:r>
        <w:rPr>
          <w:rFonts w:ascii="Times New Roman" w:hAnsi="Times New Roman" w:cs="Times New Roman"/>
          <w:b/>
          <w:szCs w:val="23"/>
        </w:rPr>
        <w:t>Relações com os ministros</w:t>
      </w:r>
    </w:p>
    <w:p w:rsidR="00DF1844" w:rsidRPr="00EF44F7" w:rsidRDefault="00DF1844" w:rsidP="00DF1844">
      <w:pPr>
        <w:pStyle w:val="Default"/>
        <w:spacing w:line="360" w:lineRule="auto"/>
        <w:ind w:left="1080"/>
        <w:rPr>
          <w:rFonts w:ascii="Times New Roman" w:hAnsi="Times New Roman" w:cs="Times New Roman"/>
          <w:b/>
          <w:szCs w:val="23"/>
        </w:rPr>
      </w:pPr>
    </w:p>
    <w:p w:rsidR="00AE45E5" w:rsidRPr="00AE45E5" w:rsidRDefault="00AE45E5" w:rsidP="003F2015">
      <w:pPr>
        <w:pStyle w:val="Default"/>
        <w:spacing w:after="240" w:line="360" w:lineRule="auto"/>
        <w:ind w:firstLine="709"/>
        <w:jc w:val="both"/>
        <w:rPr>
          <w:rFonts w:ascii="Times New Roman" w:hAnsi="Times New Roman" w:cs="Times New Roman"/>
          <w:szCs w:val="23"/>
        </w:rPr>
      </w:pPr>
      <w:r w:rsidRPr="00AE45E5">
        <w:rPr>
          <w:rFonts w:ascii="Times New Roman" w:hAnsi="Times New Roman" w:cs="Times New Roman"/>
          <w:szCs w:val="23"/>
        </w:rPr>
        <w:t xml:space="preserve">Ao buscar possíveis relações entre </w:t>
      </w:r>
      <w:r w:rsidR="00EF44F7">
        <w:rPr>
          <w:rFonts w:ascii="Times New Roman" w:hAnsi="Times New Roman" w:cs="Times New Roman"/>
          <w:szCs w:val="23"/>
        </w:rPr>
        <w:t>ministros e assessores, foi vis</w:t>
      </w:r>
      <w:r w:rsidRPr="00AE45E5">
        <w:rPr>
          <w:rFonts w:ascii="Times New Roman" w:hAnsi="Times New Roman" w:cs="Times New Roman"/>
          <w:szCs w:val="23"/>
        </w:rPr>
        <w:t xml:space="preserve">to que 11 assessores (16%) vinham do mesmo estado de origem ou da mesma universidade que os ministros do gabinete onde atuam. Portanto, ainda que a localidade de origem possa exercer alguma influência quando os ministros elegem os assessores para seus gabinetes, ela é baixa. Isso porque boa parte dos assessores são servidores concursados, como já mencionado. A baixa influência da localidade de origem é reforçada ao perceber que 27 (40%) dos assessores é do Distrito Federal (observando instituições de ensino ou empregos anteriores), e que nenhum dos juízes é originalmente dessa unidade federativa. </w:t>
      </w:r>
    </w:p>
    <w:p w:rsidR="00AE45E5" w:rsidRPr="006028A2" w:rsidRDefault="00AE45E5" w:rsidP="003F2015">
      <w:pPr>
        <w:pStyle w:val="Default"/>
        <w:spacing w:after="240" w:line="360" w:lineRule="auto"/>
        <w:ind w:firstLine="709"/>
        <w:jc w:val="both"/>
        <w:rPr>
          <w:rFonts w:ascii="Times New Roman" w:hAnsi="Times New Roman" w:cs="Times New Roman"/>
        </w:rPr>
      </w:pPr>
      <w:r w:rsidRPr="006028A2">
        <w:rPr>
          <w:rFonts w:ascii="Times New Roman" w:hAnsi="Times New Roman" w:cs="Times New Roman"/>
        </w:rPr>
        <w:t xml:space="preserve">Entretanto, foi possível identificar que duas assessoras estagiaram no escritório de advocacia do ministro </w:t>
      </w:r>
      <w:r w:rsidR="00992E06" w:rsidRPr="006028A2">
        <w:rPr>
          <w:rFonts w:ascii="Times New Roman" w:hAnsi="Times New Roman" w:cs="Times New Roman"/>
        </w:rPr>
        <w:t>Luís</w:t>
      </w:r>
      <w:r w:rsidRPr="006028A2">
        <w:rPr>
          <w:rFonts w:ascii="Times New Roman" w:hAnsi="Times New Roman" w:cs="Times New Roman"/>
        </w:rPr>
        <w:t xml:space="preserve"> Roberto Barroso</w:t>
      </w:r>
      <w:r w:rsidR="005A6E46">
        <w:rPr>
          <w:rFonts w:ascii="Times New Roman" w:hAnsi="Times New Roman" w:cs="Times New Roman"/>
        </w:rPr>
        <w:t>,</w:t>
      </w:r>
      <w:r w:rsidRPr="006028A2">
        <w:rPr>
          <w:rFonts w:ascii="Times New Roman" w:hAnsi="Times New Roman" w:cs="Times New Roman"/>
        </w:rPr>
        <w:t xml:space="preserve"> no Rio de Janeiro. Apenas uma delas está alocada no gabinete do ministro Barroso. Ressalta-se, ainda, que uma delas teve o cargo de assessora de ministro como primeiro emprego. Além disso, dois assessores foram estagiários no próprio STF e</w:t>
      </w:r>
      <w:r w:rsidR="005A6E46">
        <w:rPr>
          <w:rFonts w:ascii="Times New Roman" w:hAnsi="Times New Roman" w:cs="Times New Roman"/>
        </w:rPr>
        <w:t>, ainda,</w:t>
      </w:r>
      <w:r w:rsidRPr="006028A2">
        <w:rPr>
          <w:rFonts w:ascii="Times New Roman" w:hAnsi="Times New Roman" w:cs="Times New Roman"/>
        </w:rPr>
        <w:t xml:space="preserve"> a chefe de gabinete do ministro Edson Fachin foi secretária no gabinete de sua esposa, desembargadora. </w:t>
      </w:r>
    </w:p>
    <w:p w:rsidR="00AE45E5" w:rsidRPr="006028A2" w:rsidRDefault="00AE45E5" w:rsidP="003F2015">
      <w:pPr>
        <w:pStyle w:val="Default"/>
        <w:spacing w:after="240" w:line="360" w:lineRule="auto"/>
        <w:ind w:firstLine="709"/>
        <w:jc w:val="both"/>
        <w:rPr>
          <w:rFonts w:ascii="Times New Roman" w:hAnsi="Times New Roman" w:cs="Times New Roman"/>
        </w:rPr>
      </w:pPr>
      <w:r w:rsidRPr="006028A2">
        <w:rPr>
          <w:rFonts w:ascii="Times New Roman" w:hAnsi="Times New Roman" w:cs="Times New Roman"/>
        </w:rPr>
        <w:t>Quanto às relações acadêmicas entre assessores e ministros, foi observado que um dos assessores teve o ministro Gi</w:t>
      </w:r>
      <w:r w:rsidR="005358BA">
        <w:rPr>
          <w:rFonts w:ascii="Times New Roman" w:hAnsi="Times New Roman" w:cs="Times New Roman"/>
        </w:rPr>
        <w:t>lmar Mendes como orientador de trabalho de conclusão de c</w:t>
      </w:r>
      <w:r w:rsidRPr="006028A2">
        <w:rPr>
          <w:rFonts w:ascii="Times New Roman" w:hAnsi="Times New Roman" w:cs="Times New Roman"/>
        </w:rPr>
        <w:t xml:space="preserve">urso, foi monitor de disciplina ministrada pelo ministro e participaram juntos em projeto de pesquisa. Ele não está alocado no gabinete do ministro Gilmar Mendes. Já o ministro Luiz Fux publicou um artigo com um de seus assessores antes de entrar no STF </w:t>
      </w:r>
      <w:r w:rsidRPr="006028A2">
        <w:rPr>
          <w:rFonts w:ascii="Times New Roman" w:hAnsi="Times New Roman" w:cs="Times New Roman"/>
        </w:rPr>
        <w:lastRenderedPageBreak/>
        <w:t xml:space="preserve">e também participou de uma banca de monografia com um assessor de outro ministro. Além disso, um assessor tem como atual orientador de doutorado o ministro Ricardo Lewandowski e trabalha em seu gabinete. Além disso, três assessores publicaram artigos com os ministros para quem trabalham após entrarem no STF. </w:t>
      </w:r>
    </w:p>
    <w:p w:rsidR="00AE45E5" w:rsidRDefault="00AE45E5" w:rsidP="003F2015">
      <w:pPr>
        <w:pStyle w:val="Default"/>
        <w:spacing w:after="240" w:line="360" w:lineRule="auto"/>
        <w:ind w:firstLine="709"/>
        <w:jc w:val="both"/>
        <w:rPr>
          <w:rFonts w:ascii="Times New Roman" w:hAnsi="Times New Roman" w:cs="Times New Roman"/>
        </w:rPr>
      </w:pPr>
      <w:r w:rsidRPr="006028A2">
        <w:rPr>
          <w:rFonts w:ascii="Times New Roman" w:hAnsi="Times New Roman" w:cs="Times New Roman"/>
        </w:rPr>
        <w:t xml:space="preserve">Portanto, existem casos em que os assessores tiveram contato prévio com os ministros no meio acadêmico e casos em que criaram essa relação após a entrada no STF. </w:t>
      </w:r>
    </w:p>
    <w:p w:rsidR="00DF1844" w:rsidRDefault="00DF1844" w:rsidP="006028A2">
      <w:pPr>
        <w:pStyle w:val="Default"/>
        <w:spacing w:line="360" w:lineRule="auto"/>
        <w:rPr>
          <w:rFonts w:ascii="Times New Roman" w:hAnsi="Times New Roman" w:cs="Times New Roman"/>
        </w:rPr>
      </w:pPr>
    </w:p>
    <w:p w:rsidR="005D22F8" w:rsidRDefault="005D22F8" w:rsidP="001C26BF">
      <w:pPr>
        <w:pStyle w:val="Default"/>
        <w:numPr>
          <w:ilvl w:val="2"/>
          <w:numId w:val="3"/>
        </w:numPr>
        <w:spacing w:line="360" w:lineRule="auto"/>
        <w:rPr>
          <w:rFonts w:ascii="Times New Roman" w:hAnsi="Times New Roman" w:cs="Times New Roman"/>
          <w:b/>
        </w:rPr>
      </w:pPr>
      <w:r>
        <w:rPr>
          <w:rFonts w:ascii="Times New Roman" w:hAnsi="Times New Roman" w:cs="Times New Roman"/>
          <w:b/>
        </w:rPr>
        <w:t>Salários</w:t>
      </w:r>
    </w:p>
    <w:p w:rsidR="00DF1844" w:rsidRPr="005D22F8" w:rsidRDefault="00DF1844" w:rsidP="00DF1844">
      <w:pPr>
        <w:pStyle w:val="Default"/>
        <w:spacing w:line="360" w:lineRule="auto"/>
        <w:ind w:left="1080"/>
        <w:rPr>
          <w:rFonts w:ascii="Times New Roman" w:hAnsi="Times New Roman" w:cs="Times New Roman"/>
          <w:b/>
        </w:rPr>
      </w:pPr>
    </w:p>
    <w:p w:rsidR="00655F33" w:rsidRPr="00895850" w:rsidRDefault="00AE45E5" w:rsidP="00CA77D4">
      <w:pPr>
        <w:spacing w:line="360" w:lineRule="auto"/>
        <w:ind w:firstLine="709"/>
        <w:jc w:val="both"/>
        <w:rPr>
          <w:rFonts w:ascii="Times New Roman" w:hAnsi="Times New Roman" w:cs="Times New Roman"/>
          <w:sz w:val="24"/>
          <w:szCs w:val="24"/>
        </w:rPr>
      </w:pPr>
      <w:r w:rsidRPr="006028A2">
        <w:rPr>
          <w:rFonts w:ascii="Times New Roman" w:hAnsi="Times New Roman" w:cs="Times New Roman"/>
          <w:sz w:val="24"/>
          <w:szCs w:val="24"/>
        </w:rPr>
        <w:t>A média salarial dos assessores de ministro, incluindo oficiais e chefes de gabinete, é de R$ 11,8 mil, variando de R$ 3,3 mil a R$ 26,1 mil. É recebida a remuneração tabelada, de acordo com o nível de cargo em comissão que ocupam, acrescido de auxílios e benefícios. Aos servidores de carreira, é possível escolher entre a remuneração de seu cargo efetivo ou do cargo de assessor.</w:t>
      </w:r>
    </w:p>
    <w:p w:rsidR="006A0A6E" w:rsidRPr="00895850" w:rsidRDefault="006A0A6E" w:rsidP="00655F33">
      <w:pPr>
        <w:rPr>
          <w:rFonts w:ascii="Times New Roman" w:hAnsi="Times New Roman" w:cs="Times New Roman"/>
          <w:sz w:val="24"/>
          <w:szCs w:val="24"/>
        </w:rPr>
      </w:pPr>
    </w:p>
    <w:p w:rsidR="00655F33" w:rsidRPr="00DF1844" w:rsidRDefault="007B19DE" w:rsidP="001C26BF">
      <w:pPr>
        <w:pStyle w:val="PargrafodaLista"/>
        <w:numPr>
          <w:ilvl w:val="0"/>
          <w:numId w:val="3"/>
        </w:numPr>
        <w:rPr>
          <w:rFonts w:ascii="Times New Roman" w:hAnsi="Times New Roman" w:cs="Times New Roman"/>
          <w:b/>
          <w:sz w:val="24"/>
          <w:szCs w:val="24"/>
        </w:rPr>
      </w:pPr>
      <w:r w:rsidRPr="00C122D8">
        <w:rPr>
          <w:rFonts w:ascii="Times New Roman" w:hAnsi="Times New Roman" w:cs="Times New Roman"/>
          <w:b/>
          <w:color w:val="201F1E"/>
          <w:sz w:val="24"/>
          <w:szCs w:val="24"/>
          <w:shd w:val="clear" w:color="auto" w:fill="FFFFFF"/>
        </w:rPr>
        <w:t>CONSIDERAÇÕES FINAIS</w:t>
      </w:r>
    </w:p>
    <w:p w:rsidR="00DF1844" w:rsidRPr="00C122D8" w:rsidRDefault="00DF1844" w:rsidP="00DF1844">
      <w:pPr>
        <w:pStyle w:val="PargrafodaLista"/>
        <w:rPr>
          <w:rFonts w:ascii="Times New Roman" w:hAnsi="Times New Roman" w:cs="Times New Roman"/>
          <w:b/>
          <w:sz w:val="24"/>
          <w:szCs w:val="24"/>
        </w:rPr>
      </w:pPr>
    </w:p>
    <w:p w:rsidR="00187CCB" w:rsidRDefault="004A146C" w:rsidP="00CA77D4">
      <w:pPr>
        <w:pStyle w:val="Default"/>
        <w:spacing w:after="240" w:line="360" w:lineRule="auto"/>
        <w:ind w:firstLine="709"/>
        <w:jc w:val="both"/>
        <w:rPr>
          <w:rFonts w:ascii="Times New Roman" w:hAnsi="Times New Roman" w:cs="Times New Roman"/>
          <w:szCs w:val="23"/>
        </w:rPr>
      </w:pPr>
      <w:r w:rsidRPr="004A146C">
        <w:rPr>
          <w:rFonts w:ascii="Times New Roman" w:hAnsi="Times New Roman" w:cs="Times New Roman"/>
          <w:szCs w:val="23"/>
        </w:rPr>
        <w:t>O Supremo Tribunal Federal é uma instituição que, apesar da suma importância que possui, carece de estudos sobre seu funcionamento interno. A ideia de que o Judiciário é um espaço restrito, restringido à pesquisa jurídica, contribui para o desconhecimento da burocracia da Corte. É importante conhecer a atuação dos servidores que trabalham na assessoria direta dos ministros, na medida em estão em contato direto com as decisões do Tribunal. O grande volume de trabalho recebido pela Corte faz as suas funções serem essenciais para o funcionamento do STF.</w:t>
      </w:r>
    </w:p>
    <w:p w:rsidR="004A146C" w:rsidRPr="004A146C" w:rsidRDefault="001709D5" w:rsidP="00CA77D4">
      <w:pPr>
        <w:pStyle w:val="Default"/>
        <w:spacing w:after="240" w:line="360" w:lineRule="auto"/>
        <w:ind w:firstLine="709"/>
        <w:jc w:val="both"/>
        <w:rPr>
          <w:rFonts w:ascii="Times New Roman" w:hAnsi="Times New Roman" w:cs="Times New Roman"/>
          <w:szCs w:val="23"/>
        </w:rPr>
      </w:pPr>
      <w:r>
        <w:rPr>
          <w:rFonts w:ascii="Times New Roman" w:hAnsi="Times New Roman" w:cs="Times New Roman"/>
          <w:szCs w:val="23"/>
        </w:rPr>
        <w:t>No entanto, o</w:t>
      </w:r>
      <w:r w:rsidR="0024675A">
        <w:rPr>
          <w:rFonts w:ascii="Times New Roman" w:hAnsi="Times New Roman" w:cs="Times New Roman"/>
          <w:szCs w:val="23"/>
        </w:rPr>
        <w:t>s procedimentos metodológicos</w:t>
      </w:r>
      <w:r w:rsidR="004A146C" w:rsidRPr="004A146C">
        <w:rPr>
          <w:rFonts w:ascii="Times New Roman" w:hAnsi="Times New Roman" w:cs="Times New Roman"/>
          <w:szCs w:val="23"/>
        </w:rPr>
        <w:t xml:space="preserve"> </w:t>
      </w:r>
      <w:r w:rsidR="0024675A">
        <w:rPr>
          <w:rFonts w:ascii="Times New Roman" w:hAnsi="Times New Roman" w:cs="Times New Roman"/>
          <w:szCs w:val="23"/>
        </w:rPr>
        <w:t>d</w:t>
      </w:r>
      <w:r w:rsidR="004A146C" w:rsidRPr="004A146C">
        <w:rPr>
          <w:rFonts w:ascii="Times New Roman" w:hAnsi="Times New Roman" w:cs="Times New Roman"/>
          <w:szCs w:val="23"/>
        </w:rPr>
        <w:t xml:space="preserve">a pesquisa </w:t>
      </w:r>
      <w:r w:rsidR="00E16842">
        <w:rPr>
          <w:rFonts w:ascii="Times New Roman" w:hAnsi="Times New Roman" w:cs="Times New Roman"/>
          <w:szCs w:val="23"/>
        </w:rPr>
        <w:t>revelaram</w:t>
      </w:r>
      <w:r w:rsidR="004A146C" w:rsidRPr="004A146C">
        <w:rPr>
          <w:rFonts w:ascii="Times New Roman" w:hAnsi="Times New Roman" w:cs="Times New Roman"/>
          <w:szCs w:val="23"/>
        </w:rPr>
        <w:t xml:space="preserve"> </w:t>
      </w:r>
      <w:r>
        <w:rPr>
          <w:rFonts w:ascii="Times New Roman" w:hAnsi="Times New Roman" w:cs="Times New Roman"/>
          <w:szCs w:val="23"/>
        </w:rPr>
        <w:t xml:space="preserve">falha na transparência do STF, dada a </w:t>
      </w:r>
      <w:r w:rsidR="00D45CE6">
        <w:rPr>
          <w:rFonts w:ascii="Times New Roman" w:hAnsi="Times New Roman" w:cs="Times New Roman"/>
          <w:szCs w:val="23"/>
        </w:rPr>
        <w:t>dificuldade</w:t>
      </w:r>
      <w:r w:rsidR="00E16842">
        <w:rPr>
          <w:rFonts w:ascii="Times New Roman" w:hAnsi="Times New Roman" w:cs="Times New Roman"/>
          <w:szCs w:val="23"/>
        </w:rPr>
        <w:t xml:space="preserve"> na </w:t>
      </w:r>
      <w:r w:rsidR="004A146C" w:rsidRPr="004A146C">
        <w:rPr>
          <w:rFonts w:ascii="Times New Roman" w:hAnsi="Times New Roman" w:cs="Times New Roman"/>
          <w:szCs w:val="23"/>
        </w:rPr>
        <w:t xml:space="preserve">identificação de todos os assessores de ministro. </w:t>
      </w:r>
    </w:p>
    <w:p w:rsidR="004A146C" w:rsidRPr="007A1D7B" w:rsidRDefault="004A146C" w:rsidP="00CA77D4">
      <w:pPr>
        <w:pStyle w:val="Default"/>
        <w:spacing w:after="240" w:line="360" w:lineRule="auto"/>
        <w:ind w:firstLine="709"/>
        <w:jc w:val="both"/>
        <w:rPr>
          <w:rFonts w:ascii="Times New Roman" w:hAnsi="Times New Roman" w:cs="Times New Roman"/>
        </w:rPr>
      </w:pPr>
      <w:r w:rsidRPr="004A146C">
        <w:rPr>
          <w:rFonts w:ascii="Times New Roman" w:hAnsi="Times New Roman" w:cs="Times New Roman"/>
          <w:szCs w:val="23"/>
        </w:rPr>
        <w:t xml:space="preserve">A análise </w:t>
      </w:r>
      <w:r w:rsidR="00597BF2">
        <w:rPr>
          <w:rFonts w:ascii="Times New Roman" w:hAnsi="Times New Roman" w:cs="Times New Roman"/>
          <w:szCs w:val="23"/>
        </w:rPr>
        <w:t xml:space="preserve">realizada </w:t>
      </w:r>
      <w:r w:rsidRPr="004A146C">
        <w:rPr>
          <w:rFonts w:ascii="Times New Roman" w:hAnsi="Times New Roman" w:cs="Times New Roman"/>
          <w:szCs w:val="23"/>
        </w:rPr>
        <w:t xml:space="preserve">sobre os juízes convocados e os assessores de ministro revelou características do perfil desses </w:t>
      </w:r>
      <w:r w:rsidR="000D203F">
        <w:rPr>
          <w:rFonts w:ascii="Times New Roman" w:hAnsi="Times New Roman" w:cs="Times New Roman"/>
          <w:szCs w:val="23"/>
        </w:rPr>
        <w:t>servidores</w:t>
      </w:r>
      <w:r w:rsidRPr="004A146C">
        <w:rPr>
          <w:rFonts w:ascii="Times New Roman" w:hAnsi="Times New Roman" w:cs="Times New Roman"/>
          <w:szCs w:val="23"/>
        </w:rPr>
        <w:t xml:space="preserve"> e permitiu especular sobre as redes de contatos que levam </w:t>
      </w:r>
      <w:r w:rsidRPr="007A1D7B">
        <w:rPr>
          <w:rFonts w:ascii="Times New Roman" w:hAnsi="Times New Roman" w:cs="Times New Roman"/>
        </w:rPr>
        <w:t xml:space="preserve">os ministros </w:t>
      </w:r>
      <w:r w:rsidR="000D6371" w:rsidRPr="007A1D7B">
        <w:rPr>
          <w:rFonts w:ascii="Times New Roman" w:hAnsi="Times New Roman" w:cs="Times New Roman"/>
        </w:rPr>
        <w:t xml:space="preserve">a </w:t>
      </w:r>
      <w:r w:rsidRPr="007A1D7B">
        <w:rPr>
          <w:rFonts w:ascii="Times New Roman" w:hAnsi="Times New Roman" w:cs="Times New Roman"/>
        </w:rPr>
        <w:t>escolherem os profissionais que atuam em seus gabinetes.</w:t>
      </w:r>
    </w:p>
    <w:p w:rsidR="007A1D7B" w:rsidRPr="007A1D7B" w:rsidRDefault="007A1D7B" w:rsidP="00CA77D4">
      <w:pPr>
        <w:pStyle w:val="Default"/>
        <w:spacing w:after="240" w:line="360" w:lineRule="auto"/>
        <w:ind w:firstLine="709"/>
        <w:jc w:val="both"/>
        <w:rPr>
          <w:rFonts w:ascii="Times New Roman" w:hAnsi="Times New Roman" w:cs="Times New Roman"/>
        </w:rPr>
      </w:pPr>
      <w:r w:rsidRPr="007A1D7B">
        <w:rPr>
          <w:rFonts w:ascii="Times New Roman" w:hAnsi="Times New Roman" w:cs="Times New Roman"/>
        </w:rPr>
        <w:lastRenderedPageBreak/>
        <w:t>De forma geral, existem algumas semelhanças no perfil dos juízes e dos assessores que incluem: algum desequilíbrio de gênero, com menos mulheres nesses cargos; a existência de certa rotativi</w:t>
      </w:r>
      <w:r w:rsidR="00F51789">
        <w:rPr>
          <w:rFonts w:ascii="Times New Roman" w:hAnsi="Times New Roman" w:cs="Times New Roman"/>
        </w:rPr>
        <w:t>dade dos ocupantes dos cargos e;</w:t>
      </w:r>
      <w:r w:rsidRPr="007A1D7B">
        <w:rPr>
          <w:rFonts w:ascii="Times New Roman" w:hAnsi="Times New Roman" w:cs="Times New Roman"/>
        </w:rPr>
        <w:t xml:space="preserve"> trajetórias profissionais mistas. </w:t>
      </w:r>
      <w:bookmarkStart w:id="0" w:name="_GoBack"/>
      <w:bookmarkEnd w:id="0"/>
    </w:p>
    <w:p w:rsidR="007A1D7B" w:rsidRPr="007A1D7B" w:rsidRDefault="00D6654E" w:rsidP="00CA77D4">
      <w:pPr>
        <w:pStyle w:val="Default"/>
        <w:spacing w:after="240" w:line="360" w:lineRule="auto"/>
        <w:ind w:firstLine="709"/>
        <w:jc w:val="both"/>
        <w:rPr>
          <w:rFonts w:ascii="Times New Roman" w:hAnsi="Times New Roman" w:cs="Times New Roman"/>
        </w:rPr>
      </w:pPr>
      <w:r>
        <w:rPr>
          <w:rFonts w:ascii="Times New Roman" w:hAnsi="Times New Roman" w:cs="Times New Roman"/>
        </w:rPr>
        <w:t xml:space="preserve">No caso dos juízes, </w:t>
      </w:r>
      <w:r w:rsidR="009376D6">
        <w:rPr>
          <w:rFonts w:ascii="Times New Roman" w:hAnsi="Times New Roman" w:cs="Times New Roman"/>
        </w:rPr>
        <w:t>observ</w:t>
      </w:r>
      <w:r>
        <w:rPr>
          <w:rFonts w:ascii="Times New Roman" w:hAnsi="Times New Roman" w:cs="Times New Roman"/>
        </w:rPr>
        <w:t xml:space="preserve">ou-se que </w:t>
      </w:r>
      <w:r w:rsidR="00C97394">
        <w:rPr>
          <w:rFonts w:ascii="Times New Roman" w:hAnsi="Times New Roman" w:cs="Times New Roman"/>
        </w:rPr>
        <w:t xml:space="preserve">ganham, em média, mais do que os próprios ministros. </w:t>
      </w:r>
      <w:r w:rsidR="0098205E">
        <w:rPr>
          <w:rFonts w:ascii="Times New Roman" w:hAnsi="Times New Roman" w:cs="Times New Roman"/>
        </w:rPr>
        <w:t xml:space="preserve">Constatou-se que </w:t>
      </w:r>
      <w:r w:rsidR="00572BF4">
        <w:rPr>
          <w:rFonts w:ascii="Times New Roman" w:hAnsi="Times New Roman" w:cs="Times New Roman"/>
        </w:rPr>
        <w:t>são</w:t>
      </w:r>
      <w:r w:rsidR="007A1D7B" w:rsidRPr="007A1D7B">
        <w:rPr>
          <w:rFonts w:ascii="Times New Roman" w:hAnsi="Times New Roman" w:cs="Times New Roman"/>
        </w:rPr>
        <w:t xml:space="preserve"> mais qualificados em te</w:t>
      </w:r>
      <w:r w:rsidR="00150DEB">
        <w:rPr>
          <w:rFonts w:ascii="Times New Roman" w:hAnsi="Times New Roman" w:cs="Times New Roman"/>
        </w:rPr>
        <w:t>r</w:t>
      </w:r>
      <w:r w:rsidR="007A1D7B" w:rsidRPr="007A1D7B">
        <w:rPr>
          <w:rFonts w:ascii="Times New Roman" w:hAnsi="Times New Roman" w:cs="Times New Roman"/>
        </w:rPr>
        <w:t>mos de titulação acadêmica do que normalm</w:t>
      </w:r>
      <w:r w:rsidR="00C97394">
        <w:rPr>
          <w:rFonts w:ascii="Times New Roman" w:hAnsi="Times New Roman" w:cs="Times New Roman"/>
        </w:rPr>
        <w:t xml:space="preserve">ente são os juízes brasileiros. </w:t>
      </w:r>
      <w:r w:rsidR="007A1D7B" w:rsidRPr="007A1D7B">
        <w:rPr>
          <w:rFonts w:ascii="Times New Roman" w:hAnsi="Times New Roman" w:cs="Times New Roman"/>
        </w:rPr>
        <w:t xml:space="preserve">Profissionalmente, além do tribunal de onde foram cedidos, atuaram, principalmente, em outros órgãos públicos. Ademais, </w:t>
      </w:r>
      <w:r w:rsidR="0059036E">
        <w:rPr>
          <w:rFonts w:ascii="Times New Roman" w:hAnsi="Times New Roman" w:cs="Times New Roman"/>
        </w:rPr>
        <w:t>foram identificados alguns fatores</w:t>
      </w:r>
      <w:r w:rsidR="007A1D7B" w:rsidRPr="007A1D7B">
        <w:rPr>
          <w:rFonts w:ascii="Times New Roman" w:hAnsi="Times New Roman" w:cs="Times New Roman"/>
        </w:rPr>
        <w:t xml:space="preserve"> que pode</w:t>
      </w:r>
      <w:r w:rsidR="0059036E">
        <w:rPr>
          <w:rFonts w:ascii="Times New Roman" w:hAnsi="Times New Roman" w:cs="Times New Roman"/>
        </w:rPr>
        <w:t>m</w:t>
      </w:r>
      <w:r w:rsidR="007A1D7B" w:rsidRPr="007A1D7B">
        <w:rPr>
          <w:rFonts w:ascii="Times New Roman" w:hAnsi="Times New Roman" w:cs="Times New Roman"/>
        </w:rPr>
        <w:t xml:space="preserve"> influenciar as escolhas dos ministros ao convocarem </w:t>
      </w:r>
      <w:r w:rsidR="00DF31A8">
        <w:rPr>
          <w:rFonts w:ascii="Times New Roman" w:hAnsi="Times New Roman" w:cs="Times New Roman"/>
        </w:rPr>
        <w:t>os juízes, tais como: atuar no T</w:t>
      </w:r>
      <w:r w:rsidR="007A1D7B" w:rsidRPr="007A1D7B">
        <w:rPr>
          <w:rFonts w:ascii="Times New Roman" w:hAnsi="Times New Roman" w:cs="Times New Roman"/>
        </w:rPr>
        <w:t xml:space="preserve">ribunal do mesmo estado de origem do ministro ou ter estudado na mesma instituição de ensino; ter atuado anteriormente no STF em outro cargo; e ter tido contato prévio à entrada no emprego com os ministros através do meio acadêmico. </w:t>
      </w:r>
    </w:p>
    <w:p w:rsidR="007A1D7B" w:rsidRPr="007A1D7B" w:rsidRDefault="007A1D7B" w:rsidP="00CA77D4">
      <w:pPr>
        <w:pStyle w:val="Default"/>
        <w:spacing w:after="240" w:line="360" w:lineRule="auto"/>
        <w:ind w:firstLine="709"/>
        <w:jc w:val="both"/>
        <w:rPr>
          <w:rFonts w:ascii="Times New Roman" w:hAnsi="Times New Roman" w:cs="Times New Roman"/>
        </w:rPr>
      </w:pPr>
      <w:r w:rsidRPr="007A1D7B">
        <w:rPr>
          <w:rFonts w:ascii="Times New Roman" w:hAnsi="Times New Roman" w:cs="Times New Roman"/>
        </w:rPr>
        <w:t>Esse último ponto é compartilhado</w:t>
      </w:r>
      <w:r w:rsidR="00F54FBF">
        <w:rPr>
          <w:rFonts w:ascii="Times New Roman" w:hAnsi="Times New Roman" w:cs="Times New Roman"/>
        </w:rPr>
        <w:t xml:space="preserve"> pelo</w:t>
      </w:r>
      <w:r w:rsidR="00D32FA5">
        <w:rPr>
          <w:rFonts w:ascii="Times New Roman" w:hAnsi="Times New Roman" w:cs="Times New Roman"/>
        </w:rPr>
        <w:t xml:space="preserve">s assessores de ministro. Entretanto, </w:t>
      </w:r>
      <w:r w:rsidR="00080AD4">
        <w:rPr>
          <w:rFonts w:ascii="Times New Roman" w:hAnsi="Times New Roman" w:cs="Times New Roman"/>
        </w:rPr>
        <w:t>os ministros</w:t>
      </w:r>
      <w:r w:rsidR="00D32FA5">
        <w:rPr>
          <w:rFonts w:ascii="Times New Roman" w:hAnsi="Times New Roman" w:cs="Times New Roman"/>
        </w:rPr>
        <w:t xml:space="preserve"> es</w:t>
      </w:r>
      <w:r w:rsidR="00080AD4">
        <w:rPr>
          <w:rFonts w:ascii="Times New Roman" w:hAnsi="Times New Roman" w:cs="Times New Roman"/>
        </w:rPr>
        <w:t>colhem quase metade dos assessores</w:t>
      </w:r>
      <w:r w:rsidR="00D32FA5">
        <w:rPr>
          <w:rFonts w:ascii="Times New Roman" w:hAnsi="Times New Roman" w:cs="Times New Roman"/>
        </w:rPr>
        <w:t xml:space="preserve"> entre servidores do próprio Tribunal</w:t>
      </w:r>
      <w:r w:rsidR="005F2B0C">
        <w:rPr>
          <w:rFonts w:ascii="Times New Roman" w:hAnsi="Times New Roman" w:cs="Times New Roman"/>
        </w:rPr>
        <w:t>.</w:t>
      </w:r>
      <w:r w:rsidRPr="007A1D7B">
        <w:rPr>
          <w:rFonts w:ascii="Times New Roman" w:hAnsi="Times New Roman" w:cs="Times New Roman"/>
        </w:rPr>
        <w:t xml:space="preserve"> </w:t>
      </w:r>
      <w:r w:rsidR="005F2B0C">
        <w:rPr>
          <w:rFonts w:ascii="Times New Roman" w:hAnsi="Times New Roman" w:cs="Times New Roman"/>
        </w:rPr>
        <w:t xml:space="preserve">Também foi observado que </w:t>
      </w:r>
      <w:r w:rsidRPr="007A1D7B">
        <w:rPr>
          <w:rFonts w:ascii="Times New Roman" w:hAnsi="Times New Roman" w:cs="Times New Roman"/>
        </w:rPr>
        <w:t xml:space="preserve">o estado ou </w:t>
      </w:r>
      <w:r w:rsidR="00D66244">
        <w:rPr>
          <w:rFonts w:ascii="Times New Roman" w:hAnsi="Times New Roman" w:cs="Times New Roman"/>
        </w:rPr>
        <w:t>instituição de ensino de origem</w:t>
      </w:r>
      <w:r w:rsidRPr="007A1D7B">
        <w:rPr>
          <w:rFonts w:ascii="Times New Roman" w:hAnsi="Times New Roman" w:cs="Times New Roman"/>
        </w:rPr>
        <w:t xml:space="preserve"> </w:t>
      </w:r>
      <w:r w:rsidR="008B6AA6">
        <w:rPr>
          <w:rFonts w:ascii="Times New Roman" w:hAnsi="Times New Roman" w:cs="Times New Roman"/>
        </w:rPr>
        <w:t>parece</w:t>
      </w:r>
      <w:r w:rsidR="00D66244">
        <w:rPr>
          <w:rFonts w:ascii="Times New Roman" w:hAnsi="Times New Roman" w:cs="Times New Roman"/>
        </w:rPr>
        <w:t>m</w:t>
      </w:r>
      <w:r w:rsidR="008B6AA6">
        <w:rPr>
          <w:rFonts w:ascii="Times New Roman" w:hAnsi="Times New Roman" w:cs="Times New Roman"/>
        </w:rPr>
        <w:t xml:space="preserve"> indicar</w:t>
      </w:r>
      <w:r w:rsidRPr="007A1D7B">
        <w:rPr>
          <w:rFonts w:ascii="Times New Roman" w:hAnsi="Times New Roman" w:cs="Times New Roman"/>
        </w:rPr>
        <w:t xml:space="preserve"> alguma influência</w:t>
      </w:r>
      <w:r w:rsidR="00F51A86">
        <w:rPr>
          <w:rFonts w:ascii="Times New Roman" w:hAnsi="Times New Roman" w:cs="Times New Roman"/>
        </w:rPr>
        <w:t xml:space="preserve"> para a escolha desses profissionais</w:t>
      </w:r>
      <w:r w:rsidRPr="007A1D7B">
        <w:rPr>
          <w:rFonts w:ascii="Times New Roman" w:hAnsi="Times New Roman" w:cs="Times New Roman"/>
        </w:rPr>
        <w:t xml:space="preserve">. </w:t>
      </w:r>
      <w:r w:rsidR="00D142F7">
        <w:rPr>
          <w:rFonts w:ascii="Times New Roman" w:hAnsi="Times New Roman" w:cs="Times New Roman"/>
        </w:rPr>
        <w:t>Ainda assim</w:t>
      </w:r>
      <w:r w:rsidRPr="007A1D7B">
        <w:rPr>
          <w:rFonts w:ascii="Times New Roman" w:hAnsi="Times New Roman" w:cs="Times New Roman"/>
        </w:rPr>
        <w:t>, pode</w:t>
      </w:r>
      <w:r w:rsidR="00F51A86">
        <w:rPr>
          <w:rFonts w:ascii="Times New Roman" w:hAnsi="Times New Roman" w:cs="Times New Roman"/>
        </w:rPr>
        <w:t>m</w:t>
      </w:r>
      <w:r w:rsidRPr="007A1D7B">
        <w:rPr>
          <w:rFonts w:ascii="Times New Roman" w:hAnsi="Times New Roman" w:cs="Times New Roman"/>
        </w:rPr>
        <w:t xml:space="preserve"> haver outras formas de contato que valorizam mais as relações informais, como é caso de uma assessora que teve o cargo como primeiro emprego e estagiou no escritório de advocacia de um dos ministros, ou o caso em que o contato se deu através do cônjuge do ministro.</w:t>
      </w:r>
    </w:p>
    <w:p w:rsidR="004A146C" w:rsidRPr="004A146C" w:rsidRDefault="004A146C" w:rsidP="00CA77D4">
      <w:pPr>
        <w:pStyle w:val="Default"/>
        <w:spacing w:after="240" w:line="360" w:lineRule="auto"/>
        <w:ind w:firstLine="709"/>
        <w:jc w:val="both"/>
        <w:rPr>
          <w:rFonts w:ascii="Times New Roman" w:hAnsi="Times New Roman" w:cs="Times New Roman"/>
          <w:sz w:val="32"/>
          <w:szCs w:val="23"/>
        </w:rPr>
      </w:pPr>
      <w:r w:rsidRPr="004A146C">
        <w:rPr>
          <w:rFonts w:ascii="Times New Roman" w:hAnsi="Times New Roman" w:cs="Times New Roman"/>
          <w:szCs w:val="23"/>
        </w:rPr>
        <w:t>Dessa forma, é possível pensar trabalhos futuros explorando mais a fundo a dinâmica e o funcionamento da administração do STF e seus servidores, bem como as redes informais da burocracia da elite judiciária.</w:t>
      </w:r>
    </w:p>
    <w:p w:rsidR="00187CCB" w:rsidRPr="00895850" w:rsidRDefault="00187CCB" w:rsidP="00187CCB">
      <w:pPr>
        <w:rPr>
          <w:rFonts w:ascii="Times New Roman" w:hAnsi="Times New Roman" w:cs="Times New Roman"/>
          <w:sz w:val="24"/>
          <w:szCs w:val="24"/>
        </w:rPr>
      </w:pPr>
    </w:p>
    <w:p w:rsidR="00187CCB" w:rsidRPr="00C122D8" w:rsidRDefault="00187CCB" w:rsidP="00C2674A">
      <w:pPr>
        <w:autoSpaceDE w:val="0"/>
        <w:autoSpaceDN w:val="0"/>
        <w:adjustRightInd w:val="0"/>
        <w:spacing w:after="0" w:line="240" w:lineRule="auto"/>
        <w:rPr>
          <w:rFonts w:ascii="Times New Roman" w:hAnsi="Times New Roman" w:cs="Times New Roman"/>
          <w:b/>
          <w:color w:val="000000"/>
          <w:sz w:val="24"/>
          <w:szCs w:val="24"/>
        </w:rPr>
      </w:pPr>
      <w:r w:rsidRPr="00187CCB">
        <w:rPr>
          <w:rFonts w:ascii="Times New Roman" w:hAnsi="Times New Roman" w:cs="Times New Roman"/>
          <w:b/>
          <w:color w:val="000000"/>
          <w:sz w:val="24"/>
          <w:szCs w:val="24"/>
        </w:rPr>
        <w:t>R</w:t>
      </w:r>
      <w:r w:rsidRPr="00C122D8">
        <w:rPr>
          <w:rFonts w:ascii="Times New Roman" w:hAnsi="Times New Roman" w:cs="Times New Roman"/>
          <w:b/>
          <w:color w:val="000000"/>
          <w:sz w:val="24"/>
          <w:szCs w:val="24"/>
        </w:rPr>
        <w:t>EFERÊNCIAS</w:t>
      </w:r>
      <w:r w:rsidRPr="00187CCB">
        <w:rPr>
          <w:rFonts w:ascii="Times New Roman" w:hAnsi="Times New Roman" w:cs="Times New Roman"/>
          <w:b/>
          <w:color w:val="000000"/>
          <w:sz w:val="24"/>
          <w:szCs w:val="24"/>
        </w:rPr>
        <w:t xml:space="preserve"> </w:t>
      </w:r>
    </w:p>
    <w:p w:rsidR="004A146C" w:rsidRPr="00187CCB" w:rsidRDefault="004A146C" w:rsidP="00C2674A">
      <w:pPr>
        <w:autoSpaceDE w:val="0"/>
        <w:autoSpaceDN w:val="0"/>
        <w:adjustRightInd w:val="0"/>
        <w:spacing w:after="0" w:line="240" w:lineRule="auto"/>
        <w:rPr>
          <w:rFonts w:ascii="Times New Roman" w:hAnsi="Times New Roman" w:cs="Times New Roman"/>
          <w:color w:val="000000"/>
          <w:sz w:val="24"/>
          <w:szCs w:val="24"/>
        </w:rPr>
      </w:pPr>
    </w:p>
    <w:p w:rsidR="00B70A1B" w:rsidRDefault="00B70A1B" w:rsidP="00C2674A">
      <w:pPr>
        <w:autoSpaceDE w:val="0"/>
        <w:autoSpaceDN w:val="0"/>
        <w:adjustRightInd w:val="0"/>
        <w:spacing w:after="0" w:line="240" w:lineRule="auto"/>
        <w:rPr>
          <w:rFonts w:ascii="Times New Roman" w:hAnsi="Times New Roman" w:cs="Times New Roman"/>
          <w:color w:val="000000"/>
          <w:sz w:val="24"/>
          <w:szCs w:val="24"/>
        </w:rPr>
      </w:pPr>
      <w:r w:rsidRPr="00B70A1B">
        <w:rPr>
          <w:rFonts w:ascii="Times New Roman" w:hAnsi="Times New Roman" w:cs="Times New Roman"/>
          <w:color w:val="000000"/>
          <w:sz w:val="24"/>
          <w:szCs w:val="24"/>
        </w:rPr>
        <w:t xml:space="preserve">ARANTES, Rogério Bastos. </w:t>
      </w:r>
      <w:r w:rsidRPr="00B70A1B">
        <w:rPr>
          <w:rFonts w:ascii="Times New Roman" w:hAnsi="Times New Roman" w:cs="Times New Roman"/>
          <w:b/>
          <w:color w:val="000000"/>
          <w:sz w:val="24"/>
          <w:szCs w:val="24"/>
        </w:rPr>
        <w:t>Judiciário e Política no Brasil</w:t>
      </w:r>
      <w:r w:rsidRPr="00B70A1B">
        <w:rPr>
          <w:rFonts w:ascii="Times New Roman" w:hAnsi="Times New Roman" w:cs="Times New Roman"/>
          <w:color w:val="000000"/>
          <w:sz w:val="24"/>
          <w:szCs w:val="24"/>
        </w:rPr>
        <w:t>. São Paulo: Editora Sumaré, 1997.</w:t>
      </w:r>
    </w:p>
    <w:p w:rsidR="00B70A1B" w:rsidRDefault="00B70A1B" w:rsidP="00C2674A">
      <w:pPr>
        <w:autoSpaceDE w:val="0"/>
        <w:autoSpaceDN w:val="0"/>
        <w:adjustRightInd w:val="0"/>
        <w:spacing w:after="0" w:line="240" w:lineRule="auto"/>
        <w:rPr>
          <w:rFonts w:ascii="Times New Roman" w:hAnsi="Times New Roman" w:cs="Times New Roman"/>
          <w:color w:val="000000"/>
          <w:sz w:val="24"/>
          <w:szCs w:val="24"/>
        </w:rPr>
      </w:pPr>
    </w:p>
    <w:p w:rsidR="00187CCB" w:rsidRPr="00895850" w:rsidRDefault="00187CCB" w:rsidP="00C2674A">
      <w:pPr>
        <w:autoSpaceDE w:val="0"/>
        <w:autoSpaceDN w:val="0"/>
        <w:adjustRightInd w:val="0"/>
        <w:spacing w:after="0" w:line="240" w:lineRule="auto"/>
        <w:rPr>
          <w:rFonts w:ascii="Times New Roman" w:hAnsi="Times New Roman" w:cs="Times New Roman"/>
          <w:color w:val="000000"/>
          <w:sz w:val="24"/>
          <w:szCs w:val="24"/>
        </w:rPr>
      </w:pPr>
      <w:r w:rsidRPr="00187CCB">
        <w:rPr>
          <w:rFonts w:ascii="Times New Roman" w:hAnsi="Times New Roman" w:cs="Times New Roman"/>
          <w:color w:val="000000"/>
          <w:sz w:val="24"/>
          <w:szCs w:val="24"/>
        </w:rPr>
        <w:t xml:space="preserve">ARGUELHES, Diego Werneck; RIBEIRO, Leandro </w:t>
      </w:r>
      <w:proofErr w:type="spellStart"/>
      <w:r w:rsidRPr="00187CCB">
        <w:rPr>
          <w:rFonts w:ascii="Times New Roman" w:hAnsi="Times New Roman" w:cs="Times New Roman"/>
          <w:color w:val="000000"/>
          <w:sz w:val="24"/>
          <w:szCs w:val="24"/>
        </w:rPr>
        <w:t>Molhano</w:t>
      </w:r>
      <w:proofErr w:type="spellEnd"/>
      <w:r w:rsidRPr="00187CCB">
        <w:rPr>
          <w:rFonts w:ascii="Times New Roman" w:hAnsi="Times New Roman" w:cs="Times New Roman"/>
          <w:color w:val="000000"/>
          <w:sz w:val="24"/>
          <w:szCs w:val="24"/>
        </w:rPr>
        <w:t xml:space="preserve">. Criatura e/ou Criador: transformações do Supremo Tribunal Federal sob a Constituição de 1988. </w:t>
      </w:r>
      <w:r w:rsidR="0089033B">
        <w:rPr>
          <w:rFonts w:ascii="Times New Roman" w:hAnsi="Times New Roman" w:cs="Times New Roman"/>
          <w:b/>
          <w:bCs/>
          <w:color w:val="000000"/>
          <w:sz w:val="24"/>
          <w:szCs w:val="24"/>
        </w:rPr>
        <w:t>Revista D</w:t>
      </w:r>
      <w:r w:rsidRPr="00187CCB">
        <w:rPr>
          <w:rFonts w:ascii="Times New Roman" w:hAnsi="Times New Roman" w:cs="Times New Roman"/>
          <w:b/>
          <w:bCs/>
          <w:color w:val="000000"/>
          <w:sz w:val="24"/>
          <w:szCs w:val="24"/>
        </w:rPr>
        <w:t>ireito GV</w:t>
      </w:r>
      <w:r w:rsidRPr="00187CCB">
        <w:rPr>
          <w:rFonts w:ascii="Times New Roman" w:hAnsi="Times New Roman" w:cs="Times New Roman"/>
          <w:color w:val="000000"/>
          <w:sz w:val="24"/>
          <w:szCs w:val="24"/>
        </w:rPr>
        <w:t xml:space="preserve">, São Paulo, v. 12, n. 2, p. 405-440, ago. 2016 </w:t>
      </w:r>
    </w:p>
    <w:p w:rsidR="00C2674A" w:rsidRPr="00187CCB" w:rsidRDefault="00C2674A" w:rsidP="00C2674A">
      <w:pPr>
        <w:autoSpaceDE w:val="0"/>
        <w:autoSpaceDN w:val="0"/>
        <w:adjustRightInd w:val="0"/>
        <w:spacing w:after="0" w:line="240" w:lineRule="auto"/>
        <w:rPr>
          <w:rFonts w:ascii="Times New Roman" w:hAnsi="Times New Roman" w:cs="Times New Roman"/>
          <w:color w:val="000000"/>
          <w:sz w:val="24"/>
          <w:szCs w:val="24"/>
        </w:rPr>
      </w:pPr>
    </w:p>
    <w:p w:rsidR="00187CCB" w:rsidRPr="00895850" w:rsidRDefault="00187CCB" w:rsidP="00C2674A">
      <w:pPr>
        <w:autoSpaceDE w:val="0"/>
        <w:autoSpaceDN w:val="0"/>
        <w:adjustRightInd w:val="0"/>
        <w:spacing w:after="0" w:line="240" w:lineRule="auto"/>
        <w:rPr>
          <w:rFonts w:ascii="Times New Roman" w:hAnsi="Times New Roman" w:cs="Times New Roman"/>
          <w:color w:val="000000"/>
          <w:sz w:val="24"/>
          <w:szCs w:val="24"/>
        </w:rPr>
      </w:pPr>
      <w:r w:rsidRPr="00187CCB">
        <w:rPr>
          <w:rFonts w:ascii="Times New Roman" w:hAnsi="Times New Roman" w:cs="Times New Roman"/>
          <w:color w:val="000000"/>
          <w:sz w:val="24"/>
          <w:szCs w:val="24"/>
        </w:rPr>
        <w:t xml:space="preserve">BRÍGIDO, Carolina; SOUZA, André de. </w:t>
      </w:r>
      <w:r w:rsidRPr="00187CCB">
        <w:rPr>
          <w:rFonts w:ascii="Times New Roman" w:hAnsi="Times New Roman" w:cs="Times New Roman"/>
          <w:b/>
          <w:bCs/>
          <w:color w:val="000000"/>
          <w:sz w:val="24"/>
          <w:szCs w:val="24"/>
        </w:rPr>
        <w:t>Juízes auxiliares querem salário maior que de ministros do STF</w:t>
      </w:r>
      <w:r w:rsidRPr="00187CCB">
        <w:rPr>
          <w:rFonts w:ascii="Times New Roman" w:hAnsi="Times New Roman" w:cs="Times New Roman"/>
          <w:color w:val="000000"/>
          <w:sz w:val="24"/>
          <w:szCs w:val="24"/>
        </w:rPr>
        <w:t>. 2019. Disponível em: &lt;https://oglobo.globo.com/brasil/juizes-</w:t>
      </w:r>
      <w:r w:rsidRPr="00187CCB">
        <w:rPr>
          <w:rFonts w:ascii="Times New Roman" w:hAnsi="Times New Roman" w:cs="Times New Roman"/>
          <w:color w:val="000000"/>
          <w:sz w:val="24"/>
          <w:szCs w:val="24"/>
        </w:rPr>
        <w:lastRenderedPageBreak/>
        <w:t xml:space="preserve">auxiliares-querem-salario-maior-que-de-ministros-do-stf-23806706&gt;. Acesso em: 14 jul. 2019. </w:t>
      </w:r>
    </w:p>
    <w:p w:rsidR="00C2674A" w:rsidRDefault="00C2674A" w:rsidP="00C2674A">
      <w:pPr>
        <w:autoSpaceDE w:val="0"/>
        <w:autoSpaceDN w:val="0"/>
        <w:adjustRightInd w:val="0"/>
        <w:spacing w:after="0" w:line="240" w:lineRule="auto"/>
        <w:rPr>
          <w:rFonts w:ascii="Times New Roman" w:hAnsi="Times New Roman" w:cs="Times New Roman"/>
          <w:color w:val="000000"/>
          <w:sz w:val="24"/>
          <w:szCs w:val="24"/>
        </w:rPr>
      </w:pPr>
    </w:p>
    <w:p w:rsidR="00893B4C" w:rsidRDefault="00893B4C" w:rsidP="00C2674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CASTELO </w:t>
      </w:r>
      <w:r w:rsidRPr="00187CCB">
        <w:rPr>
          <w:rFonts w:ascii="Times New Roman" w:hAnsi="Times New Roman" w:cs="Times New Roman"/>
          <w:color w:val="000000"/>
          <w:sz w:val="24"/>
          <w:szCs w:val="24"/>
        </w:rPr>
        <w:t xml:space="preserve">BRANCO, Pedro H. Villas </w:t>
      </w:r>
      <w:proofErr w:type="spellStart"/>
      <w:r w:rsidRPr="00187CCB">
        <w:rPr>
          <w:rFonts w:ascii="Times New Roman" w:hAnsi="Times New Roman" w:cs="Times New Roman"/>
          <w:color w:val="000000"/>
          <w:sz w:val="24"/>
          <w:szCs w:val="24"/>
        </w:rPr>
        <w:t>Bôas</w:t>
      </w:r>
      <w:proofErr w:type="spellEnd"/>
      <w:r w:rsidRPr="00187CCB">
        <w:rPr>
          <w:rFonts w:ascii="Times New Roman" w:hAnsi="Times New Roman" w:cs="Times New Roman"/>
          <w:color w:val="000000"/>
          <w:sz w:val="24"/>
          <w:szCs w:val="24"/>
        </w:rPr>
        <w:t xml:space="preserve">. Burocracia e Crise de Legitimidade: a profecia de Max Weber. </w:t>
      </w:r>
      <w:r w:rsidRPr="00187CCB">
        <w:rPr>
          <w:rFonts w:ascii="Times New Roman" w:hAnsi="Times New Roman" w:cs="Times New Roman"/>
          <w:b/>
          <w:bCs/>
          <w:color w:val="000000"/>
          <w:sz w:val="24"/>
          <w:szCs w:val="24"/>
        </w:rPr>
        <w:t>Lua Nova</w:t>
      </w:r>
      <w:r w:rsidRPr="00187CCB">
        <w:rPr>
          <w:rFonts w:ascii="Times New Roman" w:hAnsi="Times New Roman" w:cs="Times New Roman"/>
          <w:color w:val="000000"/>
          <w:sz w:val="24"/>
          <w:szCs w:val="24"/>
        </w:rPr>
        <w:t xml:space="preserve">, São Paulo, n. 99, p. 47-77, dez. 2016. </w:t>
      </w:r>
    </w:p>
    <w:p w:rsidR="00893B4C" w:rsidRPr="00187CCB" w:rsidRDefault="00893B4C" w:rsidP="00C2674A">
      <w:pPr>
        <w:autoSpaceDE w:val="0"/>
        <w:autoSpaceDN w:val="0"/>
        <w:adjustRightInd w:val="0"/>
        <w:spacing w:after="0" w:line="240" w:lineRule="auto"/>
        <w:rPr>
          <w:rFonts w:ascii="Times New Roman" w:hAnsi="Times New Roman" w:cs="Times New Roman"/>
          <w:color w:val="000000"/>
          <w:sz w:val="24"/>
          <w:szCs w:val="24"/>
        </w:rPr>
      </w:pPr>
    </w:p>
    <w:p w:rsidR="00187CCB" w:rsidRPr="00895850" w:rsidRDefault="00187CCB" w:rsidP="00C2674A">
      <w:pPr>
        <w:autoSpaceDE w:val="0"/>
        <w:autoSpaceDN w:val="0"/>
        <w:adjustRightInd w:val="0"/>
        <w:spacing w:after="0" w:line="240" w:lineRule="auto"/>
        <w:rPr>
          <w:rFonts w:ascii="Times New Roman" w:hAnsi="Times New Roman" w:cs="Times New Roman"/>
          <w:color w:val="000000"/>
          <w:sz w:val="24"/>
          <w:szCs w:val="24"/>
        </w:rPr>
      </w:pPr>
      <w:r w:rsidRPr="00187CCB">
        <w:rPr>
          <w:rFonts w:ascii="Times New Roman" w:hAnsi="Times New Roman" w:cs="Times New Roman"/>
          <w:color w:val="000000"/>
          <w:sz w:val="24"/>
          <w:szCs w:val="24"/>
        </w:rPr>
        <w:t xml:space="preserve">Conselho Nacional de Justiça. </w:t>
      </w:r>
      <w:r w:rsidRPr="00187CCB">
        <w:rPr>
          <w:rFonts w:ascii="Times New Roman" w:hAnsi="Times New Roman" w:cs="Times New Roman"/>
          <w:b/>
          <w:bCs/>
          <w:color w:val="000000"/>
          <w:sz w:val="24"/>
          <w:szCs w:val="24"/>
        </w:rPr>
        <w:t>Diagnóstico da Participação Feminina no Poder Judiciário</w:t>
      </w:r>
      <w:r w:rsidRPr="00187CCB">
        <w:rPr>
          <w:rFonts w:ascii="Times New Roman" w:hAnsi="Times New Roman" w:cs="Times New Roman"/>
          <w:color w:val="000000"/>
          <w:sz w:val="24"/>
          <w:szCs w:val="24"/>
        </w:rPr>
        <w:t xml:space="preserve">. CNJ, Brasília, 2019a. Disponível em: &lt;http://www.cnj.jus.br/files/conteudo/arquivo/2019/05/0b1d12f3d4e724bec9db6d5e1b530ecf.pdf&gt;. Acesso em 28 maio 2020. </w:t>
      </w:r>
    </w:p>
    <w:p w:rsidR="00C2674A" w:rsidRPr="00187CCB" w:rsidRDefault="00C2674A" w:rsidP="00C2674A">
      <w:pPr>
        <w:autoSpaceDE w:val="0"/>
        <w:autoSpaceDN w:val="0"/>
        <w:adjustRightInd w:val="0"/>
        <w:spacing w:after="0" w:line="240" w:lineRule="auto"/>
        <w:rPr>
          <w:rFonts w:ascii="Times New Roman" w:hAnsi="Times New Roman" w:cs="Times New Roman"/>
          <w:color w:val="000000"/>
          <w:sz w:val="24"/>
          <w:szCs w:val="24"/>
        </w:rPr>
      </w:pPr>
    </w:p>
    <w:p w:rsidR="00187CCB" w:rsidRPr="00895850" w:rsidRDefault="00187CCB" w:rsidP="00C2674A">
      <w:pPr>
        <w:autoSpaceDE w:val="0"/>
        <w:autoSpaceDN w:val="0"/>
        <w:adjustRightInd w:val="0"/>
        <w:spacing w:after="0" w:line="240" w:lineRule="auto"/>
        <w:rPr>
          <w:rFonts w:ascii="Times New Roman" w:hAnsi="Times New Roman" w:cs="Times New Roman"/>
          <w:color w:val="000000"/>
          <w:sz w:val="24"/>
          <w:szCs w:val="24"/>
        </w:rPr>
      </w:pPr>
      <w:r w:rsidRPr="00187CCB">
        <w:rPr>
          <w:rFonts w:ascii="Times New Roman" w:hAnsi="Times New Roman" w:cs="Times New Roman"/>
          <w:color w:val="000000"/>
          <w:sz w:val="24"/>
          <w:szCs w:val="24"/>
        </w:rPr>
        <w:t>Conselho Nacional de Justiça. “</w:t>
      </w:r>
      <w:r w:rsidRPr="00187CCB">
        <w:rPr>
          <w:rFonts w:ascii="Times New Roman" w:hAnsi="Times New Roman" w:cs="Times New Roman"/>
          <w:b/>
          <w:bCs/>
          <w:color w:val="000000"/>
          <w:sz w:val="24"/>
          <w:szCs w:val="24"/>
        </w:rPr>
        <w:t>Perfil sociodemográfico dos magistrados brasileiros</w:t>
      </w:r>
      <w:r w:rsidRPr="00187CCB">
        <w:rPr>
          <w:rFonts w:ascii="Times New Roman" w:hAnsi="Times New Roman" w:cs="Times New Roman"/>
          <w:color w:val="000000"/>
          <w:sz w:val="24"/>
          <w:szCs w:val="24"/>
        </w:rPr>
        <w:t xml:space="preserve">”. Brasília: CNJ, 2018. Disponível em: &lt;https://www.cnj.jus.br/files/publicacoes/arquivo/a18da313c6fdcb6f364789672b64fcef_c948e694435a52768cbc00bda11979a3.pdf&gt;. Acesso em: 28 maio 2020 </w:t>
      </w:r>
    </w:p>
    <w:p w:rsidR="00C2674A" w:rsidRPr="00187CCB" w:rsidRDefault="00C2674A" w:rsidP="00C2674A">
      <w:pPr>
        <w:autoSpaceDE w:val="0"/>
        <w:autoSpaceDN w:val="0"/>
        <w:adjustRightInd w:val="0"/>
        <w:spacing w:after="0" w:line="240" w:lineRule="auto"/>
        <w:rPr>
          <w:rFonts w:ascii="Times New Roman" w:hAnsi="Times New Roman" w:cs="Times New Roman"/>
          <w:color w:val="000000"/>
          <w:sz w:val="24"/>
          <w:szCs w:val="24"/>
        </w:rPr>
      </w:pPr>
    </w:p>
    <w:p w:rsidR="00187CCB" w:rsidRPr="00895850" w:rsidRDefault="00187CCB" w:rsidP="00ED0240">
      <w:pPr>
        <w:autoSpaceDE w:val="0"/>
        <w:autoSpaceDN w:val="0"/>
        <w:adjustRightInd w:val="0"/>
        <w:spacing w:after="0" w:line="240" w:lineRule="auto"/>
        <w:rPr>
          <w:rFonts w:ascii="Times New Roman" w:hAnsi="Times New Roman" w:cs="Times New Roman"/>
          <w:color w:val="000000"/>
          <w:sz w:val="24"/>
          <w:szCs w:val="24"/>
        </w:rPr>
      </w:pPr>
      <w:r w:rsidRPr="00187CCB">
        <w:rPr>
          <w:rFonts w:ascii="Times New Roman" w:hAnsi="Times New Roman" w:cs="Times New Roman"/>
          <w:color w:val="000000"/>
          <w:sz w:val="24"/>
          <w:szCs w:val="24"/>
        </w:rPr>
        <w:t xml:space="preserve">Conselho Nacional de Justiça (CNJ). 2019. </w:t>
      </w:r>
      <w:r w:rsidRPr="00187CCB">
        <w:rPr>
          <w:rFonts w:ascii="Times New Roman" w:hAnsi="Times New Roman" w:cs="Times New Roman"/>
          <w:b/>
          <w:bCs/>
          <w:color w:val="000000"/>
          <w:sz w:val="24"/>
          <w:szCs w:val="24"/>
        </w:rPr>
        <w:t>Justiça em Números 2019</w:t>
      </w:r>
      <w:r w:rsidRPr="00187CCB">
        <w:rPr>
          <w:rFonts w:ascii="Times New Roman" w:hAnsi="Times New Roman" w:cs="Times New Roman"/>
          <w:color w:val="000000"/>
          <w:sz w:val="24"/>
          <w:szCs w:val="24"/>
        </w:rPr>
        <w:t xml:space="preserve">: Ano-Base 2018. Brasília: Departamento de Pesquisas Judiciárias, Conselho Nacional de Justiça. </w:t>
      </w:r>
    </w:p>
    <w:p w:rsidR="00ED0240" w:rsidRDefault="00ED0240" w:rsidP="00ED0240">
      <w:pPr>
        <w:autoSpaceDE w:val="0"/>
        <w:autoSpaceDN w:val="0"/>
        <w:adjustRightInd w:val="0"/>
        <w:spacing w:after="0" w:line="240" w:lineRule="auto"/>
        <w:rPr>
          <w:rFonts w:ascii="Times New Roman" w:hAnsi="Times New Roman" w:cs="Times New Roman"/>
          <w:color w:val="000000"/>
          <w:sz w:val="24"/>
          <w:szCs w:val="24"/>
        </w:rPr>
      </w:pPr>
    </w:p>
    <w:p w:rsidR="000861ED" w:rsidRDefault="000861ED" w:rsidP="00ED024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CRUZ, Gustavo Juliano Leitão da</w:t>
      </w:r>
      <w:r w:rsidR="00052F2E">
        <w:rPr>
          <w:rFonts w:ascii="Times New Roman" w:hAnsi="Times New Roman" w:cs="Times New Roman"/>
          <w:color w:val="000000"/>
          <w:sz w:val="24"/>
          <w:szCs w:val="24"/>
        </w:rPr>
        <w:t>; ZUCCOLOTTO, Robson.</w:t>
      </w:r>
      <w:r w:rsidR="005C55A9" w:rsidRPr="005C55A9">
        <w:rPr>
          <w:rFonts w:ascii="Times New Roman" w:hAnsi="Times New Roman" w:cs="Times New Roman"/>
          <w:color w:val="000000"/>
          <w:sz w:val="24"/>
          <w:szCs w:val="24"/>
        </w:rPr>
        <w:t xml:space="preserve"> Transparência ativa no Judiciário: um estudo dos portais eletrônicos dos Tribunais de Justiça. </w:t>
      </w:r>
      <w:r w:rsidR="005C55A9" w:rsidRPr="00052F2E">
        <w:rPr>
          <w:rFonts w:ascii="Times New Roman" w:hAnsi="Times New Roman" w:cs="Times New Roman"/>
          <w:b/>
          <w:color w:val="000000"/>
          <w:sz w:val="24"/>
          <w:szCs w:val="24"/>
        </w:rPr>
        <w:t>Cadernos Gestão Pública e Cidadania</w:t>
      </w:r>
      <w:r w:rsidR="00052F2E">
        <w:rPr>
          <w:rFonts w:ascii="Times New Roman" w:hAnsi="Times New Roman" w:cs="Times New Roman"/>
          <w:color w:val="000000"/>
          <w:sz w:val="24"/>
          <w:szCs w:val="24"/>
        </w:rPr>
        <w:t>, v. 25, n. 82,</w:t>
      </w:r>
      <w:r w:rsidR="005C55A9" w:rsidRPr="005C55A9">
        <w:rPr>
          <w:rFonts w:ascii="Times New Roman" w:hAnsi="Times New Roman" w:cs="Times New Roman"/>
          <w:color w:val="000000"/>
          <w:sz w:val="24"/>
          <w:szCs w:val="24"/>
        </w:rPr>
        <w:t xml:space="preserve"> ago. 2020.</w:t>
      </w:r>
    </w:p>
    <w:p w:rsidR="005C55A9" w:rsidRPr="00013C34" w:rsidRDefault="005C55A9" w:rsidP="00013C34">
      <w:pPr>
        <w:autoSpaceDE w:val="0"/>
        <w:autoSpaceDN w:val="0"/>
        <w:adjustRightInd w:val="0"/>
        <w:spacing w:after="0" w:line="240" w:lineRule="auto"/>
        <w:contextualSpacing/>
        <w:rPr>
          <w:rFonts w:ascii="Times New Roman" w:hAnsi="Times New Roman" w:cs="Times New Roman"/>
          <w:color w:val="000000"/>
          <w:sz w:val="24"/>
          <w:szCs w:val="24"/>
        </w:rPr>
      </w:pPr>
    </w:p>
    <w:p w:rsidR="00187CCB" w:rsidRPr="00013C34" w:rsidRDefault="00ED0240" w:rsidP="00013C34">
      <w:pPr>
        <w:spacing w:line="240" w:lineRule="auto"/>
        <w:contextualSpacing/>
        <w:rPr>
          <w:rFonts w:ascii="Times New Roman" w:hAnsi="Times New Roman" w:cs="Times New Roman"/>
          <w:sz w:val="24"/>
          <w:szCs w:val="24"/>
        </w:rPr>
      </w:pPr>
      <w:r w:rsidRPr="00013C34">
        <w:rPr>
          <w:rFonts w:ascii="Times New Roman" w:hAnsi="Times New Roman" w:cs="Times New Roman"/>
          <w:sz w:val="24"/>
          <w:szCs w:val="24"/>
        </w:rPr>
        <w:t xml:space="preserve">DA ROS, Luciano. O custo da Justiça no Brasil: uma análise comparativa exploratória. </w:t>
      </w:r>
      <w:r w:rsidRPr="00013C34">
        <w:rPr>
          <w:rFonts w:ascii="Times New Roman" w:hAnsi="Times New Roman" w:cs="Times New Roman"/>
          <w:b/>
          <w:bCs/>
          <w:sz w:val="24"/>
          <w:szCs w:val="24"/>
        </w:rPr>
        <w:t>Newsletter</w:t>
      </w:r>
      <w:r w:rsidRPr="00013C34">
        <w:rPr>
          <w:rFonts w:ascii="Times New Roman" w:hAnsi="Times New Roman" w:cs="Times New Roman"/>
          <w:sz w:val="24"/>
          <w:szCs w:val="24"/>
        </w:rPr>
        <w:t>: Observatório de elites políticas e sociais do Brasil, v. 2, n. 9, p.1-15, jul. 2015.</w:t>
      </w:r>
    </w:p>
    <w:p w:rsidR="00013C34" w:rsidRPr="00013C34" w:rsidRDefault="00013C34" w:rsidP="00013C34">
      <w:pPr>
        <w:spacing w:line="240" w:lineRule="auto"/>
        <w:contextualSpacing/>
        <w:rPr>
          <w:rFonts w:ascii="Times New Roman" w:hAnsi="Times New Roman" w:cs="Times New Roman"/>
          <w:sz w:val="24"/>
          <w:szCs w:val="24"/>
        </w:rPr>
      </w:pPr>
    </w:p>
    <w:p w:rsidR="00187CCB" w:rsidRPr="00013C34" w:rsidRDefault="00187CCB" w:rsidP="00013C34">
      <w:pPr>
        <w:spacing w:line="240" w:lineRule="auto"/>
        <w:contextualSpacing/>
        <w:rPr>
          <w:rFonts w:ascii="Times New Roman" w:hAnsi="Times New Roman" w:cs="Times New Roman"/>
          <w:color w:val="000000"/>
          <w:sz w:val="24"/>
          <w:szCs w:val="24"/>
        </w:rPr>
      </w:pPr>
      <w:r w:rsidRPr="00013C34">
        <w:rPr>
          <w:rFonts w:ascii="Times New Roman" w:hAnsi="Times New Roman" w:cs="Times New Roman"/>
          <w:color w:val="000000"/>
          <w:sz w:val="24"/>
          <w:szCs w:val="24"/>
        </w:rPr>
        <w:t xml:space="preserve">LEWANDOWSKI, Andressa. </w:t>
      </w:r>
      <w:r w:rsidRPr="00013C34">
        <w:rPr>
          <w:rFonts w:ascii="Times New Roman" w:hAnsi="Times New Roman" w:cs="Times New Roman"/>
          <w:b/>
          <w:bCs/>
          <w:color w:val="000000"/>
          <w:sz w:val="24"/>
          <w:szCs w:val="24"/>
        </w:rPr>
        <w:t>O Direito em Última Instância</w:t>
      </w:r>
      <w:r w:rsidRPr="00013C34">
        <w:rPr>
          <w:rFonts w:ascii="Times New Roman" w:hAnsi="Times New Roman" w:cs="Times New Roman"/>
          <w:color w:val="000000"/>
          <w:sz w:val="24"/>
          <w:szCs w:val="24"/>
        </w:rPr>
        <w:t>: Uma Etnografia do Supremo Tribunal Federal. 2014. 227 f. Tese (Doutorado) - Curso de Antropologia Social, Departamento de Antropologia, Universidade de Brasília, Brasília, 2014.</w:t>
      </w:r>
    </w:p>
    <w:p w:rsidR="00013C34" w:rsidRPr="00013C34" w:rsidRDefault="00013C34" w:rsidP="00013C34">
      <w:pPr>
        <w:spacing w:line="240" w:lineRule="auto"/>
        <w:contextualSpacing/>
        <w:rPr>
          <w:rFonts w:ascii="Times New Roman" w:hAnsi="Times New Roman" w:cs="Times New Roman"/>
          <w:color w:val="000000"/>
          <w:sz w:val="24"/>
          <w:szCs w:val="24"/>
        </w:rPr>
      </w:pPr>
    </w:p>
    <w:p w:rsidR="00AE33F2" w:rsidRPr="00013C34" w:rsidRDefault="00AE33F2" w:rsidP="00013C34">
      <w:pPr>
        <w:spacing w:line="240" w:lineRule="auto"/>
        <w:contextualSpacing/>
        <w:rPr>
          <w:rFonts w:ascii="Times New Roman" w:hAnsi="Times New Roman" w:cs="Times New Roman"/>
          <w:color w:val="000000"/>
          <w:sz w:val="24"/>
          <w:szCs w:val="24"/>
        </w:rPr>
      </w:pPr>
      <w:r w:rsidRPr="00013C34">
        <w:rPr>
          <w:rFonts w:ascii="Times New Roman" w:hAnsi="Times New Roman" w:cs="Times New Roman"/>
          <w:color w:val="000000"/>
          <w:sz w:val="24"/>
          <w:szCs w:val="24"/>
        </w:rPr>
        <w:t xml:space="preserve">LEWANDOWSKI, Andressa. O medo do precedente: as técnicas de decisão no Supremo Tribunal Federal. </w:t>
      </w:r>
      <w:r w:rsidRPr="00013C34">
        <w:rPr>
          <w:rFonts w:ascii="Times New Roman" w:hAnsi="Times New Roman" w:cs="Times New Roman"/>
          <w:b/>
          <w:color w:val="000000"/>
          <w:sz w:val="24"/>
          <w:szCs w:val="24"/>
        </w:rPr>
        <w:t>Campos</w:t>
      </w:r>
      <w:r w:rsidRPr="00013C34">
        <w:rPr>
          <w:rFonts w:ascii="Times New Roman" w:hAnsi="Times New Roman" w:cs="Times New Roman"/>
          <w:color w:val="000000"/>
          <w:sz w:val="24"/>
          <w:szCs w:val="24"/>
        </w:rPr>
        <w:t>: Revista de Antropologia, Curitiba, v. 18, n. 1-2, p. 155-171, 2017</w:t>
      </w:r>
      <w:r w:rsidR="00030CFD" w:rsidRPr="00013C34">
        <w:rPr>
          <w:rFonts w:ascii="Times New Roman" w:hAnsi="Times New Roman" w:cs="Times New Roman"/>
          <w:color w:val="000000"/>
          <w:sz w:val="24"/>
          <w:szCs w:val="24"/>
        </w:rPr>
        <w:t>a</w:t>
      </w:r>
      <w:r w:rsidRPr="00013C34">
        <w:rPr>
          <w:rFonts w:ascii="Times New Roman" w:hAnsi="Times New Roman" w:cs="Times New Roman"/>
          <w:color w:val="000000"/>
          <w:sz w:val="24"/>
          <w:szCs w:val="24"/>
        </w:rPr>
        <w:t>.</w:t>
      </w:r>
    </w:p>
    <w:p w:rsidR="00013C34" w:rsidRPr="00013C34" w:rsidRDefault="00013C34" w:rsidP="00013C34">
      <w:pPr>
        <w:spacing w:line="240" w:lineRule="auto"/>
        <w:contextualSpacing/>
        <w:rPr>
          <w:rFonts w:ascii="Times New Roman" w:hAnsi="Times New Roman" w:cs="Times New Roman"/>
          <w:color w:val="000000"/>
          <w:sz w:val="24"/>
          <w:szCs w:val="24"/>
        </w:rPr>
      </w:pPr>
    </w:p>
    <w:p w:rsidR="003D1D01" w:rsidRPr="00013C34" w:rsidRDefault="003D1D01" w:rsidP="00013C34">
      <w:pPr>
        <w:spacing w:line="240" w:lineRule="auto"/>
        <w:contextualSpacing/>
        <w:rPr>
          <w:rFonts w:ascii="Times New Roman" w:hAnsi="Times New Roman" w:cs="Times New Roman"/>
          <w:color w:val="000000"/>
          <w:sz w:val="24"/>
          <w:szCs w:val="24"/>
        </w:rPr>
      </w:pPr>
      <w:r w:rsidRPr="00013C34">
        <w:rPr>
          <w:rFonts w:ascii="Times New Roman" w:hAnsi="Times New Roman" w:cs="Times New Roman"/>
          <w:color w:val="000000"/>
          <w:sz w:val="24"/>
          <w:szCs w:val="24"/>
        </w:rPr>
        <w:t>LEWANDOWSKI, Andressa. Técnica e política no Cotidiano do STF. In: COMERFORD, John; BEZERRA, Marcos O</w:t>
      </w:r>
      <w:r w:rsidR="00030CFD" w:rsidRPr="00013C34">
        <w:rPr>
          <w:rFonts w:ascii="Times New Roman" w:hAnsi="Times New Roman" w:cs="Times New Roman"/>
          <w:color w:val="000000"/>
          <w:sz w:val="24"/>
          <w:szCs w:val="24"/>
        </w:rPr>
        <w:t xml:space="preserve">tavio; PALMEIRA, Moacir (org.). </w:t>
      </w:r>
      <w:r w:rsidRPr="00013C34">
        <w:rPr>
          <w:rFonts w:ascii="Times New Roman" w:hAnsi="Times New Roman" w:cs="Times New Roman"/>
          <w:b/>
          <w:color w:val="000000"/>
          <w:sz w:val="24"/>
          <w:szCs w:val="24"/>
        </w:rPr>
        <w:t>Questões e Dimensões da Política</w:t>
      </w:r>
      <w:r w:rsidRPr="00013C34">
        <w:rPr>
          <w:rFonts w:ascii="Times New Roman" w:hAnsi="Times New Roman" w:cs="Times New Roman"/>
          <w:color w:val="000000"/>
          <w:sz w:val="24"/>
          <w:szCs w:val="24"/>
        </w:rPr>
        <w:t>: 20 anos do núcleo de antropologia da política - NUAP. Rio de Janeiro: Papéis Selvagens, 2017</w:t>
      </w:r>
      <w:r w:rsidR="00030CFD" w:rsidRPr="00013C34">
        <w:rPr>
          <w:rFonts w:ascii="Times New Roman" w:hAnsi="Times New Roman" w:cs="Times New Roman"/>
          <w:color w:val="000000"/>
          <w:sz w:val="24"/>
          <w:szCs w:val="24"/>
        </w:rPr>
        <w:t>b</w:t>
      </w:r>
      <w:r w:rsidRPr="00013C34">
        <w:rPr>
          <w:rFonts w:ascii="Times New Roman" w:hAnsi="Times New Roman" w:cs="Times New Roman"/>
          <w:color w:val="000000"/>
          <w:sz w:val="24"/>
          <w:szCs w:val="24"/>
        </w:rPr>
        <w:t>. p. 45-57.</w:t>
      </w:r>
    </w:p>
    <w:p w:rsidR="00013C34" w:rsidRPr="00013C34" w:rsidRDefault="00013C34" w:rsidP="00013C34">
      <w:pPr>
        <w:spacing w:line="240" w:lineRule="auto"/>
        <w:contextualSpacing/>
        <w:rPr>
          <w:rFonts w:ascii="Times New Roman" w:hAnsi="Times New Roman" w:cs="Times New Roman"/>
          <w:color w:val="000000"/>
          <w:sz w:val="24"/>
          <w:szCs w:val="24"/>
        </w:rPr>
      </w:pPr>
    </w:p>
    <w:p w:rsidR="00187CCB" w:rsidRPr="00013C34" w:rsidRDefault="00503D23" w:rsidP="00503D23">
      <w:pPr>
        <w:rPr>
          <w:rFonts w:ascii="Times New Roman" w:hAnsi="Times New Roman" w:cs="Times New Roman"/>
          <w:color w:val="000000"/>
          <w:sz w:val="24"/>
          <w:szCs w:val="24"/>
        </w:rPr>
      </w:pPr>
      <w:r>
        <w:rPr>
          <w:rFonts w:ascii="Times New Roman" w:hAnsi="Times New Roman" w:cs="Times New Roman"/>
          <w:color w:val="000000"/>
          <w:sz w:val="24"/>
          <w:szCs w:val="24"/>
        </w:rPr>
        <w:t>FUCK, Luciano Felício</w:t>
      </w:r>
      <w:r w:rsidR="00187CCB" w:rsidRPr="00013C34">
        <w:rPr>
          <w:rFonts w:ascii="Times New Roman" w:hAnsi="Times New Roman" w:cs="Times New Roman"/>
          <w:color w:val="000000"/>
          <w:sz w:val="24"/>
          <w:szCs w:val="24"/>
        </w:rPr>
        <w:t xml:space="preserve">; HORBACH, Beatriz </w:t>
      </w:r>
      <w:proofErr w:type="spellStart"/>
      <w:r w:rsidR="00187CCB" w:rsidRPr="00013C34">
        <w:rPr>
          <w:rFonts w:ascii="Times New Roman" w:hAnsi="Times New Roman" w:cs="Times New Roman"/>
          <w:color w:val="000000"/>
          <w:sz w:val="24"/>
          <w:szCs w:val="24"/>
        </w:rPr>
        <w:t>Bastide</w:t>
      </w:r>
      <w:proofErr w:type="spellEnd"/>
      <w:r w:rsidR="00187CCB" w:rsidRPr="00013C34">
        <w:rPr>
          <w:rFonts w:ascii="Times New Roman" w:hAnsi="Times New Roman" w:cs="Times New Roman"/>
          <w:color w:val="000000"/>
          <w:sz w:val="24"/>
          <w:szCs w:val="24"/>
        </w:rPr>
        <w:t xml:space="preserve"> (coord.). </w:t>
      </w:r>
      <w:r w:rsidR="00187CCB" w:rsidRPr="00013C34">
        <w:rPr>
          <w:rFonts w:ascii="Times New Roman" w:hAnsi="Times New Roman" w:cs="Times New Roman"/>
          <w:b/>
          <w:bCs/>
          <w:color w:val="000000"/>
          <w:sz w:val="24"/>
          <w:szCs w:val="24"/>
        </w:rPr>
        <w:t>O Supremo por seus assessores</w:t>
      </w:r>
      <w:r w:rsidR="00187CCB" w:rsidRPr="00013C34">
        <w:rPr>
          <w:rFonts w:ascii="Times New Roman" w:hAnsi="Times New Roman" w:cs="Times New Roman"/>
          <w:color w:val="000000"/>
          <w:sz w:val="24"/>
          <w:szCs w:val="24"/>
        </w:rPr>
        <w:t xml:space="preserve">. São Paulo: Almedina, 2014. </w:t>
      </w:r>
    </w:p>
    <w:p w:rsidR="00187CCB" w:rsidRPr="00013C34" w:rsidRDefault="00187CCB" w:rsidP="00013C34">
      <w:pPr>
        <w:autoSpaceDE w:val="0"/>
        <w:autoSpaceDN w:val="0"/>
        <w:adjustRightInd w:val="0"/>
        <w:spacing w:after="0" w:line="240" w:lineRule="auto"/>
        <w:contextualSpacing/>
        <w:rPr>
          <w:rFonts w:ascii="Times New Roman" w:hAnsi="Times New Roman" w:cs="Times New Roman"/>
          <w:color w:val="000000"/>
          <w:sz w:val="24"/>
          <w:szCs w:val="24"/>
        </w:rPr>
      </w:pPr>
    </w:p>
    <w:p w:rsidR="00187CCB" w:rsidRPr="00013C34" w:rsidRDefault="00187CCB" w:rsidP="00013C34">
      <w:pPr>
        <w:autoSpaceDE w:val="0"/>
        <w:autoSpaceDN w:val="0"/>
        <w:adjustRightInd w:val="0"/>
        <w:spacing w:after="0" w:line="240" w:lineRule="auto"/>
        <w:contextualSpacing/>
        <w:rPr>
          <w:rFonts w:ascii="Times New Roman" w:hAnsi="Times New Roman" w:cs="Times New Roman"/>
          <w:color w:val="000000"/>
          <w:sz w:val="24"/>
          <w:szCs w:val="24"/>
        </w:rPr>
      </w:pPr>
      <w:r w:rsidRPr="00013C34">
        <w:rPr>
          <w:rFonts w:ascii="Times New Roman" w:hAnsi="Times New Roman" w:cs="Times New Roman"/>
          <w:color w:val="000000"/>
          <w:sz w:val="24"/>
          <w:szCs w:val="24"/>
        </w:rPr>
        <w:t xml:space="preserve">MARTINS, Luísa. </w:t>
      </w:r>
      <w:r w:rsidRPr="00013C34">
        <w:rPr>
          <w:rFonts w:ascii="Times New Roman" w:hAnsi="Times New Roman" w:cs="Times New Roman"/>
          <w:b/>
          <w:bCs/>
          <w:color w:val="000000"/>
          <w:sz w:val="24"/>
          <w:szCs w:val="24"/>
        </w:rPr>
        <w:t>Fachin confirma opção de mais um juiz auxiliar para Lava-Jato</w:t>
      </w:r>
      <w:r w:rsidRPr="00013C34">
        <w:rPr>
          <w:rFonts w:ascii="Times New Roman" w:hAnsi="Times New Roman" w:cs="Times New Roman"/>
          <w:color w:val="000000"/>
          <w:sz w:val="24"/>
          <w:szCs w:val="24"/>
        </w:rPr>
        <w:t xml:space="preserve">. 2017. Disponível em: &lt;https://valor.globo.com/politica/noticia/2017/04/25/fachin-confirma-opcao-de-mais-um-juiz-auxiliar-para-lava-jato-1.ghtml&gt;. Acesso em: 25 maio 2020. </w:t>
      </w:r>
    </w:p>
    <w:p w:rsidR="00187CCB" w:rsidRPr="00187CCB" w:rsidRDefault="00187CCB" w:rsidP="00C2674A">
      <w:pPr>
        <w:autoSpaceDE w:val="0"/>
        <w:autoSpaceDN w:val="0"/>
        <w:adjustRightInd w:val="0"/>
        <w:spacing w:after="0" w:line="240" w:lineRule="auto"/>
        <w:rPr>
          <w:rFonts w:ascii="Times New Roman" w:hAnsi="Times New Roman" w:cs="Times New Roman"/>
          <w:color w:val="000000"/>
          <w:sz w:val="24"/>
          <w:szCs w:val="24"/>
        </w:rPr>
      </w:pPr>
    </w:p>
    <w:p w:rsidR="00187CCB" w:rsidRPr="00895850" w:rsidRDefault="00187CCB" w:rsidP="00C2674A">
      <w:pPr>
        <w:autoSpaceDE w:val="0"/>
        <w:autoSpaceDN w:val="0"/>
        <w:adjustRightInd w:val="0"/>
        <w:spacing w:after="0" w:line="240" w:lineRule="auto"/>
        <w:rPr>
          <w:rFonts w:ascii="Times New Roman" w:hAnsi="Times New Roman" w:cs="Times New Roman"/>
          <w:color w:val="000000"/>
          <w:sz w:val="24"/>
          <w:szCs w:val="24"/>
        </w:rPr>
      </w:pPr>
      <w:r w:rsidRPr="00187CCB">
        <w:rPr>
          <w:rFonts w:ascii="Times New Roman" w:hAnsi="Times New Roman" w:cs="Times New Roman"/>
          <w:color w:val="000000"/>
          <w:sz w:val="24"/>
          <w:szCs w:val="24"/>
        </w:rPr>
        <w:t xml:space="preserve">TAVARES FILHO, Newton. </w:t>
      </w:r>
      <w:r w:rsidRPr="00187CCB">
        <w:rPr>
          <w:rFonts w:ascii="Times New Roman" w:hAnsi="Times New Roman" w:cs="Times New Roman"/>
          <w:b/>
          <w:bCs/>
          <w:color w:val="000000"/>
          <w:sz w:val="24"/>
          <w:szCs w:val="24"/>
        </w:rPr>
        <w:t>Democratização do Processo de Nomeação dos Ministros do Supremo Tribunal Federal</w:t>
      </w:r>
      <w:r w:rsidRPr="00187CCB">
        <w:rPr>
          <w:rFonts w:ascii="Times New Roman" w:hAnsi="Times New Roman" w:cs="Times New Roman"/>
          <w:color w:val="000000"/>
          <w:sz w:val="24"/>
          <w:szCs w:val="24"/>
        </w:rPr>
        <w:t xml:space="preserve">. Brasília: Câmara dos Deputados, 2006; </w:t>
      </w:r>
    </w:p>
    <w:p w:rsidR="00187CCB" w:rsidRPr="00187CCB" w:rsidRDefault="00187CCB" w:rsidP="00C2674A">
      <w:pPr>
        <w:autoSpaceDE w:val="0"/>
        <w:autoSpaceDN w:val="0"/>
        <w:adjustRightInd w:val="0"/>
        <w:spacing w:after="0" w:line="240" w:lineRule="auto"/>
        <w:rPr>
          <w:rFonts w:ascii="Times New Roman" w:hAnsi="Times New Roman" w:cs="Times New Roman"/>
          <w:color w:val="000000"/>
          <w:sz w:val="24"/>
          <w:szCs w:val="24"/>
        </w:rPr>
      </w:pPr>
    </w:p>
    <w:p w:rsidR="00187CCB" w:rsidRPr="00895850" w:rsidRDefault="00187CCB" w:rsidP="00C2674A">
      <w:pPr>
        <w:autoSpaceDE w:val="0"/>
        <w:autoSpaceDN w:val="0"/>
        <w:adjustRightInd w:val="0"/>
        <w:spacing w:after="0" w:line="240" w:lineRule="auto"/>
        <w:rPr>
          <w:rFonts w:ascii="Times New Roman" w:hAnsi="Times New Roman" w:cs="Times New Roman"/>
          <w:color w:val="000000"/>
          <w:sz w:val="24"/>
          <w:szCs w:val="24"/>
        </w:rPr>
      </w:pPr>
      <w:r w:rsidRPr="00187CCB">
        <w:rPr>
          <w:rFonts w:ascii="Times New Roman" w:hAnsi="Times New Roman" w:cs="Times New Roman"/>
          <w:color w:val="000000"/>
          <w:sz w:val="24"/>
          <w:szCs w:val="24"/>
        </w:rPr>
        <w:t xml:space="preserve">TAVARES FILHO, Newton. </w:t>
      </w:r>
      <w:r w:rsidRPr="00187CCB">
        <w:rPr>
          <w:rFonts w:ascii="Times New Roman" w:hAnsi="Times New Roman" w:cs="Times New Roman"/>
          <w:b/>
          <w:bCs/>
          <w:color w:val="000000"/>
          <w:sz w:val="24"/>
          <w:szCs w:val="24"/>
        </w:rPr>
        <w:t>Procedimentos de Escolha e Nomeação dos Titulares de Cortes Constitucionais no Direito Comparado</w:t>
      </w:r>
      <w:r w:rsidRPr="00187CCB">
        <w:rPr>
          <w:rFonts w:ascii="Times New Roman" w:hAnsi="Times New Roman" w:cs="Times New Roman"/>
          <w:color w:val="000000"/>
          <w:sz w:val="24"/>
          <w:szCs w:val="24"/>
        </w:rPr>
        <w:t>. Brasí</w:t>
      </w:r>
      <w:r w:rsidR="006F0846">
        <w:rPr>
          <w:rFonts w:ascii="Times New Roman" w:hAnsi="Times New Roman" w:cs="Times New Roman"/>
          <w:color w:val="000000"/>
          <w:sz w:val="24"/>
          <w:szCs w:val="24"/>
        </w:rPr>
        <w:t>lia: Câmara dos Deputados, 2002.</w:t>
      </w:r>
      <w:r w:rsidRPr="00187CCB">
        <w:rPr>
          <w:rFonts w:ascii="Times New Roman" w:hAnsi="Times New Roman" w:cs="Times New Roman"/>
          <w:color w:val="000000"/>
          <w:sz w:val="24"/>
          <w:szCs w:val="24"/>
        </w:rPr>
        <w:t xml:space="preserve"> </w:t>
      </w:r>
    </w:p>
    <w:p w:rsidR="00187CCB" w:rsidRPr="00187CCB" w:rsidRDefault="00187CCB" w:rsidP="00C2674A">
      <w:pPr>
        <w:autoSpaceDE w:val="0"/>
        <w:autoSpaceDN w:val="0"/>
        <w:adjustRightInd w:val="0"/>
        <w:spacing w:after="0" w:line="240" w:lineRule="auto"/>
        <w:rPr>
          <w:rFonts w:ascii="Times New Roman" w:hAnsi="Times New Roman" w:cs="Times New Roman"/>
          <w:color w:val="000000"/>
          <w:sz w:val="24"/>
          <w:szCs w:val="24"/>
        </w:rPr>
      </w:pPr>
    </w:p>
    <w:p w:rsidR="00187CCB" w:rsidRPr="00895850" w:rsidRDefault="00187CCB" w:rsidP="00C2674A">
      <w:pPr>
        <w:spacing w:line="240" w:lineRule="auto"/>
        <w:rPr>
          <w:rFonts w:ascii="Times New Roman" w:hAnsi="Times New Roman" w:cs="Times New Roman"/>
          <w:sz w:val="24"/>
          <w:szCs w:val="24"/>
        </w:rPr>
      </w:pPr>
      <w:r w:rsidRPr="00895850">
        <w:rPr>
          <w:rFonts w:ascii="Times New Roman" w:hAnsi="Times New Roman" w:cs="Times New Roman"/>
          <w:color w:val="000000"/>
          <w:sz w:val="24"/>
          <w:szCs w:val="24"/>
        </w:rPr>
        <w:t xml:space="preserve">VERONESE, Alexandre et al. Vida de assessor: as funções de assessoria judiciária em tribunais superiores no Brasil e nos Estados Unidos em perspectiva comparada. </w:t>
      </w:r>
      <w:r w:rsidRPr="00895850">
        <w:rPr>
          <w:rFonts w:ascii="Times New Roman" w:hAnsi="Times New Roman" w:cs="Times New Roman"/>
          <w:b/>
          <w:bCs/>
          <w:color w:val="000000"/>
          <w:sz w:val="24"/>
          <w:szCs w:val="24"/>
        </w:rPr>
        <w:t>Contemporânea</w:t>
      </w:r>
      <w:r w:rsidRPr="00895850">
        <w:rPr>
          <w:rFonts w:ascii="Times New Roman" w:hAnsi="Times New Roman" w:cs="Times New Roman"/>
          <w:color w:val="000000"/>
          <w:sz w:val="24"/>
          <w:szCs w:val="24"/>
        </w:rPr>
        <w:t xml:space="preserve">: Revista de Sociologia da UFSCar, v. 7, </w:t>
      </w:r>
      <w:r w:rsidR="006F0846">
        <w:rPr>
          <w:rFonts w:ascii="Times New Roman" w:hAnsi="Times New Roman" w:cs="Times New Roman"/>
          <w:color w:val="000000"/>
          <w:sz w:val="24"/>
          <w:szCs w:val="24"/>
        </w:rPr>
        <w:t>n. 2, p.365-390, jul./dez. 2017</w:t>
      </w:r>
      <w:r w:rsidRPr="00895850">
        <w:rPr>
          <w:rFonts w:ascii="Times New Roman" w:hAnsi="Times New Roman" w:cs="Times New Roman"/>
          <w:color w:val="000000"/>
          <w:sz w:val="24"/>
          <w:szCs w:val="24"/>
        </w:rPr>
        <w:t>.</w:t>
      </w:r>
    </w:p>
    <w:sectPr w:rsidR="00187CCB" w:rsidRPr="008958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E7C20"/>
    <w:multiLevelType w:val="multilevel"/>
    <w:tmpl w:val="30B62BE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4F2600F"/>
    <w:multiLevelType w:val="multilevel"/>
    <w:tmpl w:val="ECA048F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51F241A"/>
    <w:multiLevelType w:val="multilevel"/>
    <w:tmpl w:val="F0D6F2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16"/>
    <w:rsid w:val="000042EA"/>
    <w:rsid w:val="000044B9"/>
    <w:rsid w:val="00013C34"/>
    <w:rsid w:val="00017C73"/>
    <w:rsid w:val="00020300"/>
    <w:rsid w:val="000220DE"/>
    <w:rsid w:val="00030CFD"/>
    <w:rsid w:val="000520E6"/>
    <w:rsid w:val="00052E23"/>
    <w:rsid w:val="00052F2E"/>
    <w:rsid w:val="00080AD4"/>
    <w:rsid w:val="000839A5"/>
    <w:rsid w:val="000861ED"/>
    <w:rsid w:val="000D203F"/>
    <w:rsid w:val="000D3E69"/>
    <w:rsid w:val="000D6371"/>
    <w:rsid w:val="000F49BF"/>
    <w:rsid w:val="000F7380"/>
    <w:rsid w:val="00100819"/>
    <w:rsid w:val="00105AAF"/>
    <w:rsid w:val="001201FB"/>
    <w:rsid w:val="0012336E"/>
    <w:rsid w:val="00150DEB"/>
    <w:rsid w:val="0015688F"/>
    <w:rsid w:val="00163FDD"/>
    <w:rsid w:val="001676AD"/>
    <w:rsid w:val="0017013B"/>
    <w:rsid w:val="001709D5"/>
    <w:rsid w:val="00172D48"/>
    <w:rsid w:val="00172FD3"/>
    <w:rsid w:val="0017430E"/>
    <w:rsid w:val="00187CCB"/>
    <w:rsid w:val="001909C7"/>
    <w:rsid w:val="0019698C"/>
    <w:rsid w:val="0019738B"/>
    <w:rsid w:val="001A38A8"/>
    <w:rsid w:val="001C26BF"/>
    <w:rsid w:val="001F6C6B"/>
    <w:rsid w:val="001F6C6E"/>
    <w:rsid w:val="00213387"/>
    <w:rsid w:val="002146CF"/>
    <w:rsid w:val="002210F5"/>
    <w:rsid w:val="002335F8"/>
    <w:rsid w:val="00236E82"/>
    <w:rsid w:val="00242B45"/>
    <w:rsid w:val="0024675A"/>
    <w:rsid w:val="00274D8E"/>
    <w:rsid w:val="00275EAA"/>
    <w:rsid w:val="00281320"/>
    <w:rsid w:val="002A6BB9"/>
    <w:rsid w:val="002C48D0"/>
    <w:rsid w:val="002C6D96"/>
    <w:rsid w:val="002C771B"/>
    <w:rsid w:val="002D1281"/>
    <w:rsid w:val="002D5818"/>
    <w:rsid w:val="002F34D5"/>
    <w:rsid w:val="003334B9"/>
    <w:rsid w:val="0033542D"/>
    <w:rsid w:val="00341F75"/>
    <w:rsid w:val="00346AAC"/>
    <w:rsid w:val="00350621"/>
    <w:rsid w:val="0035499D"/>
    <w:rsid w:val="00360ABC"/>
    <w:rsid w:val="00375BAF"/>
    <w:rsid w:val="00386A7F"/>
    <w:rsid w:val="00392ACB"/>
    <w:rsid w:val="0039654A"/>
    <w:rsid w:val="00396F76"/>
    <w:rsid w:val="003C3C06"/>
    <w:rsid w:val="003C41DE"/>
    <w:rsid w:val="003D1D01"/>
    <w:rsid w:val="003E1618"/>
    <w:rsid w:val="003F2015"/>
    <w:rsid w:val="00436686"/>
    <w:rsid w:val="00443EC6"/>
    <w:rsid w:val="00445B5A"/>
    <w:rsid w:val="00456102"/>
    <w:rsid w:val="0046265F"/>
    <w:rsid w:val="004854E2"/>
    <w:rsid w:val="004A046D"/>
    <w:rsid w:val="004A146C"/>
    <w:rsid w:val="004A703D"/>
    <w:rsid w:val="004B10A9"/>
    <w:rsid w:val="004B5C7B"/>
    <w:rsid w:val="004D6E75"/>
    <w:rsid w:val="004E03D8"/>
    <w:rsid w:val="004F0CF0"/>
    <w:rsid w:val="00503D23"/>
    <w:rsid w:val="00524ACB"/>
    <w:rsid w:val="005358BA"/>
    <w:rsid w:val="005442D6"/>
    <w:rsid w:val="00545CA8"/>
    <w:rsid w:val="00555167"/>
    <w:rsid w:val="00572BF4"/>
    <w:rsid w:val="00581516"/>
    <w:rsid w:val="0058256D"/>
    <w:rsid w:val="0059036E"/>
    <w:rsid w:val="00595970"/>
    <w:rsid w:val="00597BF2"/>
    <w:rsid w:val="005A2887"/>
    <w:rsid w:val="005A559F"/>
    <w:rsid w:val="005A6E46"/>
    <w:rsid w:val="005C25CB"/>
    <w:rsid w:val="005C55A9"/>
    <w:rsid w:val="005D13D1"/>
    <w:rsid w:val="005D22F8"/>
    <w:rsid w:val="005D6FEA"/>
    <w:rsid w:val="005E1D4F"/>
    <w:rsid w:val="005F2070"/>
    <w:rsid w:val="005F2B0C"/>
    <w:rsid w:val="006028A2"/>
    <w:rsid w:val="006128D3"/>
    <w:rsid w:val="00613DAA"/>
    <w:rsid w:val="00635524"/>
    <w:rsid w:val="0063726B"/>
    <w:rsid w:val="00655F33"/>
    <w:rsid w:val="006919FB"/>
    <w:rsid w:val="006A0A6E"/>
    <w:rsid w:val="006B5A1F"/>
    <w:rsid w:val="006C0C27"/>
    <w:rsid w:val="006C1CEC"/>
    <w:rsid w:val="006E2B3B"/>
    <w:rsid w:val="006F0846"/>
    <w:rsid w:val="00703B24"/>
    <w:rsid w:val="00704FDC"/>
    <w:rsid w:val="00716AC7"/>
    <w:rsid w:val="00724928"/>
    <w:rsid w:val="007271F1"/>
    <w:rsid w:val="00732386"/>
    <w:rsid w:val="00741295"/>
    <w:rsid w:val="00743393"/>
    <w:rsid w:val="00744341"/>
    <w:rsid w:val="00744A0C"/>
    <w:rsid w:val="007633EB"/>
    <w:rsid w:val="007A1D7B"/>
    <w:rsid w:val="007B19DE"/>
    <w:rsid w:val="007C0323"/>
    <w:rsid w:val="007C7813"/>
    <w:rsid w:val="007D4867"/>
    <w:rsid w:val="007F6085"/>
    <w:rsid w:val="00802061"/>
    <w:rsid w:val="008027C8"/>
    <w:rsid w:val="00807B7B"/>
    <w:rsid w:val="00836610"/>
    <w:rsid w:val="008514AC"/>
    <w:rsid w:val="00851D47"/>
    <w:rsid w:val="008523F5"/>
    <w:rsid w:val="00855716"/>
    <w:rsid w:val="008705DA"/>
    <w:rsid w:val="0089033B"/>
    <w:rsid w:val="00891788"/>
    <w:rsid w:val="00893B4C"/>
    <w:rsid w:val="00895850"/>
    <w:rsid w:val="00895B07"/>
    <w:rsid w:val="008A52BA"/>
    <w:rsid w:val="008A56BB"/>
    <w:rsid w:val="008A6656"/>
    <w:rsid w:val="008B6AA6"/>
    <w:rsid w:val="008D3322"/>
    <w:rsid w:val="008D4468"/>
    <w:rsid w:val="008D56AF"/>
    <w:rsid w:val="008E2C34"/>
    <w:rsid w:val="008F2898"/>
    <w:rsid w:val="00900C3B"/>
    <w:rsid w:val="00901619"/>
    <w:rsid w:val="00911DB1"/>
    <w:rsid w:val="009258A2"/>
    <w:rsid w:val="00927125"/>
    <w:rsid w:val="009376D6"/>
    <w:rsid w:val="0094000C"/>
    <w:rsid w:val="00941005"/>
    <w:rsid w:val="009449C0"/>
    <w:rsid w:val="00951CC5"/>
    <w:rsid w:val="00956C49"/>
    <w:rsid w:val="00966EED"/>
    <w:rsid w:val="00975941"/>
    <w:rsid w:val="0098205E"/>
    <w:rsid w:val="00992E06"/>
    <w:rsid w:val="009A14C6"/>
    <w:rsid w:val="009A6A51"/>
    <w:rsid w:val="009B6217"/>
    <w:rsid w:val="009C0F67"/>
    <w:rsid w:val="009C60DE"/>
    <w:rsid w:val="009D0367"/>
    <w:rsid w:val="009D1741"/>
    <w:rsid w:val="009D3D75"/>
    <w:rsid w:val="009E36A9"/>
    <w:rsid w:val="009F10D5"/>
    <w:rsid w:val="009F52FB"/>
    <w:rsid w:val="009F5B7E"/>
    <w:rsid w:val="00A00BAA"/>
    <w:rsid w:val="00A16952"/>
    <w:rsid w:val="00A25A34"/>
    <w:rsid w:val="00A27E91"/>
    <w:rsid w:val="00A3398B"/>
    <w:rsid w:val="00A44800"/>
    <w:rsid w:val="00A527F0"/>
    <w:rsid w:val="00A6025A"/>
    <w:rsid w:val="00A66C7D"/>
    <w:rsid w:val="00AA2E5A"/>
    <w:rsid w:val="00AD036C"/>
    <w:rsid w:val="00AE09E5"/>
    <w:rsid w:val="00AE136B"/>
    <w:rsid w:val="00AE33F2"/>
    <w:rsid w:val="00AE45E5"/>
    <w:rsid w:val="00AE475E"/>
    <w:rsid w:val="00AF4244"/>
    <w:rsid w:val="00B20CBE"/>
    <w:rsid w:val="00B23282"/>
    <w:rsid w:val="00B2687A"/>
    <w:rsid w:val="00B350E5"/>
    <w:rsid w:val="00B43FA2"/>
    <w:rsid w:val="00B44DAC"/>
    <w:rsid w:val="00B50FB5"/>
    <w:rsid w:val="00B57CF8"/>
    <w:rsid w:val="00B63CFC"/>
    <w:rsid w:val="00B641E3"/>
    <w:rsid w:val="00B70A1B"/>
    <w:rsid w:val="00B7436A"/>
    <w:rsid w:val="00B7471C"/>
    <w:rsid w:val="00B8168C"/>
    <w:rsid w:val="00BB48E6"/>
    <w:rsid w:val="00BE4512"/>
    <w:rsid w:val="00BE63C5"/>
    <w:rsid w:val="00BF0119"/>
    <w:rsid w:val="00BF79DE"/>
    <w:rsid w:val="00C122D8"/>
    <w:rsid w:val="00C140DF"/>
    <w:rsid w:val="00C2674A"/>
    <w:rsid w:val="00C4147C"/>
    <w:rsid w:val="00C60220"/>
    <w:rsid w:val="00C71B62"/>
    <w:rsid w:val="00C769D0"/>
    <w:rsid w:val="00C91E0E"/>
    <w:rsid w:val="00C97394"/>
    <w:rsid w:val="00CA77D4"/>
    <w:rsid w:val="00CB6DD0"/>
    <w:rsid w:val="00CC0CD2"/>
    <w:rsid w:val="00CC627F"/>
    <w:rsid w:val="00CD486A"/>
    <w:rsid w:val="00CD4E87"/>
    <w:rsid w:val="00CF1090"/>
    <w:rsid w:val="00CF7CA7"/>
    <w:rsid w:val="00D142F7"/>
    <w:rsid w:val="00D32FA5"/>
    <w:rsid w:val="00D35BC9"/>
    <w:rsid w:val="00D45CE6"/>
    <w:rsid w:val="00D46C39"/>
    <w:rsid w:val="00D66244"/>
    <w:rsid w:val="00D6654E"/>
    <w:rsid w:val="00D72192"/>
    <w:rsid w:val="00D76CC0"/>
    <w:rsid w:val="00D81F61"/>
    <w:rsid w:val="00D90BC7"/>
    <w:rsid w:val="00DC6135"/>
    <w:rsid w:val="00DD1480"/>
    <w:rsid w:val="00DD1690"/>
    <w:rsid w:val="00DD4678"/>
    <w:rsid w:val="00DE4627"/>
    <w:rsid w:val="00DE5C08"/>
    <w:rsid w:val="00DE7363"/>
    <w:rsid w:val="00DF1844"/>
    <w:rsid w:val="00DF31A8"/>
    <w:rsid w:val="00E020A8"/>
    <w:rsid w:val="00E0552A"/>
    <w:rsid w:val="00E16842"/>
    <w:rsid w:val="00E20EB8"/>
    <w:rsid w:val="00E3255F"/>
    <w:rsid w:val="00E423A8"/>
    <w:rsid w:val="00E424AC"/>
    <w:rsid w:val="00E42AB8"/>
    <w:rsid w:val="00E5521B"/>
    <w:rsid w:val="00E601E5"/>
    <w:rsid w:val="00E61B2F"/>
    <w:rsid w:val="00E64D90"/>
    <w:rsid w:val="00E72E39"/>
    <w:rsid w:val="00E72F3B"/>
    <w:rsid w:val="00E74911"/>
    <w:rsid w:val="00E7746A"/>
    <w:rsid w:val="00E81094"/>
    <w:rsid w:val="00E8268C"/>
    <w:rsid w:val="00E86354"/>
    <w:rsid w:val="00E9210B"/>
    <w:rsid w:val="00E9661A"/>
    <w:rsid w:val="00EA090F"/>
    <w:rsid w:val="00EA76D4"/>
    <w:rsid w:val="00EB0352"/>
    <w:rsid w:val="00EC1777"/>
    <w:rsid w:val="00ED0240"/>
    <w:rsid w:val="00EF44F7"/>
    <w:rsid w:val="00F04FF6"/>
    <w:rsid w:val="00F05090"/>
    <w:rsid w:val="00F170B7"/>
    <w:rsid w:val="00F260DA"/>
    <w:rsid w:val="00F37202"/>
    <w:rsid w:val="00F4117B"/>
    <w:rsid w:val="00F45CD5"/>
    <w:rsid w:val="00F51789"/>
    <w:rsid w:val="00F51A86"/>
    <w:rsid w:val="00F52183"/>
    <w:rsid w:val="00F53068"/>
    <w:rsid w:val="00F54FBF"/>
    <w:rsid w:val="00F57570"/>
    <w:rsid w:val="00F57A6C"/>
    <w:rsid w:val="00F60084"/>
    <w:rsid w:val="00F655BA"/>
    <w:rsid w:val="00F67948"/>
    <w:rsid w:val="00F832FD"/>
    <w:rsid w:val="00F94731"/>
    <w:rsid w:val="00FB3864"/>
    <w:rsid w:val="00FB4944"/>
    <w:rsid w:val="00FD4D66"/>
    <w:rsid w:val="00FE12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8388B-7E0A-4F96-8DDB-C4F46496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C60DE"/>
    <w:pPr>
      <w:ind w:left="720"/>
      <w:contextualSpacing/>
    </w:pPr>
  </w:style>
  <w:style w:type="paragraph" w:customStyle="1" w:styleId="Default">
    <w:name w:val="Default"/>
    <w:rsid w:val="000220D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105AAF"/>
    <w:rPr>
      <w:color w:val="0563C1" w:themeColor="hyperlink"/>
      <w:u w:val="single"/>
    </w:rPr>
  </w:style>
  <w:style w:type="paragraph" w:styleId="NormalWeb">
    <w:name w:val="Normal (Web)"/>
    <w:basedOn w:val="Normal"/>
    <w:uiPriority w:val="99"/>
    <w:unhideWhenUsed/>
    <w:rsid w:val="00F655B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781863">
      <w:bodyDiv w:val="1"/>
      <w:marLeft w:val="0"/>
      <w:marRight w:val="0"/>
      <w:marTop w:val="0"/>
      <w:marBottom w:val="0"/>
      <w:divBdr>
        <w:top w:val="none" w:sz="0" w:space="0" w:color="auto"/>
        <w:left w:val="none" w:sz="0" w:space="0" w:color="auto"/>
        <w:bottom w:val="none" w:sz="0" w:space="0" w:color="auto"/>
        <w:right w:val="none" w:sz="0" w:space="0" w:color="auto"/>
      </w:divBdr>
    </w:div>
    <w:div w:id="185152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essa.oliveira@ufabc.edu.br" TargetMode="External"/><Relationship Id="rId5" Type="http://schemas.openxmlformats.org/officeDocument/2006/relationships/hyperlink" Target="mailto:clarav158@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18</Pages>
  <Words>5788</Words>
  <Characters>31259</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V.</dc:creator>
  <cp:keywords/>
  <dc:description/>
  <cp:lastModifiedBy>Clara V.</cp:lastModifiedBy>
  <cp:revision>14</cp:revision>
  <dcterms:created xsi:type="dcterms:W3CDTF">2021-03-10T21:34:00Z</dcterms:created>
  <dcterms:modified xsi:type="dcterms:W3CDTF">2021-07-14T19:05:00Z</dcterms:modified>
</cp:coreProperties>
</file>