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305" w:rsidRPr="008438D4" w:rsidRDefault="0012027F" w:rsidP="009C73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38D4">
        <w:rPr>
          <w:rFonts w:ascii="Times New Roman" w:hAnsi="Times New Roman" w:cs="Times New Roman"/>
          <w:b/>
          <w:sz w:val="24"/>
          <w:szCs w:val="24"/>
        </w:rPr>
        <w:t>ESTÉTICAS INDÍGENAS: ARTES VISUAIS KA’APOR NO MARANHÃO</w:t>
      </w:r>
    </w:p>
    <w:p w:rsidR="0012027F" w:rsidRDefault="009C7305" w:rsidP="0012027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Grazielle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Cabral Fernandes                                                                                                                 </w:t>
      </w:r>
      <w:r w:rsidR="0012027F">
        <w:rPr>
          <w:rFonts w:ascii="Times New Roman" w:hAnsi="Times New Roman" w:cs="Times New Roman"/>
          <w:sz w:val="24"/>
          <w:szCs w:val="24"/>
        </w:rPr>
        <w:t>Eixo 1 – Arte, Tecnologia e Educação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12027F">
        <w:rPr>
          <w:rFonts w:ascii="Times New Roman" w:hAnsi="Times New Roman" w:cs="Times New Roman"/>
          <w:sz w:val="24"/>
          <w:szCs w:val="24"/>
        </w:rPr>
        <w:t xml:space="preserve">Larissa Lacerda </w:t>
      </w:r>
      <w:proofErr w:type="spellStart"/>
      <w:r w:rsidR="0012027F">
        <w:rPr>
          <w:rFonts w:ascii="Times New Roman" w:hAnsi="Times New Roman" w:cs="Times New Roman"/>
          <w:sz w:val="24"/>
          <w:szCs w:val="24"/>
        </w:rPr>
        <w:t>Menendez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F10651">
        <w:rPr>
          <w:rFonts w:ascii="Times New Roman" w:hAnsi="Times New Roman" w:cs="Times New Roman"/>
          <w:sz w:val="24"/>
          <w:szCs w:val="24"/>
        </w:rPr>
        <w:t>Universidade Federal do Maranhão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hyperlink r:id="rId6" w:history="1">
        <w:r w:rsidR="00F8753C" w:rsidRPr="00F8753C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graziellecabral2017@gmail.com</w:t>
        </w:r>
      </w:hyperlink>
      <w:r w:rsidR="00F8753C">
        <w:t xml:space="preserve">                                                                                    </w:t>
      </w:r>
      <w:hyperlink r:id="rId7" w:history="1">
        <w:r w:rsidR="00B237A6" w:rsidRPr="00B237A6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larismenendez@gmail.com</w:t>
        </w:r>
      </w:hyperlink>
    </w:p>
    <w:p w:rsidR="00B237A6" w:rsidRDefault="00B237A6" w:rsidP="00B237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51121" w:rsidRPr="00E51121" w:rsidRDefault="00E51121" w:rsidP="00A1510D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5112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Essa pesquisa está inserida no plano de iniciação cient</w:t>
      </w:r>
      <w:r w:rsidR="00010F5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ífica que faz parte do projeto “</w:t>
      </w:r>
      <w:r w:rsidRPr="00E5112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Estéticas indígenas contemporâneas: a arte Canela e </w:t>
      </w:r>
      <w:proofErr w:type="spellStart"/>
      <w:r w:rsidRPr="00E5112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Ka'apor</w:t>
      </w:r>
      <w:proofErr w:type="spellEnd"/>
      <w:r w:rsidRPr="00E5112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no Maranhão</w:t>
      </w:r>
      <w:r w:rsidR="00010F5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”</w:t>
      </w:r>
      <w:r w:rsidRPr="00E5112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 elaborado pela Dra. Larissa Lacerda </w:t>
      </w:r>
      <w:proofErr w:type="spellStart"/>
      <w:r w:rsidRPr="00E5112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Menendez</w:t>
      </w:r>
      <w:proofErr w:type="spellEnd"/>
      <w:r w:rsidR="001436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O objetivo</w:t>
      </w:r>
      <w:bookmarkStart w:id="0" w:name="_GoBack"/>
      <w:bookmarkEnd w:id="0"/>
      <w:r w:rsidRPr="00E5112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do plano de estudos é realizar um levantamento da arte plumária dos indígenas </w:t>
      </w:r>
      <w:proofErr w:type="spellStart"/>
      <w:r w:rsidRPr="00E5112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Ka'apor</w:t>
      </w:r>
      <w:proofErr w:type="spellEnd"/>
      <w:r w:rsidRPr="00E5112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do Maranhão. A metodologia usada será o levantamento bibliográfico</w:t>
      </w:r>
      <w:r w:rsidR="00010F5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  <w:r w:rsidR="007741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leitura </w:t>
      </w:r>
      <w:r w:rsidR="00010F5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e análise dos textos sobre os </w:t>
      </w:r>
      <w:proofErr w:type="spellStart"/>
      <w:r w:rsidR="00010F5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Ka’apor</w:t>
      </w:r>
      <w:proofErr w:type="spellEnd"/>
      <w:r w:rsidRPr="00E5112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mapeamento e análise iconográfica das produções artísticas visuais dos </w:t>
      </w:r>
      <w:proofErr w:type="spellStart"/>
      <w:r w:rsidRPr="00E5112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Ka'apor</w:t>
      </w:r>
      <w:proofErr w:type="spellEnd"/>
      <w:r w:rsidRPr="00E5112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presentes no acervo imagético e museológico encontrado no Museu Nacional, Museu de Arte e Etnologia da USP e Centro de Pesquisa de História Natural e Arqueologia do Maranhão. A partir do mapeamento, serão selecionadas algumas peças em específico, aprofundando a compreensão de sua função social dentro da comunidade. A pesquisa ainda está em andamento e os resultados esperados serão a análise da arte plumária </w:t>
      </w:r>
      <w:proofErr w:type="spellStart"/>
      <w:r w:rsidRPr="00E5112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Ka'apor</w:t>
      </w:r>
      <w:proofErr w:type="spellEnd"/>
      <w:r w:rsidRPr="00E5112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sua função social e estética.</w:t>
      </w:r>
    </w:p>
    <w:p w:rsidR="00291F5D" w:rsidRPr="0012027F" w:rsidRDefault="00AD6241" w:rsidP="00A151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241">
        <w:rPr>
          <w:rFonts w:ascii="Times New Roman" w:hAnsi="Times New Roman" w:cs="Times New Roman"/>
          <w:b/>
          <w:sz w:val="24"/>
          <w:szCs w:val="24"/>
        </w:rPr>
        <w:t>Palavras-</w:t>
      </w:r>
      <w:r w:rsidR="00291F5D" w:rsidRPr="00AD6241">
        <w:rPr>
          <w:rFonts w:ascii="Times New Roman" w:hAnsi="Times New Roman" w:cs="Times New Roman"/>
          <w:b/>
          <w:sz w:val="24"/>
          <w:szCs w:val="24"/>
        </w:rPr>
        <w:t>chave:</w:t>
      </w:r>
      <w:r w:rsidR="00291F5D">
        <w:rPr>
          <w:rFonts w:ascii="Times New Roman" w:hAnsi="Times New Roman" w:cs="Times New Roman"/>
          <w:sz w:val="24"/>
          <w:szCs w:val="24"/>
        </w:rPr>
        <w:t xml:space="preserve"> Projeto de pesquisa, Estéticas indígenas, </w:t>
      </w:r>
      <w:proofErr w:type="spellStart"/>
      <w:r w:rsidR="00291F5D">
        <w:rPr>
          <w:rFonts w:ascii="Times New Roman" w:hAnsi="Times New Roman" w:cs="Times New Roman"/>
          <w:sz w:val="24"/>
          <w:szCs w:val="24"/>
        </w:rPr>
        <w:t>Ka</w:t>
      </w:r>
      <w:r w:rsidR="00E51121">
        <w:rPr>
          <w:rFonts w:ascii="Times New Roman" w:hAnsi="Times New Roman" w:cs="Times New Roman"/>
          <w:sz w:val="24"/>
          <w:szCs w:val="24"/>
        </w:rPr>
        <w:t>’</w:t>
      </w:r>
      <w:r w:rsidR="00291F5D">
        <w:rPr>
          <w:rFonts w:ascii="Times New Roman" w:hAnsi="Times New Roman" w:cs="Times New Roman"/>
          <w:sz w:val="24"/>
          <w:szCs w:val="24"/>
        </w:rPr>
        <w:t>apor</w:t>
      </w:r>
      <w:proofErr w:type="spellEnd"/>
      <w:r w:rsidR="00291F5D">
        <w:rPr>
          <w:rFonts w:ascii="Times New Roman" w:hAnsi="Times New Roman" w:cs="Times New Roman"/>
          <w:sz w:val="24"/>
          <w:szCs w:val="24"/>
        </w:rPr>
        <w:t>, Arte indígena</w:t>
      </w:r>
      <w:r w:rsidR="00E51121">
        <w:rPr>
          <w:rFonts w:ascii="Times New Roman" w:hAnsi="Times New Roman" w:cs="Times New Roman"/>
          <w:sz w:val="24"/>
          <w:szCs w:val="24"/>
        </w:rPr>
        <w:t>.</w:t>
      </w:r>
    </w:p>
    <w:sectPr w:rsidR="00291F5D" w:rsidRPr="0012027F" w:rsidSect="00B872AE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2AE"/>
    <w:rsid w:val="00010F57"/>
    <w:rsid w:val="000821AF"/>
    <w:rsid w:val="000A7DB5"/>
    <w:rsid w:val="0012027F"/>
    <w:rsid w:val="001436AE"/>
    <w:rsid w:val="001B2FB1"/>
    <w:rsid w:val="00291F5D"/>
    <w:rsid w:val="002A3A94"/>
    <w:rsid w:val="003D542D"/>
    <w:rsid w:val="00496C8F"/>
    <w:rsid w:val="00546ECB"/>
    <w:rsid w:val="006907AC"/>
    <w:rsid w:val="006B74A8"/>
    <w:rsid w:val="007741A3"/>
    <w:rsid w:val="0078129A"/>
    <w:rsid w:val="008438D4"/>
    <w:rsid w:val="00843961"/>
    <w:rsid w:val="0090002A"/>
    <w:rsid w:val="00960BF9"/>
    <w:rsid w:val="009B5C9B"/>
    <w:rsid w:val="009C7305"/>
    <w:rsid w:val="00A014D1"/>
    <w:rsid w:val="00A1510D"/>
    <w:rsid w:val="00AD6241"/>
    <w:rsid w:val="00B237A6"/>
    <w:rsid w:val="00B872AE"/>
    <w:rsid w:val="00C87FB3"/>
    <w:rsid w:val="00CD2079"/>
    <w:rsid w:val="00CF5945"/>
    <w:rsid w:val="00D424F6"/>
    <w:rsid w:val="00DA54F0"/>
    <w:rsid w:val="00E51121"/>
    <w:rsid w:val="00F10651"/>
    <w:rsid w:val="00F8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1065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106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larismenendez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graziellecabral2017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B5F7F-F9A1-4538-A434-002F711EA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283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Tanataka salada</dc:creator>
  <cp:lastModifiedBy>Tanataka salada</cp:lastModifiedBy>
  <cp:revision>18</cp:revision>
  <dcterms:created xsi:type="dcterms:W3CDTF">2017-08-27T23:42:00Z</dcterms:created>
  <dcterms:modified xsi:type="dcterms:W3CDTF">2017-09-01T18:09:00Z</dcterms:modified>
</cp:coreProperties>
</file>