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7514F824" w:rsidR="00A303DC" w:rsidRPr="00DF1808" w:rsidRDefault="00E37380" w:rsidP="002E5C17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72E763D">
            <wp:simplePos x="0" y="0"/>
            <wp:positionH relativeFrom="column">
              <wp:posOffset>-945515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46A5061D" w:rsidR="00423E15" w:rsidRDefault="00D24140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>CARCINOMA DE SEIO MAXILAR INDIFERENCIADO: UM RELATO DE CASO</w:t>
      </w:r>
      <w:r w:rsidR="002906CE">
        <w:rPr>
          <w:u w:val="none"/>
        </w:rPr>
        <w:t>.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4DD74562" w:rsidR="00423E15" w:rsidRPr="00665053" w:rsidRDefault="00BF0795" w:rsidP="00BF0795">
      <w:pPr>
        <w:pStyle w:val="Corpodetexto"/>
        <w:spacing w:line="276" w:lineRule="auto"/>
        <w:ind w:right="137"/>
        <w:jc w:val="center"/>
      </w:pPr>
      <w:r>
        <w:t>Autores: Flavia Amorim Sampaio¹</w:t>
      </w:r>
      <w:r w:rsidRPr="00665053">
        <w:t>, Débora Raissa Sousa Silva¹, Carolina Almeida Paradela², Igor Mesquita Lameira², Lorena Paula de Paula², Hélder Antônio Rebelo Pontes³.</w:t>
      </w:r>
    </w:p>
    <w:p w14:paraId="32342079" w14:textId="77777777" w:rsidR="009E6167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</w:p>
    <w:p w14:paraId="20799EE7" w14:textId="5474D200" w:rsidR="009E6167" w:rsidRDefault="009E6167" w:rsidP="009E6167">
      <w:pPr>
        <w:pStyle w:val="Corpodetexto"/>
        <w:spacing w:line="268" w:lineRule="auto"/>
        <w:ind w:left="0" w:right="1436"/>
        <w:jc w:val="both"/>
      </w:pPr>
      <w:r>
        <w:t>²</w:t>
      </w:r>
      <w:r w:rsidR="00880367">
        <w:t>Residente do programa de Clínica Integrada Multiprofissional, Hospital Universitário João de Barros Barreto (HUJBB)</w:t>
      </w:r>
      <w:r>
        <w:t>;</w:t>
      </w:r>
    </w:p>
    <w:p w14:paraId="26B23DF3" w14:textId="46241F6D" w:rsidR="00880367" w:rsidRDefault="009E6167" w:rsidP="00880367">
      <w:pPr>
        <w:pStyle w:val="Corpodetexto"/>
        <w:spacing w:line="268" w:lineRule="auto"/>
        <w:ind w:left="0" w:right="1436"/>
        <w:jc w:val="both"/>
      </w:pPr>
      <w:r>
        <w:t>³</w:t>
      </w:r>
      <w:r w:rsidR="00880367">
        <w:t>Professor Adjunto, Faculdade de Odontologia da Universidade Federal do Pará (UFPA)/</w:t>
      </w:r>
      <w:r w:rsidR="00880367" w:rsidRPr="00880367">
        <w:t xml:space="preserve"> </w:t>
      </w:r>
      <w:r w:rsidR="00880367">
        <w:t>Hospital Universitário João de Barros Barreto (HUJBB);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0128943C" w:rsidR="00423E15" w:rsidRDefault="00544E41" w:rsidP="005D09E3">
      <w:pPr>
        <w:pStyle w:val="Corpodetexto"/>
        <w:spacing w:before="1" w:line="271" w:lineRule="auto"/>
        <w:ind w:left="0" w:right="375"/>
        <w:jc w:val="both"/>
      </w:pPr>
      <w:r>
        <w:t>E-</w:t>
      </w:r>
      <w:r w:rsidR="00B40E5E">
        <w:t>mail:</w:t>
      </w:r>
      <w:hyperlink r:id="rId9" w:history="1">
        <w:r w:rsidR="005D09E3" w:rsidRPr="00F57C77">
          <w:rPr>
            <w:rStyle w:val="Hyperlink"/>
          </w:rPr>
          <w:t>flavia.sampaio@ics.ufpa.br</w:t>
        </w:r>
      </w:hyperlink>
      <w:r w:rsidR="005D09E3">
        <w:rPr>
          <w:rStyle w:val="Hyperlink"/>
        </w:rPr>
        <w:t>;</w:t>
      </w:r>
      <w:hyperlink r:id="rId10" w:history="1">
        <w:r w:rsidR="005D09E3" w:rsidRPr="00F57C77">
          <w:rPr>
            <w:rStyle w:val="Hyperlink"/>
          </w:rPr>
          <w:t>deboraissa15@hotmail.com</w:t>
        </w:r>
      </w:hyperlink>
      <w:r w:rsidR="005D09E3">
        <w:rPr>
          <w:rStyle w:val="Hyperlink"/>
        </w:rPr>
        <w:t xml:space="preserve">; </w:t>
      </w:r>
      <w:hyperlink r:id="rId11" w:history="1">
        <w:r w:rsidR="005D09E3" w:rsidRPr="00F57C77">
          <w:rPr>
            <w:rStyle w:val="Hyperlink"/>
          </w:rPr>
          <w:t>carolinaaparadela@gmail.com</w:t>
        </w:r>
      </w:hyperlink>
      <w:r w:rsidR="005D09E3">
        <w:rPr>
          <w:rStyle w:val="Hyperlink"/>
        </w:rPr>
        <w:t>;</w:t>
      </w:r>
      <w:hyperlink r:id="rId12" w:history="1">
        <w:r w:rsidR="005D09E3" w:rsidRPr="00F57C77">
          <w:rPr>
            <w:rStyle w:val="Hyperlink"/>
          </w:rPr>
          <w:t>igor.lameira10@gmail.com</w:t>
        </w:r>
      </w:hyperlink>
      <w:r w:rsidR="005D09E3">
        <w:rPr>
          <w:rStyle w:val="Hyperlink"/>
        </w:rPr>
        <w:t xml:space="preserve">; </w:t>
      </w:r>
      <w:hyperlink r:id="rId13" w:history="1">
        <w:r w:rsidR="005D09E3" w:rsidRPr="00F57C77">
          <w:rPr>
            <w:rStyle w:val="Hyperlink"/>
          </w:rPr>
          <w:t>lorenna.paula@hotmail.com</w:t>
        </w:r>
      </w:hyperlink>
      <w:r w:rsidR="005D09E3">
        <w:rPr>
          <w:rStyle w:val="Hyperlink"/>
        </w:rPr>
        <w:t xml:space="preserve">; </w:t>
      </w:r>
      <w:r w:rsidR="00E82E6B">
        <w:rPr>
          <w:rStyle w:val="Hyperlink"/>
        </w:rPr>
        <w:t>h</w:t>
      </w:r>
      <w:r w:rsidR="005D09E3">
        <w:rPr>
          <w:rStyle w:val="Hyperlink"/>
        </w:rPr>
        <w:t>arp@ufpa.br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6B4FB7DD" w14:textId="106CCB8C" w:rsidR="00894C16" w:rsidRDefault="001C6C19" w:rsidP="00BF0795">
      <w:pPr>
        <w:pStyle w:val="Corpodetexto"/>
        <w:spacing w:line="360" w:lineRule="auto"/>
        <w:jc w:val="both"/>
      </w:pPr>
      <w:r>
        <w:t xml:space="preserve">O carcinoma de seio maxilar </w:t>
      </w:r>
      <w:r w:rsidR="00173D08">
        <w:t>é uma neoplasia incomum de causa desconhecida</w:t>
      </w:r>
      <w:r>
        <w:t xml:space="preserve"> </w:t>
      </w:r>
      <w:r w:rsidR="00173D08">
        <w:t>e representa 3% de todos os carcinomas da cabeça e do pescoço</w:t>
      </w:r>
      <w:r w:rsidR="00DC4347">
        <w:t>, sendo o seio maxilar o sítio mais acometido</w:t>
      </w:r>
      <w:r w:rsidR="00173D08">
        <w:t>. A maioria dessas lesões é classificada como carcinoma epiderm</w:t>
      </w:r>
      <w:r w:rsidR="00DC4347">
        <w:t>o</w:t>
      </w:r>
      <w:r w:rsidR="00173D08">
        <w:t>ide,</w:t>
      </w:r>
      <w:r w:rsidR="00DC4347">
        <w:t xml:space="preserve"> </w:t>
      </w:r>
      <w:r w:rsidR="002906CE">
        <w:t>as quais n</w:t>
      </w:r>
      <w:r w:rsidR="00173D08">
        <w:t>ão apresenta</w:t>
      </w:r>
      <w:r w:rsidR="002906CE">
        <w:t>m</w:t>
      </w:r>
      <w:r w:rsidR="00173D08">
        <w:t xml:space="preserve"> sintomatologia</w:t>
      </w:r>
      <w:r w:rsidR="00DC4347">
        <w:t xml:space="preserve"> ou em alguns casos</w:t>
      </w:r>
      <w:r w:rsidR="0038711A">
        <w:t xml:space="preserve"> chegam a</w:t>
      </w:r>
      <w:r w:rsidR="00DC4347">
        <w:t xml:space="preserve"> mimetiza</w:t>
      </w:r>
      <w:r w:rsidR="002906CE">
        <w:t>r</w:t>
      </w:r>
      <w:r w:rsidR="00DC4347">
        <w:t xml:space="preserve"> uma sinusite.</w:t>
      </w:r>
      <w:r w:rsidR="002906CE">
        <w:t xml:space="preserve"> </w:t>
      </w:r>
      <w:r w:rsidR="00A244A0">
        <w:t>O objetivo deste relato é apresentar um caso de carcinoma de seio maxilar indiferenciado</w:t>
      </w:r>
      <w:r w:rsidR="009E3AE8">
        <w:t xml:space="preserve"> ao utilizar</w:t>
      </w:r>
      <w:r w:rsidR="00A244A0">
        <w:t xml:space="preserve"> os achados clínicos e histológicos</w:t>
      </w:r>
      <w:r w:rsidR="0038711A">
        <w:t xml:space="preserve">. </w:t>
      </w:r>
      <w:r w:rsidR="009E3AE8">
        <w:t>Paciente do sexo feminino T.C.S.R., 86 a</w:t>
      </w:r>
      <w:r w:rsidR="00D60A8A">
        <w:t>n</w:t>
      </w:r>
      <w:r w:rsidR="009E3AE8">
        <w:t>os</w:t>
      </w:r>
      <w:r w:rsidR="00D60A8A">
        <w:t>,</w:t>
      </w:r>
      <w:r w:rsidR="009E3AE8">
        <w:t xml:space="preserve"> encaminhada para o serviço de patologia bucal do Hospital Universitário João de Barros Barreto (HUJBB) para avaliação de lesão localizada em terço médio e região temporal esquerda</w:t>
      </w:r>
      <w:r w:rsidR="00A967B4">
        <w:t xml:space="preserve"> da face. </w:t>
      </w:r>
      <w:r w:rsidR="009E3AE8">
        <w:t xml:space="preserve">Ao exame </w:t>
      </w:r>
      <w:proofErr w:type="spellStart"/>
      <w:r w:rsidR="009E3AE8">
        <w:t>extraoral</w:t>
      </w:r>
      <w:proofErr w:type="spellEnd"/>
      <w:r w:rsidR="006224F5">
        <w:t xml:space="preserve"> constatou-se aumento de volume em região de maxila,</w:t>
      </w:r>
      <w:r w:rsidR="002906CE">
        <w:t xml:space="preserve"> </w:t>
      </w:r>
      <w:r w:rsidR="00D60A8A">
        <w:t xml:space="preserve">de </w:t>
      </w:r>
      <w:r w:rsidR="002906CE">
        <w:t>osso</w:t>
      </w:r>
      <w:r w:rsidR="006224F5">
        <w:t xml:space="preserve"> zigomático e </w:t>
      </w:r>
      <w:r w:rsidR="00D60A8A">
        <w:t>d</w:t>
      </w:r>
      <w:r w:rsidR="002906CE">
        <w:t xml:space="preserve">o </w:t>
      </w:r>
      <w:r w:rsidR="006224F5">
        <w:t xml:space="preserve">temporal do lado esquerdo, </w:t>
      </w:r>
      <w:r w:rsidR="00A967B4">
        <w:t>com</w:t>
      </w:r>
      <w:r w:rsidR="006224F5">
        <w:t xml:space="preserve"> consistência firme, </w:t>
      </w:r>
      <w:proofErr w:type="spellStart"/>
      <w:r w:rsidR="006224F5">
        <w:t>normocromado</w:t>
      </w:r>
      <w:proofErr w:type="spellEnd"/>
      <w:r w:rsidR="006224F5">
        <w:t xml:space="preserve"> e indolor. Já o </w:t>
      </w:r>
      <w:proofErr w:type="spellStart"/>
      <w:r w:rsidR="00A967B4">
        <w:t>aspecto</w:t>
      </w:r>
      <w:proofErr w:type="spellEnd"/>
      <w:r w:rsidR="006224F5">
        <w:t xml:space="preserve"> clínico intraoral </w:t>
      </w:r>
      <w:r w:rsidR="00894C16">
        <w:t>exibiu</w:t>
      </w:r>
      <w:r w:rsidR="006224F5">
        <w:t xml:space="preserve"> fundo de vestíbulo</w:t>
      </w:r>
      <w:r w:rsidR="00D14D5B">
        <w:t xml:space="preserve"> aumentado</w:t>
      </w:r>
      <w:r w:rsidR="004812BC">
        <w:t>,</w:t>
      </w:r>
      <w:r w:rsidR="006224F5">
        <w:t xml:space="preserve"> </w:t>
      </w:r>
      <w:r w:rsidR="00A967B4">
        <w:t>com</w:t>
      </w:r>
      <w:r w:rsidR="006224F5">
        <w:t xml:space="preserve"> rebordo maxilar sem suporte ósseo </w:t>
      </w:r>
      <w:r w:rsidR="00A967B4">
        <w:t>à</w:t>
      </w:r>
      <w:r w:rsidR="006224F5">
        <w:t xml:space="preserve"> palpação</w:t>
      </w:r>
      <w:r w:rsidR="009060E1">
        <w:t xml:space="preserve">. </w:t>
      </w:r>
      <w:r w:rsidR="009060E1" w:rsidRPr="009060E1">
        <w:t xml:space="preserve">Realizou-se a incisão da lesão e </w:t>
      </w:r>
      <w:r w:rsidR="009060E1">
        <w:t>foram avaliados na</w:t>
      </w:r>
      <w:r w:rsidR="006224F5">
        <w:t xml:space="preserve"> </w:t>
      </w:r>
      <w:proofErr w:type="spellStart"/>
      <w:r w:rsidR="006224F5">
        <w:t>macrosc</w:t>
      </w:r>
      <w:r w:rsidR="004812BC">
        <w:t>opia</w:t>
      </w:r>
      <w:proofErr w:type="spellEnd"/>
      <w:r w:rsidR="006224F5">
        <w:t xml:space="preserve"> dois fragmentos de tecido mole, de superfície irregular, fibrosa, com coloração parda-acastanhada</w:t>
      </w:r>
      <w:r w:rsidR="009060E1">
        <w:t xml:space="preserve">. </w:t>
      </w:r>
      <w:r w:rsidR="006224F5">
        <w:t xml:space="preserve">Já na </w:t>
      </w:r>
      <w:r w:rsidR="00A967B4">
        <w:t>microscopia</w:t>
      </w:r>
      <w:r w:rsidR="008663E8">
        <w:t>, os cortes histológicos</w:t>
      </w:r>
      <w:r w:rsidR="00894C16">
        <w:t xml:space="preserve"> exibiram</w:t>
      </w:r>
      <w:r w:rsidR="008663E8">
        <w:t xml:space="preserve"> fragmentos de neoplasia caracterizado</w:t>
      </w:r>
      <w:r w:rsidR="00D60A8A">
        <w:t>s</w:t>
      </w:r>
      <w:r w:rsidR="008663E8">
        <w:t xml:space="preserve"> pela proliferação </w:t>
      </w:r>
      <w:r w:rsidR="004812BC">
        <w:t>celular</w:t>
      </w:r>
      <w:r w:rsidR="008663E8">
        <w:t xml:space="preserve"> </w:t>
      </w:r>
      <w:r w:rsidR="004812BC">
        <w:t xml:space="preserve">com </w:t>
      </w:r>
      <w:r w:rsidR="008663E8">
        <w:t xml:space="preserve">intenso pleomorfismo, citoplasma eosinofílico e núcleos </w:t>
      </w:r>
      <w:proofErr w:type="spellStart"/>
      <w:r w:rsidR="008663E8">
        <w:t>hipercromáticos</w:t>
      </w:r>
      <w:proofErr w:type="spellEnd"/>
      <w:r w:rsidR="004812BC">
        <w:t xml:space="preserve">, </w:t>
      </w:r>
      <w:r w:rsidR="00A967B4">
        <w:t xml:space="preserve">permeados por feixes de fibras </w:t>
      </w:r>
      <w:proofErr w:type="spellStart"/>
      <w:r w:rsidR="00A967B4">
        <w:t>colágenas</w:t>
      </w:r>
      <w:proofErr w:type="spellEnd"/>
      <w:r w:rsidR="00A967B4">
        <w:t xml:space="preserve"> dispers</w:t>
      </w:r>
      <w:r w:rsidR="002906CE">
        <w:t>a</w:t>
      </w:r>
      <w:r w:rsidR="00A967B4">
        <w:t>s</w:t>
      </w:r>
      <w:r w:rsidR="002906CE">
        <w:t>,</w:t>
      </w:r>
      <w:r w:rsidR="00A967B4">
        <w:t xml:space="preserve"> e vasos sanguíneos de tamanhos diversos</w:t>
      </w:r>
      <w:r w:rsidR="009060E1">
        <w:t>.</w:t>
      </w:r>
      <w:r w:rsidR="00C85320">
        <w:t xml:space="preserve"> </w:t>
      </w:r>
      <w:r w:rsidR="009060E1">
        <w:t>Assim</w:t>
      </w:r>
      <w:r w:rsidR="00C85320">
        <w:t>, a biópsia confirmou a hipótese diagnóstica e a paciente foi encaminhada para o médico especialista em cabeça e pescoço.</w:t>
      </w:r>
      <w:r w:rsidR="008B2D34">
        <w:t xml:space="preserve"> </w:t>
      </w:r>
      <w:r w:rsidR="008663E8">
        <w:t>Portanto,</w:t>
      </w:r>
      <w:r w:rsidR="008B2D34">
        <w:t xml:space="preserve"> a partir deste relato de caso evidencia-se a importância de um serviço de diagnóstico </w:t>
      </w:r>
      <w:r w:rsidR="00D60A8A">
        <w:t xml:space="preserve">eficaz </w:t>
      </w:r>
      <w:r w:rsidR="008B2D34">
        <w:t xml:space="preserve">para que ao correlacionar os achados </w:t>
      </w:r>
      <w:r w:rsidR="008B2D34">
        <w:lastRenderedPageBreak/>
        <w:t xml:space="preserve">clínicos com exames complementares possa ser feito o diagnóstico correto das doenças e o seu encaminhamento para tratamento </w:t>
      </w:r>
      <w:r w:rsidR="00D60A8A">
        <w:t>em tempo hábil</w:t>
      </w:r>
      <w:r w:rsidR="008B2D34">
        <w:t xml:space="preserve">, colaborando dessa forma com um </w:t>
      </w:r>
      <w:r w:rsidR="005D09E3" w:rsidRPr="001B22B3">
        <w:rPr>
          <w:b/>
          <w:noProof/>
          <w:u w:val="thick" w:color="424242"/>
          <w:lang w:val="pt-BR" w:eastAsia="pt-BR"/>
        </w:rPr>
        <w:drawing>
          <wp:anchor distT="0" distB="0" distL="114300" distR="114300" simplePos="0" relativeHeight="251673600" behindDoc="1" locked="0" layoutInCell="1" allowOverlap="1" wp14:anchorId="5EB8ECF5" wp14:editId="38C96997">
            <wp:simplePos x="0" y="0"/>
            <wp:positionH relativeFrom="page">
              <wp:align>right</wp:align>
            </wp:positionH>
            <wp:positionV relativeFrom="paragraph">
              <wp:posOffset>-837565</wp:posOffset>
            </wp:positionV>
            <wp:extent cx="7560945" cy="10697210"/>
            <wp:effectExtent l="0" t="0" r="1905" b="8890"/>
            <wp:wrapNone/>
            <wp:docPr id="1071377364" name="Imagem 1071377364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D34">
        <w:t>bom prognóstico para o paciente</w:t>
      </w:r>
      <w:r w:rsidR="00D60A8A">
        <w:t>.</w:t>
      </w:r>
    </w:p>
    <w:p w14:paraId="591D34DD" w14:textId="77777777" w:rsidR="005D09E3" w:rsidRDefault="005D09E3" w:rsidP="005B1BD0">
      <w:pPr>
        <w:pStyle w:val="Corpodetexto"/>
        <w:spacing w:line="360" w:lineRule="auto"/>
        <w:jc w:val="both"/>
      </w:pPr>
    </w:p>
    <w:p w14:paraId="40931581" w14:textId="21E49462" w:rsidR="00423E15" w:rsidRDefault="00B40E5E" w:rsidP="005B1BD0">
      <w:pPr>
        <w:pStyle w:val="Corpodetexto"/>
        <w:spacing w:line="360" w:lineRule="auto"/>
        <w:jc w:val="both"/>
      </w:pPr>
      <w:r>
        <w:t xml:space="preserve">Área: </w:t>
      </w:r>
      <w:r w:rsidR="00D24140">
        <w:t>Estomatologia e Patologia Oral</w:t>
      </w:r>
      <w:r>
        <w:t>;</w:t>
      </w:r>
    </w:p>
    <w:p w14:paraId="65ACC7FC" w14:textId="7806D72D" w:rsidR="00423E15" w:rsidRDefault="00E37590">
      <w:pPr>
        <w:pStyle w:val="Corpodetexto"/>
        <w:spacing w:before="138"/>
      </w:pPr>
      <w:r>
        <w:t>Modalidade: Re</w:t>
      </w:r>
      <w:r w:rsidR="00D24140">
        <w:t>lato de caso.</w:t>
      </w:r>
    </w:p>
    <w:p w14:paraId="5CD2EA76" w14:textId="32F97541" w:rsidR="00E37590" w:rsidRPr="00D24140" w:rsidRDefault="00B40E5E" w:rsidP="001966B5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</w:t>
      </w:r>
      <w:r w:rsidR="001966B5">
        <w:t xml:space="preserve"> Carcinoma epidermoide; Carcinoma Indiferenciado; Neoplasias epiteliais malignas; </w:t>
      </w:r>
    </w:p>
    <w:sectPr w:rsidR="00E37590" w:rsidRPr="00D241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8EA3" w14:textId="77777777" w:rsidR="003A48A5" w:rsidRDefault="003A48A5" w:rsidP="00E37590">
      <w:r>
        <w:separator/>
      </w:r>
    </w:p>
  </w:endnote>
  <w:endnote w:type="continuationSeparator" w:id="0">
    <w:p w14:paraId="6172D85F" w14:textId="77777777" w:rsidR="003A48A5" w:rsidRDefault="003A48A5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47F1" w14:textId="77777777" w:rsidR="003A48A5" w:rsidRDefault="003A48A5" w:rsidP="00E37590">
      <w:r>
        <w:separator/>
      </w:r>
    </w:p>
  </w:footnote>
  <w:footnote w:type="continuationSeparator" w:id="0">
    <w:p w14:paraId="62DB566D" w14:textId="77777777" w:rsidR="003A48A5" w:rsidRDefault="003A48A5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038581037">
    <w:abstractNumId w:val="5"/>
  </w:num>
  <w:num w:numId="2" w16cid:durableId="1698891872">
    <w:abstractNumId w:val="11"/>
  </w:num>
  <w:num w:numId="3" w16cid:durableId="1562594266">
    <w:abstractNumId w:val="10"/>
  </w:num>
  <w:num w:numId="4" w16cid:durableId="1457747855">
    <w:abstractNumId w:val="2"/>
  </w:num>
  <w:num w:numId="5" w16cid:durableId="396704952">
    <w:abstractNumId w:val="15"/>
  </w:num>
  <w:num w:numId="6" w16cid:durableId="524556893">
    <w:abstractNumId w:val="0"/>
  </w:num>
  <w:num w:numId="7" w16cid:durableId="162430098">
    <w:abstractNumId w:val="3"/>
  </w:num>
  <w:num w:numId="8" w16cid:durableId="887450528">
    <w:abstractNumId w:val="6"/>
  </w:num>
  <w:num w:numId="9" w16cid:durableId="1654602472">
    <w:abstractNumId w:val="9"/>
  </w:num>
  <w:num w:numId="10" w16cid:durableId="2008285381">
    <w:abstractNumId w:val="12"/>
  </w:num>
  <w:num w:numId="11" w16cid:durableId="12845741">
    <w:abstractNumId w:val="4"/>
  </w:num>
  <w:num w:numId="12" w16cid:durableId="1874997246">
    <w:abstractNumId w:val="14"/>
  </w:num>
  <w:num w:numId="13" w16cid:durableId="1438403108">
    <w:abstractNumId w:val="1"/>
  </w:num>
  <w:num w:numId="14" w16cid:durableId="402291760">
    <w:abstractNumId w:val="8"/>
  </w:num>
  <w:num w:numId="15" w16cid:durableId="1564291312">
    <w:abstractNumId w:val="7"/>
  </w:num>
  <w:num w:numId="16" w16cid:durableId="58211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1380F"/>
    <w:rsid w:val="00172E81"/>
    <w:rsid w:val="00173D08"/>
    <w:rsid w:val="001966B5"/>
    <w:rsid w:val="00197DCF"/>
    <w:rsid w:val="001B22B3"/>
    <w:rsid w:val="001B43BC"/>
    <w:rsid w:val="001C6C19"/>
    <w:rsid w:val="002906CE"/>
    <w:rsid w:val="002A3E67"/>
    <w:rsid w:val="002E5C17"/>
    <w:rsid w:val="002E6C10"/>
    <w:rsid w:val="00307637"/>
    <w:rsid w:val="00340973"/>
    <w:rsid w:val="00353414"/>
    <w:rsid w:val="00376F82"/>
    <w:rsid w:val="0038711A"/>
    <w:rsid w:val="003876BC"/>
    <w:rsid w:val="00391E91"/>
    <w:rsid w:val="003A48A5"/>
    <w:rsid w:val="003D0A31"/>
    <w:rsid w:val="003F4EB6"/>
    <w:rsid w:val="004228A9"/>
    <w:rsid w:val="00423E15"/>
    <w:rsid w:val="00473D93"/>
    <w:rsid w:val="0047523E"/>
    <w:rsid w:val="00477C3A"/>
    <w:rsid w:val="004812BC"/>
    <w:rsid w:val="004A1723"/>
    <w:rsid w:val="004C609B"/>
    <w:rsid w:val="004D286A"/>
    <w:rsid w:val="004D6760"/>
    <w:rsid w:val="004E2ECD"/>
    <w:rsid w:val="004F08AC"/>
    <w:rsid w:val="005000C6"/>
    <w:rsid w:val="00544E41"/>
    <w:rsid w:val="005A4908"/>
    <w:rsid w:val="005B1BD0"/>
    <w:rsid w:val="005D09E3"/>
    <w:rsid w:val="005D1F2B"/>
    <w:rsid w:val="005F3C33"/>
    <w:rsid w:val="006160BA"/>
    <w:rsid w:val="006224F5"/>
    <w:rsid w:val="0064428F"/>
    <w:rsid w:val="00661A58"/>
    <w:rsid w:val="00665053"/>
    <w:rsid w:val="006B64B7"/>
    <w:rsid w:val="006F01A9"/>
    <w:rsid w:val="007265AD"/>
    <w:rsid w:val="00737C8E"/>
    <w:rsid w:val="007538AF"/>
    <w:rsid w:val="00782EE4"/>
    <w:rsid w:val="007B0FE8"/>
    <w:rsid w:val="007B11B4"/>
    <w:rsid w:val="00814718"/>
    <w:rsid w:val="0084482A"/>
    <w:rsid w:val="008533EB"/>
    <w:rsid w:val="008663E8"/>
    <w:rsid w:val="00880367"/>
    <w:rsid w:val="0088098F"/>
    <w:rsid w:val="00886092"/>
    <w:rsid w:val="00893E67"/>
    <w:rsid w:val="00894C16"/>
    <w:rsid w:val="008B2D34"/>
    <w:rsid w:val="008C6BE2"/>
    <w:rsid w:val="008E0CB5"/>
    <w:rsid w:val="009060E1"/>
    <w:rsid w:val="009478EA"/>
    <w:rsid w:val="00950510"/>
    <w:rsid w:val="009556D7"/>
    <w:rsid w:val="00993D41"/>
    <w:rsid w:val="009A6E04"/>
    <w:rsid w:val="009D08E9"/>
    <w:rsid w:val="009E3AE8"/>
    <w:rsid w:val="009E4D3F"/>
    <w:rsid w:val="009E6167"/>
    <w:rsid w:val="00A111AF"/>
    <w:rsid w:val="00A244A0"/>
    <w:rsid w:val="00A303DC"/>
    <w:rsid w:val="00A43CDF"/>
    <w:rsid w:val="00A94FAC"/>
    <w:rsid w:val="00A967B4"/>
    <w:rsid w:val="00AA226E"/>
    <w:rsid w:val="00AB4B32"/>
    <w:rsid w:val="00AB6AB8"/>
    <w:rsid w:val="00B00582"/>
    <w:rsid w:val="00B04EB5"/>
    <w:rsid w:val="00B40E5E"/>
    <w:rsid w:val="00B464CE"/>
    <w:rsid w:val="00B50CA9"/>
    <w:rsid w:val="00BB72F0"/>
    <w:rsid w:val="00BD2D51"/>
    <w:rsid w:val="00BD49C0"/>
    <w:rsid w:val="00BF0795"/>
    <w:rsid w:val="00BF6D96"/>
    <w:rsid w:val="00C211C4"/>
    <w:rsid w:val="00C23C7C"/>
    <w:rsid w:val="00C550F5"/>
    <w:rsid w:val="00C85320"/>
    <w:rsid w:val="00CF5855"/>
    <w:rsid w:val="00D143D4"/>
    <w:rsid w:val="00D14D5B"/>
    <w:rsid w:val="00D22845"/>
    <w:rsid w:val="00D24140"/>
    <w:rsid w:val="00D31695"/>
    <w:rsid w:val="00D60A8A"/>
    <w:rsid w:val="00D93E38"/>
    <w:rsid w:val="00D95E4A"/>
    <w:rsid w:val="00DB47ED"/>
    <w:rsid w:val="00DC4347"/>
    <w:rsid w:val="00DF1808"/>
    <w:rsid w:val="00E0329B"/>
    <w:rsid w:val="00E12081"/>
    <w:rsid w:val="00E37380"/>
    <w:rsid w:val="00E37590"/>
    <w:rsid w:val="00E46CE8"/>
    <w:rsid w:val="00E82E6B"/>
    <w:rsid w:val="00EB525A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2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orenna.paula@hot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gor.lameira10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aaparadel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eboraissa15@hot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lavia.sampaio@ics.ufpa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E03D-304C-46CF-B914-C1148240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POSITIVO</cp:lastModifiedBy>
  <cp:revision>20</cp:revision>
  <cp:lastPrinted>2023-09-07T15:21:00Z</cp:lastPrinted>
  <dcterms:created xsi:type="dcterms:W3CDTF">2023-07-31T15:39:00Z</dcterms:created>
  <dcterms:modified xsi:type="dcterms:W3CDTF">2023-09-09T21:30:00Z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