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0E" w:rsidRDefault="00DD620E" w:rsidP="00DD620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 </w:t>
      </w:r>
      <w:r w:rsidR="00C67928">
        <w:rPr>
          <w:rFonts w:ascii="Times New Roman" w:hAnsi="Times New Roman" w:cs="Times New Roman"/>
          <w:b/>
        </w:rPr>
        <w:t>POSSIBILIDADE DE</w:t>
      </w:r>
      <w:r>
        <w:rPr>
          <w:rFonts w:ascii="Times New Roman" w:hAnsi="Times New Roman" w:cs="Times New Roman"/>
          <w:b/>
        </w:rPr>
        <w:t xml:space="preserve"> RELATIVIZAÇÃO À CONVIVÊNCIA FAMILIAR EM FACE DO PRINCÍPIO DO MELHOR INTERESSE DA CRIANÇA E DO ADOLESCENTE</w:t>
      </w:r>
    </w:p>
    <w:p w:rsidR="00DD620E" w:rsidRDefault="00DD620E" w:rsidP="00DD620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83FE6" w:rsidRDefault="00C83FE6" w:rsidP="00DD620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D620E" w:rsidRDefault="00DD620E" w:rsidP="00DD620E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Leticia Remonti</w:t>
      </w:r>
    </w:p>
    <w:p w:rsidR="00997C1C" w:rsidRDefault="00997C1C" w:rsidP="00DD620E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Orientador: Miron Biazus Leal</w:t>
      </w:r>
    </w:p>
    <w:p w:rsidR="00C83FE6" w:rsidRDefault="00C83FE6" w:rsidP="00DD620E">
      <w:pPr>
        <w:spacing w:line="240" w:lineRule="auto"/>
        <w:rPr>
          <w:rFonts w:ascii="Times New Roman" w:hAnsi="Times New Roman" w:cs="Times New Roman"/>
          <w:b/>
        </w:rPr>
      </w:pPr>
    </w:p>
    <w:p w:rsidR="00DD620E" w:rsidRDefault="00DD620E" w:rsidP="00DD620E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INTRODUÇÃO</w:t>
      </w:r>
    </w:p>
    <w:p w:rsidR="00DD620E" w:rsidRDefault="00DD620E" w:rsidP="00DD620E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direito à convivência – erroneamente difundido como “direito de visita” – consiste no direito do filho relacionar-se com o pai ou com a mãe que não exerça a sua guarda,</w:t>
      </w:r>
      <w:r w:rsidR="003D0E4F">
        <w:rPr>
          <w:rFonts w:ascii="Times New Roman" w:hAnsi="Times New Roman" w:cs="Times New Roman"/>
        </w:rPr>
        <w:t xml:space="preserve"> a fim de </w:t>
      </w:r>
      <w:r w:rsidR="002A0998">
        <w:rPr>
          <w:rFonts w:ascii="Times New Roman" w:hAnsi="Times New Roman" w:cs="Times New Roman"/>
        </w:rPr>
        <w:t xml:space="preserve">preservar a integridade da </w:t>
      </w:r>
      <w:r w:rsidR="0047017E">
        <w:rPr>
          <w:rFonts w:ascii="Times New Roman" w:hAnsi="Times New Roman" w:cs="Times New Roman"/>
        </w:rPr>
        <w:t>relação</w:t>
      </w:r>
      <w:r w:rsidR="001018EA">
        <w:rPr>
          <w:rFonts w:ascii="Times New Roman" w:hAnsi="Times New Roman" w:cs="Times New Roman"/>
        </w:rPr>
        <w:t xml:space="preserve">, </w:t>
      </w:r>
      <w:r w:rsidR="0047017E">
        <w:rPr>
          <w:rFonts w:ascii="Times New Roman" w:hAnsi="Times New Roman" w:cs="Times New Roman"/>
        </w:rPr>
        <w:t xml:space="preserve">especialmente </w:t>
      </w:r>
      <w:r w:rsidR="002A0998">
        <w:rPr>
          <w:rFonts w:ascii="Times New Roman" w:hAnsi="Times New Roman" w:cs="Times New Roman"/>
        </w:rPr>
        <w:t>por considerar-se que a tônica familiar na contemporaneidade pauta-se no afeto</w:t>
      </w:r>
      <w:r>
        <w:rPr>
          <w:rFonts w:ascii="Times New Roman" w:hAnsi="Times New Roman" w:cs="Times New Roman"/>
        </w:rPr>
        <w:t xml:space="preserve"> (</w:t>
      </w:r>
      <w:r w:rsidR="00385451" w:rsidRPr="00385451">
        <w:rPr>
          <w:rFonts w:ascii="Times New Roman" w:hAnsi="Times New Roman" w:cs="Times New Roman"/>
        </w:rPr>
        <w:t>DIAS, 2020</w:t>
      </w:r>
      <w:r>
        <w:rPr>
          <w:rFonts w:ascii="Times New Roman" w:hAnsi="Times New Roman" w:cs="Times New Roman"/>
        </w:rPr>
        <w:t>).</w:t>
      </w:r>
    </w:p>
    <w:p w:rsidR="00DD620E" w:rsidRPr="00DD620E" w:rsidRDefault="00D24CE4" w:rsidP="00DD620E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Logo,</w:t>
      </w:r>
      <w:r w:rsidR="0047017E">
        <w:rPr>
          <w:rFonts w:ascii="Times New Roman" w:hAnsi="Times New Roman" w:cs="Times New Roman"/>
        </w:rPr>
        <w:t xml:space="preserve"> d</w:t>
      </w:r>
      <w:r w:rsidR="00DD620E">
        <w:rPr>
          <w:rFonts w:ascii="Times New Roman" w:hAnsi="Times New Roman" w:cs="Times New Roman"/>
        </w:rPr>
        <w:t>estina-se a assegurar que o filho tenha autonomia para nutrir e gerir suas relações interpessoais no contexto familiar</w:t>
      </w:r>
      <w:r>
        <w:rPr>
          <w:rFonts w:ascii="Times New Roman" w:hAnsi="Times New Roman" w:cs="Times New Roman"/>
        </w:rPr>
        <w:t>, pois r</w:t>
      </w:r>
      <w:r w:rsidR="00DD620E">
        <w:rPr>
          <w:rFonts w:ascii="Times New Roman" w:hAnsi="Times New Roman" w:cs="Times New Roman"/>
        </w:rPr>
        <w:t>econhecer às crianças e aos adol</w:t>
      </w:r>
      <w:r w:rsidR="00E5045F">
        <w:rPr>
          <w:rFonts w:ascii="Times New Roman" w:hAnsi="Times New Roman" w:cs="Times New Roman"/>
        </w:rPr>
        <w:t xml:space="preserve">escentes o direito de convívio importa </w:t>
      </w:r>
      <w:r w:rsidR="006F2513">
        <w:rPr>
          <w:rFonts w:ascii="Times New Roman" w:hAnsi="Times New Roman" w:cs="Times New Roman"/>
        </w:rPr>
        <w:t>em avalizar os seus sentimentos, às luzes da Doutrina da Proteção Integral, para a qual mente e corpo constituem uma unidade inconsútil.</w:t>
      </w:r>
    </w:p>
    <w:p w:rsidR="00DD620E" w:rsidRDefault="002F56FF" w:rsidP="002F56FF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isso é que os apelos feministas da década de 1960, que denunciavam a “família como lugar de opressão e alienação” (</w:t>
      </w:r>
      <w:r w:rsidR="00E75F54">
        <w:rPr>
          <w:rFonts w:ascii="Times New Roman" w:hAnsi="Times New Roman" w:cs="Times New Roman"/>
        </w:rPr>
        <w:t>ARAÚJO, 2008, p. 3</w:t>
      </w:r>
      <w:r>
        <w:rPr>
          <w:rFonts w:ascii="Times New Roman" w:hAnsi="Times New Roman" w:cs="Times New Roman"/>
        </w:rPr>
        <w:t>)</w:t>
      </w:r>
      <w:r w:rsidR="00A65723">
        <w:rPr>
          <w:rFonts w:ascii="Times New Roman" w:hAnsi="Times New Roman" w:cs="Times New Roman"/>
        </w:rPr>
        <w:t xml:space="preserve"> reverberaram, modificando </w:t>
      </w:r>
      <w:r w:rsidR="00F8510A">
        <w:rPr>
          <w:rFonts w:ascii="Times New Roman" w:hAnsi="Times New Roman" w:cs="Times New Roman"/>
        </w:rPr>
        <w:t xml:space="preserve">também </w:t>
      </w:r>
      <w:r w:rsidR="00A65723">
        <w:rPr>
          <w:rFonts w:ascii="Times New Roman" w:hAnsi="Times New Roman" w:cs="Times New Roman"/>
        </w:rPr>
        <w:t>os institutos que instruíam o exercício do poder familiar.</w:t>
      </w:r>
    </w:p>
    <w:p w:rsidR="00274BC3" w:rsidRDefault="005447F8" w:rsidP="002F56FF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após o advento da Constituição Federal de 1988</w:t>
      </w:r>
      <w:r w:rsidR="00481ABC">
        <w:rPr>
          <w:rFonts w:ascii="Times New Roman" w:hAnsi="Times New Roman" w:cs="Times New Roman"/>
        </w:rPr>
        <w:t>, foi outorgado aos filhos maior poder de autodet</w:t>
      </w:r>
      <w:r w:rsidR="00377900">
        <w:rPr>
          <w:rFonts w:ascii="Times New Roman" w:hAnsi="Times New Roman" w:cs="Times New Roman"/>
        </w:rPr>
        <w:t>erminação</w:t>
      </w:r>
      <w:r w:rsidR="00973CD2">
        <w:rPr>
          <w:rFonts w:ascii="Times New Roman" w:hAnsi="Times New Roman" w:cs="Times New Roman"/>
        </w:rPr>
        <w:t xml:space="preserve">, </w:t>
      </w:r>
      <w:r w:rsidR="00FA7869">
        <w:rPr>
          <w:rFonts w:ascii="Times New Roman" w:hAnsi="Times New Roman" w:cs="Times New Roman"/>
        </w:rPr>
        <w:t>porquanto passaram a ser concebidos como</w:t>
      </w:r>
      <w:r w:rsidR="00973CD2">
        <w:rPr>
          <w:rFonts w:ascii="Times New Roman" w:hAnsi="Times New Roman" w:cs="Times New Roman"/>
        </w:rPr>
        <w:t xml:space="preserve"> pessoas</w:t>
      </w:r>
      <w:r w:rsidR="00FA7869">
        <w:rPr>
          <w:rFonts w:ascii="Times New Roman" w:hAnsi="Times New Roman" w:cs="Times New Roman"/>
        </w:rPr>
        <w:t>, individualizadas,</w:t>
      </w:r>
      <w:r w:rsidR="00424B3A">
        <w:rPr>
          <w:rFonts w:ascii="Times New Roman" w:hAnsi="Times New Roman" w:cs="Times New Roman"/>
        </w:rPr>
        <w:t xml:space="preserve"> ainda que em estágio de desenvolvimento</w:t>
      </w:r>
      <w:r w:rsidR="00274BC3">
        <w:rPr>
          <w:rFonts w:ascii="Times New Roman" w:hAnsi="Times New Roman" w:cs="Times New Roman"/>
        </w:rPr>
        <w:t>.</w:t>
      </w:r>
    </w:p>
    <w:p w:rsidR="005447F8" w:rsidRDefault="0060578E" w:rsidP="002F56FF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Dessa forma a convivência não é um direito potestativo </w:t>
      </w:r>
      <w:r w:rsidR="00274BC3">
        <w:rPr>
          <w:rFonts w:ascii="Times New Roman" w:hAnsi="Times New Roman" w:cs="Times New Roman"/>
        </w:rPr>
        <w:t>a ser exercido pelo pai</w:t>
      </w:r>
      <w:r>
        <w:rPr>
          <w:rFonts w:ascii="Times New Roman" w:hAnsi="Times New Roman" w:cs="Times New Roman"/>
        </w:rPr>
        <w:t xml:space="preserve"> pai ou </w:t>
      </w:r>
      <w:r w:rsidR="00274BC3">
        <w:rPr>
          <w:rFonts w:ascii="Times New Roman" w:hAnsi="Times New Roman" w:cs="Times New Roman"/>
        </w:rPr>
        <w:t xml:space="preserve">pela </w:t>
      </w:r>
      <w:r>
        <w:rPr>
          <w:rFonts w:ascii="Times New Roman" w:hAnsi="Times New Roman" w:cs="Times New Roman"/>
        </w:rPr>
        <w:t xml:space="preserve">mãe, devendo antes ser instrumentalizado para assegurar o bem estar da pessoa do filho, </w:t>
      </w:r>
      <w:r w:rsidR="000202EC">
        <w:rPr>
          <w:rFonts w:ascii="Times New Roman" w:hAnsi="Times New Roman" w:cs="Times New Roman"/>
        </w:rPr>
        <w:t>podendo</w:t>
      </w:r>
      <w:r>
        <w:rPr>
          <w:rFonts w:ascii="Times New Roman" w:hAnsi="Times New Roman" w:cs="Times New Roman"/>
        </w:rPr>
        <w:t xml:space="preserve"> ser relativizado, ou mesmo suprimido</w:t>
      </w:r>
      <w:r w:rsidR="000202EC">
        <w:rPr>
          <w:rFonts w:ascii="Times New Roman" w:hAnsi="Times New Roman" w:cs="Times New Roman"/>
        </w:rPr>
        <w:t>, conforme melhor atenda</w:t>
      </w:r>
      <w:r>
        <w:rPr>
          <w:rFonts w:ascii="Times New Roman" w:hAnsi="Times New Roman" w:cs="Times New Roman"/>
        </w:rPr>
        <w:t xml:space="preserve"> ao princípio do melhor interesse da criança e do adolescente</w:t>
      </w:r>
      <w:r w:rsidR="00973CD2">
        <w:rPr>
          <w:rFonts w:ascii="Times New Roman" w:hAnsi="Times New Roman" w:cs="Times New Roman"/>
        </w:rPr>
        <w:t>.</w:t>
      </w:r>
    </w:p>
    <w:p w:rsidR="00CC1295" w:rsidRDefault="00CC1295" w:rsidP="00494667">
      <w:pPr>
        <w:spacing w:line="240" w:lineRule="auto"/>
        <w:jc w:val="both"/>
        <w:rPr>
          <w:rFonts w:ascii="Times New Roman" w:hAnsi="Times New Roman" w:cs="Times New Roman"/>
        </w:rPr>
      </w:pPr>
    </w:p>
    <w:p w:rsidR="005004C0" w:rsidRPr="005004C0" w:rsidRDefault="005004C0" w:rsidP="005004C0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5004C0">
        <w:rPr>
          <w:rFonts w:ascii="Times New Roman" w:hAnsi="Times New Roman" w:cs="Times New Roman"/>
          <w:b/>
        </w:rPr>
        <w:t>METODOLOGIA DE PESQUISA</w:t>
      </w:r>
    </w:p>
    <w:p w:rsidR="005004C0" w:rsidRDefault="005004C0" w:rsidP="005004C0">
      <w:pPr>
        <w:spacing w:line="24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realização da pesquisa se deu através da análise comparativa de excertos doutrinários, jurisprudenciais e legislativos que versam sobre o tema ora proposto.</w:t>
      </w:r>
    </w:p>
    <w:p w:rsidR="005004C0" w:rsidRDefault="005004C0" w:rsidP="00494667">
      <w:pPr>
        <w:spacing w:line="240" w:lineRule="auto"/>
        <w:jc w:val="both"/>
        <w:rPr>
          <w:rFonts w:ascii="Times New Roman" w:hAnsi="Times New Roman" w:cs="Times New Roman"/>
        </w:rPr>
      </w:pPr>
    </w:p>
    <w:p w:rsidR="00DD620E" w:rsidRPr="00F652E9" w:rsidRDefault="0042036A" w:rsidP="00F652E9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 DIREITO À CONVIVÊNCIA FAMILIAR SEDIMENTADO NA DOUTRINA DA PROTEÇÃO INTEGRAL</w:t>
      </w:r>
    </w:p>
    <w:p w:rsidR="003352D1" w:rsidRDefault="00AD1267" w:rsidP="0049466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Importa principiar o presente trabalho </w:t>
      </w:r>
      <w:r w:rsidR="00DD5B71">
        <w:rPr>
          <w:rFonts w:ascii="Times New Roman" w:hAnsi="Times New Roman" w:cs="Times New Roman"/>
        </w:rPr>
        <w:t>destacando</w:t>
      </w:r>
      <w:r w:rsidR="0058419A">
        <w:rPr>
          <w:rFonts w:ascii="Times New Roman" w:hAnsi="Times New Roman" w:cs="Times New Roman"/>
        </w:rPr>
        <w:t xml:space="preserve"> o neoconstitucionalismo como a causa motriz da ressignificação social das crianças e dos adolescentes no ordenamento jurídico </w:t>
      </w:r>
      <w:r w:rsidR="00792DE1">
        <w:rPr>
          <w:rFonts w:ascii="Times New Roman" w:hAnsi="Times New Roman" w:cs="Times New Roman"/>
        </w:rPr>
        <w:t>contemporâneo</w:t>
      </w:r>
      <w:r w:rsidR="0058419A">
        <w:rPr>
          <w:rFonts w:ascii="Times New Roman" w:hAnsi="Times New Roman" w:cs="Times New Roman"/>
        </w:rPr>
        <w:t>.</w:t>
      </w:r>
    </w:p>
    <w:p w:rsidR="002E6483" w:rsidRDefault="003352D1" w:rsidP="0049466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 que pese ser reconhecia à família a especial proteção do Estado desde a Constituição de 1934</w:t>
      </w:r>
      <w:r>
        <w:rPr>
          <w:rStyle w:val="Refdenotaderodap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– reproduzida nos textos de 1937</w:t>
      </w:r>
      <w:r>
        <w:rPr>
          <w:rStyle w:val="Refdenotaderodap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, 1946</w:t>
      </w:r>
      <w:r>
        <w:rPr>
          <w:rStyle w:val="Refdenotaderodap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e 196</w:t>
      </w:r>
      <w:r w:rsidR="00152C3E">
        <w:rPr>
          <w:rFonts w:ascii="Times New Roman" w:hAnsi="Times New Roman" w:cs="Times New Roman"/>
        </w:rPr>
        <w:t>7</w:t>
      </w:r>
      <w:r>
        <w:rPr>
          <w:rStyle w:val="Refdenotaderodap"/>
          <w:rFonts w:ascii="Times New Roman" w:hAnsi="Times New Roman" w:cs="Times New Roman"/>
        </w:rPr>
        <w:footnoteReference w:id="4"/>
      </w:r>
      <w:r w:rsidR="00152C3E">
        <w:rPr>
          <w:rFonts w:ascii="Times New Roman" w:hAnsi="Times New Roman" w:cs="Times New Roman"/>
        </w:rPr>
        <w:t xml:space="preserve"> –, </w:t>
      </w:r>
      <w:r w:rsidR="009E0AB1">
        <w:rPr>
          <w:rFonts w:ascii="Times New Roman" w:hAnsi="Times New Roman" w:cs="Times New Roman"/>
        </w:rPr>
        <w:t>a</w:t>
      </w:r>
      <w:r w:rsidR="00861ABC">
        <w:rPr>
          <w:rFonts w:ascii="Times New Roman" w:hAnsi="Times New Roman" w:cs="Times New Roman"/>
        </w:rPr>
        <w:t>pós a promulgaçã</w:t>
      </w:r>
      <w:r w:rsidR="00D677E0">
        <w:rPr>
          <w:rFonts w:ascii="Times New Roman" w:hAnsi="Times New Roman" w:cs="Times New Roman"/>
        </w:rPr>
        <w:t>o da Constituição Federal</w:t>
      </w:r>
      <w:r w:rsidR="003D1D60">
        <w:rPr>
          <w:rFonts w:ascii="Times New Roman" w:hAnsi="Times New Roman" w:cs="Times New Roman"/>
        </w:rPr>
        <w:t xml:space="preserve"> </w:t>
      </w:r>
      <w:r w:rsidR="009E0AB1">
        <w:rPr>
          <w:rFonts w:ascii="Times New Roman" w:hAnsi="Times New Roman" w:cs="Times New Roman"/>
        </w:rPr>
        <w:t>de 1988, atribuiu-se</w:t>
      </w:r>
      <w:r w:rsidR="00281C53">
        <w:rPr>
          <w:rFonts w:ascii="Times New Roman" w:hAnsi="Times New Roman" w:cs="Times New Roman"/>
        </w:rPr>
        <w:t xml:space="preserve"> às famílias</w:t>
      </w:r>
      <w:r w:rsidR="009E0AB1">
        <w:rPr>
          <w:rFonts w:ascii="Times New Roman" w:hAnsi="Times New Roman" w:cs="Times New Roman"/>
        </w:rPr>
        <w:t xml:space="preserve"> o </w:t>
      </w:r>
      <w:r w:rsidR="009E0AB1">
        <w:rPr>
          <w:rFonts w:ascii="Times New Roman" w:hAnsi="Times New Roman" w:cs="Times New Roman"/>
          <w:i/>
        </w:rPr>
        <w:t xml:space="preserve">status </w:t>
      </w:r>
      <w:r w:rsidR="009E0AB1">
        <w:rPr>
          <w:rFonts w:ascii="Times New Roman" w:hAnsi="Times New Roman" w:cs="Times New Roman"/>
        </w:rPr>
        <w:t>de base da sociedade, preservando</w:t>
      </w:r>
      <w:r w:rsidR="00152C3E">
        <w:rPr>
          <w:rFonts w:ascii="Times New Roman" w:hAnsi="Times New Roman" w:cs="Times New Roman"/>
        </w:rPr>
        <w:t>-se</w:t>
      </w:r>
      <w:r w:rsidR="009E0AB1">
        <w:rPr>
          <w:rFonts w:ascii="Times New Roman" w:hAnsi="Times New Roman" w:cs="Times New Roman"/>
        </w:rPr>
        <w:t>, conseguintemente,</w:t>
      </w:r>
      <w:r w:rsidR="00152C3E">
        <w:rPr>
          <w:rFonts w:ascii="Times New Roman" w:hAnsi="Times New Roman" w:cs="Times New Roman"/>
        </w:rPr>
        <w:t xml:space="preserve"> a incidência</w:t>
      </w:r>
      <w:r w:rsidR="00664DAA">
        <w:rPr>
          <w:rFonts w:ascii="Times New Roman" w:hAnsi="Times New Roman" w:cs="Times New Roman"/>
        </w:rPr>
        <w:t xml:space="preserve"> </w:t>
      </w:r>
      <w:r w:rsidR="00152C3E">
        <w:rPr>
          <w:rFonts w:ascii="Times New Roman" w:hAnsi="Times New Roman" w:cs="Times New Roman"/>
        </w:rPr>
        <w:t xml:space="preserve">da tutela estatal </w:t>
      </w:r>
      <w:r w:rsidR="00664DAA">
        <w:rPr>
          <w:rFonts w:ascii="Times New Roman" w:hAnsi="Times New Roman" w:cs="Times New Roman"/>
        </w:rPr>
        <w:t>(art. 226/CF)</w:t>
      </w:r>
      <w:r w:rsidR="00664DAA">
        <w:rPr>
          <w:rStyle w:val="Refdenotaderodap"/>
          <w:rFonts w:ascii="Times New Roman" w:hAnsi="Times New Roman" w:cs="Times New Roman"/>
        </w:rPr>
        <w:footnoteReference w:id="5"/>
      </w:r>
      <w:r w:rsidR="00281C53">
        <w:rPr>
          <w:rFonts w:ascii="Times New Roman" w:hAnsi="Times New Roman" w:cs="Times New Roman"/>
        </w:rPr>
        <w:t>, de modo</w:t>
      </w:r>
      <w:r w:rsidR="00152C3E">
        <w:rPr>
          <w:rFonts w:ascii="Times New Roman" w:hAnsi="Times New Roman" w:cs="Times New Roman"/>
        </w:rPr>
        <w:t xml:space="preserve"> que os valores republicanos </w:t>
      </w:r>
      <w:r w:rsidR="00281C53">
        <w:rPr>
          <w:rFonts w:ascii="Times New Roman" w:hAnsi="Times New Roman" w:cs="Times New Roman"/>
        </w:rPr>
        <w:t xml:space="preserve">erigidos na Lei Maior </w:t>
      </w:r>
      <w:r w:rsidR="00152C3E">
        <w:rPr>
          <w:rFonts w:ascii="Times New Roman" w:hAnsi="Times New Roman" w:cs="Times New Roman"/>
        </w:rPr>
        <w:t>passaram a ecoar nos espaços de convivência familiar</w:t>
      </w:r>
      <w:r w:rsidR="00093252">
        <w:rPr>
          <w:rFonts w:ascii="Times New Roman" w:hAnsi="Times New Roman" w:cs="Times New Roman"/>
        </w:rPr>
        <w:t>, democratizando-a</w:t>
      </w:r>
      <w:r w:rsidR="00664DAA" w:rsidRPr="00664DAA">
        <w:rPr>
          <w:rFonts w:ascii="Times New Roman" w:hAnsi="Times New Roman" w:cs="Times New Roman"/>
        </w:rPr>
        <w:t>.</w:t>
      </w:r>
    </w:p>
    <w:p w:rsidR="001F6069" w:rsidRDefault="001F6069" w:rsidP="0049466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Versando </w:t>
      </w:r>
      <w:r w:rsidR="00611C0F">
        <w:rPr>
          <w:rFonts w:ascii="Times New Roman" w:hAnsi="Times New Roman" w:cs="Times New Roman"/>
        </w:rPr>
        <w:t>sobre a</w:t>
      </w:r>
      <w:r>
        <w:rPr>
          <w:rFonts w:ascii="Times New Roman" w:hAnsi="Times New Roman" w:cs="Times New Roman"/>
        </w:rPr>
        <w:t xml:space="preserve"> matéria, </w:t>
      </w:r>
      <w:r w:rsidR="00936CC7">
        <w:rPr>
          <w:rFonts w:ascii="Times New Roman" w:hAnsi="Times New Roman" w:cs="Times New Roman"/>
        </w:rPr>
        <w:t>a</w:t>
      </w:r>
      <w:r w:rsidR="00611C0F">
        <w:rPr>
          <w:rFonts w:ascii="Times New Roman" w:hAnsi="Times New Roman" w:cs="Times New Roman"/>
        </w:rPr>
        <w:t xml:space="preserve"> doutrina</w:t>
      </w:r>
      <w:r w:rsidR="002F6337">
        <w:rPr>
          <w:rFonts w:ascii="Times New Roman" w:hAnsi="Times New Roman" w:cs="Times New Roman"/>
        </w:rPr>
        <w:t xml:space="preserve"> </w:t>
      </w:r>
      <w:r w:rsidR="0020136D">
        <w:rPr>
          <w:rFonts w:ascii="Times New Roman" w:hAnsi="Times New Roman" w:cs="Times New Roman"/>
        </w:rPr>
        <w:t>de SCHREIBER (2016, p.</w:t>
      </w:r>
      <w:r w:rsidR="00453769">
        <w:rPr>
          <w:rFonts w:ascii="Times New Roman" w:hAnsi="Times New Roman" w:cs="Times New Roman"/>
        </w:rPr>
        <w:t xml:space="preserve"> </w:t>
      </w:r>
      <w:r w:rsidR="0020136D">
        <w:rPr>
          <w:rFonts w:ascii="Times New Roman" w:hAnsi="Times New Roman" w:cs="Times New Roman"/>
        </w:rPr>
        <w:t>1)</w:t>
      </w:r>
      <w:r w:rsidR="00936CC7">
        <w:rPr>
          <w:rFonts w:ascii="Times New Roman" w:hAnsi="Times New Roman" w:cs="Times New Roman"/>
        </w:rPr>
        <w:t xml:space="preserve"> </w:t>
      </w:r>
      <w:r w:rsidR="0020136D">
        <w:rPr>
          <w:rFonts w:ascii="Times New Roman" w:hAnsi="Times New Roman" w:cs="Times New Roman"/>
        </w:rPr>
        <w:t>prel</w:t>
      </w:r>
      <w:r w:rsidR="00936CC7">
        <w:rPr>
          <w:rFonts w:ascii="Times New Roman" w:hAnsi="Times New Roman" w:cs="Times New Roman"/>
        </w:rPr>
        <w:t xml:space="preserve">eciona </w:t>
      </w:r>
      <w:r w:rsidR="002F6337">
        <w:rPr>
          <w:rFonts w:ascii="Times New Roman" w:hAnsi="Times New Roman" w:cs="Times New Roman"/>
        </w:rPr>
        <w:t>que</w:t>
      </w:r>
    </w:p>
    <w:p w:rsidR="00494667" w:rsidRDefault="00494667" w:rsidP="0049466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1F6069" w:rsidRDefault="001F6069" w:rsidP="001F6069">
      <w:pPr>
        <w:tabs>
          <w:tab w:val="left" w:pos="5103"/>
        </w:tabs>
        <w:spacing w:line="240" w:lineRule="auto"/>
        <w:ind w:left="283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[...]</w:t>
      </w:r>
      <w:r w:rsidRPr="006632A8">
        <w:rPr>
          <w:rFonts w:ascii="Times New Roman" w:hAnsi="Times New Roman" w:cs="Times New Roman"/>
          <w:sz w:val="20"/>
        </w:rPr>
        <w:t xml:space="preserve"> o direito civil constitucional não é o “conjunto de normas constitucionais que cuida de direito civil”, nem se trata tampouco de uma tentativa de esvaziar o direito civil, transferindo alguns de seus temas (família, propriedade etc.) para o campo do direito constitucional. Trata-se, muito ao contrário, de superar a segregação entre a Constituição e o direito civil, remodelando os seus institutos a partir das diretrizes constitucionais, em especial dos valores fundam</w:t>
      </w:r>
      <w:r w:rsidR="00453769">
        <w:rPr>
          <w:rFonts w:ascii="Times New Roman" w:hAnsi="Times New Roman" w:cs="Times New Roman"/>
          <w:sz w:val="20"/>
        </w:rPr>
        <w:t>entais do ordenamento jurídico.</w:t>
      </w:r>
    </w:p>
    <w:p w:rsidR="001F6069" w:rsidRDefault="001F6069" w:rsidP="0058419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840712" w:rsidRDefault="00D834AB" w:rsidP="0049466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40712">
        <w:rPr>
          <w:rFonts w:ascii="Times New Roman" w:hAnsi="Times New Roman" w:cs="Times New Roman"/>
        </w:rPr>
        <w:t>Portanto, extrai-se</w:t>
      </w:r>
      <w:r w:rsidR="000940FA">
        <w:rPr>
          <w:rFonts w:ascii="Times New Roman" w:hAnsi="Times New Roman" w:cs="Times New Roman"/>
        </w:rPr>
        <w:t xml:space="preserve"> que</w:t>
      </w:r>
      <w:r w:rsidR="00840712">
        <w:rPr>
          <w:rFonts w:ascii="Times New Roman" w:hAnsi="Times New Roman" w:cs="Times New Roman"/>
        </w:rPr>
        <w:t>,</w:t>
      </w:r>
      <w:r w:rsidR="008C6D9E">
        <w:rPr>
          <w:rFonts w:ascii="Times New Roman" w:hAnsi="Times New Roman" w:cs="Times New Roman"/>
        </w:rPr>
        <w:t xml:space="preserve"> dentre</w:t>
      </w:r>
      <w:r w:rsidR="001070C6">
        <w:rPr>
          <w:rFonts w:ascii="Times New Roman" w:hAnsi="Times New Roman" w:cs="Times New Roman"/>
        </w:rPr>
        <w:t xml:space="preserve"> </w:t>
      </w:r>
      <w:r w:rsidR="00EC7B75">
        <w:rPr>
          <w:rFonts w:ascii="Times New Roman" w:hAnsi="Times New Roman" w:cs="Times New Roman"/>
        </w:rPr>
        <w:t>a</w:t>
      </w:r>
      <w:r w:rsidR="001070C6">
        <w:rPr>
          <w:rFonts w:ascii="Times New Roman" w:hAnsi="Times New Roman" w:cs="Times New Roman"/>
        </w:rPr>
        <w:t>s múlt</w:t>
      </w:r>
      <w:r w:rsidR="00EC7B75">
        <w:rPr>
          <w:rFonts w:ascii="Times New Roman" w:hAnsi="Times New Roman" w:cs="Times New Roman"/>
        </w:rPr>
        <w:t xml:space="preserve">iplas colorariedades deste </w:t>
      </w:r>
      <w:r w:rsidR="006F628E">
        <w:rPr>
          <w:rFonts w:ascii="Times New Roman" w:hAnsi="Times New Roman" w:cs="Times New Roman"/>
        </w:rPr>
        <w:t xml:space="preserve">novo </w:t>
      </w:r>
      <w:r w:rsidR="00152C3E">
        <w:rPr>
          <w:rFonts w:ascii="Times New Roman" w:hAnsi="Times New Roman" w:cs="Times New Roman"/>
        </w:rPr>
        <w:t>enredo</w:t>
      </w:r>
      <w:r w:rsidR="00C820A0">
        <w:rPr>
          <w:rFonts w:ascii="Times New Roman" w:hAnsi="Times New Roman" w:cs="Times New Roman"/>
        </w:rPr>
        <w:t xml:space="preserve"> político</w:t>
      </w:r>
      <w:r w:rsidR="006F628E">
        <w:rPr>
          <w:rFonts w:ascii="Times New Roman" w:hAnsi="Times New Roman" w:cs="Times New Roman"/>
        </w:rPr>
        <w:t xml:space="preserve">, </w:t>
      </w:r>
      <w:r w:rsidR="00840712" w:rsidRPr="001E694B">
        <w:rPr>
          <w:rFonts w:ascii="Times New Roman" w:hAnsi="Times New Roman" w:cs="Times New Roman"/>
        </w:rPr>
        <w:t xml:space="preserve">as </w:t>
      </w:r>
      <w:r w:rsidR="00840712" w:rsidRPr="001E694B">
        <w:rPr>
          <w:rFonts w:ascii="Times New Roman" w:hAnsi="Times New Roman" w:cs="Times New Roman"/>
          <w:shd w:val="clear" w:color="auto" w:fill="FFFFFF" w:themeFill="background1"/>
        </w:rPr>
        <w:t xml:space="preserve">crianças e os adolescentes não mais figuram como meros objetos </w:t>
      </w:r>
      <w:r w:rsidR="00840712">
        <w:rPr>
          <w:rFonts w:ascii="Times New Roman" w:hAnsi="Times New Roman" w:cs="Times New Roman"/>
          <w:shd w:val="clear" w:color="auto" w:fill="FFFFFF" w:themeFill="background1"/>
        </w:rPr>
        <w:t xml:space="preserve">sobre os </w:t>
      </w:r>
      <w:r w:rsidR="00840712" w:rsidRPr="001E694B">
        <w:rPr>
          <w:rFonts w:ascii="Times New Roman" w:hAnsi="Times New Roman" w:cs="Times New Roman"/>
          <w:shd w:val="clear" w:color="auto" w:fill="FFFFFF" w:themeFill="background1"/>
        </w:rPr>
        <w:t>quais incide</w:t>
      </w:r>
      <w:r w:rsidR="00840712">
        <w:rPr>
          <w:rFonts w:ascii="Times New Roman" w:hAnsi="Times New Roman" w:cs="Times New Roman"/>
          <w:shd w:val="clear" w:color="auto" w:fill="FFFFFF" w:themeFill="background1"/>
        </w:rPr>
        <w:t>m</w:t>
      </w:r>
      <w:r w:rsidR="00840712" w:rsidRPr="001E694B">
        <w:rPr>
          <w:rFonts w:ascii="Times New Roman" w:hAnsi="Times New Roman" w:cs="Times New Roman"/>
          <w:shd w:val="clear" w:color="auto" w:fill="FFFFFF" w:themeFill="background1"/>
        </w:rPr>
        <w:t xml:space="preserve"> o poder parental, tornando-se legitimamente reconhecidos como titulares de direitos (</w:t>
      </w:r>
      <w:r w:rsidR="00840712" w:rsidRPr="00385451">
        <w:rPr>
          <w:rFonts w:ascii="Times New Roman" w:hAnsi="Times New Roman" w:cs="Times New Roman"/>
        </w:rPr>
        <w:t>DIAS</w:t>
      </w:r>
      <w:r w:rsidR="00385451" w:rsidRPr="00385451">
        <w:rPr>
          <w:rFonts w:ascii="Times New Roman" w:hAnsi="Times New Roman" w:cs="Times New Roman"/>
        </w:rPr>
        <w:t>, 2020; p. 303</w:t>
      </w:r>
      <w:r w:rsidR="00840712" w:rsidRPr="001E694B">
        <w:rPr>
          <w:rFonts w:ascii="Times New Roman" w:hAnsi="Times New Roman" w:cs="Times New Roman"/>
          <w:shd w:val="clear" w:color="auto" w:fill="FFFFFF" w:themeFill="background1"/>
        </w:rPr>
        <w:t>)</w:t>
      </w:r>
      <w:r w:rsidR="001F6069">
        <w:rPr>
          <w:rFonts w:ascii="Times New Roman" w:hAnsi="Times New Roman" w:cs="Times New Roman"/>
        </w:rPr>
        <w:t>.</w:t>
      </w:r>
    </w:p>
    <w:p w:rsidR="005A5DE5" w:rsidRDefault="001F6069" w:rsidP="005A5DE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84535">
        <w:rPr>
          <w:rFonts w:ascii="Times New Roman" w:hAnsi="Times New Roman" w:cs="Times New Roman"/>
        </w:rPr>
        <w:t>,</w:t>
      </w:r>
      <w:r w:rsidR="007D64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uma vez que sejam tratados como pessoas, </w:t>
      </w:r>
      <w:r w:rsidR="008C6D9E">
        <w:rPr>
          <w:rFonts w:ascii="Times New Roman" w:hAnsi="Times New Roman" w:cs="Times New Roman"/>
        </w:rPr>
        <w:t>são-lhes</w:t>
      </w:r>
      <w:r>
        <w:rPr>
          <w:rFonts w:ascii="Times New Roman" w:hAnsi="Times New Roman" w:cs="Times New Roman"/>
        </w:rPr>
        <w:t xml:space="preserve"> reconhecidos todos os direitos admitidos pelo ordenamento jurídico – sobretudo </w:t>
      </w:r>
      <w:r w:rsidR="00D92B0C">
        <w:rPr>
          <w:rFonts w:ascii="Times New Roman" w:hAnsi="Times New Roman" w:cs="Times New Roman"/>
        </w:rPr>
        <w:t>quando no que concerne aos</w:t>
      </w:r>
      <w:r w:rsidR="00856C8E">
        <w:rPr>
          <w:rFonts w:ascii="Times New Roman" w:hAnsi="Times New Roman" w:cs="Times New Roman"/>
        </w:rPr>
        <w:t xml:space="preserve"> direitos fundamentais.</w:t>
      </w:r>
    </w:p>
    <w:p w:rsidR="00CC753C" w:rsidRDefault="00CC753C" w:rsidP="005A5DE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BARROS (2015, p. 33) explana que</w:t>
      </w:r>
      <w:r w:rsidR="005A5DE5">
        <w:rPr>
          <w:rFonts w:ascii="Times New Roman" w:hAnsi="Times New Roman" w:cs="Times New Roman"/>
        </w:rPr>
        <w:t>, neste contexto,</w:t>
      </w:r>
      <w:r>
        <w:rPr>
          <w:rFonts w:ascii="Times New Roman" w:hAnsi="Times New Roman" w:cs="Times New Roman"/>
        </w:rPr>
        <w:t xml:space="preserve"> </w:t>
      </w:r>
      <w:r w:rsidR="005A5DE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Lei n.º 8.069/90 </w:t>
      </w:r>
      <w:r w:rsidR="005A5DE5">
        <w:rPr>
          <w:rFonts w:ascii="Times New Roman" w:hAnsi="Times New Roman" w:cs="Times New Roman"/>
        </w:rPr>
        <w:t>exerceu um papel muito importante ao tomar por critério d</w:t>
      </w:r>
      <w:r w:rsidR="00CA6AA1">
        <w:rPr>
          <w:rFonts w:ascii="Times New Roman" w:hAnsi="Times New Roman" w:cs="Times New Roman"/>
        </w:rPr>
        <w:t xml:space="preserve">e aplicabilidade e insurgência a peculiar situação desenvolvimentista em que se encontram </w:t>
      </w:r>
      <w:r w:rsidR="008774D4">
        <w:rPr>
          <w:rFonts w:ascii="Times New Roman" w:hAnsi="Times New Roman" w:cs="Times New Roman"/>
        </w:rPr>
        <w:t>as crianças e</w:t>
      </w:r>
      <w:r w:rsidR="00447403">
        <w:rPr>
          <w:rFonts w:ascii="Times New Roman" w:hAnsi="Times New Roman" w:cs="Times New Roman"/>
        </w:rPr>
        <w:t xml:space="preserve"> dos adol</w:t>
      </w:r>
      <w:r w:rsidR="001E694B">
        <w:rPr>
          <w:rFonts w:ascii="Times New Roman" w:hAnsi="Times New Roman" w:cs="Times New Roman"/>
        </w:rPr>
        <w:t>escentes</w:t>
      </w:r>
      <w:r>
        <w:rPr>
          <w:rStyle w:val="Refdenotaderodap"/>
          <w:rFonts w:ascii="Times New Roman" w:hAnsi="Times New Roman" w:cs="Times New Roman"/>
        </w:rPr>
        <w:footnoteReference w:id="6"/>
      </w:r>
      <w:r w:rsidR="008774D4">
        <w:rPr>
          <w:rFonts w:ascii="Times New Roman" w:hAnsi="Times New Roman" w:cs="Times New Roman"/>
        </w:rPr>
        <w:t xml:space="preserve">, </w:t>
      </w:r>
      <w:r w:rsidR="005A5DE5">
        <w:rPr>
          <w:rFonts w:ascii="Times New Roman" w:hAnsi="Times New Roman" w:cs="Times New Roman"/>
        </w:rPr>
        <w:t>dispondo-se, neste ínterim, a assegurar</w:t>
      </w:r>
      <w:r w:rsidR="008774D4">
        <w:rPr>
          <w:rFonts w:ascii="Times New Roman" w:hAnsi="Times New Roman" w:cs="Times New Roman"/>
        </w:rPr>
        <w:t xml:space="preserve"> </w:t>
      </w:r>
      <w:r w:rsidR="005A5DE5">
        <w:rPr>
          <w:rFonts w:ascii="Times New Roman" w:hAnsi="Times New Roman" w:cs="Times New Roman"/>
        </w:rPr>
        <w:t>a</w:t>
      </w:r>
      <w:r w:rsidR="008774D4">
        <w:rPr>
          <w:rFonts w:ascii="Times New Roman" w:hAnsi="Times New Roman" w:cs="Times New Roman"/>
        </w:rPr>
        <w:t xml:space="preserve"> proteção integral</w:t>
      </w:r>
      <w:r w:rsidR="008774D4">
        <w:rPr>
          <w:rStyle w:val="Refdenotaderodap"/>
          <w:rFonts w:ascii="Times New Roman" w:hAnsi="Times New Roman" w:cs="Times New Roman"/>
        </w:rPr>
        <w:footnoteReference w:id="7"/>
      </w:r>
      <w:r w:rsidR="005A5DE5">
        <w:rPr>
          <w:rFonts w:ascii="Times New Roman" w:hAnsi="Times New Roman" w:cs="Times New Roman"/>
        </w:rPr>
        <w:t xml:space="preserve"> deste público</w:t>
      </w:r>
      <w:r w:rsidR="00CA1811">
        <w:rPr>
          <w:rFonts w:ascii="Times New Roman" w:hAnsi="Times New Roman" w:cs="Times New Roman"/>
        </w:rPr>
        <w:t xml:space="preserve"> –</w:t>
      </w:r>
      <w:r w:rsidR="008774D4">
        <w:rPr>
          <w:rFonts w:ascii="Times New Roman" w:hAnsi="Times New Roman" w:cs="Times New Roman"/>
        </w:rPr>
        <w:t xml:space="preserve"> </w:t>
      </w:r>
      <w:r w:rsidR="005F4112">
        <w:rPr>
          <w:rFonts w:ascii="Times New Roman" w:hAnsi="Times New Roman" w:cs="Times New Roman"/>
        </w:rPr>
        <w:t xml:space="preserve">em </w:t>
      </w:r>
      <w:r w:rsidR="005F4112">
        <w:rPr>
          <w:rFonts w:ascii="Times New Roman" w:hAnsi="Times New Roman" w:cs="Times New Roman"/>
        </w:rPr>
        <w:lastRenderedPageBreak/>
        <w:t xml:space="preserve">conformidade à previsão </w:t>
      </w:r>
      <w:r w:rsidR="00CA1811">
        <w:rPr>
          <w:rFonts w:ascii="Times New Roman" w:hAnsi="Times New Roman" w:cs="Times New Roman"/>
        </w:rPr>
        <w:t>constitucional</w:t>
      </w:r>
      <w:r w:rsidR="008774D4">
        <w:rPr>
          <w:rStyle w:val="Refdenotaderodap"/>
          <w:rFonts w:ascii="Times New Roman" w:hAnsi="Times New Roman" w:cs="Times New Roman"/>
        </w:rPr>
        <w:footnoteReference w:id="8"/>
      </w:r>
      <w:r w:rsidR="001D7968">
        <w:rPr>
          <w:rFonts w:ascii="Times New Roman" w:hAnsi="Times New Roman" w:cs="Times New Roman"/>
        </w:rPr>
        <w:t xml:space="preserve"> –, </w:t>
      </w:r>
      <w:r w:rsidR="003C106F">
        <w:rPr>
          <w:rFonts w:ascii="Times New Roman" w:hAnsi="Times New Roman" w:cs="Times New Roman"/>
        </w:rPr>
        <w:t>cujo lastro remonta à</w:t>
      </w:r>
      <w:r w:rsidR="001D7968">
        <w:rPr>
          <w:rFonts w:ascii="Times New Roman" w:hAnsi="Times New Roman" w:cs="Times New Roman"/>
        </w:rPr>
        <w:t xml:space="preserve"> </w:t>
      </w:r>
      <w:r w:rsidR="005F4112">
        <w:rPr>
          <w:rFonts w:ascii="Times New Roman" w:hAnsi="Times New Roman" w:cs="Times New Roman"/>
        </w:rPr>
        <w:t xml:space="preserve">própria </w:t>
      </w:r>
      <w:r w:rsidR="001D7968">
        <w:rPr>
          <w:rFonts w:ascii="Times New Roman" w:hAnsi="Times New Roman" w:cs="Times New Roman"/>
        </w:rPr>
        <w:t>dignidade da pessoa humana</w:t>
      </w:r>
      <w:r w:rsidR="001D7968">
        <w:rPr>
          <w:rStyle w:val="Refdenotaderodap"/>
          <w:rFonts w:ascii="Times New Roman" w:hAnsi="Times New Roman" w:cs="Times New Roman"/>
        </w:rPr>
        <w:footnoteReference w:id="9"/>
      </w:r>
      <w:r w:rsidR="00C14372">
        <w:rPr>
          <w:rFonts w:ascii="Times New Roman" w:hAnsi="Times New Roman" w:cs="Times New Roman"/>
        </w:rPr>
        <w:t>: fundamento da República Federativa do Brasil</w:t>
      </w:r>
      <w:r w:rsidR="000F00AE">
        <w:rPr>
          <w:rFonts w:ascii="Times New Roman" w:hAnsi="Times New Roman" w:cs="Times New Roman"/>
        </w:rPr>
        <w:t>.</w:t>
      </w:r>
    </w:p>
    <w:p w:rsidR="00275F34" w:rsidRDefault="00B13F04" w:rsidP="00494667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 w:themeFill="background1"/>
        </w:rPr>
      </w:pPr>
      <w:r>
        <w:rPr>
          <w:rFonts w:ascii="Times New Roman" w:hAnsi="Times New Roman" w:cs="Times New Roman"/>
        </w:rPr>
        <w:tab/>
      </w:r>
      <w:r w:rsidR="00183137">
        <w:rPr>
          <w:rFonts w:ascii="Times New Roman" w:hAnsi="Times New Roman" w:cs="Times New Roman"/>
        </w:rPr>
        <w:t>Tal repercussão</w:t>
      </w:r>
      <w:r w:rsidR="00475BE0">
        <w:rPr>
          <w:rFonts w:ascii="Times New Roman" w:hAnsi="Times New Roman" w:cs="Times New Roman"/>
        </w:rPr>
        <w:t>, como não poderia abster-se de fazê-lo,</w:t>
      </w:r>
      <w:r>
        <w:rPr>
          <w:rFonts w:ascii="Times New Roman" w:hAnsi="Times New Roman" w:cs="Times New Roman"/>
        </w:rPr>
        <w:t xml:space="preserve"> </w:t>
      </w:r>
      <w:r w:rsidR="00275F34" w:rsidRPr="00275F3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“ensejou a modificação no conteúdo do poder </w:t>
      </w:r>
      <w:r w:rsidR="00713ECE">
        <w:rPr>
          <w:rFonts w:ascii="Times New Roman" w:hAnsi="Times New Roman" w:cs="Times New Roman"/>
          <w:color w:val="000000"/>
          <w:shd w:val="clear" w:color="auto" w:fill="FFFFFF" w:themeFill="background1"/>
        </w:rPr>
        <w:t>familiar”</w:t>
      </w:r>
      <w:r w:rsidR="00275F34" w:rsidRPr="00275F34">
        <w:rPr>
          <w:rFonts w:ascii="Times New Roman" w:hAnsi="Times New Roman" w:cs="Times New Roman"/>
          <w:color w:val="000000"/>
          <w:shd w:val="clear" w:color="auto" w:fill="FFFFFF" w:themeFill="background1"/>
        </w:rPr>
        <w:t>, o qual não mais cing</w:t>
      </w:r>
      <w:r w:rsidR="007A4664">
        <w:rPr>
          <w:rFonts w:ascii="Times New Roman" w:hAnsi="Times New Roman" w:cs="Times New Roman"/>
          <w:color w:val="000000"/>
          <w:shd w:val="clear" w:color="auto" w:fill="FFFFFF" w:themeFill="background1"/>
        </w:rPr>
        <w:t>e-se de caráter autoritário e despótico</w:t>
      </w:r>
      <w:r w:rsidR="00275F34" w:rsidRPr="00275F3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, </w:t>
      </w:r>
      <w:r w:rsidR="00324384">
        <w:rPr>
          <w:rFonts w:ascii="Times New Roman" w:hAnsi="Times New Roman" w:cs="Times New Roman"/>
          <w:color w:val="000000"/>
          <w:shd w:val="clear" w:color="auto" w:fill="FFFFFF" w:themeFill="background1"/>
        </w:rPr>
        <w:t>pois deve</w:t>
      </w:r>
      <w:r w:rsidR="00275F34" w:rsidRPr="00275F3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transcorrer, sumariamente,</w:t>
      </w:r>
      <w:r w:rsidR="0032438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no melhor interesse dos filhos. Deste modo,</w:t>
      </w:r>
      <w:r w:rsidR="00275F34" w:rsidRPr="00275F3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="00324384">
        <w:rPr>
          <w:rFonts w:ascii="Times New Roman" w:hAnsi="Times New Roman" w:cs="Times New Roman"/>
          <w:color w:val="000000"/>
          <w:shd w:val="clear" w:color="auto" w:fill="FFFFFF" w:themeFill="background1"/>
        </w:rPr>
        <w:t>passou a apresenta</w:t>
      </w:r>
      <w:r w:rsidR="00523754">
        <w:rPr>
          <w:rFonts w:ascii="Times New Roman" w:hAnsi="Times New Roman" w:cs="Times New Roman"/>
          <w:color w:val="000000"/>
          <w:shd w:val="clear" w:color="auto" w:fill="FFFFFF" w:themeFill="background1"/>
        </w:rPr>
        <w:t>r</w:t>
      </w:r>
      <w:r w:rsidR="00324384">
        <w:rPr>
          <w:rFonts w:ascii="Times New Roman" w:hAnsi="Times New Roman" w:cs="Times New Roman"/>
          <w:color w:val="000000"/>
          <w:shd w:val="clear" w:color="auto" w:fill="FFFFFF" w:themeFill="background1"/>
        </w:rPr>
        <w:t>-se</w:t>
      </w:r>
      <w:r w:rsidR="00275F34" w:rsidRPr="00275F3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como um encargo legal, traduzindo-se pela doutrina como “poder-função” ou, então, “direito-dever”</w:t>
      </w:r>
      <w:r w:rsidR="0032438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="00713ECE">
        <w:rPr>
          <w:rFonts w:ascii="Times New Roman" w:hAnsi="Times New Roman" w:cs="Times New Roman"/>
          <w:color w:val="000000"/>
          <w:shd w:val="clear" w:color="auto" w:fill="FFFFFF" w:themeFill="background1"/>
        </w:rPr>
        <w:t>(</w:t>
      </w:r>
      <w:r w:rsidR="00713ECE" w:rsidRPr="007D7C29">
        <w:rPr>
          <w:rFonts w:ascii="Times New Roman" w:hAnsi="Times New Roman" w:cs="Times New Roman"/>
          <w:color w:val="000000"/>
        </w:rPr>
        <w:t>DIAS, 2020; p. 303</w:t>
      </w:r>
      <w:r w:rsidR="00713ECE">
        <w:rPr>
          <w:rFonts w:ascii="Times New Roman" w:hAnsi="Times New Roman" w:cs="Times New Roman"/>
          <w:color w:val="000000"/>
        </w:rPr>
        <w:t>).</w:t>
      </w:r>
    </w:p>
    <w:p w:rsidR="00E52067" w:rsidRDefault="00BE1203" w:rsidP="00494667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hd w:val="clear" w:color="auto" w:fill="FFFFFF" w:themeFill="background1"/>
        </w:rPr>
        <w:tab/>
        <w:t>Isso s</w:t>
      </w:r>
      <w:r w:rsidR="00275F3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ignifica, em síntese, que o poder </w:t>
      </w:r>
      <w:r w:rsidR="00BB3363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familiar </w:t>
      </w:r>
      <w:r w:rsidR="00C754BF">
        <w:rPr>
          <w:rFonts w:ascii="Times New Roman" w:hAnsi="Times New Roman" w:cs="Times New Roman"/>
          <w:color w:val="000000"/>
          <w:shd w:val="clear" w:color="auto" w:fill="FFFFFF" w:themeFill="background1"/>
        </w:rPr>
        <w:t>não</w:t>
      </w:r>
      <w:r w:rsidR="008A4830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mais pode ser</w:t>
      </w:r>
      <w:r w:rsidR="00C754BF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="00887803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considerado </w:t>
      </w:r>
      <w:r w:rsidR="00C754BF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um fim em si mesmo, </w:t>
      </w:r>
      <w:r w:rsidR="00556802">
        <w:rPr>
          <w:rFonts w:ascii="Times New Roman" w:hAnsi="Times New Roman" w:cs="Times New Roman"/>
          <w:color w:val="000000"/>
          <w:shd w:val="clear" w:color="auto" w:fill="FFFFFF" w:themeFill="background1"/>
        </w:rPr>
        <w:t>de modo que a</w:t>
      </w:r>
      <w:r w:rsidR="00183137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métrica</w:t>
      </w:r>
      <w:r w:rsidR="004613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="00556802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de sua </w:t>
      </w:r>
      <w:r w:rsidR="00DF32F1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legitimidade não remanesce </w:t>
      </w:r>
      <w:r w:rsidR="00556802">
        <w:rPr>
          <w:rFonts w:ascii="Times New Roman" w:hAnsi="Times New Roman" w:cs="Times New Roman"/>
          <w:color w:val="000000"/>
          <w:shd w:val="clear" w:color="auto" w:fill="FFFFFF" w:themeFill="background1"/>
        </w:rPr>
        <w:t>a</w:t>
      </w:r>
      <w:r w:rsidR="00BB3363">
        <w:rPr>
          <w:rFonts w:ascii="Times New Roman" w:hAnsi="Times New Roman" w:cs="Times New Roman"/>
          <w:color w:val="000000"/>
          <w:shd w:val="clear" w:color="auto" w:fill="FFFFFF" w:themeFill="background1"/>
        </w:rPr>
        <w:t>o</w:t>
      </w:r>
      <w:r w:rsidR="00183137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puro</w:t>
      </w:r>
      <w:r w:rsidR="00B175B5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="00461374">
        <w:rPr>
          <w:rFonts w:ascii="Times New Roman" w:hAnsi="Times New Roman" w:cs="Times New Roman"/>
          <w:color w:val="000000"/>
          <w:shd w:val="clear" w:color="auto" w:fill="FFFFFF" w:themeFill="background1"/>
        </w:rPr>
        <w:t>alvedrio de seu</w:t>
      </w:r>
      <w:r w:rsidR="000F76ED">
        <w:rPr>
          <w:rFonts w:ascii="Times New Roman" w:hAnsi="Times New Roman" w:cs="Times New Roman"/>
          <w:color w:val="000000"/>
          <w:shd w:val="clear" w:color="auto" w:fill="FFFFFF" w:themeFill="background1"/>
        </w:rPr>
        <w:t>s</w:t>
      </w:r>
      <w:r w:rsidR="004613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detentor</w:t>
      </w:r>
      <w:r w:rsidR="000F76ED">
        <w:rPr>
          <w:rFonts w:ascii="Times New Roman" w:hAnsi="Times New Roman" w:cs="Times New Roman"/>
          <w:color w:val="000000"/>
          <w:shd w:val="clear" w:color="auto" w:fill="FFFFFF" w:themeFill="background1"/>
        </w:rPr>
        <w:t>es</w:t>
      </w:r>
      <w:r w:rsidR="009C0432">
        <w:rPr>
          <w:rStyle w:val="Refdenotaderodap"/>
          <w:rFonts w:ascii="Times New Roman" w:hAnsi="Times New Roman" w:cs="Times New Roman"/>
          <w:color w:val="000000"/>
          <w:shd w:val="clear" w:color="auto" w:fill="FFFFFF" w:themeFill="background1"/>
        </w:rPr>
        <w:footnoteReference w:id="10"/>
      </w:r>
      <w:r w:rsidR="00F77AB1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– </w:t>
      </w:r>
      <w:r w:rsidR="00DF32F1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quer sejam </w:t>
      </w:r>
      <w:r w:rsidR="009962EF">
        <w:rPr>
          <w:rFonts w:ascii="Times New Roman" w:hAnsi="Times New Roman" w:cs="Times New Roman"/>
          <w:color w:val="000000"/>
          <w:shd w:val="clear" w:color="auto" w:fill="FFFFFF" w:themeFill="background1"/>
        </w:rPr>
        <w:t>os guardiões</w:t>
      </w:r>
      <w:r w:rsidR="00F77AB1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ou não</w:t>
      </w:r>
      <w:r w:rsidR="00122422">
        <w:rPr>
          <w:rStyle w:val="Refdenotaderodap"/>
          <w:rFonts w:ascii="Times New Roman" w:hAnsi="Times New Roman" w:cs="Times New Roman"/>
          <w:color w:val="000000"/>
          <w:shd w:val="clear" w:color="auto" w:fill="FFFFFF" w:themeFill="background1"/>
        </w:rPr>
        <w:footnoteReference w:id="11"/>
      </w:r>
      <w:r w:rsidR="00F77AB1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–</w:t>
      </w:r>
      <w:r w:rsidR="004613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, </w:t>
      </w:r>
      <w:r w:rsidR="00081D9A">
        <w:rPr>
          <w:rFonts w:ascii="Times New Roman" w:hAnsi="Times New Roman" w:cs="Times New Roman"/>
          <w:color w:val="000000"/>
          <w:shd w:val="clear" w:color="auto" w:fill="FFFFFF" w:themeFill="background1"/>
        </w:rPr>
        <w:t>devendo</w:t>
      </w:r>
      <w:r w:rsidR="0021741B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="009962EF">
        <w:rPr>
          <w:rFonts w:ascii="Times New Roman" w:hAnsi="Times New Roman" w:cs="Times New Roman"/>
          <w:color w:val="000000"/>
          <w:shd w:val="clear" w:color="auto" w:fill="FFFFFF" w:themeFill="background1"/>
        </w:rPr>
        <w:t>s</w:t>
      </w:r>
      <w:r w:rsidR="00081D9A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er </w:t>
      </w:r>
      <w:r w:rsidR="009962EF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antes </w:t>
      </w:r>
      <w:r w:rsidR="00081D9A">
        <w:rPr>
          <w:rFonts w:ascii="Times New Roman" w:hAnsi="Times New Roman" w:cs="Times New Roman"/>
          <w:color w:val="000000"/>
          <w:shd w:val="clear" w:color="auto" w:fill="FFFFFF" w:themeFill="background1"/>
        </w:rPr>
        <w:t>instrumentalizado</w:t>
      </w:r>
      <w:r w:rsidR="00C754BF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para atender </w:t>
      </w:r>
      <w:r w:rsidR="007A4664">
        <w:rPr>
          <w:rFonts w:ascii="Times New Roman" w:hAnsi="Times New Roman" w:cs="Times New Roman"/>
          <w:color w:val="000000"/>
          <w:shd w:val="clear" w:color="auto" w:fill="FFFFFF" w:themeFill="background1"/>
        </w:rPr>
        <w:t>ao desenvolvimento integral da pessoa do filho, compreendidas</w:t>
      </w:r>
      <w:r w:rsidR="00F77AB1">
        <w:rPr>
          <w:rFonts w:ascii="Times New Roman" w:hAnsi="Times New Roman" w:cs="Times New Roman"/>
          <w:color w:val="000000"/>
          <w:shd w:val="clear" w:color="auto" w:fill="FFFFFF" w:themeFill="background1"/>
        </w:rPr>
        <w:t>, concomitantemente,</w:t>
      </w:r>
      <w:r w:rsidR="00FD7589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="00E637BD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as </w:t>
      </w:r>
      <w:r w:rsidR="007A4664">
        <w:rPr>
          <w:rFonts w:ascii="Times New Roman" w:hAnsi="Times New Roman" w:cs="Times New Roman"/>
          <w:color w:val="000000"/>
          <w:shd w:val="clear" w:color="auto" w:fill="FFFFFF" w:themeFill="background1"/>
        </w:rPr>
        <w:t>s</w:t>
      </w:r>
      <w:r w:rsidR="002956DF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uas </w:t>
      </w:r>
      <w:r w:rsidR="00B3588A">
        <w:rPr>
          <w:rFonts w:ascii="Times New Roman" w:hAnsi="Times New Roman" w:cs="Times New Roman"/>
          <w:color w:val="000000"/>
          <w:shd w:val="clear" w:color="auto" w:fill="FFFFFF" w:themeFill="background1"/>
        </w:rPr>
        <w:t>demandas físicas, mentais e sociais</w:t>
      </w:r>
      <w:r w:rsidR="007A4664">
        <w:rPr>
          <w:rFonts w:ascii="Times New Roman" w:hAnsi="Times New Roman" w:cs="Times New Roman"/>
          <w:color w:val="000000"/>
          <w:shd w:val="clear" w:color="auto" w:fill="FFFFFF" w:themeFill="background1"/>
        </w:rPr>
        <w:t>.</w:t>
      </w:r>
    </w:p>
    <w:p w:rsidR="008A1F05" w:rsidRDefault="005C0B49" w:rsidP="00D0585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 w:themeFill="background1"/>
        </w:rPr>
        <w:t>Neste vértice, muito apropriada a alteração sugerida pelo</w:t>
      </w:r>
      <w:r w:rsidR="002B31CD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Estatuto das Famílias, PL n.º 470/2013, apresentado pelo IBDFAM</w:t>
      </w:r>
      <w:r w:rsidR="0088339B">
        <w:rPr>
          <w:rFonts w:ascii="Times New Roman" w:hAnsi="Times New Roman" w:cs="Times New Roman"/>
          <w:color w:val="000000"/>
          <w:shd w:val="clear" w:color="auto" w:fill="FFFFFF" w:themeFill="background1"/>
        </w:rPr>
        <w:t>,</w:t>
      </w:r>
      <w:r w:rsidR="002B31CD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o qual substitui a </w:t>
      </w:r>
      <w:r w:rsidR="002B31CD">
        <w:rPr>
          <w:rFonts w:ascii="Times New Roman" w:hAnsi="Times New Roman" w:cs="Times New Roman"/>
          <w:color w:val="000000"/>
          <w:shd w:val="clear" w:color="auto" w:fill="FFFFFF" w:themeFill="background1"/>
        </w:rPr>
        <w:t>terminologia</w:t>
      </w:r>
      <w:r w:rsidR="003A24F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– outrora “pátrio poder” e hodiernamente “poder familiar” – </w:t>
      </w:r>
      <w:r>
        <w:rPr>
          <w:rFonts w:ascii="Times New Roman" w:hAnsi="Times New Roman" w:cs="Times New Roman"/>
          <w:color w:val="000000"/>
          <w:shd w:val="clear" w:color="auto" w:fill="FFFFFF" w:themeFill="background1"/>
        </w:rPr>
        <w:t>por</w:t>
      </w:r>
      <w:r w:rsidR="002B31CD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“autoridade parental”</w:t>
      </w:r>
      <w:r w:rsidR="008C048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(Título IV, Capítulo III).</w:t>
      </w:r>
    </w:p>
    <w:p w:rsidR="005B68A8" w:rsidRDefault="00DB62D1" w:rsidP="00D0585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</w:t>
      </w:r>
      <w:r w:rsidR="008A1F05">
        <w:rPr>
          <w:rFonts w:ascii="Times New Roman" w:hAnsi="Times New Roman" w:cs="Times New Roman"/>
        </w:rPr>
        <w:t>rtanto, sobre a convivência, preleciona</w:t>
      </w:r>
      <w:r>
        <w:rPr>
          <w:rFonts w:ascii="Times New Roman" w:hAnsi="Times New Roman" w:cs="Times New Roman"/>
        </w:rPr>
        <w:t xml:space="preserve"> Maria Berenice Dias (</w:t>
      </w:r>
      <w:r w:rsidR="000053C6" w:rsidRPr="000053C6">
        <w:rPr>
          <w:rFonts w:ascii="Times New Roman" w:hAnsi="Times New Roman" w:cs="Times New Roman"/>
        </w:rPr>
        <w:t>2020; p. 389</w:t>
      </w:r>
      <w:r>
        <w:rPr>
          <w:rFonts w:ascii="Times New Roman" w:hAnsi="Times New Roman" w:cs="Times New Roman"/>
        </w:rPr>
        <w:t>) que:</w:t>
      </w:r>
    </w:p>
    <w:p w:rsidR="0007678A" w:rsidRPr="000B05B9" w:rsidRDefault="000B05B9" w:rsidP="000B05B9">
      <w:pPr>
        <w:spacing w:after="0" w:line="240" w:lineRule="auto"/>
        <w:ind w:left="2835"/>
        <w:jc w:val="both"/>
        <w:rPr>
          <w:rFonts w:ascii="Times New Roman" w:hAnsi="Times New Roman" w:cs="Times New Roman"/>
          <w:sz w:val="20"/>
        </w:rPr>
      </w:pPr>
      <w:r w:rsidRPr="000B05B9">
        <w:rPr>
          <w:rFonts w:ascii="Times New Roman" w:hAnsi="Times New Roman" w:cs="Times New Roman"/>
          <w:sz w:val="20"/>
        </w:rPr>
        <w:t>O direito de convivência não é assegurado somente ao pai ou à mãe, é direito do próprio filho de com eles conviver, o que reforça os vínculos paterno e materno-filial. É direito da criança manter contato com o genitor com o qual não convive cotidianamente, havendo o dever do pai de concretizar esse direito. [...].</w:t>
      </w:r>
    </w:p>
    <w:p w:rsidR="000B05B9" w:rsidRPr="000B05B9" w:rsidRDefault="000B05B9" w:rsidP="000B05B9">
      <w:pPr>
        <w:spacing w:after="0" w:line="240" w:lineRule="auto"/>
        <w:ind w:left="2835"/>
        <w:jc w:val="both"/>
        <w:rPr>
          <w:rFonts w:ascii="Times New Roman" w:hAnsi="Times New Roman" w:cs="Times New Roman"/>
          <w:sz w:val="20"/>
        </w:rPr>
      </w:pPr>
      <w:r w:rsidRPr="000B05B9">
        <w:rPr>
          <w:rFonts w:ascii="Times New Roman" w:hAnsi="Times New Roman" w:cs="Times New Roman"/>
          <w:sz w:val="20"/>
        </w:rPr>
        <w:t>Trata-se de um direito de personalidade, na categoria do direito à liberdade, pelo qual o indivíduo, no seu exercício, recebe as pessoas com quem quer conviver.</w:t>
      </w:r>
    </w:p>
    <w:p w:rsidR="000B05B9" w:rsidRDefault="000B05B9" w:rsidP="00494667">
      <w:pPr>
        <w:spacing w:line="240" w:lineRule="auto"/>
        <w:jc w:val="both"/>
        <w:rPr>
          <w:rFonts w:ascii="Times New Roman" w:hAnsi="Times New Roman" w:cs="Times New Roman"/>
        </w:rPr>
      </w:pPr>
    </w:p>
    <w:p w:rsidR="001437CB" w:rsidRDefault="00DB62D1" w:rsidP="0049466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 seja</w:t>
      </w:r>
      <w:r w:rsidR="00B8184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A7FE6">
        <w:rPr>
          <w:rFonts w:ascii="Times New Roman" w:hAnsi="Times New Roman" w:cs="Times New Roman"/>
        </w:rPr>
        <w:t xml:space="preserve">tendo-se em consideração que é </w:t>
      </w:r>
      <w:r>
        <w:rPr>
          <w:rFonts w:ascii="Times New Roman" w:hAnsi="Times New Roman" w:cs="Times New Roman"/>
        </w:rPr>
        <w:t>o filho</w:t>
      </w:r>
      <w:r w:rsidR="001A7FE6">
        <w:rPr>
          <w:rFonts w:ascii="Times New Roman" w:hAnsi="Times New Roman" w:cs="Times New Roman"/>
        </w:rPr>
        <w:t xml:space="preserve"> quem</w:t>
      </w:r>
      <w:r>
        <w:rPr>
          <w:rFonts w:ascii="Times New Roman" w:hAnsi="Times New Roman" w:cs="Times New Roman"/>
        </w:rPr>
        <w:t xml:space="preserve"> “recebe a pessoas com quem quer conviver”</w:t>
      </w:r>
      <w:r w:rsidR="001A7FE6">
        <w:rPr>
          <w:rFonts w:ascii="Times New Roman" w:hAnsi="Times New Roman" w:cs="Times New Roman"/>
        </w:rPr>
        <w:t xml:space="preserve">, o professor Paulo Lôbo </w:t>
      </w:r>
      <w:r w:rsidR="00641436">
        <w:rPr>
          <w:rFonts w:ascii="Times New Roman" w:hAnsi="Times New Roman" w:cs="Times New Roman"/>
          <w:szCs w:val="24"/>
        </w:rPr>
        <w:t>(2008</w:t>
      </w:r>
      <w:r w:rsidR="009B274C">
        <w:rPr>
          <w:rFonts w:ascii="Times New Roman" w:hAnsi="Times New Roman" w:cs="Times New Roman"/>
          <w:szCs w:val="24"/>
        </w:rPr>
        <w:t>,</w:t>
      </w:r>
      <w:r w:rsidR="00CC28F8">
        <w:rPr>
          <w:rFonts w:ascii="Times New Roman" w:hAnsi="Times New Roman" w:cs="Times New Roman"/>
          <w:szCs w:val="24"/>
        </w:rPr>
        <w:t xml:space="preserve"> </w:t>
      </w:r>
      <w:r w:rsidR="00457BBF">
        <w:rPr>
          <w:rFonts w:ascii="Times New Roman" w:hAnsi="Times New Roman" w:cs="Times New Roman"/>
          <w:szCs w:val="24"/>
        </w:rPr>
        <w:t>p</w:t>
      </w:r>
      <w:r w:rsidR="00CC28F8">
        <w:rPr>
          <w:rFonts w:ascii="Times New Roman" w:hAnsi="Times New Roman" w:cs="Times New Roman"/>
          <w:szCs w:val="24"/>
        </w:rPr>
        <w:t>. 7</w:t>
      </w:r>
      <w:r w:rsidR="00641436">
        <w:rPr>
          <w:rFonts w:ascii="Times New Roman" w:hAnsi="Times New Roman" w:cs="Times New Roman"/>
          <w:szCs w:val="24"/>
        </w:rPr>
        <w:t xml:space="preserve">) </w:t>
      </w:r>
      <w:r w:rsidR="006F0105">
        <w:rPr>
          <w:rFonts w:ascii="Times New Roman" w:hAnsi="Times New Roman" w:cs="Times New Roman"/>
        </w:rPr>
        <w:t>m</w:t>
      </w:r>
      <w:r w:rsidR="001A7FE6">
        <w:rPr>
          <w:rFonts w:ascii="Times New Roman" w:hAnsi="Times New Roman" w:cs="Times New Roman"/>
        </w:rPr>
        <w:t xml:space="preserve">enciona que </w:t>
      </w:r>
      <w:r w:rsidR="00B81847">
        <w:rPr>
          <w:rFonts w:ascii="Times New Roman" w:hAnsi="Times New Roman" w:cs="Times New Roman"/>
        </w:rPr>
        <w:t>t</w:t>
      </w:r>
      <w:r w:rsidR="001437CB">
        <w:rPr>
          <w:rFonts w:ascii="Times New Roman" w:hAnsi="Times New Roman" w:cs="Times New Roman"/>
        </w:rPr>
        <w:t xml:space="preserve">al direito não pode </w:t>
      </w:r>
      <w:r w:rsidR="004F7668">
        <w:rPr>
          <w:rFonts w:ascii="Times New Roman" w:hAnsi="Times New Roman" w:cs="Times New Roman"/>
        </w:rPr>
        <w:t xml:space="preserve">lhe </w:t>
      </w:r>
      <w:r w:rsidR="001437CB">
        <w:rPr>
          <w:rFonts w:ascii="Times New Roman" w:hAnsi="Times New Roman" w:cs="Times New Roman"/>
        </w:rPr>
        <w:t>ser imposto.</w:t>
      </w:r>
    </w:p>
    <w:p w:rsidR="00907755" w:rsidRDefault="00B77AD3" w:rsidP="0049466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Dessa forma, quando houver colisã</w:t>
      </w:r>
      <w:r w:rsidR="00854D12">
        <w:rPr>
          <w:rFonts w:ascii="Times New Roman" w:hAnsi="Times New Roman" w:cs="Times New Roman"/>
        </w:rPr>
        <w:t>o entre</w:t>
      </w:r>
      <w:r>
        <w:rPr>
          <w:rFonts w:ascii="Times New Roman" w:hAnsi="Times New Roman" w:cs="Times New Roman"/>
        </w:rPr>
        <w:t xml:space="preserve"> </w:t>
      </w:r>
      <w:r w:rsidR="004509DA">
        <w:rPr>
          <w:rFonts w:ascii="Times New Roman" w:hAnsi="Times New Roman" w:cs="Times New Roman"/>
        </w:rPr>
        <w:t xml:space="preserve">os </w:t>
      </w:r>
      <w:r>
        <w:rPr>
          <w:rFonts w:ascii="Times New Roman" w:hAnsi="Times New Roman" w:cs="Times New Roman"/>
        </w:rPr>
        <w:t>interesse</w:t>
      </w:r>
      <w:r w:rsidR="00854D12">
        <w:rPr>
          <w:rFonts w:ascii="Times New Roman" w:hAnsi="Times New Roman" w:cs="Times New Roman"/>
        </w:rPr>
        <w:t xml:space="preserve">s – sendo que </w:t>
      </w:r>
      <w:r>
        <w:rPr>
          <w:rFonts w:ascii="Times New Roman" w:hAnsi="Times New Roman" w:cs="Times New Roman"/>
        </w:rPr>
        <w:t>o filho</w:t>
      </w:r>
      <w:r w:rsidR="00854D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não </w:t>
      </w:r>
      <w:r w:rsidR="00854D12">
        <w:rPr>
          <w:rFonts w:ascii="Times New Roman" w:hAnsi="Times New Roman" w:cs="Times New Roman"/>
        </w:rPr>
        <w:t xml:space="preserve">quer </w:t>
      </w:r>
      <w:r>
        <w:rPr>
          <w:rFonts w:ascii="Times New Roman" w:hAnsi="Times New Roman" w:cs="Times New Roman"/>
        </w:rPr>
        <w:t>contatar ao pai ou à mãe</w:t>
      </w:r>
      <w:r w:rsidR="004509DA">
        <w:rPr>
          <w:rFonts w:ascii="Times New Roman" w:hAnsi="Times New Roman" w:cs="Times New Roman"/>
        </w:rPr>
        <w:t>, em confronto ao desejo d</w:t>
      </w:r>
      <w:r w:rsidR="00854D12">
        <w:rPr>
          <w:rFonts w:ascii="Times New Roman" w:hAnsi="Times New Roman" w:cs="Times New Roman"/>
        </w:rPr>
        <w:t>estes</w:t>
      </w:r>
      <w:r w:rsidR="00DD4022">
        <w:rPr>
          <w:rFonts w:ascii="Times New Roman" w:hAnsi="Times New Roman" w:cs="Times New Roman"/>
        </w:rPr>
        <w:t xml:space="preserve"> </w:t>
      </w:r>
      <w:r w:rsidR="00854D1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deve-se primar, categoricamente, pelo bem-estar da criança e do adolescente.</w:t>
      </w:r>
    </w:p>
    <w:p w:rsidR="00DB2A58" w:rsidRDefault="006179A1" w:rsidP="0049466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Não se ignora que tal comportamento possa derivar de uma possível prática alienante – terminantemente vedada pela Lei n.º 12.318/2010 –, contudo tal situação ensejará </w:t>
      </w:r>
      <w:r w:rsidR="00CF11A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adoção das medidas cabíveis.</w:t>
      </w:r>
      <w:r w:rsidR="00DB2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presente artigo, </w:t>
      </w:r>
      <w:r w:rsidR="00DB2A58">
        <w:rPr>
          <w:rFonts w:ascii="Times New Roman" w:hAnsi="Times New Roman" w:cs="Times New Roman"/>
        </w:rPr>
        <w:t xml:space="preserve">contudo, </w:t>
      </w:r>
      <w:r>
        <w:rPr>
          <w:rFonts w:ascii="Times New Roman" w:hAnsi="Times New Roman" w:cs="Times New Roman"/>
        </w:rPr>
        <w:t xml:space="preserve">por uma questão </w:t>
      </w:r>
      <w:r w:rsidR="00DB2A58">
        <w:rPr>
          <w:rFonts w:ascii="Times New Roman" w:hAnsi="Times New Roman" w:cs="Times New Roman"/>
        </w:rPr>
        <w:t xml:space="preserve">estritamente </w:t>
      </w:r>
      <w:r>
        <w:rPr>
          <w:rFonts w:ascii="Times New Roman" w:hAnsi="Times New Roman" w:cs="Times New Roman"/>
        </w:rPr>
        <w:t>metodológica, dispõe-se a tratar</w:t>
      </w:r>
      <w:r w:rsidR="00DB2A58">
        <w:rPr>
          <w:rFonts w:ascii="Times New Roman" w:hAnsi="Times New Roman" w:cs="Times New Roman"/>
        </w:rPr>
        <w:t xml:space="preserve">, com exclusividade, a respeito </w:t>
      </w:r>
      <w:r>
        <w:rPr>
          <w:rFonts w:ascii="Times New Roman" w:hAnsi="Times New Roman" w:cs="Times New Roman"/>
        </w:rPr>
        <w:t xml:space="preserve">das circunstâncias em que o conflito dimana de uma </w:t>
      </w:r>
      <w:r w:rsidR="002C2C03">
        <w:rPr>
          <w:rFonts w:ascii="Times New Roman" w:hAnsi="Times New Roman" w:cs="Times New Roman"/>
        </w:rPr>
        <w:t>violação aos direitos dos filhos</w:t>
      </w:r>
      <w:r>
        <w:rPr>
          <w:rFonts w:ascii="Times New Roman" w:hAnsi="Times New Roman" w:cs="Times New Roman"/>
        </w:rPr>
        <w:t xml:space="preserve"> </w:t>
      </w:r>
      <w:r w:rsidR="002C2C03">
        <w:rPr>
          <w:rFonts w:ascii="Times New Roman" w:hAnsi="Times New Roman" w:cs="Times New Roman"/>
        </w:rPr>
        <w:t>por parte daqueles que com eles objetive instituir vínculos relacionamentais.</w:t>
      </w:r>
    </w:p>
    <w:p w:rsidR="00DB2A58" w:rsidRDefault="00CF11AB" w:rsidP="0049466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Neste tomo, denota-se que m</w:t>
      </w:r>
      <w:r w:rsidR="00DB2A58">
        <w:rPr>
          <w:rFonts w:ascii="Times New Roman" w:hAnsi="Times New Roman" w:cs="Times New Roman"/>
        </w:rPr>
        <w:t>uitas são as causas q</w:t>
      </w:r>
      <w:r w:rsidR="00224024">
        <w:rPr>
          <w:rFonts w:ascii="Times New Roman" w:hAnsi="Times New Roman" w:cs="Times New Roman"/>
        </w:rPr>
        <w:t>ue podem ensejar a aversão</w:t>
      </w:r>
      <w:r w:rsidR="00DB2A58">
        <w:rPr>
          <w:rFonts w:ascii="Times New Roman" w:hAnsi="Times New Roman" w:cs="Times New Roman"/>
        </w:rPr>
        <w:t xml:space="preserve"> do </w:t>
      </w:r>
      <w:r w:rsidR="00224024">
        <w:rPr>
          <w:rFonts w:ascii="Times New Roman" w:hAnsi="Times New Roman" w:cs="Times New Roman"/>
        </w:rPr>
        <w:t xml:space="preserve">filho no que atine a </w:t>
      </w:r>
      <w:r w:rsidR="0029623E">
        <w:rPr>
          <w:rFonts w:ascii="Times New Roman" w:hAnsi="Times New Roman" w:cs="Times New Roman"/>
        </w:rPr>
        <w:t>um</w:t>
      </w:r>
      <w:r w:rsidR="00224024">
        <w:rPr>
          <w:rFonts w:ascii="Times New Roman" w:hAnsi="Times New Roman" w:cs="Times New Roman"/>
        </w:rPr>
        <w:t>a aproximação</w:t>
      </w:r>
      <w:r w:rsidR="0029623E">
        <w:rPr>
          <w:rFonts w:ascii="Times New Roman" w:hAnsi="Times New Roman" w:cs="Times New Roman"/>
        </w:rPr>
        <w:t xml:space="preserve"> com o pai ou com a mãe que não detenha a sua guarda</w:t>
      </w:r>
      <w:r w:rsidR="00224024">
        <w:rPr>
          <w:rFonts w:ascii="Times New Roman" w:hAnsi="Times New Roman" w:cs="Times New Roman"/>
        </w:rPr>
        <w:t xml:space="preserve">, sobremodo quando se identificar a postura </w:t>
      </w:r>
      <w:r w:rsidR="00D5097D">
        <w:rPr>
          <w:rFonts w:ascii="Times New Roman" w:hAnsi="Times New Roman" w:cs="Times New Roman"/>
        </w:rPr>
        <w:t xml:space="preserve">negligente ou </w:t>
      </w:r>
      <w:r w:rsidR="00224024">
        <w:rPr>
          <w:rFonts w:ascii="Times New Roman" w:hAnsi="Times New Roman" w:cs="Times New Roman"/>
        </w:rPr>
        <w:t xml:space="preserve">violenta – seja </w:t>
      </w:r>
      <w:r w:rsidR="00D5097D">
        <w:rPr>
          <w:rFonts w:ascii="Times New Roman" w:hAnsi="Times New Roman" w:cs="Times New Roman"/>
        </w:rPr>
        <w:t xml:space="preserve">ela </w:t>
      </w:r>
      <w:r w:rsidR="003A7B3B">
        <w:rPr>
          <w:rFonts w:ascii="Times New Roman" w:hAnsi="Times New Roman" w:cs="Times New Roman"/>
        </w:rPr>
        <w:t>mediante</w:t>
      </w:r>
      <w:r w:rsidR="00224024">
        <w:rPr>
          <w:rFonts w:ascii="Times New Roman" w:hAnsi="Times New Roman" w:cs="Times New Roman"/>
        </w:rPr>
        <w:t xml:space="preserve"> agressão </w:t>
      </w:r>
      <w:r w:rsidR="001F70BC">
        <w:rPr>
          <w:rFonts w:ascii="Times New Roman" w:hAnsi="Times New Roman" w:cs="Times New Roman"/>
        </w:rPr>
        <w:t xml:space="preserve">física, </w:t>
      </w:r>
      <w:r w:rsidR="00224024">
        <w:rPr>
          <w:rFonts w:ascii="Times New Roman" w:hAnsi="Times New Roman" w:cs="Times New Roman"/>
        </w:rPr>
        <w:t xml:space="preserve">verbal, psicológica, </w:t>
      </w:r>
      <w:r w:rsidR="001F70BC">
        <w:rPr>
          <w:rFonts w:ascii="Times New Roman" w:hAnsi="Times New Roman" w:cs="Times New Roman"/>
        </w:rPr>
        <w:t>moral ou sexual</w:t>
      </w:r>
      <w:r w:rsidR="00D5097D">
        <w:rPr>
          <w:rFonts w:ascii="Times New Roman" w:hAnsi="Times New Roman" w:cs="Times New Roman"/>
        </w:rPr>
        <w:t>.</w:t>
      </w:r>
    </w:p>
    <w:p w:rsidR="00936F47" w:rsidRDefault="006F1E7A" w:rsidP="0049466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além disso, pode ser que</w:t>
      </w:r>
      <w:r w:rsidR="00936F47">
        <w:rPr>
          <w:rFonts w:ascii="Times New Roman" w:hAnsi="Times New Roman" w:cs="Times New Roman"/>
        </w:rPr>
        <w:t xml:space="preserve"> o pai ou a mãe que exerça a guarda </w:t>
      </w:r>
      <w:r>
        <w:rPr>
          <w:rFonts w:ascii="Times New Roman" w:hAnsi="Times New Roman" w:cs="Times New Roman"/>
        </w:rPr>
        <w:t>constate</w:t>
      </w:r>
      <w:r w:rsidR="00936F47">
        <w:rPr>
          <w:rFonts w:ascii="Times New Roman" w:hAnsi="Times New Roman" w:cs="Times New Roman"/>
        </w:rPr>
        <w:t xml:space="preserve"> uma postura inadequada </w:t>
      </w:r>
      <w:r>
        <w:rPr>
          <w:rFonts w:ascii="Times New Roman" w:hAnsi="Times New Roman" w:cs="Times New Roman"/>
        </w:rPr>
        <w:t xml:space="preserve">por parte do outro ente parental durante os episódios de convivência </w:t>
      </w:r>
      <w:r w:rsidR="00936F47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no exercício da</w:t>
      </w:r>
      <w:r w:rsidR="00D02B61">
        <w:rPr>
          <w:rFonts w:ascii="Times New Roman" w:hAnsi="Times New Roman" w:cs="Times New Roman"/>
        </w:rPr>
        <w:t xml:space="preserve"> </w:t>
      </w:r>
      <w:r w:rsidR="00936F47">
        <w:rPr>
          <w:rFonts w:ascii="Times New Roman" w:hAnsi="Times New Roman" w:cs="Times New Roman"/>
        </w:rPr>
        <w:t>presta</w:t>
      </w:r>
      <w:r w:rsidR="00D02B61">
        <w:rPr>
          <w:rFonts w:ascii="Times New Roman" w:hAnsi="Times New Roman" w:cs="Times New Roman"/>
        </w:rPr>
        <w:t>ção da</w:t>
      </w:r>
      <w:r w:rsidR="00936F47">
        <w:rPr>
          <w:rFonts w:ascii="Times New Roman" w:hAnsi="Times New Roman" w:cs="Times New Roman"/>
        </w:rPr>
        <w:t xml:space="preserve"> assistência afetiva, moral e material àquele que se encontra sob seus cuidados</w:t>
      </w:r>
      <w:r w:rsidR="00251C7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aplicando-se a </w:t>
      </w:r>
      <w:r w:rsidR="00251C70">
        <w:rPr>
          <w:rFonts w:ascii="Times New Roman" w:hAnsi="Times New Roman" w:cs="Times New Roman"/>
        </w:rPr>
        <w:t>dicção do Estatuto da Criança e do Adolescente</w:t>
      </w:r>
      <w:r w:rsidR="00D02B61">
        <w:rPr>
          <w:rStyle w:val="Refdenotaderodap"/>
          <w:rFonts w:ascii="Times New Roman" w:hAnsi="Times New Roman" w:cs="Times New Roman"/>
        </w:rPr>
        <w:footnoteReference w:id="12"/>
      </w:r>
      <w:r w:rsidR="00251C70">
        <w:rPr>
          <w:rFonts w:ascii="Times New Roman" w:hAnsi="Times New Roman" w:cs="Times New Roman"/>
        </w:rPr>
        <w:t xml:space="preserve"> –,</w:t>
      </w:r>
      <w:r w:rsidR="00936F47">
        <w:rPr>
          <w:rFonts w:ascii="Times New Roman" w:hAnsi="Times New Roman" w:cs="Times New Roman"/>
        </w:rPr>
        <w:t xml:space="preserve"> pode</w:t>
      </w:r>
      <w:r w:rsidR="00C030AE">
        <w:rPr>
          <w:rFonts w:ascii="Times New Roman" w:hAnsi="Times New Roman" w:cs="Times New Roman"/>
        </w:rPr>
        <w:t>ndo</w:t>
      </w:r>
      <w:r w:rsidR="00936F47">
        <w:rPr>
          <w:rFonts w:ascii="Times New Roman" w:hAnsi="Times New Roman" w:cs="Times New Roman"/>
        </w:rPr>
        <w:t xml:space="preserve"> s</w:t>
      </w:r>
      <w:r w:rsidR="00251C70">
        <w:rPr>
          <w:rFonts w:ascii="Times New Roman" w:hAnsi="Times New Roman" w:cs="Times New Roman"/>
        </w:rPr>
        <w:t xml:space="preserve">olicitar ao juízo a </w:t>
      </w:r>
      <w:r w:rsidR="00AF2537">
        <w:rPr>
          <w:rFonts w:ascii="Times New Roman" w:hAnsi="Times New Roman" w:cs="Times New Roman"/>
        </w:rPr>
        <w:t xml:space="preserve">revisão </w:t>
      </w:r>
      <w:r w:rsidR="00251C70">
        <w:rPr>
          <w:rFonts w:ascii="Times New Roman" w:hAnsi="Times New Roman" w:cs="Times New Roman"/>
        </w:rPr>
        <w:t>do direito à</w:t>
      </w:r>
      <w:r w:rsidR="00936F47">
        <w:rPr>
          <w:rFonts w:ascii="Times New Roman" w:hAnsi="Times New Roman" w:cs="Times New Roman"/>
        </w:rPr>
        <w:t xml:space="preserve"> convivência</w:t>
      </w:r>
      <w:r w:rsidR="0046751E">
        <w:rPr>
          <w:rFonts w:ascii="Times New Roman" w:hAnsi="Times New Roman" w:cs="Times New Roman"/>
        </w:rPr>
        <w:t>,</w:t>
      </w:r>
      <w:r w:rsidR="00936F47">
        <w:rPr>
          <w:rFonts w:ascii="Times New Roman" w:hAnsi="Times New Roman" w:cs="Times New Roman"/>
        </w:rPr>
        <w:t xml:space="preserve"> ainda que o filho, em si, não tenha percebido a violação a qual tenha sido </w:t>
      </w:r>
      <w:r w:rsidR="00D02B61">
        <w:rPr>
          <w:rFonts w:ascii="Times New Roman" w:hAnsi="Times New Roman" w:cs="Times New Roman"/>
        </w:rPr>
        <w:t>submetido.</w:t>
      </w:r>
    </w:p>
    <w:p w:rsidR="00DB62D1" w:rsidRDefault="00EA733F" w:rsidP="0049466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tai</w:t>
      </w:r>
      <w:r w:rsidR="00C51B1B">
        <w:rPr>
          <w:rFonts w:ascii="Times New Roman" w:hAnsi="Times New Roman" w:cs="Times New Roman"/>
        </w:rPr>
        <w:t>s situações,</w:t>
      </w:r>
      <w:r>
        <w:rPr>
          <w:rFonts w:ascii="Times New Roman" w:hAnsi="Times New Roman" w:cs="Times New Roman"/>
        </w:rPr>
        <w:t xml:space="preserve"> havendo desrespeito por parte dos pais em relação aos cuidados dispensados aos filhos,</w:t>
      </w:r>
      <w:r w:rsidR="001F70BC">
        <w:rPr>
          <w:rFonts w:ascii="Times New Roman" w:hAnsi="Times New Roman" w:cs="Times New Roman"/>
        </w:rPr>
        <w:t xml:space="preserve"> os Tribunais Superiores têm entendido</w:t>
      </w:r>
      <w:r w:rsidR="00D0585D">
        <w:rPr>
          <w:rFonts w:ascii="Times New Roman" w:hAnsi="Times New Roman" w:cs="Times New Roman"/>
        </w:rPr>
        <w:t>, pacificamente,</w:t>
      </w:r>
      <w:r w:rsidR="001F70BC">
        <w:rPr>
          <w:rFonts w:ascii="Times New Roman" w:hAnsi="Times New Roman" w:cs="Times New Roman"/>
        </w:rPr>
        <w:t xml:space="preserve"> pe</w:t>
      </w:r>
      <w:r w:rsidR="00C51B1B">
        <w:rPr>
          <w:rFonts w:ascii="Times New Roman" w:hAnsi="Times New Roman" w:cs="Times New Roman"/>
        </w:rPr>
        <w:t>la possibilidade de relativizar</w:t>
      </w:r>
      <w:r w:rsidR="001F70BC">
        <w:rPr>
          <w:rFonts w:ascii="Times New Roman" w:hAnsi="Times New Roman" w:cs="Times New Roman"/>
        </w:rPr>
        <w:t xml:space="preserve"> o direito à convivência familiar, vindo-se, inclusive, a suprimi-la, conforme se faça necessário</w:t>
      </w:r>
      <w:r w:rsidR="00775E42">
        <w:rPr>
          <w:rFonts w:ascii="Times New Roman" w:hAnsi="Times New Roman" w:cs="Times New Roman"/>
        </w:rPr>
        <w:t>; tudo</w:t>
      </w:r>
      <w:r w:rsidR="001F70BC">
        <w:rPr>
          <w:rFonts w:ascii="Times New Roman" w:hAnsi="Times New Roman" w:cs="Times New Roman"/>
        </w:rPr>
        <w:t xml:space="preserve"> para</w:t>
      </w:r>
      <w:r w:rsidR="00775E42">
        <w:rPr>
          <w:rFonts w:ascii="Times New Roman" w:hAnsi="Times New Roman" w:cs="Times New Roman"/>
        </w:rPr>
        <w:t xml:space="preserve"> se</w:t>
      </w:r>
      <w:r w:rsidR="001F70BC">
        <w:rPr>
          <w:rFonts w:ascii="Times New Roman" w:hAnsi="Times New Roman" w:cs="Times New Roman"/>
        </w:rPr>
        <w:t xml:space="preserve"> assegurar </w:t>
      </w:r>
      <w:r w:rsidR="00385DE5">
        <w:rPr>
          <w:rFonts w:ascii="Times New Roman" w:hAnsi="Times New Roman" w:cs="Times New Roman"/>
        </w:rPr>
        <w:t>a preservação do</w:t>
      </w:r>
      <w:r w:rsidR="001F70BC">
        <w:rPr>
          <w:rFonts w:ascii="Times New Roman" w:hAnsi="Times New Roman" w:cs="Times New Roman"/>
        </w:rPr>
        <w:t xml:space="preserve"> melhor interesse</w:t>
      </w:r>
      <w:r w:rsidR="00D378B0">
        <w:rPr>
          <w:rFonts w:ascii="Times New Roman" w:hAnsi="Times New Roman" w:cs="Times New Roman"/>
        </w:rPr>
        <w:t xml:space="preserve"> da</w:t>
      </w:r>
      <w:r w:rsidR="00936F47">
        <w:rPr>
          <w:rFonts w:ascii="Times New Roman" w:hAnsi="Times New Roman" w:cs="Times New Roman"/>
        </w:rPr>
        <w:t>s</w:t>
      </w:r>
      <w:r w:rsidR="00D378B0">
        <w:rPr>
          <w:rFonts w:ascii="Times New Roman" w:hAnsi="Times New Roman" w:cs="Times New Roman"/>
        </w:rPr>
        <w:t xml:space="preserve"> criança</w:t>
      </w:r>
      <w:r w:rsidR="00936F47">
        <w:rPr>
          <w:rFonts w:ascii="Times New Roman" w:hAnsi="Times New Roman" w:cs="Times New Roman"/>
        </w:rPr>
        <w:t>s</w:t>
      </w:r>
      <w:r w:rsidR="00D378B0">
        <w:rPr>
          <w:rFonts w:ascii="Times New Roman" w:hAnsi="Times New Roman" w:cs="Times New Roman"/>
        </w:rPr>
        <w:t xml:space="preserve"> ou do</w:t>
      </w:r>
      <w:r w:rsidR="00936F47">
        <w:rPr>
          <w:rFonts w:ascii="Times New Roman" w:hAnsi="Times New Roman" w:cs="Times New Roman"/>
        </w:rPr>
        <w:t>s</w:t>
      </w:r>
      <w:r w:rsidR="00D378B0">
        <w:rPr>
          <w:rFonts w:ascii="Times New Roman" w:hAnsi="Times New Roman" w:cs="Times New Roman"/>
        </w:rPr>
        <w:t xml:space="preserve"> adolescente</w:t>
      </w:r>
      <w:r w:rsidR="00936F47">
        <w:rPr>
          <w:rFonts w:ascii="Times New Roman" w:hAnsi="Times New Roman" w:cs="Times New Roman"/>
        </w:rPr>
        <w:t>s</w:t>
      </w:r>
      <w:r w:rsidR="00132A76">
        <w:rPr>
          <w:rFonts w:ascii="Times New Roman" w:hAnsi="Times New Roman" w:cs="Times New Roman"/>
        </w:rPr>
        <w:t xml:space="preserve"> envolvidos</w:t>
      </w:r>
      <w:r w:rsidR="001F70BC">
        <w:rPr>
          <w:rFonts w:ascii="Times New Roman" w:hAnsi="Times New Roman" w:cs="Times New Roman"/>
        </w:rPr>
        <w:t>.</w:t>
      </w:r>
    </w:p>
    <w:p w:rsidR="00135816" w:rsidRPr="00135816" w:rsidRDefault="003A7B3B" w:rsidP="00135816">
      <w:pPr>
        <w:pStyle w:val="Textodenotaderodap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BDD6EE" w:themeFill="accent1" w:themeFillTint="66"/>
        </w:rPr>
      </w:pPr>
      <w:r w:rsidRPr="00135816">
        <w:rPr>
          <w:rFonts w:ascii="Times New Roman" w:hAnsi="Times New Roman" w:cs="Times New Roman"/>
          <w:sz w:val="24"/>
          <w:szCs w:val="24"/>
        </w:rPr>
        <w:t xml:space="preserve">Exemplificativamente, </w:t>
      </w:r>
      <w:r w:rsidR="00A332B6" w:rsidRPr="00135816">
        <w:rPr>
          <w:rFonts w:ascii="Times New Roman" w:hAnsi="Times New Roman" w:cs="Times New Roman"/>
          <w:sz w:val="24"/>
          <w:szCs w:val="24"/>
        </w:rPr>
        <w:t>a ju</w:t>
      </w:r>
      <w:r w:rsidR="00135816" w:rsidRPr="00135816">
        <w:rPr>
          <w:rFonts w:ascii="Times New Roman" w:hAnsi="Times New Roman" w:cs="Times New Roman"/>
          <w:sz w:val="24"/>
          <w:szCs w:val="24"/>
        </w:rPr>
        <w:t>risprudência tem entendido que a convivência pode ser limitada se a convivência estiver afetando a saúde e o psicológico do menor (</w:t>
      </w:r>
      <w:r w:rsidR="00135816" w:rsidRPr="001358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AC</w:t>
      </w:r>
      <w:r w:rsidR="00135816" w:rsidRPr="001358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n.º</w:t>
      </w:r>
      <w:r w:rsidR="00135816" w:rsidRPr="001358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000671-46.2017.8.07.0005 do TJ-DF)</w:t>
      </w:r>
      <w:r w:rsidR="008475B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se </w:t>
      </w:r>
      <w:r w:rsidR="001358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identificar</w:t>
      </w:r>
      <w:r w:rsidR="008475B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-se</w:t>
      </w:r>
      <w:r w:rsidR="001358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</w:t>
      </w:r>
      <w:r w:rsidR="00135816" w:rsidRPr="001358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situação de abandono e vulnerabilidade social (AI n.º 70077454627 do TJ-RS)</w:t>
      </w:r>
      <w:r w:rsidR="008475B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caso seja necessária para assegurar a estabilização emocional dos vulneráveis (AI n.º 70078796638 do TJ-RS), pois a integridade psíquica deve prevalecer em detrimento da convivência familiar (AC n.º 1055377-40.2017.8.26.0002 do TJ-SP).</w:t>
      </w:r>
    </w:p>
    <w:p w:rsidR="003931C1" w:rsidRDefault="0098136C" w:rsidP="008475B8">
      <w:p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ab/>
      </w:r>
      <w:r w:rsidR="00A070E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 uniformidade dessas decisões, prolatadas por cortes distintas,</w:t>
      </w:r>
      <w:r w:rsidR="00A070EF">
        <w:rPr>
          <w:rFonts w:ascii="Times New Roman" w:hAnsi="Times New Roman" w:cs="Times New Roman"/>
        </w:rPr>
        <w:t xml:space="preserve"> </w:t>
      </w:r>
      <w:r w:rsidR="00A4561F">
        <w:rPr>
          <w:rFonts w:ascii="Times New Roman" w:hAnsi="Times New Roman" w:cs="Times New Roman"/>
        </w:rPr>
        <w:t>atestam</w:t>
      </w:r>
      <w:r w:rsidR="00A070EF">
        <w:rPr>
          <w:rFonts w:ascii="Times New Roman" w:hAnsi="Times New Roman" w:cs="Times New Roman"/>
        </w:rPr>
        <w:t xml:space="preserve"> o posicionamento unidirecional que tem se</w:t>
      </w:r>
      <w:r w:rsidR="008475B8">
        <w:rPr>
          <w:rFonts w:ascii="Times New Roman" w:hAnsi="Times New Roman" w:cs="Times New Roman"/>
        </w:rPr>
        <w:t xml:space="preserve"> solidificado, inclusive na Cor</w:t>
      </w:r>
      <w:r w:rsidR="0075374C">
        <w:rPr>
          <w:rFonts w:ascii="Times New Roman" w:hAnsi="Times New Roman" w:cs="Times New Roman"/>
        </w:rPr>
        <w:t xml:space="preserve">te Superior, tendo-se em viso a decisão </w:t>
      </w:r>
      <w:r w:rsidR="008475B8">
        <w:rPr>
          <w:rFonts w:ascii="Times New Roman" w:hAnsi="Times New Roman" w:cs="Times New Roman"/>
        </w:rPr>
        <w:t>do STJ no bojo do AREsp 1.644.714/RJ</w:t>
      </w:r>
      <w:r w:rsidR="0075374C">
        <w:rPr>
          <w:rFonts w:ascii="Times New Roman" w:hAnsi="Times New Roman" w:cs="Times New Roman"/>
        </w:rPr>
        <w:t xml:space="preserve"> cujo entendimento foi o de que:</w:t>
      </w:r>
    </w:p>
    <w:p w:rsidR="0075374C" w:rsidRDefault="0075374C" w:rsidP="0075374C">
      <w:pPr>
        <w:spacing w:after="240" w:line="240" w:lineRule="auto"/>
        <w:ind w:left="2835"/>
        <w:jc w:val="both"/>
        <w:rPr>
          <w:rFonts w:ascii="Times New Roman" w:hAnsi="Times New Roman" w:cs="Times New Roman"/>
        </w:rPr>
      </w:pPr>
      <w:r w:rsidRPr="000D1EAE">
        <w:rPr>
          <w:rFonts w:ascii="Times New Roman" w:hAnsi="Times New Roman" w:cs="Times New Roman"/>
          <w:sz w:val="20"/>
          <w:szCs w:val="20"/>
          <w:shd w:val="clear" w:color="auto" w:fill="FFFFFF"/>
        </w:rPr>
        <w:t>O ordenamento jurídico assegura e garante a todas as crianças e adolescentes o direito de ser educado sem o uso de castigo físico ou de tratamento cruel ou degradante. A análise judicial quanto a regulamentação de visitas tem como objetivo precípuo sempre o melhor interesse da criança, de modo que a conveniência do genitor em conviver com sua prole tem seu limite bem demarcado pelo interesse da criança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3931C1" w:rsidRDefault="003931C1" w:rsidP="00494667">
      <w:pPr>
        <w:spacing w:line="240" w:lineRule="auto"/>
        <w:ind w:firstLine="708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</w:rPr>
        <w:t>A</w:t>
      </w:r>
      <w:r w:rsidR="00696D9A">
        <w:rPr>
          <w:rFonts w:ascii="Times New Roman" w:hAnsi="Times New Roman" w:cs="Times New Roman"/>
        </w:rPr>
        <w:t>s menções</w:t>
      </w:r>
      <w:r>
        <w:rPr>
          <w:rFonts w:ascii="Times New Roman" w:hAnsi="Times New Roman" w:cs="Times New Roman"/>
        </w:rPr>
        <w:t xml:space="preserve"> ao princípio do melhor interesse dos filhos e à proteção integral deflagra</w:t>
      </w:r>
      <w:r w:rsidR="00696D9A">
        <w:rPr>
          <w:rFonts w:ascii="Times New Roman" w:hAnsi="Times New Roman" w:cs="Times New Roman"/>
        </w:rPr>
        <w:t xml:space="preserve">m que a </w:t>
      </w:r>
      <w:r>
        <w:rPr>
          <w:rFonts w:ascii="Times New Roman" w:hAnsi="Times New Roman" w:cs="Times New Roman"/>
        </w:rPr>
        <w:t xml:space="preserve">hermenêutica constitucional </w:t>
      </w:r>
      <w:r w:rsidR="00696D9A">
        <w:rPr>
          <w:rFonts w:ascii="Times New Roman" w:hAnsi="Times New Roman" w:cs="Times New Roman"/>
        </w:rPr>
        <w:t>efetivamente imiscuiu-se</w:t>
      </w:r>
      <w:r>
        <w:rPr>
          <w:rFonts w:ascii="Times New Roman" w:hAnsi="Times New Roman" w:cs="Times New Roman"/>
        </w:rPr>
        <w:t xml:space="preserve"> nos demais ramos do ordenamento jurídico</w:t>
      </w:r>
      <w:r w:rsidR="009E6F59">
        <w:rPr>
          <w:rFonts w:ascii="Times New Roman" w:hAnsi="Times New Roman" w:cs="Times New Roman"/>
        </w:rPr>
        <w:t>,</w:t>
      </w:r>
      <w:r w:rsidR="00751FE0">
        <w:rPr>
          <w:rFonts w:ascii="Times New Roman" w:hAnsi="Times New Roman" w:cs="Times New Roman"/>
        </w:rPr>
        <w:t xml:space="preserve"> </w:t>
      </w:r>
      <w:r w:rsidR="009E6F59">
        <w:rPr>
          <w:rFonts w:ascii="Times New Roman" w:hAnsi="Times New Roman" w:cs="Times New Roman"/>
        </w:rPr>
        <w:t>consonantemente à</w:t>
      </w:r>
      <w:r w:rsidR="002F049E">
        <w:rPr>
          <w:rFonts w:ascii="Times New Roman" w:hAnsi="Times New Roman" w:cs="Times New Roman"/>
        </w:rPr>
        <w:t xml:space="preserve"> preleção</w:t>
      </w:r>
      <w:r w:rsidR="00A4561F">
        <w:rPr>
          <w:rFonts w:ascii="Times New Roman" w:hAnsi="Times New Roman" w:cs="Times New Roman"/>
        </w:rPr>
        <w:t xml:space="preserve"> do </w:t>
      </w:r>
      <w:r w:rsidR="00E34277">
        <w:rPr>
          <w:rFonts w:ascii="Times New Roman" w:hAnsi="Times New Roman" w:cs="Times New Roman"/>
        </w:rPr>
        <w:t>Ministro Luís Roberto Barroso (2005)</w:t>
      </w:r>
      <w:r w:rsidR="00751FE0">
        <w:rPr>
          <w:rFonts w:ascii="Times New Roman" w:hAnsi="Times New Roman" w:cs="Times New Roman"/>
          <w:shd w:val="clear" w:color="auto" w:fill="FFFFFF" w:themeFill="background1"/>
        </w:rPr>
        <w:t xml:space="preserve"> ao declarar que o “conteúdo material e axiológico”, da Lei Maior, “se irradia, com </w:t>
      </w:r>
      <w:r w:rsidR="00751FE0">
        <w:rPr>
          <w:rFonts w:ascii="Times New Roman" w:hAnsi="Times New Roman" w:cs="Times New Roman"/>
          <w:shd w:val="clear" w:color="auto" w:fill="FFFFFF" w:themeFill="background1"/>
        </w:rPr>
        <w:lastRenderedPageBreak/>
        <w:t>força normativa”, condicionando todas as demais normas infraconstitucionais</w:t>
      </w:r>
      <w:r w:rsidR="00352679">
        <w:rPr>
          <w:rFonts w:ascii="Times New Roman" w:hAnsi="Times New Roman" w:cs="Times New Roman"/>
          <w:shd w:val="clear" w:color="auto" w:fill="FFFFFF" w:themeFill="background1"/>
        </w:rPr>
        <w:t>, mesmo no que concerne à relação entre particulares</w:t>
      </w:r>
      <w:r w:rsidR="002F049E">
        <w:rPr>
          <w:rFonts w:ascii="Times New Roman" w:hAnsi="Times New Roman" w:cs="Times New Roman"/>
          <w:shd w:val="clear" w:color="auto" w:fill="FFFFFF" w:themeFill="background1"/>
        </w:rPr>
        <w:t>.</w:t>
      </w:r>
    </w:p>
    <w:p w:rsidR="00695DCB" w:rsidRDefault="00814F70" w:rsidP="00494667">
      <w:pPr>
        <w:spacing w:line="240" w:lineRule="auto"/>
        <w:ind w:firstLine="708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>Portanto, se a Constituição objetiva a estruturação de uma família eudemonista, concebida quanto “</w:t>
      </w:r>
      <w:r w:rsidRPr="00814F70">
        <w:rPr>
          <w:rFonts w:ascii="Times New Roman" w:hAnsi="Times New Roman" w:cs="Times New Roman"/>
          <w:i/>
          <w:shd w:val="clear" w:color="auto" w:fill="FFFFFF" w:themeFill="background1"/>
        </w:rPr>
        <w:t>locus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privilegiado e espaço de realização de todos os seus membros” (</w:t>
      </w:r>
      <w:r w:rsidR="003E4184">
        <w:rPr>
          <w:rFonts w:ascii="Times New Roman" w:hAnsi="Times New Roman" w:cs="Times New Roman"/>
          <w:color w:val="000000"/>
          <w:shd w:val="clear" w:color="auto" w:fill="FFFFFF"/>
        </w:rPr>
        <w:t>ALBUQUERQUE,</w:t>
      </w:r>
      <w:r w:rsidR="006A7501" w:rsidRPr="006A7501">
        <w:rPr>
          <w:rFonts w:ascii="Times New Roman" w:hAnsi="Times New Roman" w:cs="Times New Roman"/>
          <w:color w:val="000000"/>
          <w:shd w:val="clear" w:color="auto" w:fill="FFFFFF"/>
        </w:rPr>
        <w:t xml:space="preserve"> 2011</w:t>
      </w:r>
      <w:r w:rsidR="003E4184">
        <w:rPr>
          <w:rFonts w:ascii="Times New Roman" w:hAnsi="Times New Roman" w:cs="Times New Roman"/>
          <w:color w:val="000000"/>
          <w:shd w:val="clear" w:color="auto" w:fill="FFFFFF"/>
        </w:rPr>
        <w:t>; p. 5</w:t>
      </w:r>
      <w:r>
        <w:rPr>
          <w:rFonts w:ascii="Times New Roman" w:hAnsi="Times New Roman" w:cs="Times New Roman"/>
          <w:shd w:val="clear" w:color="auto" w:fill="FFFFFF" w:themeFill="background1"/>
        </w:rPr>
        <w:t>), os filho</w:t>
      </w:r>
      <w:r w:rsidR="00695DCB">
        <w:rPr>
          <w:rFonts w:ascii="Times New Roman" w:hAnsi="Times New Roman" w:cs="Times New Roman"/>
          <w:shd w:val="clear" w:color="auto" w:fill="FFFFFF" w:themeFill="background1"/>
        </w:rPr>
        <w:t>s precisam ser levados em conta e seus interesses devem ser respeitados</w:t>
      </w:r>
      <w:r w:rsidR="00E44502">
        <w:rPr>
          <w:rFonts w:ascii="Times New Roman" w:hAnsi="Times New Roman" w:cs="Times New Roman"/>
          <w:shd w:val="clear" w:color="auto" w:fill="FFFFFF" w:themeFill="background1"/>
        </w:rPr>
        <w:t>. Não se pode forçá-los a desenvolver afeto por pessoas em relação a</w:t>
      </w:r>
      <w:r w:rsidR="000310A8">
        <w:rPr>
          <w:rFonts w:ascii="Times New Roman" w:hAnsi="Times New Roman" w:cs="Times New Roman"/>
          <w:shd w:val="clear" w:color="auto" w:fill="FFFFFF" w:themeFill="background1"/>
        </w:rPr>
        <w:t>s</w:t>
      </w:r>
      <w:r w:rsidR="00E44502">
        <w:rPr>
          <w:rFonts w:ascii="Times New Roman" w:hAnsi="Times New Roman" w:cs="Times New Roman"/>
          <w:shd w:val="clear" w:color="auto" w:fill="FFFFFF" w:themeFill="background1"/>
        </w:rPr>
        <w:t xml:space="preserve"> quais não sentem reciprocidade</w:t>
      </w:r>
      <w:r w:rsidR="000E0A83">
        <w:rPr>
          <w:rFonts w:ascii="Times New Roman" w:hAnsi="Times New Roman" w:cs="Times New Roman"/>
          <w:shd w:val="clear" w:color="auto" w:fill="FFFFFF" w:themeFill="background1"/>
        </w:rPr>
        <w:t>,</w:t>
      </w:r>
      <w:r w:rsidR="00E44502">
        <w:rPr>
          <w:rFonts w:ascii="Times New Roman" w:hAnsi="Times New Roman" w:cs="Times New Roman"/>
          <w:shd w:val="clear" w:color="auto" w:fill="FFFFFF" w:themeFill="background1"/>
        </w:rPr>
        <w:t xml:space="preserve"> pois c</w:t>
      </w:r>
      <w:r w:rsidR="000310A8">
        <w:rPr>
          <w:rFonts w:ascii="Times New Roman" w:hAnsi="Times New Roman" w:cs="Times New Roman"/>
          <w:shd w:val="clear" w:color="auto" w:fill="FFFFFF" w:themeFill="background1"/>
        </w:rPr>
        <w:t>omo já escrevera Rubem Alves</w:t>
      </w:r>
      <w:r w:rsidR="0011604D">
        <w:rPr>
          <w:rFonts w:ascii="Times New Roman" w:hAnsi="Times New Roman" w:cs="Times New Roman"/>
          <w:shd w:val="clear" w:color="auto" w:fill="FFFFFF" w:themeFill="background1"/>
        </w:rPr>
        <w:t xml:space="preserve"> em “Do Universo à Jabuticaba”</w:t>
      </w:r>
      <w:r w:rsidR="000310A8">
        <w:rPr>
          <w:rFonts w:ascii="Times New Roman" w:hAnsi="Times New Roman" w:cs="Times New Roman"/>
          <w:shd w:val="clear" w:color="auto" w:fill="FFFFFF" w:themeFill="background1"/>
        </w:rPr>
        <w:t>: “[m]ais fundamental que o amor é a liberdade. A liberdade é o alimento do amor</w:t>
      </w:r>
      <w:r w:rsidR="006F187F">
        <w:rPr>
          <w:rFonts w:ascii="Times New Roman" w:hAnsi="Times New Roman" w:cs="Times New Roman"/>
          <w:shd w:val="clear" w:color="auto" w:fill="FFFFFF" w:themeFill="background1"/>
        </w:rPr>
        <w:t>”.</w:t>
      </w:r>
    </w:p>
    <w:p w:rsidR="001F7351" w:rsidRDefault="00A837E1" w:rsidP="00494667">
      <w:pPr>
        <w:spacing w:line="240" w:lineRule="auto"/>
        <w:ind w:firstLine="708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>Logo, o</w:t>
      </w:r>
      <w:r w:rsidR="000310A8">
        <w:rPr>
          <w:rFonts w:ascii="Times New Roman" w:hAnsi="Times New Roman" w:cs="Times New Roman"/>
          <w:shd w:val="clear" w:color="auto" w:fill="FFFFFF" w:themeFill="background1"/>
        </w:rPr>
        <w:t>s a</w:t>
      </w:r>
      <w:r w:rsidR="00695DCB">
        <w:rPr>
          <w:rFonts w:ascii="Times New Roman" w:hAnsi="Times New Roman" w:cs="Times New Roman"/>
          <w:shd w:val="clear" w:color="auto" w:fill="FFFFFF" w:themeFill="background1"/>
        </w:rPr>
        <w:t xml:space="preserve">dultos não são mais humanos do que os filhos que legaram ao mundo e, quanto pais, não podem autoproclamarem-se </w:t>
      </w:r>
      <w:r w:rsidR="000310A8">
        <w:rPr>
          <w:rFonts w:ascii="Times New Roman" w:hAnsi="Times New Roman" w:cs="Times New Roman"/>
          <w:shd w:val="clear" w:color="auto" w:fill="FFFFFF" w:themeFill="background1"/>
        </w:rPr>
        <w:t xml:space="preserve">meritocratas de todo </w:t>
      </w:r>
      <w:r w:rsidR="001F7351">
        <w:rPr>
          <w:rFonts w:ascii="Times New Roman" w:hAnsi="Times New Roman" w:cs="Times New Roman"/>
          <w:shd w:val="clear" w:color="auto" w:fill="FFFFFF" w:themeFill="background1"/>
        </w:rPr>
        <w:t xml:space="preserve">o seu </w:t>
      </w:r>
      <w:r w:rsidR="000310A8">
        <w:rPr>
          <w:rFonts w:ascii="Times New Roman" w:hAnsi="Times New Roman" w:cs="Times New Roman"/>
          <w:shd w:val="clear" w:color="auto" w:fill="FFFFFF" w:themeFill="background1"/>
        </w:rPr>
        <w:t>amor</w:t>
      </w:r>
      <w:r w:rsidR="00695DCB">
        <w:rPr>
          <w:rFonts w:ascii="Times New Roman" w:hAnsi="Times New Roman" w:cs="Times New Roman"/>
          <w:shd w:val="clear" w:color="auto" w:fill="FFFFFF" w:themeFill="background1"/>
        </w:rPr>
        <w:t>.</w:t>
      </w:r>
      <w:r w:rsidR="001F7351">
        <w:rPr>
          <w:rFonts w:ascii="Times New Roman" w:hAnsi="Times New Roman" w:cs="Times New Roman"/>
          <w:shd w:val="clear" w:color="auto" w:fill="FFFFFF" w:themeFill="background1"/>
        </w:rPr>
        <w:t xml:space="preserve"> Porque amor, quando é genuíno, não se cobra.</w:t>
      </w:r>
    </w:p>
    <w:p w:rsidR="005447F8" w:rsidRDefault="005447F8" w:rsidP="00494667">
      <w:pPr>
        <w:spacing w:line="240" w:lineRule="auto"/>
        <w:ind w:firstLine="708"/>
        <w:jc w:val="both"/>
        <w:rPr>
          <w:rFonts w:ascii="Times New Roman" w:hAnsi="Times New Roman" w:cs="Times New Roman"/>
          <w:shd w:val="clear" w:color="auto" w:fill="FFFFFF" w:themeFill="background1"/>
        </w:rPr>
      </w:pPr>
    </w:p>
    <w:p w:rsidR="003931C1" w:rsidRDefault="000D5202" w:rsidP="000D5202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hd w:val="clear" w:color="auto" w:fill="FFFFFF" w:themeFill="background1"/>
        </w:rPr>
        <w:t>CONCLUSÕES</w:t>
      </w:r>
    </w:p>
    <w:p w:rsidR="0057318C" w:rsidRDefault="000D5202" w:rsidP="000D520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ab/>
        <w:t xml:space="preserve">As pesquisas legislativas, doutrinárias e jurisprudenciais </w:t>
      </w:r>
      <w:r w:rsidR="0057318C">
        <w:rPr>
          <w:rFonts w:ascii="Times New Roman" w:hAnsi="Times New Roman" w:cs="Times New Roman"/>
          <w:shd w:val="clear" w:color="auto" w:fill="FFFFFF" w:themeFill="background1"/>
        </w:rPr>
        <w:t xml:space="preserve">realizadas </w:t>
      </w:r>
      <w:r>
        <w:rPr>
          <w:rFonts w:ascii="Times New Roman" w:hAnsi="Times New Roman" w:cs="Times New Roman"/>
          <w:shd w:val="clear" w:color="auto" w:fill="FFFFFF" w:themeFill="background1"/>
        </w:rPr>
        <w:t>demonstra</w:t>
      </w:r>
      <w:r w:rsidR="0057318C">
        <w:rPr>
          <w:rFonts w:ascii="Times New Roman" w:hAnsi="Times New Roman" w:cs="Times New Roman"/>
          <w:shd w:val="clear" w:color="auto" w:fill="FFFFFF" w:themeFill="background1"/>
        </w:rPr>
        <w:t>ra</w:t>
      </w:r>
      <w:r>
        <w:rPr>
          <w:rFonts w:ascii="Times New Roman" w:hAnsi="Times New Roman" w:cs="Times New Roman"/>
          <w:shd w:val="clear" w:color="auto" w:fill="FFFFFF" w:themeFill="background1"/>
        </w:rPr>
        <w:t>m que o direito à convivência familiar</w:t>
      </w:r>
      <w:r w:rsidR="00104C61">
        <w:rPr>
          <w:rFonts w:ascii="Times New Roman" w:hAnsi="Times New Roman" w:cs="Times New Roman"/>
          <w:shd w:val="clear" w:color="auto" w:fill="FFFFFF" w:themeFill="background1"/>
        </w:rPr>
        <w:t>, p</w:t>
      </w:r>
      <w:r w:rsidR="00932DE3">
        <w:rPr>
          <w:rFonts w:ascii="Times New Roman" w:hAnsi="Times New Roman" w:cs="Times New Roman"/>
          <w:shd w:val="clear" w:color="auto" w:fill="FFFFFF" w:themeFill="background1"/>
        </w:rPr>
        <w:t>a</w:t>
      </w:r>
      <w:r w:rsidR="00104C61">
        <w:rPr>
          <w:rFonts w:ascii="Times New Roman" w:hAnsi="Times New Roman" w:cs="Times New Roman"/>
          <w:shd w:val="clear" w:color="auto" w:fill="FFFFFF" w:themeFill="background1"/>
        </w:rPr>
        <w:t xml:space="preserve">ra ser </w:t>
      </w:r>
      <w:r>
        <w:rPr>
          <w:rFonts w:ascii="Times New Roman" w:hAnsi="Times New Roman" w:cs="Times New Roman"/>
          <w:shd w:val="clear" w:color="auto" w:fill="FFFFFF" w:themeFill="background1"/>
        </w:rPr>
        <w:t>salutar</w:t>
      </w:r>
      <w:r w:rsidR="00104C61">
        <w:rPr>
          <w:rFonts w:ascii="Times New Roman" w:hAnsi="Times New Roman" w:cs="Times New Roman"/>
          <w:shd w:val="clear" w:color="auto" w:fill="FFFFFF" w:themeFill="background1"/>
        </w:rPr>
        <w:t>, há de dispor-se</w:t>
      </w:r>
      <w:r>
        <w:rPr>
          <w:rFonts w:ascii="Times New Roman" w:hAnsi="Times New Roman" w:cs="Times New Roman"/>
          <w:shd w:val="clear" w:color="auto" w:fill="FFFFFF" w:themeFill="background1"/>
        </w:rPr>
        <w:t>, precipuamente, a assegurar o desenvolvimento psíquico e emocional das crianças e dos adolescentes</w:t>
      </w:r>
      <w:r>
        <w:rPr>
          <w:rStyle w:val="Refdenotaderodap"/>
          <w:rFonts w:ascii="Times New Roman" w:hAnsi="Times New Roman" w:cs="Times New Roman"/>
          <w:shd w:val="clear" w:color="auto" w:fill="FFFFFF" w:themeFill="background1"/>
        </w:rPr>
        <w:footnoteReference w:id="13"/>
      </w:r>
      <w:r w:rsidR="0057318C">
        <w:rPr>
          <w:rFonts w:ascii="Times New Roman" w:hAnsi="Times New Roman" w:cs="Times New Roman"/>
          <w:shd w:val="clear" w:color="auto" w:fill="FFFFFF" w:themeFill="background1"/>
        </w:rPr>
        <w:t>.</w:t>
      </w:r>
    </w:p>
    <w:p w:rsidR="001902A8" w:rsidRDefault="0057318C" w:rsidP="000D520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ab/>
      </w:r>
      <w:r w:rsidR="00E37957">
        <w:rPr>
          <w:rFonts w:ascii="Times New Roman" w:hAnsi="Times New Roman" w:cs="Times New Roman"/>
          <w:shd w:val="clear" w:color="auto" w:fill="FFFFFF" w:themeFill="background1"/>
        </w:rPr>
        <w:t>Não foi à toa que a Constituição Federal dedicou-se, semanticamente,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à estabilização emocional </w:t>
      </w:r>
      <w:r w:rsidR="00A87D28">
        <w:rPr>
          <w:rFonts w:ascii="Times New Roman" w:hAnsi="Times New Roman" w:cs="Times New Roman"/>
          <w:shd w:val="clear" w:color="auto" w:fill="FFFFFF" w:themeFill="background1"/>
        </w:rPr>
        <w:t>desse público</w:t>
      </w:r>
      <w:r w:rsidR="001C359F">
        <w:rPr>
          <w:rFonts w:ascii="Times New Roman" w:hAnsi="Times New Roman" w:cs="Times New Roman"/>
          <w:shd w:val="clear" w:color="auto" w:fill="FFFFFF" w:themeFill="background1"/>
        </w:rPr>
        <w:t xml:space="preserve"> ao qual,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encontrando-se em c</w:t>
      </w:r>
      <w:r w:rsidR="00A87D28">
        <w:rPr>
          <w:rFonts w:ascii="Times New Roman" w:hAnsi="Times New Roman" w:cs="Times New Roman"/>
          <w:shd w:val="clear" w:color="auto" w:fill="FFFFFF" w:themeFill="background1"/>
        </w:rPr>
        <w:t>ondição peculiar de desenvolvimento,</w:t>
      </w:r>
      <w:r w:rsidR="00E37957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2825DD">
        <w:rPr>
          <w:rFonts w:ascii="Times New Roman" w:hAnsi="Times New Roman" w:cs="Times New Roman"/>
          <w:shd w:val="clear" w:color="auto" w:fill="FFFFFF" w:themeFill="background1"/>
        </w:rPr>
        <w:t>estende</w:t>
      </w:r>
      <w:r w:rsidR="001902A8">
        <w:rPr>
          <w:rFonts w:ascii="Times New Roman" w:hAnsi="Times New Roman" w:cs="Times New Roman"/>
          <w:shd w:val="clear" w:color="auto" w:fill="FFFFFF" w:themeFill="background1"/>
        </w:rPr>
        <w:t>u</w:t>
      </w:r>
      <w:r w:rsidR="002825DD">
        <w:rPr>
          <w:rFonts w:ascii="Times New Roman" w:hAnsi="Times New Roman" w:cs="Times New Roman"/>
          <w:shd w:val="clear" w:color="auto" w:fill="FFFFFF" w:themeFill="background1"/>
        </w:rPr>
        <w:t>-</w:t>
      </w:r>
      <w:r w:rsidR="001C359F">
        <w:rPr>
          <w:rFonts w:ascii="Times New Roman" w:hAnsi="Times New Roman" w:cs="Times New Roman"/>
          <w:shd w:val="clear" w:color="auto" w:fill="FFFFFF" w:themeFill="background1"/>
        </w:rPr>
        <w:t>se</w:t>
      </w:r>
      <w:r w:rsidR="002825DD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1902A8">
        <w:rPr>
          <w:rFonts w:ascii="Times New Roman" w:hAnsi="Times New Roman" w:cs="Times New Roman"/>
          <w:shd w:val="clear" w:color="auto" w:fill="FFFFFF" w:themeFill="background1"/>
        </w:rPr>
        <w:t>a presunção de vulnerabilidade.</w:t>
      </w:r>
    </w:p>
    <w:p w:rsidR="0057318C" w:rsidRDefault="0057318C" w:rsidP="001902A8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 xml:space="preserve">Daí o porquê de </w:t>
      </w:r>
      <w:r w:rsidR="00A87D28">
        <w:rPr>
          <w:rFonts w:ascii="Times New Roman" w:hAnsi="Times New Roman" w:cs="Times New Roman"/>
          <w:shd w:val="clear" w:color="auto" w:fill="FFFFFF" w:themeFill="background1"/>
        </w:rPr>
        <w:t xml:space="preserve">haver-se recepcionado </w:t>
      </w:r>
      <w:r w:rsidR="003368C8">
        <w:rPr>
          <w:rFonts w:ascii="Times New Roman" w:hAnsi="Times New Roman" w:cs="Times New Roman"/>
          <w:shd w:val="clear" w:color="auto" w:fill="FFFFFF" w:themeFill="background1"/>
        </w:rPr>
        <w:t>a Doutrina da Proteção Integral</w:t>
      </w:r>
      <w:r w:rsidR="001902A8">
        <w:rPr>
          <w:rFonts w:ascii="Times New Roman" w:hAnsi="Times New Roman" w:cs="Times New Roman"/>
          <w:shd w:val="clear" w:color="auto" w:fill="FFFFFF" w:themeFill="background1"/>
        </w:rPr>
        <w:t>, conferindo</w:t>
      </w:r>
      <w:r>
        <w:rPr>
          <w:rFonts w:ascii="Times New Roman" w:hAnsi="Times New Roman" w:cs="Times New Roman"/>
          <w:shd w:val="clear" w:color="auto" w:fill="FFFFFF" w:themeFill="background1"/>
        </w:rPr>
        <w:t>-lhes maior protetividade</w:t>
      </w:r>
      <w:r w:rsidR="001902A8">
        <w:rPr>
          <w:rFonts w:ascii="Times New Roman" w:hAnsi="Times New Roman" w:cs="Times New Roman"/>
          <w:shd w:val="clear" w:color="auto" w:fill="FFFFFF" w:themeFill="background1"/>
        </w:rPr>
        <w:t>.</w:t>
      </w:r>
    </w:p>
    <w:p w:rsidR="005940A4" w:rsidRDefault="002825DD" w:rsidP="000D520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ab/>
        <w:t>Portanto, os reflexos constitucionais incidem diretamente nas relações privadas –</w:t>
      </w:r>
      <w:r w:rsidR="001902A8">
        <w:rPr>
          <w:rFonts w:ascii="Times New Roman" w:hAnsi="Times New Roman" w:cs="Times New Roman"/>
          <w:shd w:val="clear" w:color="auto" w:fill="FFFFFF" w:themeFill="background1"/>
        </w:rPr>
        <w:t>por ora representadas pelo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contingente familiar –</w:t>
      </w:r>
      <w:r w:rsidR="001902A8">
        <w:rPr>
          <w:rFonts w:ascii="Times New Roman" w:hAnsi="Times New Roman" w:cs="Times New Roman"/>
          <w:shd w:val="clear" w:color="auto" w:fill="FFFFFF" w:themeFill="background1"/>
        </w:rPr>
        <w:t>,</w:t>
      </w:r>
      <w:r w:rsidR="005940A4">
        <w:rPr>
          <w:rFonts w:ascii="Times New Roman" w:hAnsi="Times New Roman" w:cs="Times New Roman"/>
          <w:shd w:val="clear" w:color="auto" w:fill="FFFFFF" w:themeFill="background1"/>
        </w:rPr>
        <w:t xml:space="preserve"> especialmente </w:t>
      </w:r>
      <w:r w:rsidR="001902A8">
        <w:rPr>
          <w:rFonts w:ascii="Times New Roman" w:hAnsi="Times New Roman" w:cs="Times New Roman"/>
          <w:shd w:val="clear" w:color="auto" w:fill="FFFFFF" w:themeFill="background1"/>
        </w:rPr>
        <w:t>quando estiverem envolvidos os direitos fundamentais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5940A4">
        <w:rPr>
          <w:rFonts w:ascii="Times New Roman" w:hAnsi="Times New Roman" w:cs="Times New Roman"/>
          <w:shd w:val="clear" w:color="auto" w:fill="FFFFFF" w:themeFill="background1"/>
        </w:rPr>
        <w:t>condizentes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à integridade física, psíquica</w:t>
      </w:r>
      <w:r w:rsidR="005940A4">
        <w:rPr>
          <w:rFonts w:ascii="Times New Roman" w:hAnsi="Times New Roman" w:cs="Times New Roman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moral </w:t>
      </w:r>
      <w:r w:rsidR="005940A4">
        <w:rPr>
          <w:rFonts w:ascii="Times New Roman" w:hAnsi="Times New Roman" w:cs="Times New Roman"/>
          <w:shd w:val="clear" w:color="auto" w:fill="FFFFFF" w:themeFill="background1"/>
        </w:rPr>
        <w:t xml:space="preserve">ou sexual </w:t>
      </w:r>
      <w:r>
        <w:rPr>
          <w:rFonts w:ascii="Times New Roman" w:hAnsi="Times New Roman" w:cs="Times New Roman"/>
          <w:shd w:val="clear" w:color="auto" w:fill="FFFFFF" w:themeFill="background1"/>
        </w:rPr>
        <w:t>de algum de seus integrantes</w:t>
      </w:r>
      <w:r w:rsidR="005940A4">
        <w:rPr>
          <w:rFonts w:ascii="Times New Roman" w:hAnsi="Times New Roman" w:cs="Times New Roman"/>
          <w:shd w:val="clear" w:color="auto" w:fill="FFFFFF" w:themeFill="background1"/>
        </w:rPr>
        <w:t>.</w:t>
      </w:r>
    </w:p>
    <w:p w:rsidR="002825DD" w:rsidRDefault="001902A8" w:rsidP="005940A4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 xml:space="preserve">Como não poderia deixar de ser, faz-se oportuna </w:t>
      </w:r>
      <w:r w:rsidR="00695699">
        <w:rPr>
          <w:rFonts w:ascii="Times New Roman" w:hAnsi="Times New Roman" w:cs="Times New Roman"/>
          <w:shd w:val="clear" w:color="auto" w:fill="FFFFFF" w:themeFill="background1"/>
        </w:rPr>
        <w:t>a máxima da Ministra Nancy Andrighi,</w:t>
      </w:r>
      <w:r w:rsidR="00827A73">
        <w:rPr>
          <w:rFonts w:ascii="Times New Roman" w:hAnsi="Times New Roman" w:cs="Times New Roman"/>
          <w:shd w:val="clear" w:color="auto" w:fill="FFFFFF" w:themeFill="background1"/>
        </w:rPr>
        <w:t xml:space="preserve"> esculpida no </w:t>
      </w:r>
      <w:r w:rsidR="00827A73" w:rsidRPr="00827A73">
        <w:rPr>
          <w:rFonts w:ascii="Times New Roman" w:hAnsi="Times New Roman" w:cs="Times New Roman"/>
          <w:shd w:val="clear" w:color="auto" w:fill="FFFFFF" w:themeFill="background1"/>
        </w:rPr>
        <w:t>REsp 1</w:t>
      </w:r>
      <w:r w:rsidR="00827A73">
        <w:rPr>
          <w:rFonts w:ascii="Times New Roman" w:hAnsi="Times New Roman" w:cs="Times New Roman"/>
          <w:shd w:val="clear" w:color="auto" w:fill="FFFFFF" w:themeFill="background1"/>
        </w:rPr>
        <w:t>.</w:t>
      </w:r>
      <w:r w:rsidR="00827A73" w:rsidRPr="00827A73">
        <w:rPr>
          <w:rFonts w:ascii="Times New Roman" w:hAnsi="Times New Roman" w:cs="Times New Roman"/>
          <w:shd w:val="clear" w:color="auto" w:fill="FFFFFF" w:themeFill="background1"/>
        </w:rPr>
        <w:t>159</w:t>
      </w:r>
      <w:r w:rsidR="00827A73">
        <w:rPr>
          <w:rFonts w:ascii="Times New Roman" w:hAnsi="Times New Roman" w:cs="Times New Roman"/>
          <w:shd w:val="clear" w:color="auto" w:fill="FFFFFF" w:themeFill="background1"/>
        </w:rPr>
        <w:t>.</w:t>
      </w:r>
      <w:r w:rsidR="00827A73" w:rsidRPr="00827A73">
        <w:rPr>
          <w:rFonts w:ascii="Times New Roman" w:hAnsi="Times New Roman" w:cs="Times New Roman"/>
          <w:shd w:val="clear" w:color="auto" w:fill="FFFFFF" w:themeFill="background1"/>
        </w:rPr>
        <w:t>242</w:t>
      </w:r>
      <w:r w:rsidR="00827A73">
        <w:rPr>
          <w:rFonts w:ascii="Times New Roman" w:hAnsi="Times New Roman" w:cs="Times New Roman"/>
          <w:shd w:val="clear" w:color="auto" w:fill="FFFFFF" w:themeFill="background1"/>
        </w:rPr>
        <w:t xml:space="preserve"> – </w:t>
      </w:r>
      <w:r>
        <w:rPr>
          <w:rFonts w:ascii="Times New Roman" w:hAnsi="Times New Roman" w:cs="Times New Roman"/>
          <w:shd w:val="clear" w:color="auto" w:fill="FFFFFF" w:themeFill="background1"/>
        </w:rPr>
        <w:t>constante</w:t>
      </w:r>
      <w:r w:rsidR="002B51FE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827A73">
        <w:rPr>
          <w:rFonts w:ascii="Times New Roman" w:hAnsi="Times New Roman" w:cs="Times New Roman"/>
          <w:shd w:val="clear" w:color="auto" w:fill="FFFFFF" w:themeFill="background1"/>
        </w:rPr>
        <w:t xml:space="preserve">no Informativo Jurisprudencial n.º 496 –, </w:t>
      </w:r>
      <w:r w:rsidR="00695699">
        <w:rPr>
          <w:rFonts w:ascii="Times New Roman" w:hAnsi="Times New Roman" w:cs="Times New Roman"/>
          <w:shd w:val="clear" w:color="auto" w:fill="FFFFFF" w:themeFill="background1"/>
        </w:rPr>
        <w:t>segundo a qual “amar é faculdade, cuidar é dever”.</w:t>
      </w:r>
    </w:p>
    <w:p w:rsidR="001902A8" w:rsidRDefault="0057318C" w:rsidP="00E17B53">
      <w:pPr>
        <w:spacing w:line="240" w:lineRule="auto"/>
        <w:ind w:firstLine="708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ab/>
      </w:r>
      <w:r w:rsidR="00E17B53">
        <w:rPr>
          <w:rFonts w:ascii="Times New Roman" w:hAnsi="Times New Roman" w:cs="Times New Roman"/>
          <w:shd w:val="clear" w:color="auto" w:fill="FFFFFF" w:themeFill="background1"/>
        </w:rPr>
        <w:t xml:space="preserve">Ora, se </w:t>
      </w:r>
      <w:r w:rsidR="005940A4">
        <w:rPr>
          <w:rFonts w:ascii="Times New Roman" w:hAnsi="Times New Roman" w:cs="Times New Roman"/>
          <w:shd w:val="clear" w:color="auto" w:fill="FFFFFF" w:themeFill="background1"/>
        </w:rPr>
        <w:t>a democracia</w:t>
      </w:r>
      <w:r w:rsidR="001C359F">
        <w:rPr>
          <w:rFonts w:ascii="Times New Roman" w:hAnsi="Times New Roman" w:cs="Times New Roman"/>
          <w:shd w:val="clear" w:color="auto" w:fill="FFFFFF" w:themeFill="background1"/>
        </w:rPr>
        <w:t xml:space="preserve"> se </w:t>
      </w:r>
      <w:r w:rsidR="005940A4">
        <w:rPr>
          <w:rFonts w:ascii="Times New Roman" w:hAnsi="Times New Roman" w:cs="Times New Roman"/>
          <w:shd w:val="clear" w:color="auto" w:fill="FFFFFF" w:themeFill="background1"/>
        </w:rPr>
        <w:t xml:space="preserve">sustenta </w:t>
      </w:r>
      <w:r w:rsidR="001C359F">
        <w:rPr>
          <w:rFonts w:ascii="Times New Roman" w:hAnsi="Times New Roman" w:cs="Times New Roman"/>
          <w:shd w:val="clear" w:color="auto" w:fill="FFFFFF" w:themeFill="background1"/>
        </w:rPr>
        <w:t>com diálogo, inclusão e respeito, pre</w:t>
      </w:r>
      <w:r w:rsidR="00E17B53">
        <w:rPr>
          <w:rFonts w:ascii="Times New Roman" w:hAnsi="Times New Roman" w:cs="Times New Roman"/>
          <w:shd w:val="clear" w:color="auto" w:fill="FFFFFF" w:themeFill="background1"/>
        </w:rPr>
        <w:t>ssupondo, em tudo, a liberdade, é</w:t>
      </w:r>
      <w:r w:rsidR="001C359F">
        <w:rPr>
          <w:rFonts w:ascii="Times New Roman" w:hAnsi="Times New Roman" w:cs="Times New Roman"/>
          <w:shd w:val="clear" w:color="auto" w:fill="FFFFFF" w:themeFill="background1"/>
        </w:rPr>
        <w:t xml:space="preserve"> imprescindível respeitar às crianças e aos adolescentes e sua forma de gestar seus sentimentos.</w:t>
      </w:r>
    </w:p>
    <w:p w:rsidR="001C359F" w:rsidRDefault="00E81184" w:rsidP="001C359F">
      <w:pPr>
        <w:spacing w:line="240" w:lineRule="auto"/>
        <w:ind w:firstLine="708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 xml:space="preserve">O respeito é, afinal, </w:t>
      </w:r>
      <w:r w:rsidR="00E17B53">
        <w:rPr>
          <w:rFonts w:ascii="Times New Roman" w:hAnsi="Times New Roman" w:cs="Times New Roman"/>
          <w:shd w:val="clear" w:color="auto" w:fill="FFFFFF" w:themeFill="background1"/>
        </w:rPr>
        <w:t>a forma mais sublime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de cuidado.</w:t>
      </w:r>
    </w:p>
    <w:p w:rsidR="0057318C" w:rsidRDefault="0057318C" w:rsidP="000D520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hd w:val="clear" w:color="auto" w:fill="FFFFFF" w:themeFill="background1"/>
        </w:rPr>
      </w:pPr>
    </w:p>
    <w:p w:rsidR="0075374C" w:rsidRDefault="0075374C" w:rsidP="000D520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hd w:val="clear" w:color="auto" w:fill="FFFFFF" w:themeFill="background1"/>
        </w:rPr>
      </w:pPr>
    </w:p>
    <w:p w:rsidR="0075374C" w:rsidRDefault="0075374C" w:rsidP="000D520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hd w:val="clear" w:color="auto" w:fill="FFFFFF" w:themeFill="background1"/>
        </w:rPr>
      </w:pPr>
    </w:p>
    <w:p w:rsidR="00F1400D" w:rsidRPr="000D5202" w:rsidRDefault="00F1400D" w:rsidP="000D520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hd w:val="clear" w:color="auto" w:fill="FFFFFF" w:themeFill="background1"/>
        </w:rPr>
      </w:pPr>
    </w:p>
    <w:p w:rsidR="005447F8" w:rsidRPr="005447F8" w:rsidRDefault="005447F8" w:rsidP="00F079EA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REFERÊNCIAS BIBLIOGRÁFICAS</w:t>
      </w:r>
    </w:p>
    <w:p w:rsidR="00F079EA" w:rsidRPr="00F843C8" w:rsidRDefault="00F079EA" w:rsidP="00F079EA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ALBUQUERQUE, Fabíola dos Santos. </w:t>
      </w:r>
      <w:r w:rsidRPr="00F843C8">
        <w:rPr>
          <w:rFonts w:ascii="Times New Roman" w:hAnsi="Times New Roman" w:cs="Times New Roman"/>
          <w:color w:val="000000"/>
          <w:shd w:val="clear" w:color="auto" w:fill="FFFFFF"/>
        </w:rPr>
        <w:t>A Família Eudemonista do Século XXI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6A7501">
        <w:rPr>
          <w:rFonts w:ascii="Times New Roman" w:hAnsi="Times New Roman" w:cs="Times New Roman"/>
          <w:i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Pr="006A7501">
        <w:rPr>
          <w:rFonts w:ascii="Times New Roman" w:hAnsi="Times New Roman" w:cs="Times New Roman"/>
          <w:color w:val="000000"/>
          <w:shd w:val="clear" w:color="auto" w:fill="FFFFFF"/>
        </w:rPr>
        <w:t>VIII</w:t>
      </w:r>
      <w:r w:rsidRPr="00F843C8">
        <w:rPr>
          <w:rFonts w:ascii="Times New Roman" w:hAnsi="Times New Roman" w:cs="Times New Roman"/>
          <w:color w:val="000000"/>
          <w:shd w:val="clear" w:color="auto" w:fill="FFFFFF"/>
        </w:rPr>
        <w:t xml:space="preserve"> CONGRESSO BRASILEIRO DE DIREITO DE FAMÍLIA - FAMÍLIA: ENTRE O PÚBLICO E O PRIVADO, 2011, Belo Horizonte. </w:t>
      </w:r>
      <w:r w:rsidRPr="00F843C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Anais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do Congressos</w:t>
      </w:r>
      <w:r>
        <w:rPr>
          <w:rFonts w:ascii="Times New Roman" w:hAnsi="Times New Roman" w:cs="Times New Roman"/>
          <w:color w:val="000000"/>
          <w:shd w:val="clear" w:color="auto" w:fill="FFFFFF"/>
        </w:rPr>
        <w:t>. Belo Horizonte, 2011</w:t>
      </w:r>
      <w:r w:rsidRPr="00F843C8">
        <w:rPr>
          <w:rFonts w:ascii="Times New Roman" w:hAnsi="Times New Roman" w:cs="Times New Roman"/>
          <w:color w:val="000000"/>
          <w:shd w:val="clear" w:color="auto" w:fill="FFFFFF"/>
        </w:rPr>
        <w:t xml:space="preserve">. Disponível em: </w:t>
      </w:r>
      <w:r>
        <w:rPr>
          <w:rFonts w:ascii="Times New Roman" w:hAnsi="Times New Roman" w:cs="Times New Roman"/>
          <w:color w:val="000000"/>
          <w:shd w:val="clear" w:color="auto" w:fill="FFFFFF"/>
        </w:rPr>
        <w:t>&lt;</w:t>
      </w:r>
      <w:hyperlink r:id="rId8" w:history="1">
        <w:r w:rsidRPr="00D1656D">
          <w:rPr>
            <w:rStyle w:val="Hyperlink"/>
            <w:rFonts w:ascii="Times New Roman" w:hAnsi="Times New Roman" w:cs="Times New Roman"/>
            <w:shd w:val="clear" w:color="auto" w:fill="FFFFFF"/>
          </w:rPr>
          <w:t>https://ibdfam.org.br/publicacoes/anais/detalhes/608/VIII%20Congresso%20Brasileiro%20de%20Direito%20de%20Fam%C3%ADlia%20%20Fam%C3%ADlia:%20entre%20o%20p%C3%BAblico%20e%20o%20privado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>&gt;</w:t>
      </w:r>
      <w:r w:rsidRPr="00F843C8">
        <w:rPr>
          <w:rFonts w:ascii="Times New Roman" w:hAnsi="Times New Roman" w:cs="Times New Roman"/>
          <w:color w:val="000000"/>
          <w:shd w:val="clear" w:color="auto" w:fill="FFFFFF"/>
        </w:rPr>
        <w:t>. Acesso em: 6 set. 2020.</w:t>
      </w:r>
    </w:p>
    <w:p w:rsidR="00F079EA" w:rsidRDefault="00F079EA" w:rsidP="003A7B3B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2F56FF" w:rsidRPr="002F56FF" w:rsidRDefault="002F56FF" w:rsidP="003A7B3B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F56FF">
        <w:rPr>
          <w:rFonts w:ascii="Times New Roman" w:hAnsi="Times New Roman" w:cs="Times New Roman"/>
          <w:color w:val="000000"/>
          <w:shd w:val="clear" w:color="auto" w:fill="FFFFFF"/>
        </w:rPr>
        <w:t>ARAÚJO, Maria de Fátima. Família, democracia e subjetividade. </w:t>
      </w:r>
      <w:r w:rsidRPr="002F56F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Revista ONG &amp; DEMO</w:t>
      </w:r>
      <w:r w:rsidR="00AF41D0">
        <w:rPr>
          <w:rFonts w:ascii="Times New Roman" w:hAnsi="Times New Roman" w:cs="Times New Roman"/>
          <w:color w:val="000000"/>
          <w:shd w:val="clear" w:color="auto" w:fill="FFFFFF"/>
        </w:rPr>
        <w:t>, Marília, v. 9, ed. 1/2</w:t>
      </w:r>
      <w:r w:rsidRPr="002F56FF">
        <w:rPr>
          <w:rFonts w:ascii="Times New Roman" w:hAnsi="Times New Roman" w:cs="Times New Roman"/>
          <w:color w:val="000000"/>
          <w:shd w:val="clear" w:color="auto" w:fill="FFFFFF"/>
        </w:rPr>
        <w:t xml:space="preserve">, 2008. Disponível em: </w:t>
      </w:r>
      <w:r>
        <w:rPr>
          <w:rFonts w:ascii="Times New Roman" w:hAnsi="Times New Roman" w:cs="Times New Roman"/>
          <w:color w:val="000000"/>
          <w:shd w:val="clear" w:color="auto" w:fill="FFFFFF"/>
        </w:rPr>
        <w:t>&lt;</w:t>
      </w:r>
      <w:hyperlink r:id="rId9" w:history="1">
        <w:r w:rsidRPr="00E63460">
          <w:rPr>
            <w:rStyle w:val="Hyperlink"/>
            <w:rFonts w:ascii="Times New Roman" w:hAnsi="Times New Roman" w:cs="Times New Roman"/>
            <w:shd w:val="clear" w:color="auto" w:fill="FFFFFF"/>
          </w:rPr>
          <w:t>http://www2.marilia.unesp.br/revistas/index.php/orgdemo/article/view/55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>&gt;</w:t>
      </w:r>
      <w:r w:rsidRPr="002F56FF">
        <w:rPr>
          <w:rFonts w:ascii="Times New Roman" w:hAnsi="Times New Roman" w:cs="Times New Roman"/>
          <w:color w:val="000000"/>
          <w:shd w:val="clear" w:color="auto" w:fill="FFFFFF"/>
        </w:rPr>
        <w:t>. Acesso em: 8 set. 2020.</w:t>
      </w:r>
    </w:p>
    <w:p w:rsidR="002F56FF" w:rsidRDefault="002F56FF" w:rsidP="003A7B3B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CC753C" w:rsidRDefault="00CC753C" w:rsidP="003A7B3B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9E5FD3">
        <w:rPr>
          <w:rFonts w:ascii="Times New Roman" w:hAnsi="Times New Roman" w:cs="Times New Roman"/>
          <w:color w:val="000000"/>
        </w:rPr>
        <w:t xml:space="preserve">BARROS, G. F. M. Capítulo II: Do direito à liberdade, ao respeito e à dignidade. </w:t>
      </w:r>
      <w:r w:rsidRPr="009E5FD3">
        <w:rPr>
          <w:rFonts w:ascii="Times New Roman" w:hAnsi="Times New Roman" w:cs="Times New Roman"/>
          <w:i/>
          <w:color w:val="000000"/>
        </w:rPr>
        <w:t>In</w:t>
      </w:r>
      <w:r w:rsidRPr="009E5FD3">
        <w:rPr>
          <w:rFonts w:ascii="Times New Roman" w:hAnsi="Times New Roman" w:cs="Times New Roman"/>
          <w:color w:val="000000"/>
        </w:rPr>
        <w:t xml:space="preserve">: </w:t>
      </w:r>
      <w:r w:rsidRPr="009E5FD3">
        <w:rPr>
          <w:rFonts w:ascii="Times New Roman" w:hAnsi="Times New Roman" w:cs="Times New Roman"/>
          <w:b/>
          <w:color w:val="000000"/>
        </w:rPr>
        <w:t>Estatuto da Criança e do Adolescente</w:t>
      </w:r>
      <w:r w:rsidRPr="009E5FD3">
        <w:rPr>
          <w:rFonts w:ascii="Times New Roman" w:hAnsi="Times New Roman" w:cs="Times New Roman"/>
          <w:color w:val="000000"/>
        </w:rPr>
        <w:t>. 9ª. ed. Salvador: JusPODIVM, 2015. p. 33.</w:t>
      </w:r>
    </w:p>
    <w:p w:rsidR="00E34277" w:rsidRDefault="00E34277" w:rsidP="003A7B3B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E34277" w:rsidRPr="00E34277" w:rsidRDefault="00E34277" w:rsidP="003A7B3B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E34277">
        <w:rPr>
          <w:rFonts w:ascii="Times New Roman" w:hAnsi="Times New Roman" w:cs="Times New Roman"/>
          <w:color w:val="000000"/>
          <w:shd w:val="clear" w:color="auto" w:fill="FFFFFF"/>
        </w:rPr>
        <w:t>BARROSO, Luis Roberto. Neoconstitucionalismo e constitucionalização do Direito: O triunfo tardio do direito constitucional no Brasil. </w:t>
      </w:r>
      <w:r w:rsidRPr="00E342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Revista de Direito Administrativo</w:t>
      </w:r>
      <w:r w:rsidRPr="00E34277">
        <w:rPr>
          <w:rFonts w:ascii="Times New Roman" w:hAnsi="Times New Roman" w:cs="Times New Roman"/>
          <w:color w:val="000000"/>
          <w:shd w:val="clear" w:color="auto" w:fill="FFFFFF"/>
        </w:rPr>
        <w:t xml:space="preserve">, Rio de Janeiro, v. 240, 2005. Disponível em: </w:t>
      </w:r>
      <w:r>
        <w:rPr>
          <w:rFonts w:ascii="Times New Roman" w:hAnsi="Times New Roman" w:cs="Times New Roman"/>
          <w:color w:val="000000"/>
          <w:shd w:val="clear" w:color="auto" w:fill="FFFFFF"/>
        </w:rPr>
        <w:t>&lt;</w:t>
      </w:r>
      <w:hyperlink r:id="rId10" w:history="1">
        <w:r w:rsidRPr="00D1656D">
          <w:rPr>
            <w:rStyle w:val="Hyperlink"/>
            <w:rFonts w:ascii="Times New Roman" w:hAnsi="Times New Roman" w:cs="Times New Roman"/>
            <w:shd w:val="clear" w:color="auto" w:fill="FFFFFF"/>
          </w:rPr>
          <w:t>http://bibliotecadigital.fgv.br/ojs/index.php/rda/article/view/43618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>&gt;</w:t>
      </w:r>
      <w:r w:rsidRPr="00E34277">
        <w:rPr>
          <w:rFonts w:ascii="Times New Roman" w:hAnsi="Times New Roman" w:cs="Times New Roman"/>
          <w:color w:val="000000"/>
          <w:shd w:val="clear" w:color="auto" w:fill="FFFFFF"/>
        </w:rPr>
        <w:t>. Acesso em: 6 set. 2020.</w:t>
      </w:r>
    </w:p>
    <w:p w:rsidR="0020136D" w:rsidRDefault="0020136D" w:rsidP="0020136D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DB16A4" w:rsidRDefault="00DB16A4" w:rsidP="00DB16A4">
      <w:pPr>
        <w:shd w:val="clear" w:color="auto" w:fill="FFFFFF" w:themeFill="background1"/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 w:themeFill="background1"/>
        </w:rPr>
      </w:pPr>
      <w:r w:rsidRPr="00617A23">
        <w:rPr>
          <w:rFonts w:ascii="Times New Roman" w:hAnsi="Times New Roman" w:cs="Times New Roman"/>
          <w:color w:val="000000"/>
          <w:szCs w:val="24"/>
          <w:shd w:val="clear" w:color="auto" w:fill="FFFFFF" w:themeFill="background1"/>
        </w:rPr>
        <w:t xml:space="preserve">BRASIL. [Constituição (1988)]. </w:t>
      </w:r>
      <w:r w:rsidRPr="00617A23">
        <w:rPr>
          <w:rFonts w:ascii="Times New Roman" w:hAnsi="Times New Roman" w:cs="Times New Roman"/>
          <w:b/>
          <w:color w:val="000000"/>
          <w:szCs w:val="24"/>
          <w:shd w:val="clear" w:color="auto" w:fill="FFFFFF" w:themeFill="background1"/>
        </w:rPr>
        <w:t>Constituição da República Federativa do Brasil de 1988</w:t>
      </w:r>
      <w:r w:rsidRPr="00617A23">
        <w:rPr>
          <w:rFonts w:ascii="Times New Roman" w:hAnsi="Times New Roman" w:cs="Times New Roman"/>
          <w:color w:val="000000"/>
          <w:szCs w:val="24"/>
          <w:shd w:val="clear" w:color="auto" w:fill="FFFFFF" w:themeFill="background1"/>
        </w:rPr>
        <w:t>. Brasília, DF:</w:t>
      </w:r>
      <w:r>
        <w:rPr>
          <w:rFonts w:ascii="Times New Roman" w:hAnsi="Times New Roman" w:cs="Times New Roman"/>
          <w:color w:val="000000"/>
          <w:szCs w:val="24"/>
          <w:shd w:val="clear" w:color="auto" w:fill="FFFFFF" w:themeFill="background1"/>
        </w:rPr>
        <w:t xml:space="preserve"> Presidência da República, [2020</w:t>
      </w:r>
      <w:r w:rsidRPr="00617A23">
        <w:rPr>
          <w:rFonts w:ascii="Times New Roman" w:hAnsi="Times New Roman" w:cs="Times New Roman"/>
          <w:color w:val="000000"/>
          <w:szCs w:val="24"/>
          <w:shd w:val="clear" w:color="auto" w:fill="FFFFFF" w:themeFill="background1"/>
        </w:rPr>
        <w:t>]. Disponível</w:t>
      </w:r>
      <w:r w:rsidRPr="00617A23">
        <w:rPr>
          <w:rFonts w:ascii="Times New Roman" w:hAnsi="Times New Roman" w:cs="Times New Roman"/>
          <w:color w:val="000000"/>
          <w:szCs w:val="24"/>
          <w:shd w:val="clear" w:color="auto" w:fill="1B62B1"/>
        </w:rPr>
        <w:t xml:space="preserve"> </w:t>
      </w:r>
      <w:r w:rsidRPr="00617A23">
        <w:rPr>
          <w:rFonts w:ascii="Times New Roman" w:hAnsi="Times New Roman" w:cs="Times New Roman"/>
          <w:color w:val="000000"/>
          <w:szCs w:val="24"/>
          <w:shd w:val="clear" w:color="auto" w:fill="FFFFFF" w:themeFill="background1"/>
        </w:rPr>
        <w:t>em: </w:t>
      </w:r>
      <w:hyperlink r:id="rId11" w:tgtFrame="_blank" w:history="1">
        <w:r w:rsidRPr="00617A23">
          <w:rPr>
            <w:rStyle w:val="Hyperlink"/>
            <w:rFonts w:ascii="Times New Roman" w:hAnsi="Times New Roman" w:cs="Times New Roman"/>
            <w:color w:val="1B62B1"/>
            <w:szCs w:val="24"/>
            <w:shd w:val="clear" w:color="auto" w:fill="FFFFFF" w:themeFill="background1"/>
          </w:rPr>
          <w:t>http://www.planalto.gov.br/ccivil_03/Constituicao/Constituiçao.htm</w:t>
        </w:r>
      </w:hyperlink>
      <w:r>
        <w:rPr>
          <w:rFonts w:ascii="Times New Roman" w:hAnsi="Times New Roman" w:cs="Times New Roman"/>
          <w:color w:val="000000"/>
          <w:szCs w:val="24"/>
          <w:shd w:val="clear" w:color="auto" w:fill="FFFFFF" w:themeFill="background1"/>
        </w:rPr>
        <w:t>. Acesso em: 6 set. 2020</w:t>
      </w:r>
      <w:r w:rsidRPr="00617A23">
        <w:rPr>
          <w:rFonts w:ascii="Times New Roman" w:hAnsi="Times New Roman" w:cs="Times New Roman"/>
          <w:color w:val="000000"/>
          <w:szCs w:val="24"/>
          <w:shd w:val="clear" w:color="auto" w:fill="FFFFFF" w:themeFill="background1"/>
        </w:rPr>
        <w:t>.</w:t>
      </w:r>
    </w:p>
    <w:p w:rsidR="00DB16A4" w:rsidRDefault="00DB16A4" w:rsidP="00DB16A4">
      <w:pPr>
        <w:shd w:val="clear" w:color="auto" w:fill="FFFFFF" w:themeFill="background1"/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 w:themeFill="background1"/>
        </w:rPr>
      </w:pPr>
    </w:p>
    <w:p w:rsidR="00DB16A4" w:rsidRPr="00DB16A4" w:rsidRDefault="00DB16A4" w:rsidP="00DB16A4">
      <w:pPr>
        <w:shd w:val="clear" w:color="auto" w:fill="FFFFFF" w:themeFill="background1"/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 w:themeFill="background1"/>
        </w:rPr>
        <w:t xml:space="preserve">BRASIL. Lei nº 8.069, de 13 de julho de 1990. Dispõe sobre o Estatuto da Criança e do Adolescente e dá outras providências. </w:t>
      </w:r>
      <w:r>
        <w:rPr>
          <w:rFonts w:ascii="Times New Roman" w:hAnsi="Times New Roman" w:cs="Times New Roman"/>
          <w:b/>
          <w:color w:val="000000"/>
          <w:szCs w:val="24"/>
          <w:shd w:val="clear" w:color="auto" w:fill="FFFFFF" w:themeFill="background1"/>
        </w:rPr>
        <w:t>Diário Oficial da República Federativa do Brasil</w:t>
      </w:r>
      <w:r>
        <w:rPr>
          <w:rFonts w:ascii="Times New Roman" w:hAnsi="Times New Roman" w:cs="Times New Roman"/>
          <w:color w:val="000000"/>
          <w:szCs w:val="24"/>
          <w:shd w:val="clear" w:color="auto" w:fill="FFFFFF" w:themeFill="background1"/>
        </w:rPr>
        <w:t>, Brasília, DF, 16 jul. 1990. Disponível em: &lt;</w:t>
      </w:r>
      <w:hyperlink r:id="rId12" w:history="1">
        <w:r w:rsidR="008F01A3" w:rsidRPr="00D1656D">
          <w:rPr>
            <w:rStyle w:val="Hyperlink"/>
            <w:rFonts w:ascii="Times New Roman" w:hAnsi="Times New Roman" w:cs="Times New Roman"/>
            <w:szCs w:val="24"/>
            <w:shd w:val="clear" w:color="auto" w:fill="FFFFFF" w:themeFill="background1"/>
          </w:rPr>
          <w:t>http://www.planalto.gov.br/ccivil_03/LEIS/L8069.htm</w:t>
        </w:r>
      </w:hyperlink>
      <w:r>
        <w:rPr>
          <w:rFonts w:ascii="Times New Roman" w:hAnsi="Times New Roman" w:cs="Times New Roman"/>
          <w:color w:val="000000"/>
          <w:szCs w:val="24"/>
          <w:shd w:val="clear" w:color="auto" w:fill="FFFFFF" w:themeFill="background1"/>
        </w:rPr>
        <w:t>&gt;</w:t>
      </w:r>
      <w:r>
        <w:rPr>
          <w:rFonts w:ascii="Times New Roman" w:hAnsi="Times New Roman" w:cs="Times New Roman"/>
          <w:spacing w:val="9"/>
          <w:szCs w:val="24"/>
          <w:shd w:val="clear" w:color="auto" w:fill="FFFFFF"/>
        </w:rPr>
        <w:t xml:space="preserve">. Acesso em: </w:t>
      </w:r>
      <w:r w:rsidRPr="00DB16A4">
        <w:rPr>
          <w:rFonts w:ascii="Times New Roman" w:hAnsi="Times New Roman" w:cs="Times New Roman"/>
          <w:spacing w:val="9"/>
          <w:szCs w:val="24"/>
          <w:shd w:val="clear" w:color="auto" w:fill="FFFFFF"/>
        </w:rPr>
        <w:t xml:space="preserve">6 </w:t>
      </w:r>
      <w:r>
        <w:rPr>
          <w:rFonts w:ascii="Times New Roman" w:hAnsi="Times New Roman" w:cs="Times New Roman"/>
          <w:spacing w:val="9"/>
          <w:szCs w:val="24"/>
          <w:shd w:val="clear" w:color="auto" w:fill="FFFFFF"/>
        </w:rPr>
        <w:t>set. 2020</w:t>
      </w:r>
      <w:r w:rsidRPr="00DB16A4">
        <w:rPr>
          <w:rFonts w:ascii="Times New Roman" w:hAnsi="Times New Roman" w:cs="Times New Roman"/>
          <w:spacing w:val="9"/>
          <w:szCs w:val="24"/>
          <w:shd w:val="clear" w:color="auto" w:fill="FFFFFF"/>
        </w:rPr>
        <w:t>.</w:t>
      </w:r>
    </w:p>
    <w:p w:rsidR="00DB16A4" w:rsidRDefault="00DB16A4" w:rsidP="0020136D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65FEF" w:rsidRDefault="00A65FEF" w:rsidP="0020136D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BRASIL. Senado Federal. Projeto de Lei do Senado n.º 470/2013. Dispõe sobre o Estatuto das Famílias e dá outras providências. Disponível em: &lt;</w:t>
      </w:r>
      <w:r w:rsidRPr="00A65FEF">
        <w:t xml:space="preserve"> </w:t>
      </w:r>
      <w:hyperlink r:id="rId13" w:history="1">
        <w:r w:rsidRPr="00D1656D">
          <w:rPr>
            <w:rStyle w:val="Hyperlink"/>
            <w:rFonts w:ascii="Times New Roman" w:hAnsi="Times New Roman" w:cs="Times New Roman"/>
          </w:rPr>
          <w:t>https://www25.senado.leg.br/web/atividade/materias/-/materia/115242</w:t>
        </w:r>
      </w:hyperlink>
      <w:r>
        <w:rPr>
          <w:rFonts w:ascii="Times New Roman" w:hAnsi="Times New Roman" w:cs="Times New Roman"/>
          <w:color w:val="000000"/>
        </w:rPr>
        <w:t>&gt;. Acesso em: 6 set. 2020.</w:t>
      </w:r>
    </w:p>
    <w:p w:rsidR="00C93F5D" w:rsidRDefault="00C93F5D" w:rsidP="0020136D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C93F5D" w:rsidRDefault="00C93F5D" w:rsidP="00997C1C">
      <w:pPr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>BRASIL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. </w:t>
      </w:r>
      <w:r>
        <w:rPr>
          <w:rFonts w:ascii="Times New Roman" w:hAnsi="Times New Roman" w:cs="Times New Roman"/>
          <w:shd w:val="clear" w:color="auto" w:fill="FFFFFF" w:themeFill="background1"/>
        </w:rPr>
        <w:t>Superior Tribunal de Justiça (STJ).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hd w:val="clear" w:color="auto" w:fill="FFFFFF" w:themeFill="background1"/>
        </w:rPr>
        <w:t>Recurso Especial nº 1.159.242. Relatora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: </w:t>
      </w:r>
      <w:r>
        <w:rPr>
          <w:rFonts w:ascii="Times New Roman" w:hAnsi="Times New Roman" w:cs="Times New Roman"/>
          <w:shd w:val="clear" w:color="auto" w:fill="FFFFFF" w:themeFill="background1"/>
        </w:rPr>
        <w:t>Min. Nancy Andrighi, 3ª Turma, acórdão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. DJ: </w:t>
      </w:r>
      <w:r>
        <w:rPr>
          <w:rFonts w:ascii="Times New Roman" w:hAnsi="Times New Roman" w:cs="Times New Roman"/>
          <w:shd w:val="clear" w:color="auto" w:fill="FFFFFF" w:themeFill="background1"/>
        </w:rPr>
        <w:t>24/04/2012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, DJe: </w:t>
      </w:r>
      <w:r>
        <w:rPr>
          <w:rFonts w:ascii="Times New Roman" w:hAnsi="Times New Roman" w:cs="Times New Roman"/>
          <w:shd w:val="clear" w:color="auto" w:fill="FFFFFF" w:themeFill="background1"/>
        </w:rPr>
        <w:t>10/05/2012.</w:t>
      </w:r>
    </w:p>
    <w:p w:rsidR="0064651E" w:rsidRDefault="0064651E" w:rsidP="00997C1C">
      <w:pPr>
        <w:jc w:val="both"/>
        <w:rPr>
          <w:rFonts w:ascii="Times New Roman" w:hAnsi="Times New Roman" w:cs="Times New Roman"/>
          <w:shd w:val="clear" w:color="auto" w:fill="FFFFFF" w:themeFill="background1"/>
        </w:rPr>
      </w:pPr>
    </w:p>
    <w:p w:rsidR="0064651E" w:rsidRPr="00275971" w:rsidRDefault="0064651E" w:rsidP="00997C1C">
      <w:pPr>
        <w:jc w:val="both"/>
      </w:pPr>
      <w:r>
        <w:rPr>
          <w:rFonts w:ascii="Times New Roman" w:hAnsi="Times New Roman" w:cs="Times New Roman"/>
          <w:shd w:val="clear" w:color="auto" w:fill="FFFFFF" w:themeFill="background1"/>
        </w:rPr>
        <w:lastRenderedPageBreak/>
        <w:t>BRASIL. Superior Tribunal de Justiça (STJ). Agravo no Recurso Especial n.º 1.644.714. Relator: Min. João Otávio de Noronha. Decisão monocrática. DJ:</w:t>
      </w:r>
      <w:r w:rsidR="0000488D">
        <w:rPr>
          <w:rFonts w:ascii="Times New Roman" w:hAnsi="Times New Roman" w:cs="Times New Roman"/>
          <w:shd w:val="clear" w:color="auto" w:fill="FFFFFF" w:themeFill="background1"/>
        </w:rPr>
        <w:t xml:space="preserve"> 02/03/2020,</w:t>
      </w:r>
      <w:bookmarkStart w:id="5" w:name="_GoBack"/>
      <w:bookmarkEnd w:id="5"/>
      <w:r>
        <w:rPr>
          <w:rFonts w:ascii="Times New Roman" w:hAnsi="Times New Roman" w:cs="Times New Roman"/>
          <w:shd w:val="clear" w:color="auto" w:fill="FFFFFF" w:themeFill="background1"/>
        </w:rPr>
        <w:t xml:space="preserve"> DJe: 11/03/2020.</w:t>
      </w:r>
    </w:p>
    <w:p w:rsidR="00C93F5D" w:rsidRDefault="00C93F5D" w:rsidP="0020136D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0053C6" w:rsidRDefault="000053C6" w:rsidP="002363E0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053C6">
        <w:rPr>
          <w:rFonts w:ascii="Times New Roman" w:hAnsi="Times New Roman" w:cs="Times New Roman"/>
          <w:color w:val="000000"/>
          <w:shd w:val="clear" w:color="auto" w:fill="FFFFFF"/>
        </w:rPr>
        <w:t>DIAS, Maria Berenice. </w:t>
      </w:r>
      <w:r w:rsidRPr="000053C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Manual de Direito das famílias</w:t>
      </w:r>
      <w:r w:rsidRPr="000053C6">
        <w:rPr>
          <w:rFonts w:ascii="Times New Roman" w:hAnsi="Times New Roman" w:cs="Times New Roman"/>
          <w:color w:val="000000"/>
          <w:shd w:val="clear" w:color="auto" w:fill="FFFFFF"/>
        </w:rPr>
        <w:t xml:space="preserve">. 13ª. ed. rev. e atual. </w:t>
      </w:r>
      <w:r>
        <w:rPr>
          <w:rFonts w:ascii="Times New Roman" w:hAnsi="Times New Roman" w:cs="Times New Roman"/>
          <w:color w:val="000000"/>
          <w:shd w:val="clear" w:color="auto" w:fill="FFFFFF"/>
        </w:rPr>
        <w:t>Salvador</w:t>
      </w:r>
      <w:r w:rsidRPr="000053C6">
        <w:rPr>
          <w:rFonts w:ascii="Times New Roman" w:hAnsi="Times New Roman" w:cs="Times New Roman"/>
          <w:color w:val="000000"/>
          <w:shd w:val="clear" w:color="auto" w:fill="FFFFFF"/>
        </w:rPr>
        <w:t>: JusPODIVM, 2020.</w:t>
      </w:r>
    </w:p>
    <w:p w:rsidR="00EB6843" w:rsidRPr="000053C6" w:rsidRDefault="00EB6843" w:rsidP="002363E0">
      <w:pPr>
        <w:shd w:val="clear" w:color="auto" w:fill="FFFFFF" w:themeFill="background1"/>
        <w:jc w:val="both"/>
        <w:rPr>
          <w:rFonts w:ascii="Times New Roman" w:hAnsi="Times New Roman" w:cs="Times New Roman"/>
          <w:shd w:val="clear" w:color="auto" w:fill="FFFFFF" w:themeFill="background1"/>
        </w:rPr>
      </w:pPr>
    </w:p>
    <w:p w:rsidR="002363E0" w:rsidRDefault="002363E0" w:rsidP="002363E0">
      <w:pPr>
        <w:shd w:val="clear" w:color="auto" w:fill="FFFFFF" w:themeFill="background1"/>
        <w:jc w:val="both"/>
      </w:pPr>
      <w:r>
        <w:rPr>
          <w:rFonts w:ascii="Times New Roman" w:hAnsi="Times New Roman" w:cs="Times New Roman"/>
          <w:shd w:val="clear" w:color="auto" w:fill="FFFFFF" w:themeFill="background1"/>
        </w:rPr>
        <w:t>DISTRITO FEDERAL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. Tribunal de Justiça do </w:t>
      </w:r>
      <w:r>
        <w:rPr>
          <w:rFonts w:ascii="Times New Roman" w:hAnsi="Times New Roman" w:cs="Times New Roman"/>
          <w:shd w:val="clear" w:color="auto" w:fill="FFFFFF" w:themeFill="background1"/>
        </w:rPr>
        <w:t>Distrito Federa</w:t>
      </w:r>
      <w:r w:rsidR="001C03ED">
        <w:rPr>
          <w:rFonts w:ascii="Times New Roman" w:hAnsi="Times New Roman" w:cs="Times New Roman"/>
          <w:shd w:val="clear" w:color="auto" w:fill="FFFFFF" w:themeFill="background1"/>
        </w:rPr>
        <w:t>l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. </w:t>
      </w:r>
      <w:r>
        <w:rPr>
          <w:rFonts w:ascii="Times New Roman" w:hAnsi="Times New Roman" w:cs="Times New Roman"/>
          <w:shd w:val="clear" w:color="auto" w:fill="FFFFFF" w:themeFill="background1"/>
        </w:rPr>
        <w:t>Apelação Cível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 nº </w:t>
      </w:r>
      <w:r>
        <w:rPr>
          <w:rFonts w:ascii="Times New Roman" w:hAnsi="Times New Roman" w:cs="Times New Roman"/>
          <w:shd w:val="clear" w:color="auto" w:fill="FFFFFF" w:themeFill="background1"/>
        </w:rPr>
        <w:t>000671-46.2017.8.07.0005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. Relatora: </w:t>
      </w:r>
      <w:r>
        <w:rPr>
          <w:rFonts w:ascii="Times New Roman" w:hAnsi="Times New Roman" w:cs="Times New Roman"/>
          <w:shd w:val="clear" w:color="auto" w:fill="FFFFFF" w:themeFill="background1"/>
        </w:rPr>
        <w:t>Des. Leila Arlanch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, 7ª Câmara Cível. DJ: </w:t>
      </w:r>
      <w:r>
        <w:rPr>
          <w:rFonts w:ascii="Times New Roman" w:hAnsi="Times New Roman" w:cs="Times New Roman"/>
          <w:shd w:val="clear" w:color="auto" w:fill="FFFFFF" w:themeFill="background1"/>
        </w:rPr>
        <w:t>24/04/19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, DJe: </w:t>
      </w:r>
      <w:r>
        <w:rPr>
          <w:rFonts w:ascii="Times New Roman" w:hAnsi="Times New Roman" w:cs="Times New Roman"/>
          <w:shd w:val="clear" w:color="auto" w:fill="FFFFFF" w:themeFill="background1"/>
        </w:rPr>
        <w:t>10/06/19.</w:t>
      </w:r>
    </w:p>
    <w:p w:rsidR="002363E0" w:rsidRDefault="002363E0" w:rsidP="0020136D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2868E3" w:rsidRDefault="002868E3" w:rsidP="002868E3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</w:rPr>
      </w:pPr>
      <w:r w:rsidRPr="002868E3">
        <w:rPr>
          <w:rFonts w:ascii="Times New Roman" w:hAnsi="Times New Roman" w:cs="Times New Roman"/>
        </w:rPr>
        <w:t xml:space="preserve">LÔBO, Paulo. </w:t>
      </w:r>
      <w:r w:rsidRPr="002868E3">
        <w:rPr>
          <w:rFonts w:ascii="Times New Roman" w:hAnsi="Times New Roman" w:cs="Times New Roman"/>
          <w:b/>
        </w:rPr>
        <w:t>Guarda e Convivência dos Filhos Após a Lei n. 11.698/2008</w:t>
      </w:r>
      <w:r w:rsidRPr="002868E3">
        <w:rPr>
          <w:rFonts w:ascii="Times New Roman" w:hAnsi="Times New Roman" w:cs="Times New Roman"/>
        </w:rPr>
        <w:t xml:space="preserve">. Disponível em: </w:t>
      </w:r>
      <w:r>
        <w:rPr>
          <w:rFonts w:ascii="Times New Roman" w:hAnsi="Times New Roman" w:cs="Times New Roman"/>
        </w:rPr>
        <w:t>&lt;</w:t>
      </w:r>
      <w:hyperlink r:id="rId14" w:history="1">
        <w:r w:rsidRPr="00D1656D">
          <w:rPr>
            <w:rStyle w:val="Hyperlink"/>
            <w:rFonts w:ascii="Times New Roman" w:hAnsi="Times New Roman" w:cs="Times New Roman"/>
          </w:rPr>
          <w:t>https://www.saiddias.com.br/imagens/artigos/15.pdf</w:t>
        </w:r>
      </w:hyperlink>
      <w:r>
        <w:rPr>
          <w:rFonts w:ascii="Times New Roman" w:hAnsi="Times New Roman" w:cs="Times New Roman"/>
        </w:rPr>
        <w:t>&gt;.</w:t>
      </w:r>
      <w:r w:rsidRPr="002868E3">
        <w:rPr>
          <w:rFonts w:ascii="Times New Roman" w:hAnsi="Times New Roman" w:cs="Times New Roman"/>
        </w:rPr>
        <w:t xml:space="preserve"> Acesso em: </w:t>
      </w:r>
      <w:r>
        <w:rPr>
          <w:rFonts w:ascii="Times New Roman" w:hAnsi="Times New Roman" w:cs="Times New Roman"/>
        </w:rPr>
        <w:t>6 set. 2020</w:t>
      </w:r>
      <w:r w:rsidRPr="002868E3">
        <w:rPr>
          <w:rFonts w:ascii="Times New Roman" w:hAnsi="Times New Roman" w:cs="Times New Roman"/>
        </w:rPr>
        <w:t>.</w:t>
      </w:r>
    </w:p>
    <w:p w:rsidR="00E628BF" w:rsidRDefault="00E628BF" w:rsidP="002868E3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</w:rPr>
      </w:pPr>
    </w:p>
    <w:p w:rsidR="00AB18D5" w:rsidRPr="00AB18D5" w:rsidRDefault="00AB18D5" w:rsidP="00AB18D5">
      <w:pPr>
        <w:shd w:val="clear" w:color="auto" w:fill="FFFFFF" w:themeFill="background1"/>
        <w:jc w:val="both"/>
      </w:pPr>
      <w:r w:rsidRPr="00275971">
        <w:rPr>
          <w:rFonts w:ascii="Times New Roman" w:hAnsi="Times New Roman" w:cs="Times New Roman"/>
          <w:shd w:val="clear" w:color="auto" w:fill="FFFFFF" w:themeFill="background1"/>
        </w:rPr>
        <w:t>RIO GRANDE DO SUL. Tribunal de Justiça do Rio Grande do Sul. Agravo de Instrumento nº 70077454627. Relatora: Des. Sandra Brisolara Medeiros, 7ª Câmara Cível. DJ: 25/07/18, DJe: 27/07/18.</w:t>
      </w:r>
    </w:p>
    <w:p w:rsidR="00AB18D5" w:rsidRDefault="00AB18D5" w:rsidP="002868E3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hd w:val="clear" w:color="auto" w:fill="FFFFFF" w:themeFill="background1"/>
        </w:rPr>
      </w:pPr>
    </w:p>
    <w:p w:rsidR="00AB18D5" w:rsidRPr="00AB18D5" w:rsidRDefault="00E628BF" w:rsidP="002868E3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RIO GRANDE DO SUL. Tribunal de Justiça do Rio Grande do Sul. Agravo de Instrumento nº 70078796638. Relatora: 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Des. 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>Lislena Schifino Robles Ribeiro, 7ª Câmara Cível. DJ: 31/10/18, DJe: 07/11/201</w:t>
      </w:r>
      <w:r>
        <w:rPr>
          <w:rFonts w:ascii="Times New Roman" w:hAnsi="Times New Roman" w:cs="Times New Roman"/>
          <w:shd w:val="clear" w:color="auto" w:fill="FFFFFF" w:themeFill="background1"/>
        </w:rPr>
        <w:t>8.</w:t>
      </w:r>
    </w:p>
    <w:p w:rsidR="00E628BF" w:rsidRDefault="00E628BF" w:rsidP="002868E3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7C0920" w:rsidRPr="007C0920" w:rsidRDefault="007C0920" w:rsidP="007C0920">
      <w:pPr>
        <w:shd w:val="clear" w:color="auto" w:fill="FFFFFF" w:themeFill="background1"/>
        <w:jc w:val="both"/>
      </w:pPr>
      <w:r>
        <w:rPr>
          <w:rFonts w:ascii="Times New Roman" w:hAnsi="Times New Roman" w:cs="Times New Roman"/>
          <w:shd w:val="clear" w:color="auto" w:fill="FFFFFF" w:themeFill="background1"/>
        </w:rPr>
        <w:t>RIO GRANDE DO SUL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. Tribunal de Justiça </w:t>
      </w:r>
      <w:r>
        <w:rPr>
          <w:rFonts w:ascii="Times New Roman" w:hAnsi="Times New Roman" w:cs="Times New Roman"/>
          <w:shd w:val="clear" w:color="auto" w:fill="FFFFFF" w:themeFill="background1"/>
        </w:rPr>
        <w:t>do Rio Grande do Sul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. </w:t>
      </w:r>
      <w:r>
        <w:rPr>
          <w:rFonts w:ascii="Times New Roman" w:hAnsi="Times New Roman" w:cs="Times New Roman"/>
          <w:shd w:val="clear" w:color="auto" w:fill="FFFFFF" w:themeFill="background1"/>
        </w:rPr>
        <w:t>Apelação Cível nº 70080389562. Relatora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: Des. </w:t>
      </w:r>
      <w:r>
        <w:rPr>
          <w:rFonts w:ascii="Times New Roman" w:hAnsi="Times New Roman" w:cs="Times New Roman"/>
          <w:shd w:val="clear" w:color="auto" w:fill="FFFFFF" w:themeFill="background1"/>
        </w:rPr>
        <w:t>Sandra Brisolara Medeiros, 7ª Câmara Cível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. DJ: </w:t>
      </w:r>
      <w:r>
        <w:rPr>
          <w:rFonts w:ascii="Times New Roman" w:hAnsi="Times New Roman" w:cs="Times New Roman"/>
          <w:shd w:val="clear" w:color="auto" w:fill="FFFFFF" w:themeFill="background1"/>
        </w:rPr>
        <w:t>24/04/2019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, DJe: </w:t>
      </w:r>
      <w:r>
        <w:rPr>
          <w:rFonts w:ascii="Times New Roman" w:hAnsi="Times New Roman" w:cs="Times New Roman"/>
          <w:shd w:val="clear" w:color="auto" w:fill="FFFFFF" w:themeFill="background1"/>
        </w:rPr>
        <w:t>29/04/2019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>.</w:t>
      </w:r>
    </w:p>
    <w:p w:rsidR="007C0920" w:rsidRDefault="007C0920" w:rsidP="002868E3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E34277" w:rsidRDefault="00E34277" w:rsidP="00E34277">
      <w:pPr>
        <w:shd w:val="clear" w:color="auto" w:fill="FFFFFF" w:themeFill="background1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>SÃO PAULO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. Tribunal de Justiça </w:t>
      </w:r>
      <w:r>
        <w:rPr>
          <w:rFonts w:ascii="Times New Roman" w:hAnsi="Times New Roman" w:cs="Times New Roman"/>
          <w:shd w:val="clear" w:color="auto" w:fill="FFFFFF" w:themeFill="background1"/>
        </w:rPr>
        <w:t>de São Paulo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. </w:t>
      </w:r>
      <w:r>
        <w:rPr>
          <w:rFonts w:ascii="Times New Roman" w:hAnsi="Times New Roman" w:cs="Times New Roman"/>
          <w:shd w:val="clear" w:color="auto" w:fill="FFFFFF" w:themeFill="background1"/>
        </w:rPr>
        <w:t>Apelação Cível nº 1055377-40.2017.8.26.0002. Relator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: Des. </w:t>
      </w:r>
      <w:r>
        <w:rPr>
          <w:rFonts w:ascii="Times New Roman" w:hAnsi="Times New Roman" w:cs="Times New Roman"/>
          <w:shd w:val="clear" w:color="auto" w:fill="FFFFFF" w:themeFill="background1"/>
        </w:rPr>
        <w:t>Costa Netto, 6ª Câmara de Direito Privado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. DJ: </w:t>
      </w:r>
      <w:r>
        <w:rPr>
          <w:rFonts w:ascii="Times New Roman" w:hAnsi="Times New Roman" w:cs="Times New Roman"/>
          <w:shd w:val="clear" w:color="auto" w:fill="FFFFFF" w:themeFill="background1"/>
        </w:rPr>
        <w:t>18/05/2020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 xml:space="preserve">, DJe: </w:t>
      </w:r>
      <w:r>
        <w:rPr>
          <w:rFonts w:ascii="Times New Roman" w:hAnsi="Times New Roman" w:cs="Times New Roman"/>
          <w:shd w:val="clear" w:color="auto" w:fill="FFFFFF" w:themeFill="background1"/>
        </w:rPr>
        <w:t>18/05/2020</w:t>
      </w:r>
      <w:r w:rsidRPr="00275971">
        <w:rPr>
          <w:rFonts w:ascii="Times New Roman" w:hAnsi="Times New Roman" w:cs="Times New Roman"/>
          <w:shd w:val="clear" w:color="auto" w:fill="FFFFFF" w:themeFill="background1"/>
        </w:rPr>
        <w:t>.</w:t>
      </w:r>
    </w:p>
    <w:p w:rsidR="009B504B" w:rsidRPr="002868E3" w:rsidRDefault="009B504B" w:rsidP="00E34277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</w:rPr>
      </w:pPr>
    </w:p>
    <w:p w:rsidR="00BC36B4" w:rsidRPr="00F079EA" w:rsidRDefault="0020136D" w:rsidP="003A7B3B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C36B4">
        <w:rPr>
          <w:rFonts w:ascii="Times New Roman" w:hAnsi="Times New Roman" w:cs="Times New Roman"/>
          <w:color w:val="000000"/>
          <w:shd w:val="clear" w:color="auto" w:fill="FFFFFF"/>
        </w:rPr>
        <w:t>SCHREIBER, Anderson. Direito Civil e Constituição. </w:t>
      </w:r>
      <w:r w:rsidRPr="00BC36B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In</w:t>
      </w:r>
      <w:r w:rsidRPr="00BC36B4">
        <w:rPr>
          <w:rFonts w:ascii="Times New Roman" w:hAnsi="Times New Roman" w:cs="Times New Roman"/>
          <w:color w:val="000000"/>
          <w:shd w:val="clear" w:color="auto" w:fill="FFFFFF"/>
        </w:rPr>
        <w:t>: SCHREIBER, Anderson; KONDER, Carlos Nelson (org.). </w:t>
      </w:r>
      <w:r w:rsidRPr="00BC36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Direito Civil Constitucional</w:t>
      </w:r>
      <w:r w:rsidRPr="00BC36B4">
        <w:rPr>
          <w:rFonts w:ascii="Times New Roman" w:hAnsi="Times New Roman" w:cs="Times New Roman"/>
          <w:color w:val="000000"/>
          <w:shd w:val="clear" w:color="auto" w:fill="FFFFFF"/>
        </w:rPr>
        <w:t>. 1ª. ed. São Paulo: Atlas, 2016. </w:t>
      </w:r>
      <w:r w:rsidRPr="00BC36B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E-book</w:t>
      </w:r>
      <w:r w:rsidRPr="00BC36B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sectPr w:rsidR="00BC36B4" w:rsidRPr="00F07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45" w:rsidRDefault="00233F45" w:rsidP="00664DAA">
      <w:pPr>
        <w:spacing w:after="0" w:line="240" w:lineRule="auto"/>
      </w:pPr>
      <w:r>
        <w:separator/>
      </w:r>
    </w:p>
  </w:endnote>
  <w:endnote w:type="continuationSeparator" w:id="0">
    <w:p w:rsidR="00233F45" w:rsidRDefault="00233F45" w:rsidP="0066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45" w:rsidRDefault="00233F45" w:rsidP="00664DAA">
      <w:pPr>
        <w:spacing w:after="0" w:line="240" w:lineRule="auto"/>
      </w:pPr>
      <w:r>
        <w:separator/>
      </w:r>
    </w:p>
  </w:footnote>
  <w:footnote w:type="continuationSeparator" w:id="0">
    <w:p w:rsidR="00233F45" w:rsidRDefault="00233F45" w:rsidP="00664DAA">
      <w:pPr>
        <w:spacing w:after="0" w:line="240" w:lineRule="auto"/>
      </w:pPr>
      <w:r>
        <w:continuationSeparator/>
      </w:r>
    </w:p>
  </w:footnote>
  <w:footnote w:id="1">
    <w:p w:rsidR="00A332B6" w:rsidRDefault="00A332B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352D1">
        <w:rPr>
          <w:rFonts w:ascii="Times New Roman" w:hAnsi="Times New Roman" w:cs="Times New Roman"/>
          <w:b/>
          <w:color w:val="000000"/>
          <w:shd w:val="clear" w:color="auto" w:fill="FFFFFF"/>
        </w:rPr>
        <w:t>Art 144</w:t>
      </w:r>
      <w:r w:rsidRPr="003352D1">
        <w:rPr>
          <w:rFonts w:ascii="Times New Roman" w:hAnsi="Times New Roman" w:cs="Times New Roman"/>
          <w:color w:val="000000"/>
          <w:shd w:val="clear" w:color="auto" w:fill="FFFFFF"/>
        </w:rPr>
        <w:t xml:space="preserve"> - A família, constituída pelo casamento indissolúvel, está sob a proteção especial do Estado.</w:t>
      </w:r>
    </w:p>
  </w:footnote>
  <w:footnote w:id="2">
    <w:p w:rsidR="00A332B6" w:rsidRDefault="00A332B6" w:rsidP="003352D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3352D1">
        <w:rPr>
          <w:rFonts w:ascii="Times New Roman" w:hAnsi="Times New Roman" w:cs="Times New Roman"/>
          <w:b/>
          <w:color w:val="000000"/>
          <w:shd w:val="clear" w:color="auto" w:fill="FFFFFF"/>
        </w:rPr>
        <w:t>Art 124</w:t>
      </w:r>
      <w:r w:rsidRPr="003352D1">
        <w:rPr>
          <w:rFonts w:ascii="Times New Roman" w:hAnsi="Times New Roman" w:cs="Times New Roman"/>
          <w:color w:val="000000"/>
          <w:shd w:val="clear" w:color="auto" w:fill="FFFFFF"/>
        </w:rPr>
        <w:t xml:space="preserve"> - A família, constituída pelo casamento indissolúvel, está sob a proteção especial do Estado. Às famílias numerosas serão atribuídas compensações na proporção dos seus encargos.</w:t>
      </w:r>
    </w:p>
  </w:footnote>
  <w:footnote w:id="3">
    <w:p w:rsidR="00A332B6" w:rsidRDefault="00A332B6" w:rsidP="003352D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3352D1">
        <w:rPr>
          <w:rFonts w:ascii="Times New Roman" w:hAnsi="Times New Roman" w:cs="Times New Roman"/>
          <w:b/>
          <w:color w:val="000000"/>
          <w:shd w:val="clear" w:color="auto" w:fill="FFFFFF"/>
        </w:rPr>
        <w:t>Art 163</w:t>
      </w:r>
      <w:r w:rsidRPr="003352D1">
        <w:rPr>
          <w:rFonts w:ascii="Times New Roman" w:hAnsi="Times New Roman" w:cs="Times New Roman"/>
          <w:color w:val="000000"/>
          <w:shd w:val="clear" w:color="auto" w:fill="FFFFFF"/>
        </w:rPr>
        <w:t xml:space="preserve"> - A família é constituída pelo casamento de vínculo indissolúvel e terá direito à proteção especial do Estado.</w:t>
      </w:r>
    </w:p>
  </w:footnote>
  <w:footnote w:id="4">
    <w:p w:rsidR="00A332B6" w:rsidRDefault="00A332B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352D1">
        <w:rPr>
          <w:rFonts w:ascii="Times New Roman" w:hAnsi="Times New Roman" w:cs="Times New Roman"/>
          <w:b/>
          <w:color w:val="000000"/>
          <w:shd w:val="clear" w:color="auto" w:fill="FFFFFF"/>
        </w:rPr>
        <w:t>Art 167</w:t>
      </w:r>
      <w:r w:rsidRPr="003352D1">
        <w:rPr>
          <w:rFonts w:ascii="Times New Roman" w:hAnsi="Times New Roman" w:cs="Times New Roman"/>
          <w:color w:val="000000"/>
          <w:shd w:val="clear" w:color="auto" w:fill="FFFFFF"/>
        </w:rPr>
        <w:t xml:space="preserve"> - A família é constituída pelo casamento e terá direito à proteção dos Poderes Públicos.</w:t>
      </w:r>
    </w:p>
  </w:footnote>
  <w:footnote w:id="5">
    <w:p w:rsidR="00A332B6" w:rsidRPr="006F3191" w:rsidRDefault="00A332B6">
      <w:pPr>
        <w:pStyle w:val="Textodenotaderodap"/>
        <w:rPr>
          <w:rFonts w:ascii="Times New Roman" w:hAnsi="Times New Roman" w:cs="Times New Roman"/>
        </w:rPr>
      </w:pPr>
      <w:r w:rsidRPr="006F3191">
        <w:rPr>
          <w:rStyle w:val="Refdenotaderodap"/>
          <w:rFonts w:ascii="Times New Roman" w:hAnsi="Times New Roman" w:cs="Times New Roman"/>
        </w:rPr>
        <w:footnoteRef/>
      </w:r>
      <w:r w:rsidRPr="006F3191">
        <w:rPr>
          <w:rFonts w:ascii="Times New Roman" w:hAnsi="Times New Roman" w:cs="Times New Roman"/>
        </w:rPr>
        <w:t xml:space="preserve"> </w:t>
      </w:r>
      <w:r w:rsidRPr="006F3191">
        <w:rPr>
          <w:rFonts w:ascii="Times New Roman" w:hAnsi="Times New Roman" w:cs="Times New Roman"/>
          <w:b/>
          <w:color w:val="000000"/>
          <w:shd w:val="clear" w:color="auto" w:fill="FFFFFF"/>
        </w:rPr>
        <w:t>Art. 226</w:t>
      </w:r>
      <w:r w:rsidRPr="006F3191">
        <w:rPr>
          <w:rFonts w:ascii="Times New Roman" w:hAnsi="Times New Roman" w:cs="Times New Roman"/>
          <w:color w:val="000000"/>
          <w:shd w:val="clear" w:color="auto" w:fill="FFFFFF"/>
        </w:rPr>
        <w:t>. A família, base da sociedade, tem especial proteção do Estado.</w:t>
      </w:r>
    </w:p>
  </w:footnote>
  <w:footnote w:id="6">
    <w:p w:rsidR="00A332B6" w:rsidRPr="006F3191" w:rsidRDefault="00A332B6" w:rsidP="000E694E">
      <w:pPr>
        <w:pStyle w:val="NormalWeb"/>
        <w:jc w:val="both"/>
        <w:rPr>
          <w:color w:val="000000"/>
          <w:sz w:val="27"/>
          <w:szCs w:val="27"/>
        </w:rPr>
      </w:pPr>
      <w:r w:rsidRPr="006F3191">
        <w:rPr>
          <w:rStyle w:val="Refdenotaderodap"/>
        </w:rPr>
        <w:footnoteRef/>
      </w:r>
      <w:r w:rsidRPr="006F3191">
        <w:t xml:space="preserve"> </w:t>
      </w:r>
      <w:r w:rsidRPr="006F3191">
        <w:rPr>
          <w:b/>
          <w:color w:val="000000"/>
          <w:sz w:val="20"/>
          <w:szCs w:val="20"/>
        </w:rPr>
        <w:t>Art. 6º</w:t>
      </w:r>
      <w:r w:rsidRPr="006F3191">
        <w:rPr>
          <w:color w:val="000000"/>
          <w:sz w:val="20"/>
          <w:szCs w:val="20"/>
        </w:rPr>
        <w:t xml:space="preserve"> Na interpretação desta Lei levar-se-ão em conta os fins sociais a que ela se dirige, as exigências do bem comum, os direitos e deveres individuais e coletivos, e a condição peculiar da criança e do adolescente como pessoas em desenvolvimento.</w:t>
      </w:r>
    </w:p>
  </w:footnote>
  <w:footnote w:id="7">
    <w:p w:rsidR="00A332B6" w:rsidRPr="006F3191" w:rsidRDefault="00A332B6">
      <w:pPr>
        <w:pStyle w:val="Textodenotaderodap"/>
        <w:rPr>
          <w:rFonts w:ascii="Times New Roman" w:hAnsi="Times New Roman" w:cs="Times New Roman"/>
          <w:color w:val="000000"/>
          <w:shd w:val="clear" w:color="auto" w:fill="FFFFFF"/>
        </w:rPr>
      </w:pPr>
      <w:r w:rsidRPr="006F3191">
        <w:rPr>
          <w:rStyle w:val="Refdenotaderodap"/>
          <w:rFonts w:ascii="Times New Roman" w:hAnsi="Times New Roman" w:cs="Times New Roman"/>
        </w:rPr>
        <w:footnoteRef/>
      </w:r>
      <w:r w:rsidRPr="006F3191">
        <w:rPr>
          <w:rFonts w:ascii="Times New Roman" w:hAnsi="Times New Roman" w:cs="Times New Roman"/>
        </w:rPr>
        <w:t xml:space="preserve"> </w:t>
      </w:r>
      <w:r w:rsidRPr="006F3191"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0" w:name="art1"/>
      <w:bookmarkEnd w:id="0"/>
      <w:r w:rsidRPr="006F3191">
        <w:rPr>
          <w:rFonts w:ascii="Times New Roman" w:hAnsi="Times New Roman" w:cs="Times New Roman"/>
          <w:b/>
          <w:color w:val="000000"/>
          <w:shd w:val="clear" w:color="auto" w:fill="FFFFFF"/>
        </w:rPr>
        <w:t>Art. 1º</w:t>
      </w:r>
      <w:r w:rsidRPr="006F3191">
        <w:rPr>
          <w:rFonts w:ascii="Times New Roman" w:hAnsi="Times New Roman" w:cs="Times New Roman"/>
          <w:color w:val="000000"/>
          <w:shd w:val="clear" w:color="auto" w:fill="FFFFFF"/>
        </w:rPr>
        <w:t xml:space="preserve"> Esta Lei dispõe sobre a proteção integral à criança e ao adolescente.</w:t>
      </w:r>
    </w:p>
    <w:p w:rsidR="00A332B6" w:rsidRDefault="00A332B6">
      <w:pPr>
        <w:pStyle w:val="Textodenotaderodap"/>
      </w:pPr>
    </w:p>
  </w:footnote>
  <w:footnote w:id="8">
    <w:p w:rsidR="00A332B6" w:rsidRPr="001D7968" w:rsidRDefault="00A332B6" w:rsidP="008774D4">
      <w:pPr>
        <w:pStyle w:val="Textodenotaderodap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Refdenotaderodap"/>
        </w:rPr>
        <w:footnoteRef/>
      </w:r>
      <w:r>
        <w:t xml:space="preserve"> </w:t>
      </w:r>
      <w:r w:rsidRPr="001D7968">
        <w:rPr>
          <w:rFonts w:ascii="Times New Roman" w:hAnsi="Times New Roman" w:cs="Times New Roman"/>
          <w:b/>
          <w:color w:val="000000"/>
          <w:shd w:val="clear" w:color="auto" w:fill="FFFFFF"/>
        </w:rPr>
        <w:t>Art. 227.</w:t>
      </w:r>
      <w:r w:rsidRPr="001D7968">
        <w:rPr>
          <w:rFonts w:ascii="Times New Roman" w:hAnsi="Times New Roman" w:cs="Times New Roman"/>
          <w:color w:val="000000"/>
          <w:shd w:val="clear" w:color="auto" w:fill="FFFFFF"/>
        </w:rPr>
        <w:t xml:space="preserve"> É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</w:t>
      </w:r>
    </w:p>
    <w:p w:rsidR="00A332B6" w:rsidRPr="001D7968" w:rsidRDefault="00A332B6" w:rsidP="008774D4">
      <w:pPr>
        <w:pStyle w:val="Textodenotaderodap"/>
        <w:jc w:val="both"/>
        <w:rPr>
          <w:rFonts w:ascii="Times New Roman" w:hAnsi="Times New Roman" w:cs="Times New Roman"/>
        </w:rPr>
      </w:pPr>
    </w:p>
  </w:footnote>
  <w:footnote w:id="9">
    <w:p w:rsidR="00A332B6" w:rsidRPr="001D7968" w:rsidRDefault="00A332B6" w:rsidP="001D79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D7968">
        <w:rPr>
          <w:rStyle w:val="Refdenotaderodap"/>
        </w:rPr>
        <w:footnoteRef/>
      </w:r>
      <w:r w:rsidRPr="001D7968">
        <w:t xml:space="preserve"> </w:t>
      </w:r>
      <w:r w:rsidRPr="001D7968">
        <w:rPr>
          <w:b/>
          <w:color w:val="000000"/>
          <w:sz w:val="20"/>
          <w:szCs w:val="20"/>
        </w:rPr>
        <w:t>Art. 1º</w:t>
      </w:r>
      <w:r w:rsidRPr="001D7968">
        <w:rPr>
          <w:color w:val="000000"/>
          <w:sz w:val="20"/>
          <w:szCs w:val="20"/>
        </w:rPr>
        <w:t xml:space="preserve"> A República Federativa do Brasil, formada pela união indissolúvel dos Estados e Municípios e do Distrito Federal, constitui-se em Estado Democrático de Direito e tem como fundamentos:</w:t>
      </w:r>
    </w:p>
    <w:p w:rsidR="00A332B6" w:rsidRPr="001D7968" w:rsidRDefault="00A332B6" w:rsidP="001D79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1" w:name="art1i"/>
      <w:bookmarkStart w:id="2" w:name="1I"/>
      <w:bookmarkStart w:id="3" w:name="art1iii"/>
      <w:bookmarkStart w:id="4" w:name="1III"/>
      <w:bookmarkEnd w:id="1"/>
      <w:bookmarkEnd w:id="2"/>
      <w:bookmarkEnd w:id="3"/>
      <w:bookmarkEnd w:id="4"/>
      <w:r w:rsidRPr="001D7968">
        <w:rPr>
          <w:color w:val="000000"/>
          <w:sz w:val="20"/>
          <w:szCs w:val="20"/>
        </w:rPr>
        <w:t>III - a dignidade da pessoa humana;</w:t>
      </w:r>
    </w:p>
    <w:p w:rsidR="00A332B6" w:rsidRDefault="00A332B6">
      <w:pPr>
        <w:pStyle w:val="Textodenotaderodap"/>
      </w:pPr>
    </w:p>
  </w:footnote>
  <w:footnote w:id="10">
    <w:p w:rsidR="00A332B6" w:rsidRDefault="00A332B6" w:rsidP="009C0432">
      <w:pPr>
        <w:pStyle w:val="Textodenotaderodap"/>
        <w:jc w:val="both"/>
        <w:rPr>
          <w:color w:val="000000"/>
          <w:shd w:val="clear" w:color="auto" w:fill="FFFFFF"/>
        </w:rPr>
      </w:pPr>
      <w:r>
        <w:rPr>
          <w:rStyle w:val="Refdenotaderodap"/>
        </w:rPr>
        <w:footnoteRef/>
      </w:r>
      <w:r>
        <w:t xml:space="preserve"> </w:t>
      </w:r>
      <w:r w:rsidRPr="009C0432">
        <w:rPr>
          <w:rFonts w:ascii="Times New Roman" w:hAnsi="Times New Roman" w:cs="Times New Roman"/>
          <w:b/>
          <w:color w:val="000000"/>
          <w:shd w:val="clear" w:color="auto" w:fill="FFFFFF"/>
        </w:rPr>
        <w:t>Art. 1.637.</w:t>
      </w:r>
      <w:r w:rsidRPr="009C0432">
        <w:rPr>
          <w:rFonts w:ascii="Times New Roman" w:hAnsi="Times New Roman" w:cs="Times New Roman"/>
          <w:color w:val="000000"/>
          <w:shd w:val="clear" w:color="auto" w:fill="FFFFFF"/>
        </w:rPr>
        <w:t xml:space="preserve"> Se o pai, ou a mãe, abusar de sua autoridade, faltando aos deveres a eles inerentes ou arruinando os bens dos filhos, cabe ao juiz, requerendo algum parente, ou o Ministério Público, adotar a medida que lhe pareça reclamada pela segurança do menor e seus haveres, até suspendendo o poder familiar, quando convenha.</w:t>
      </w:r>
    </w:p>
    <w:p w:rsidR="00A332B6" w:rsidRDefault="00A332B6">
      <w:pPr>
        <w:pStyle w:val="Textodenotaderodap"/>
      </w:pPr>
    </w:p>
  </w:footnote>
  <w:footnote w:id="11">
    <w:p w:rsidR="00A332B6" w:rsidRPr="00122422" w:rsidRDefault="00A332B6" w:rsidP="00122422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122422">
        <w:rPr>
          <w:rFonts w:ascii="Times New Roman" w:hAnsi="Times New Roman" w:cs="Times New Roman"/>
          <w:b/>
          <w:color w:val="000000"/>
          <w:shd w:val="clear" w:color="auto" w:fill="FFFFFF"/>
        </w:rPr>
        <w:t>Art. 1.634</w:t>
      </w:r>
      <w:r w:rsidRPr="00122422">
        <w:rPr>
          <w:rFonts w:ascii="Times New Roman" w:hAnsi="Times New Roman" w:cs="Times New Roman"/>
          <w:color w:val="000000"/>
          <w:shd w:val="clear" w:color="auto" w:fill="FFFFFF"/>
        </w:rPr>
        <w:t>.  Compete a ambos os pais, qualquer que seja a sua situação conjugal, o plen</w:t>
      </w:r>
      <w:r>
        <w:rPr>
          <w:rFonts w:ascii="Times New Roman" w:hAnsi="Times New Roman" w:cs="Times New Roman"/>
          <w:color w:val="000000"/>
          <w:shd w:val="clear" w:color="auto" w:fill="FFFFFF"/>
        </w:rPr>
        <w:t>o exercício do poder familiar [...].</w:t>
      </w:r>
    </w:p>
  </w:footnote>
  <w:footnote w:id="12">
    <w:p w:rsidR="00A332B6" w:rsidRDefault="00A332B6" w:rsidP="00D02B61">
      <w:pPr>
        <w:pStyle w:val="Textodenotaderodap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Refdenotaderodap"/>
        </w:rPr>
        <w:footnoteRef/>
      </w:r>
      <w:r>
        <w:t xml:space="preserve"> </w:t>
      </w:r>
      <w:r w:rsidRPr="00D02B61">
        <w:rPr>
          <w:rFonts w:ascii="Times New Roman" w:hAnsi="Times New Roman" w:cs="Times New Roman"/>
          <w:b/>
          <w:color w:val="000000"/>
          <w:shd w:val="clear" w:color="auto" w:fill="FFFFFF"/>
        </w:rPr>
        <w:t>Art. 33</w:t>
      </w:r>
      <w:r w:rsidRPr="00D02B61">
        <w:rPr>
          <w:rFonts w:ascii="Times New Roman" w:hAnsi="Times New Roman" w:cs="Times New Roman"/>
          <w:color w:val="000000"/>
          <w:shd w:val="clear" w:color="auto" w:fill="FFFFFF"/>
        </w:rPr>
        <w:t>. A guarda obriga a prestação de assistência material, moral e educacional à criança ou adolescente, conferindo a seu detentor o direito de opor-se a terceiros, inclusive aos pais.</w:t>
      </w:r>
    </w:p>
    <w:p w:rsidR="00A332B6" w:rsidRDefault="00A332B6" w:rsidP="00D02B61">
      <w:pPr>
        <w:pStyle w:val="Textodenotaderodap"/>
        <w:jc w:val="both"/>
      </w:pPr>
    </w:p>
  </w:footnote>
  <w:footnote w:id="13">
    <w:p w:rsidR="00A332B6" w:rsidRDefault="00A332B6" w:rsidP="000D5202">
      <w:pPr>
        <w:pStyle w:val="Textodenotaderodap"/>
        <w:jc w:val="both"/>
        <w:rPr>
          <w:rFonts w:ascii="Times New Roman" w:hAnsi="Times New Roman" w:cs="Times New Roman"/>
          <w:shd w:val="clear" w:color="auto" w:fill="BDD6EE" w:themeFill="accent1" w:themeFillTint="66"/>
        </w:rPr>
      </w:pPr>
      <w:r>
        <w:rPr>
          <w:rStyle w:val="Refdenotaderodap"/>
        </w:rPr>
        <w:footnoteRef/>
      </w:r>
      <w:r>
        <w:t xml:space="preserve"> </w:t>
      </w:r>
      <w:r w:rsidRPr="007C0920">
        <w:rPr>
          <w:rFonts w:ascii="Times New Roman" w:hAnsi="Times New Roman" w:cs="Times New Roman"/>
          <w:shd w:val="clear" w:color="auto" w:fill="FFFFFF" w:themeFill="background1"/>
        </w:rPr>
        <w:t>TJ-RS. Apelação Cível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nº</w:t>
      </w:r>
      <w:r w:rsidRPr="007C0920">
        <w:rPr>
          <w:rFonts w:ascii="Times New Roman" w:hAnsi="Times New Roman" w:cs="Times New Roman"/>
          <w:shd w:val="clear" w:color="auto" w:fill="FFFFFF" w:themeFill="background1"/>
        </w:rPr>
        <w:t xml:space="preserve"> 7008038956</w:t>
      </w:r>
      <w:r>
        <w:rPr>
          <w:rFonts w:ascii="Times New Roman" w:hAnsi="Times New Roman" w:cs="Times New Roman"/>
          <w:shd w:val="clear" w:color="auto" w:fill="FFFFFF" w:themeFill="background1"/>
        </w:rPr>
        <w:t>2.</w:t>
      </w:r>
    </w:p>
    <w:p w:rsidR="00A332B6" w:rsidRDefault="00A332B6" w:rsidP="000D5202">
      <w:pPr>
        <w:pStyle w:val="Textodenotaderodap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F52"/>
    <w:multiLevelType w:val="hybridMultilevel"/>
    <w:tmpl w:val="1F6253B2"/>
    <w:lvl w:ilvl="0" w:tplc="9CE6B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11C85"/>
    <w:multiLevelType w:val="hybridMultilevel"/>
    <w:tmpl w:val="33580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022F8"/>
    <w:multiLevelType w:val="hybridMultilevel"/>
    <w:tmpl w:val="A6EAF110"/>
    <w:lvl w:ilvl="0" w:tplc="8452B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42"/>
    <w:rsid w:val="0000488D"/>
    <w:rsid w:val="000053C6"/>
    <w:rsid w:val="000202EC"/>
    <w:rsid w:val="00025402"/>
    <w:rsid w:val="000310A8"/>
    <w:rsid w:val="000635FF"/>
    <w:rsid w:val="0007678A"/>
    <w:rsid w:val="00081D9A"/>
    <w:rsid w:val="00093252"/>
    <w:rsid w:val="000940FA"/>
    <w:rsid w:val="000B05B9"/>
    <w:rsid w:val="000D1EAE"/>
    <w:rsid w:val="000D45A8"/>
    <w:rsid w:val="000D5202"/>
    <w:rsid w:val="000E0A83"/>
    <w:rsid w:val="000E694E"/>
    <w:rsid w:val="000F00AE"/>
    <w:rsid w:val="000F76ED"/>
    <w:rsid w:val="001018EA"/>
    <w:rsid w:val="00104C61"/>
    <w:rsid w:val="001070C6"/>
    <w:rsid w:val="00107E71"/>
    <w:rsid w:val="0011604D"/>
    <w:rsid w:val="00122422"/>
    <w:rsid w:val="00132A76"/>
    <w:rsid w:val="00135816"/>
    <w:rsid w:val="00137368"/>
    <w:rsid w:val="001437CB"/>
    <w:rsid w:val="00152C3E"/>
    <w:rsid w:val="001778A7"/>
    <w:rsid w:val="00183137"/>
    <w:rsid w:val="001902A8"/>
    <w:rsid w:val="001A543E"/>
    <w:rsid w:val="001A7FE6"/>
    <w:rsid w:val="001B19E9"/>
    <w:rsid w:val="001C03ED"/>
    <w:rsid w:val="001C359F"/>
    <w:rsid w:val="001D6C46"/>
    <w:rsid w:val="001D7968"/>
    <w:rsid w:val="001E1088"/>
    <w:rsid w:val="001E694B"/>
    <w:rsid w:val="001F6069"/>
    <w:rsid w:val="001F70BC"/>
    <w:rsid w:val="001F7351"/>
    <w:rsid w:val="0020136D"/>
    <w:rsid w:val="00203C5D"/>
    <w:rsid w:val="00207C97"/>
    <w:rsid w:val="0021741B"/>
    <w:rsid w:val="00221216"/>
    <w:rsid w:val="00224024"/>
    <w:rsid w:val="00232B09"/>
    <w:rsid w:val="00233F45"/>
    <w:rsid w:val="002344F1"/>
    <w:rsid w:val="0023477D"/>
    <w:rsid w:val="002363E0"/>
    <w:rsid w:val="00251C70"/>
    <w:rsid w:val="00274BC3"/>
    <w:rsid w:val="00275F34"/>
    <w:rsid w:val="00281C53"/>
    <w:rsid w:val="002825DD"/>
    <w:rsid w:val="00284AD4"/>
    <w:rsid w:val="002868E3"/>
    <w:rsid w:val="002956DF"/>
    <w:rsid w:val="0029623E"/>
    <w:rsid w:val="002A0998"/>
    <w:rsid w:val="002A7CC6"/>
    <w:rsid w:val="002B31CD"/>
    <w:rsid w:val="002B51FE"/>
    <w:rsid w:val="002C2C03"/>
    <w:rsid w:val="002E6483"/>
    <w:rsid w:val="002F049E"/>
    <w:rsid w:val="002F56FF"/>
    <w:rsid w:val="002F6337"/>
    <w:rsid w:val="00303FF6"/>
    <w:rsid w:val="00317857"/>
    <w:rsid w:val="00320802"/>
    <w:rsid w:val="00324384"/>
    <w:rsid w:val="003352D1"/>
    <w:rsid w:val="003368C8"/>
    <w:rsid w:val="00352679"/>
    <w:rsid w:val="00373FEF"/>
    <w:rsid w:val="00377900"/>
    <w:rsid w:val="00381384"/>
    <w:rsid w:val="00385451"/>
    <w:rsid w:val="00385DE5"/>
    <w:rsid w:val="00391B92"/>
    <w:rsid w:val="003931C1"/>
    <w:rsid w:val="003A24F4"/>
    <w:rsid w:val="003A7B3B"/>
    <w:rsid w:val="003B3414"/>
    <w:rsid w:val="003B4A22"/>
    <w:rsid w:val="003C106F"/>
    <w:rsid w:val="003C1311"/>
    <w:rsid w:val="003D0E4F"/>
    <w:rsid w:val="003D1D60"/>
    <w:rsid w:val="003E4184"/>
    <w:rsid w:val="003F6B61"/>
    <w:rsid w:val="0042036A"/>
    <w:rsid w:val="00424B3A"/>
    <w:rsid w:val="00431070"/>
    <w:rsid w:val="00447403"/>
    <w:rsid w:val="004509DA"/>
    <w:rsid w:val="0045164C"/>
    <w:rsid w:val="00453769"/>
    <w:rsid w:val="00457BBF"/>
    <w:rsid w:val="00461374"/>
    <w:rsid w:val="004620D6"/>
    <w:rsid w:val="0046751E"/>
    <w:rsid w:val="0047017E"/>
    <w:rsid w:val="00475BE0"/>
    <w:rsid w:val="00481ABC"/>
    <w:rsid w:val="00484535"/>
    <w:rsid w:val="00494667"/>
    <w:rsid w:val="004C360B"/>
    <w:rsid w:val="004F514D"/>
    <w:rsid w:val="004F7668"/>
    <w:rsid w:val="004F7E8B"/>
    <w:rsid w:val="005004C0"/>
    <w:rsid w:val="00523754"/>
    <w:rsid w:val="005447F8"/>
    <w:rsid w:val="00556802"/>
    <w:rsid w:val="00556EFA"/>
    <w:rsid w:val="00572371"/>
    <w:rsid w:val="0057318C"/>
    <w:rsid w:val="0058419A"/>
    <w:rsid w:val="00590D34"/>
    <w:rsid w:val="005940A4"/>
    <w:rsid w:val="005966CF"/>
    <w:rsid w:val="005A5DE5"/>
    <w:rsid w:val="005B68A8"/>
    <w:rsid w:val="005C0B49"/>
    <w:rsid w:val="005D0F55"/>
    <w:rsid w:val="005F4112"/>
    <w:rsid w:val="0060578E"/>
    <w:rsid w:val="00611C0F"/>
    <w:rsid w:val="00612AF3"/>
    <w:rsid w:val="0061556F"/>
    <w:rsid w:val="006179A1"/>
    <w:rsid w:val="00617A23"/>
    <w:rsid w:val="00641436"/>
    <w:rsid w:val="0064469E"/>
    <w:rsid w:val="0064651E"/>
    <w:rsid w:val="00651ABE"/>
    <w:rsid w:val="006627D9"/>
    <w:rsid w:val="006632A8"/>
    <w:rsid w:val="00664DAA"/>
    <w:rsid w:val="00695699"/>
    <w:rsid w:val="00695DCB"/>
    <w:rsid w:val="00696D9A"/>
    <w:rsid w:val="006A4BB6"/>
    <w:rsid w:val="006A7501"/>
    <w:rsid w:val="006F0105"/>
    <w:rsid w:val="006F187F"/>
    <w:rsid w:val="006F1E7A"/>
    <w:rsid w:val="006F2513"/>
    <w:rsid w:val="006F3191"/>
    <w:rsid w:val="006F628E"/>
    <w:rsid w:val="00713ECE"/>
    <w:rsid w:val="00724F14"/>
    <w:rsid w:val="00731523"/>
    <w:rsid w:val="00751FE0"/>
    <w:rsid w:val="0075374C"/>
    <w:rsid w:val="00775E42"/>
    <w:rsid w:val="00776A95"/>
    <w:rsid w:val="00777BB1"/>
    <w:rsid w:val="00792DE1"/>
    <w:rsid w:val="007956EA"/>
    <w:rsid w:val="007A4664"/>
    <w:rsid w:val="007A723E"/>
    <w:rsid w:val="007C0920"/>
    <w:rsid w:val="007D615B"/>
    <w:rsid w:val="007D6426"/>
    <w:rsid w:val="007D7C29"/>
    <w:rsid w:val="007F3DD8"/>
    <w:rsid w:val="00811799"/>
    <w:rsid w:val="00814F70"/>
    <w:rsid w:val="00827A73"/>
    <w:rsid w:val="00840712"/>
    <w:rsid w:val="0084486D"/>
    <w:rsid w:val="008475B8"/>
    <w:rsid w:val="00854D12"/>
    <w:rsid w:val="00856C8E"/>
    <w:rsid w:val="00861ABC"/>
    <w:rsid w:val="008628B5"/>
    <w:rsid w:val="008774D4"/>
    <w:rsid w:val="0088339B"/>
    <w:rsid w:val="00887803"/>
    <w:rsid w:val="00893899"/>
    <w:rsid w:val="008A1F05"/>
    <w:rsid w:val="008A4830"/>
    <w:rsid w:val="008C0484"/>
    <w:rsid w:val="008C1625"/>
    <w:rsid w:val="008C6D9E"/>
    <w:rsid w:val="008E3CC8"/>
    <w:rsid w:val="008F01A3"/>
    <w:rsid w:val="00904D6B"/>
    <w:rsid w:val="00907755"/>
    <w:rsid w:val="00932DE3"/>
    <w:rsid w:val="00936CC7"/>
    <w:rsid w:val="00936F47"/>
    <w:rsid w:val="00946846"/>
    <w:rsid w:val="00973CD2"/>
    <w:rsid w:val="0098136C"/>
    <w:rsid w:val="009825A7"/>
    <w:rsid w:val="00987EAE"/>
    <w:rsid w:val="00995CB1"/>
    <w:rsid w:val="009962EF"/>
    <w:rsid w:val="00997C1C"/>
    <w:rsid w:val="009B274C"/>
    <w:rsid w:val="009B504B"/>
    <w:rsid w:val="009C0432"/>
    <w:rsid w:val="009C798D"/>
    <w:rsid w:val="009D2F94"/>
    <w:rsid w:val="009E0AB1"/>
    <w:rsid w:val="009E3688"/>
    <w:rsid w:val="009E6F59"/>
    <w:rsid w:val="009F3773"/>
    <w:rsid w:val="00A070EF"/>
    <w:rsid w:val="00A11615"/>
    <w:rsid w:val="00A332B6"/>
    <w:rsid w:val="00A34D8F"/>
    <w:rsid w:val="00A4561F"/>
    <w:rsid w:val="00A65723"/>
    <w:rsid w:val="00A65FEF"/>
    <w:rsid w:val="00A73FC6"/>
    <w:rsid w:val="00A773A7"/>
    <w:rsid w:val="00A837E1"/>
    <w:rsid w:val="00A87D28"/>
    <w:rsid w:val="00AA7A7F"/>
    <w:rsid w:val="00AB18D5"/>
    <w:rsid w:val="00AB51E8"/>
    <w:rsid w:val="00AD1267"/>
    <w:rsid w:val="00AF2537"/>
    <w:rsid w:val="00AF41D0"/>
    <w:rsid w:val="00B07129"/>
    <w:rsid w:val="00B115CD"/>
    <w:rsid w:val="00B13F04"/>
    <w:rsid w:val="00B15069"/>
    <w:rsid w:val="00B175B5"/>
    <w:rsid w:val="00B235AB"/>
    <w:rsid w:val="00B249A7"/>
    <w:rsid w:val="00B34742"/>
    <w:rsid w:val="00B3588A"/>
    <w:rsid w:val="00B5632A"/>
    <w:rsid w:val="00B63784"/>
    <w:rsid w:val="00B66604"/>
    <w:rsid w:val="00B77AD3"/>
    <w:rsid w:val="00B81847"/>
    <w:rsid w:val="00B93117"/>
    <w:rsid w:val="00BB3363"/>
    <w:rsid w:val="00BC36B4"/>
    <w:rsid w:val="00BD2F42"/>
    <w:rsid w:val="00BE1203"/>
    <w:rsid w:val="00C00305"/>
    <w:rsid w:val="00C030AE"/>
    <w:rsid w:val="00C14372"/>
    <w:rsid w:val="00C146D1"/>
    <w:rsid w:val="00C245DF"/>
    <w:rsid w:val="00C2568A"/>
    <w:rsid w:val="00C26DB8"/>
    <w:rsid w:val="00C35E5B"/>
    <w:rsid w:val="00C51B1B"/>
    <w:rsid w:val="00C614A1"/>
    <w:rsid w:val="00C67928"/>
    <w:rsid w:val="00C754BF"/>
    <w:rsid w:val="00C765BF"/>
    <w:rsid w:val="00C820A0"/>
    <w:rsid w:val="00C83FE6"/>
    <w:rsid w:val="00C911D3"/>
    <w:rsid w:val="00C93F5D"/>
    <w:rsid w:val="00CA1811"/>
    <w:rsid w:val="00CA4CFC"/>
    <w:rsid w:val="00CA6AA1"/>
    <w:rsid w:val="00CC1295"/>
    <w:rsid w:val="00CC28F8"/>
    <w:rsid w:val="00CC753C"/>
    <w:rsid w:val="00CD5B78"/>
    <w:rsid w:val="00CF11AB"/>
    <w:rsid w:val="00D02B61"/>
    <w:rsid w:val="00D0585D"/>
    <w:rsid w:val="00D060CD"/>
    <w:rsid w:val="00D24CE4"/>
    <w:rsid w:val="00D26341"/>
    <w:rsid w:val="00D27234"/>
    <w:rsid w:val="00D318CD"/>
    <w:rsid w:val="00D378B0"/>
    <w:rsid w:val="00D4754A"/>
    <w:rsid w:val="00D5097D"/>
    <w:rsid w:val="00D61432"/>
    <w:rsid w:val="00D677E0"/>
    <w:rsid w:val="00D834AB"/>
    <w:rsid w:val="00D92B0C"/>
    <w:rsid w:val="00DA2B69"/>
    <w:rsid w:val="00DB16A4"/>
    <w:rsid w:val="00DB2A58"/>
    <w:rsid w:val="00DB5A9E"/>
    <w:rsid w:val="00DB62D1"/>
    <w:rsid w:val="00DD0515"/>
    <w:rsid w:val="00DD4022"/>
    <w:rsid w:val="00DD5B71"/>
    <w:rsid w:val="00DD620E"/>
    <w:rsid w:val="00DE37B1"/>
    <w:rsid w:val="00DF32F1"/>
    <w:rsid w:val="00DF407F"/>
    <w:rsid w:val="00E07AD5"/>
    <w:rsid w:val="00E122B8"/>
    <w:rsid w:val="00E14AB3"/>
    <w:rsid w:val="00E1731A"/>
    <w:rsid w:val="00E17B53"/>
    <w:rsid w:val="00E27E63"/>
    <w:rsid w:val="00E30109"/>
    <w:rsid w:val="00E3108B"/>
    <w:rsid w:val="00E34277"/>
    <w:rsid w:val="00E37957"/>
    <w:rsid w:val="00E44502"/>
    <w:rsid w:val="00E5045F"/>
    <w:rsid w:val="00E52067"/>
    <w:rsid w:val="00E564C4"/>
    <w:rsid w:val="00E628BF"/>
    <w:rsid w:val="00E637BD"/>
    <w:rsid w:val="00E75F54"/>
    <w:rsid w:val="00E769E4"/>
    <w:rsid w:val="00E81184"/>
    <w:rsid w:val="00EA2A9B"/>
    <w:rsid w:val="00EA733F"/>
    <w:rsid w:val="00EB6843"/>
    <w:rsid w:val="00EC7B75"/>
    <w:rsid w:val="00EF64D5"/>
    <w:rsid w:val="00F079EA"/>
    <w:rsid w:val="00F1400D"/>
    <w:rsid w:val="00F218B9"/>
    <w:rsid w:val="00F36118"/>
    <w:rsid w:val="00F633A2"/>
    <w:rsid w:val="00F652E9"/>
    <w:rsid w:val="00F77AB1"/>
    <w:rsid w:val="00F843C8"/>
    <w:rsid w:val="00F8510A"/>
    <w:rsid w:val="00F95BC9"/>
    <w:rsid w:val="00FA7869"/>
    <w:rsid w:val="00FC1297"/>
    <w:rsid w:val="00FC65CF"/>
    <w:rsid w:val="00FD7589"/>
    <w:rsid w:val="00FE088C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E09B"/>
  <w15:chartTrackingRefBased/>
  <w15:docId w15:val="{3287A084-4D04-47CD-97FE-26F3FAC6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4D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4D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4D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632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C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tandard">
    <w:name w:val="Standard"/>
    <w:rsid w:val="00275F3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DB16A4"/>
    <w:rPr>
      <w:b/>
      <w:bCs/>
    </w:rPr>
  </w:style>
  <w:style w:type="paragraph" w:styleId="PargrafodaLista">
    <w:name w:val="List Paragraph"/>
    <w:basedOn w:val="Normal"/>
    <w:uiPriority w:val="34"/>
    <w:qFormat/>
    <w:rsid w:val="00DD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dfam.org.br/publicacoes/anais/detalhes/608/VIII%20Congresso%20Brasileiro%20de%20Direito%20de%20Fam%C3%ADlia%20%20Fam%C3%ADlia:%20entre%20o%20p%C3%BAblico%20e%20o%20privado" TargetMode="External"/><Relationship Id="rId13" Type="http://schemas.openxmlformats.org/officeDocument/2006/relationships/hyperlink" Target="https://www25.senado.leg.br/web/atividade/materias/-/materia/1152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LEIS/L8069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Constituicao/Constitui%C3%A7ao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tecadigital.fgv.br/ojs/index.php/rda/article/view/436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marilia.unesp.br/revistas/index.php/orgdemo/article/view/55" TargetMode="External"/><Relationship Id="rId14" Type="http://schemas.openxmlformats.org/officeDocument/2006/relationships/hyperlink" Target="https://www.saiddias.com.br/imagens/artigos/15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6C85-C7BE-4953-91DC-EF9DB794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7</Pages>
  <Words>2482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remonti</dc:creator>
  <cp:keywords/>
  <dc:description/>
  <cp:lastModifiedBy>leticia remonti</cp:lastModifiedBy>
  <cp:revision>310</cp:revision>
  <cp:lastPrinted>2020-09-13T17:42:00Z</cp:lastPrinted>
  <dcterms:created xsi:type="dcterms:W3CDTF">2020-09-06T16:50:00Z</dcterms:created>
  <dcterms:modified xsi:type="dcterms:W3CDTF">2020-09-13T17:59:00Z</dcterms:modified>
</cp:coreProperties>
</file>