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DA669E" w:rsidRDefault="00312AA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Reflexões sobre o Novo Ensino Médio a partir das "conversas" com professores</w:t>
      </w:r>
    </w:p>
    <w:p w14:paraId="00000002" w14:textId="77777777" w:rsidR="00DA669E" w:rsidRDefault="00DA66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3" w14:textId="77777777" w:rsidR="00DA669E" w:rsidRDefault="00312AA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Esse texto foi elaborado a partir de uma experiência de colaboração entre a Universidade Estadual do Rio de Janeiro (UERJ), a Universidade Federal Fluminense (UFF)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duas escolas públicas do estado do Rio de Janeiro através do Projeto Parceria com Escolas Públicas na produção do currículo para o Ensino Médio: Gestão democrática e formação continuada de professores.  Dentre as várias frentes do Projeto, fizemos a opção de dedicar um tempo para ouvir as “conversas” dos professores a respeito do Novo Ensino Médio (NEM), pois foram diretamente afetados e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vivenciam no seu cotidiano consequências dessa proposta curricular no seu trabalho pedagógico diário, na convivência com os seus alunos, além de serem </w:t>
      </w:r>
      <w:r>
        <w:rPr>
          <w:rFonts w:ascii="Times New Roman" w:eastAsia="Times New Roman" w:hAnsi="Times New Roman" w:cs="Times New Roman"/>
          <w:sz w:val="24"/>
          <w:szCs w:val="24"/>
        </w:rPr>
        <w:t>impactados com a interferência no planejamento de suas aulas.</w:t>
      </w:r>
    </w:p>
    <w:p w14:paraId="00000004" w14:textId="77777777" w:rsidR="00DA669E" w:rsidRDefault="00312AA8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Projeto é realizado em duas escolas públicas, sendo elas o Colégio Estadual Conexão com o Exterior (nome fictício) e o CIEP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Brizolão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Aprender (nome fictício), localizados respectivamente em Nova Iguaçu e em Campo Grande. Faz parte do projeto acompanhar a diferença da recepção e compreensão do NEM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entre as duas escolas, destacando que o Conexão possui somente 11 docentes e 179 alunos, enquanto o CIEP conta com 103 docentes e 1100 alunos. </w:t>
      </w:r>
    </w:p>
    <w:p w14:paraId="00000005" w14:textId="77777777" w:rsidR="00DA669E" w:rsidRDefault="00312AA8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Buscamos com o projeto oferecer suporte curricular/informativo sobre a Reforma do NEM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 material didático/tecnológico/cultural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para as escolas na busca de opções de itinerários formativos que são de interesse dos alunos e demais adaptações da escola para uma melhor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adequação ao NEM. Além disso, buscamos amparar-nos na gestão democrática e na formação continuada de professores. Uma das escolas citadas, o CIEP, já aderiu ao modelo do Novo Ensino Médio (NEM), e adota o programa de Itinerários Formativos desde 2020.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outra escola, passou por uma outra remodelação curricular e, atualmente, tornou-se uma escola de tempo integral e bilíngue em espanhol, por volta de 2022. </w:t>
      </w:r>
    </w:p>
    <w:p w14:paraId="00000006" w14:textId="77777777" w:rsidR="00DA669E" w:rsidRDefault="00312AA8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 realidades distintas, mesmo se tratando de duas escolas públicas e estaduais, nos ajuda a perceber a diversidade de contextos escolares em uma mesma rede estadual de educação e, também, a pensar na diferença entre as regiões do país. Vivenciamos o quão desafiador e complexo é o processo de organização curricular. O estudo do NEM por alunos da graduação da UERJ e da UFF que participam deste projeto tornou-se ainda mais importante haja visto que aproxima essa temática dos estudantes da licenciatura que serão futuros professores. Podemos destacar que a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experiência vivida no projeto, de maneira indireta, impacta também na formação dos futuros professores de licenciatura.</w:t>
      </w:r>
    </w:p>
    <w:p w14:paraId="00000008" w14:textId="5DBDB525" w:rsidR="00DA669E" w:rsidRDefault="00312AA8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NEM compreende uma Medida Provisória (MP) aprovada no ano de 2016, transformada na Lei 13.415/17, baseada no texto de um Projeto de Lei (PL 6.840/13) que já buscava a instauração de um novo modelo de Ensino Médio no Brasil. A Lei de 2017 reduz o currículo por causa da forma como os itinerários formativos foram concebidos, ignora as necessidades para o ingresso na faculdade ou em qualquer outro concurso e quanto a carga horária relevante a BNCC, passa de 2400 para no máximo 1800 horas. Já o Projeto de Lei de 2013 demonstra o interesse de ampliar a carga horária com a aplicação de um modelo de ensino integral. </w:t>
      </w:r>
      <w:r w:rsidR="00490B17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egundo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Corti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(2019) a reforma foi feita de forma totalmente autoritária, desta forma não teve nenhum debate com a categoria de professores e nenhum tipo de consulta pública, ignorando a vontade dos docentes e implementado uma reforma que na realidade fazia parte de um programa maior de ajustes fiscais.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</w:p>
    <w:p w14:paraId="00000009" w14:textId="51DB2DB3" w:rsidR="00DA669E" w:rsidRDefault="00312AA8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Durante o projeto foram feitos levantamentos de artigos acadêmicos sobre o NEM. Verificamos que em sua maioria apresentavam como eixo de análise central a parte legislativa da reforma e suas possíveis consequências, ou, como essa reforma afetava os alunos e seu cotidiano. Foram, encontrados 54 artigos através da plataforma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SciELO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mais 23 textos a partir do mecanismo de busca mais abrangente do Google Scholar. Com isso, percebemos a ausência de uma escuta dos professores que estavam “vivendo a reforma”. Assim, buscamos compreender a partir da perspectiva docente quais eram as transformações da prática docente na vida dos alunos, o novo modelo de planejamento de aula, as modificações nos horários de trabalho, a questão disciplinar para os professores que perderam suas disciplinas iniciais, suas dúvidas e questionamentos a respeito do currículo e outros aspectos que os professores manifestaram ao longo do projeto. </w:t>
      </w:r>
    </w:p>
    <w:p w14:paraId="0000000B" w14:textId="2359719F" w:rsidR="00DA669E" w:rsidRDefault="00312AA8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Optamos então, por “conversas complicadas”, conforme sinaliza Pinar (2007) para compreender a perspectiva docente dessa mudança curricular e potencializar outros entendimentos sobre o NEM.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Defendemos que as narrativas autobiográficas ou “conversas”, quando utilizadas como método de análise, podem ser capazes de suscitar uma série de informações como afetos,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desafetos e memórias que em um primeiro momento podem não ser captadas. Pinar (2007) nos inspira a significá-la como “é uma versão singular e na primeira pessoa da cultura e da história como elas estão personificadas no indivíduo concretamente existente na sociedade e num período histórico” (p. 69). Também Lemos (2014), nos ajuda a compreender como através das narrativas autobiográficas a identidade pessoal desloca-se e transforma-se em uma identidade local e temporal, </w:t>
      </w:r>
      <w:r w:rsidR="00490B17">
        <w:rPr>
          <w:rFonts w:ascii="Times New Roman" w:eastAsia="Times New Roman" w:hAnsi="Times New Roman" w:cs="Times New Roman"/>
          <w:sz w:val="24"/>
          <w:szCs w:val="24"/>
        </w:rPr>
        <w:t xml:space="preserve">ou seja,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identidade se desloca do primeiro para o segundo </w:t>
      </w:r>
      <w:r w:rsidR="00490B17">
        <w:rPr>
          <w:rFonts w:ascii="Times New Roman" w:eastAsia="Times New Roman" w:hAnsi="Times New Roman" w:cs="Times New Roman"/>
          <w:sz w:val="24"/>
          <w:szCs w:val="24"/>
        </w:rPr>
        <w:t xml:space="preserve">plano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490B17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como a pessoa que pertence ao mundo é dotada da capacidade de influenciar e ser influenciada, </w:t>
      </w:r>
      <w:r w:rsidR="00490B17">
        <w:rPr>
          <w:rFonts w:ascii="Times New Roman" w:eastAsia="Times New Roman" w:hAnsi="Times New Roman" w:cs="Times New Roman"/>
          <w:sz w:val="24"/>
          <w:szCs w:val="24"/>
        </w:rPr>
        <w:t xml:space="preserve">modifica </w:t>
      </w:r>
      <w:r>
        <w:rPr>
          <w:rFonts w:ascii="Times New Roman" w:eastAsia="Times New Roman" w:hAnsi="Times New Roman" w:cs="Times New Roman"/>
          <w:sz w:val="24"/>
          <w:szCs w:val="24"/>
        </w:rPr>
        <w:t>a realidade de seu entorno</w:t>
      </w:r>
      <w:r w:rsidR="00490B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0000000C" w14:textId="3968AD6A" w:rsidR="00DA669E" w:rsidRDefault="00312AA8">
      <w:pPr>
        <w:shd w:val="clear" w:color="auto" w:fill="FFFFFF"/>
        <w:spacing w:line="240" w:lineRule="auto"/>
        <w:ind w:left="2268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“</w:t>
      </w:r>
      <w:proofErr w:type="gramStart"/>
      <w:r>
        <w:rPr>
          <w:rFonts w:ascii="Times New Roman" w:eastAsia="Times New Roman" w:hAnsi="Times New Roman" w:cs="Times New Roman"/>
        </w:rPr>
        <w:t>estávamos</w:t>
      </w:r>
      <w:proofErr w:type="gramEnd"/>
      <w:r>
        <w:rPr>
          <w:rFonts w:ascii="Times New Roman" w:eastAsia="Times New Roman" w:hAnsi="Times New Roman" w:cs="Times New Roman"/>
        </w:rPr>
        <w:t xml:space="preserve"> todos perdidos, ninguém sabia de nada. A direção não sabia o que ia acontecer, os professores estavam preocupados com o que ia acontecer. Os alunos e os pais nem sabiam que reforma era essa, alguns só descobriram quando foram fazer a matrícula … A diretora só pensou em manter todos os professores e o resto a gente foi resolvendo enquanto as demandas surgiam”. - Professora Ana Silva (nome fictício), Colégio Estadual Conexão com o Exterior</w:t>
      </w:r>
      <w:r w:rsidR="00490B17">
        <w:rPr>
          <w:rFonts w:ascii="Times New Roman" w:eastAsia="Times New Roman" w:hAnsi="Times New Roman" w:cs="Times New Roman"/>
        </w:rPr>
        <w:t>.</w:t>
      </w:r>
    </w:p>
    <w:p w14:paraId="0000000D" w14:textId="7BD58323" w:rsidR="00DA669E" w:rsidRDefault="00490B17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 nosso projeto, a</w:t>
      </w:r>
      <w:r w:rsidR="00312AA8">
        <w:rPr>
          <w:rFonts w:ascii="Times New Roman" w:eastAsia="Times New Roman" w:hAnsi="Times New Roman" w:cs="Times New Roman"/>
          <w:sz w:val="24"/>
          <w:szCs w:val="24"/>
        </w:rPr>
        <w:t xml:space="preserve"> perspectiva do currículo é significada como uma prática discursiva, como um campo de disputa política, conforme Lopes e Macedo (2011), contribuindo às aberturas interpretativas dos professores ao montar e disputarem seus próprios currículos, pois </w:t>
      </w:r>
      <w:proofErr w:type="gramStart"/>
      <w:r w:rsidR="00312AA8">
        <w:rPr>
          <w:rFonts w:ascii="Times New Roman" w:eastAsia="Times New Roman" w:hAnsi="Times New Roman" w:cs="Times New Roman"/>
          <w:sz w:val="24"/>
          <w:szCs w:val="24"/>
        </w:rPr>
        <w:t>“a norma</w:t>
      </w:r>
      <w:proofErr w:type="gramEnd"/>
      <w:r w:rsidR="00312AA8">
        <w:rPr>
          <w:rFonts w:ascii="Times New Roman" w:eastAsia="Times New Roman" w:hAnsi="Times New Roman" w:cs="Times New Roman"/>
          <w:sz w:val="24"/>
          <w:szCs w:val="24"/>
        </w:rPr>
        <w:t xml:space="preserve"> portanto não é um consenso, a estabilidade e o acordo, mas o conflito, a instabilidade e o desacordo, porque o processo é de construção, seguido de desconstrução, seguido pela construção” (p.37). Currículo e a narrativa autobiográfica se alinham, uma vez que entendemos que o narrador vivencia um movimento de construção e desconstrução de crenças e vivências possibilitando uma crítica e reflexão sobre as situações de seu entorno, além disso, o método </w:t>
      </w:r>
      <w:proofErr w:type="spellStart"/>
      <w:r w:rsidR="00312AA8">
        <w:rPr>
          <w:rFonts w:ascii="Times New Roman" w:eastAsia="Times New Roman" w:hAnsi="Times New Roman" w:cs="Times New Roman"/>
          <w:i/>
          <w:sz w:val="24"/>
          <w:szCs w:val="24"/>
        </w:rPr>
        <w:t>currere</w:t>
      </w:r>
      <w:proofErr w:type="spellEnd"/>
      <w:r w:rsidR="00312AA8">
        <w:rPr>
          <w:rFonts w:ascii="Times New Roman" w:eastAsia="Times New Roman" w:hAnsi="Times New Roman" w:cs="Times New Roman"/>
          <w:sz w:val="24"/>
          <w:szCs w:val="24"/>
        </w:rPr>
        <w:t xml:space="preserve"> pode “fornecer uma estratégia para os alunos do currículo estudarem as relações entre conhecimento acadêmico e história de vida, no interesse da </w:t>
      </w:r>
      <w:proofErr w:type="spellStart"/>
      <w:r w:rsidR="00312AA8">
        <w:rPr>
          <w:rFonts w:ascii="Times New Roman" w:eastAsia="Times New Roman" w:hAnsi="Times New Roman" w:cs="Times New Roman"/>
          <w:sz w:val="24"/>
          <w:szCs w:val="24"/>
        </w:rPr>
        <w:t>autocompreensão</w:t>
      </w:r>
      <w:proofErr w:type="spellEnd"/>
      <w:r w:rsidR="00312AA8">
        <w:rPr>
          <w:rFonts w:ascii="Times New Roman" w:eastAsia="Times New Roman" w:hAnsi="Times New Roman" w:cs="Times New Roman"/>
          <w:sz w:val="24"/>
          <w:szCs w:val="24"/>
        </w:rPr>
        <w:t xml:space="preserve"> e reconstrução social” (PINAR, 2007, p.65). </w:t>
      </w:r>
    </w:p>
    <w:p w14:paraId="0000000E" w14:textId="77777777" w:rsidR="00DA669E" w:rsidRDefault="00312AA8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 o intuito de trazer a perspectiva dos professores, suas memórias e experiências acerca da reforma do NEM, foram feitas “conversas” com três professores que participaram do Projeto. A proposta das conversas, teve como objetivo produzir uma atmosfera mais tranquila e calma para o professor, a fim de que o mesmo não se sentisse pressionado a dar algum tipo de resposta ou ficasse preso a respostas curtas formuladas previamente mas que sentissem seguros para falar sobre suas opiniões, ideias e sentimentos de forma livre e espontânea, principalmente pelo fato de que não éramos estranhos, visto que foram estabelecidos diversos encontros presenciais entre a equipe e os professores, desta forma possibilitando a criação de um “laço” prévio de confiança antes das “conversas” serem iniciadas. Para esse texto, escolhemos apresentar as histórias dos professores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sob a forma de tópicos, pois assim foi facilitado o entendimento dos docentes sob as temáticas mencionadas em nossas conversas e, de mais fácil compreensão nos nossos encontros. As temáticas de “conversas” foram sobre: o antigo Ensino Médio, as mudanças geradas pelo Novo Ensino Médio, as estratégias dos professores para lidar com o novo currículo e possibilidades de caminhos para o futuro.</w:t>
      </w:r>
    </w:p>
    <w:p w14:paraId="0000000F" w14:textId="48524852" w:rsidR="00DA669E" w:rsidRDefault="00312AA8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partir dessas “conversas” foi possível compreender alguns  argumentos de porque o NEM não agradou aos professores tais como: a falta de comunicação entre a Secretaria de Educação e escolas, professores e diretores sem informação sobre planejamento e novas disciplinas, a falta de material didático para as aulas, a percepção dos professores de que a nova proposta curricular era uma manobra mais relacionada com a diminuição do custo da educação do que uma tentativa para “melhorar a qualidade” da educação brasileira, desvalorização do magistério na </w:t>
      </w:r>
      <w:r w:rsidR="003F1E96">
        <w:rPr>
          <w:rFonts w:ascii="Times New Roman" w:eastAsia="Times New Roman" w:hAnsi="Times New Roman" w:cs="Times New Roman"/>
          <w:sz w:val="24"/>
          <w:szCs w:val="24"/>
        </w:rPr>
        <w:t>condição 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meros executores da proposta curricular, falta de infraestrutura de trabalho e um salário descendente. Todavia, a riqueza de dados, experiências e memórias dessas “conversas” fazem parte da singularidade desse Projeto reorganizando</w:t>
      </w:r>
      <w:r w:rsidR="003F1E96">
        <w:rPr>
          <w:rFonts w:ascii="Times New Roman" w:eastAsia="Times New Roman" w:hAnsi="Times New Roman" w:cs="Times New Roman"/>
          <w:sz w:val="24"/>
          <w:szCs w:val="24"/>
        </w:rPr>
        <w:t>-se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reconstruindo</w:t>
      </w:r>
      <w:r w:rsidR="003F1E96">
        <w:rPr>
          <w:rFonts w:ascii="Times New Roman" w:eastAsia="Times New Roman" w:hAnsi="Times New Roman" w:cs="Times New Roman"/>
          <w:sz w:val="24"/>
          <w:szCs w:val="24"/>
        </w:rPr>
        <w:t>-se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="003F1E96">
        <w:rPr>
          <w:rFonts w:ascii="Times New Roman" w:eastAsia="Times New Roman" w:hAnsi="Times New Roman" w:cs="Times New Roman"/>
          <w:sz w:val="24"/>
          <w:szCs w:val="24"/>
        </w:rPr>
        <w:t>partir e em seu contexto escolar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0" w14:textId="77777777" w:rsidR="00DA669E" w:rsidRDefault="00DA669E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DA669E" w:rsidRDefault="00312AA8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BIBLIOGRAFIA</w:t>
      </w:r>
    </w:p>
    <w:p w14:paraId="00000012" w14:textId="77777777" w:rsidR="00DA669E" w:rsidRDefault="00312AA8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CORTI, Ana Paula.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POLÍTICA E SIGNIFICANTES VAZIOS: UMA ANÁLISE DA REFORMA DO ENSINO MÉDIO DE 2017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São Paulo: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SciELO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Scientific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Electronic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Library Online, 2019. Disponível em: </w:t>
      </w:r>
      <w:hyperlink r:id="rId7">
        <w:r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https://doi.org/10.1590/0102-4698201060</w:t>
        </w:r>
      </w:hyperlink>
    </w:p>
    <w:p w14:paraId="00000013" w14:textId="77777777" w:rsidR="00DA669E" w:rsidRDefault="00312AA8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LEMOS, Guilherme Augusto Rezende.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O objeto de pesquisa como temporalidade e autobiografia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São Paulo: Revista e-Curriculum, 2022. Disponível em: </w:t>
      </w:r>
      <w:hyperlink r:id="rId8">
        <w:r>
          <w:rPr>
            <w:rFonts w:ascii="Times New Roman" w:eastAsia="Times New Roman" w:hAnsi="Times New Roman" w:cs="Times New Roman"/>
            <w:sz w:val="24"/>
            <w:szCs w:val="24"/>
            <w:highlight w:val="white"/>
            <w:u w:val="single"/>
          </w:rPr>
          <w:t>http://dx.doi.org/10.23925/1809-3876.2023v21e59741</w:t>
        </w:r>
      </w:hyperlink>
    </w:p>
    <w:p w14:paraId="00000014" w14:textId="77777777" w:rsidR="00DA669E" w:rsidRDefault="00312AA8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LOPES, Alice Casimiro; MACEDO, Elizabeth.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Teorias de Currículo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1. ed. São Paulo: Cortez Editora, 2011. </w:t>
      </w:r>
    </w:p>
    <w:p w14:paraId="00000015" w14:textId="77777777" w:rsidR="00DA669E" w:rsidRDefault="00312AA8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PINAR. Willian F.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O que é a teoria de currículo?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Porto: Porto, 2007.</w:t>
      </w:r>
    </w:p>
    <w:p w14:paraId="00000016" w14:textId="77777777" w:rsidR="00DA669E" w:rsidRDefault="00DA669E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DA669E" w:rsidRDefault="00DA66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30j0zll" w:colFirst="0" w:colLast="0"/>
      <w:bookmarkStart w:id="2" w:name="_GoBack"/>
      <w:bookmarkEnd w:id="1"/>
      <w:bookmarkEnd w:id="2"/>
    </w:p>
    <w:sectPr w:rsidR="00DA669E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9065C8" w14:textId="77777777" w:rsidR="00882E8C" w:rsidRDefault="00882E8C">
      <w:pPr>
        <w:spacing w:after="0" w:line="240" w:lineRule="auto"/>
      </w:pPr>
      <w:r>
        <w:separator/>
      </w:r>
    </w:p>
  </w:endnote>
  <w:endnote w:type="continuationSeparator" w:id="0">
    <w:p w14:paraId="1D8A5A42" w14:textId="77777777" w:rsidR="00882E8C" w:rsidRDefault="00882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41006F" w14:textId="77777777" w:rsidR="00882E8C" w:rsidRDefault="00882E8C">
      <w:pPr>
        <w:spacing w:after="0" w:line="240" w:lineRule="auto"/>
      </w:pPr>
      <w:r>
        <w:separator/>
      </w:r>
    </w:p>
  </w:footnote>
  <w:footnote w:type="continuationSeparator" w:id="0">
    <w:p w14:paraId="1C14CA9D" w14:textId="77777777" w:rsidR="00882E8C" w:rsidRDefault="00882E8C">
      <w:pPr>
        <w:spacing w:after="0" w:line="240" w:lineRule="auto"/>
      </w:pPr>
      <w:r>
        <w:continuationSeparator/>
      </w:r>
    </w:p>
  </w:footnote>
  <w:footnote w:id="1">
    <w:p w14:paraId="0000001B" w14:textId="2BA656CE" w:rsidR="00DA669E" w:rsidRDefault="00312A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“Com uma rapidez surpreendente, Temer apresentou uma Reforma do Ensino Médio Nacional como medida provisória, no mesmo ano de sua posse. Paralelamente, apresentou uma Emenda Constitucional (EC 95-2017), visando congelar os gastos públicos nas áreas sociais, com impactos diretos para o investimento em educação. A articulação evidente entre as duas medidas explicitou que se tratava de um novo momento em que a Reforma do Ensino Médio passava a se configurar como parte de um processo mais amplo de ajuste fiscal do Estado”</w:t>
      </w:r>
      <w:r w:rsidR="00490B17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000001C" w14:textId="77777777" w:rsidR="00DA669E" w:rsidRDefault="00DA669E">
      <w:pPr>
        <w:spacing w:after="0" w:line="240" w:lineRule="auto"/>
        <w:rPr>
          <w:sz w:val="20"/>
          <w:szCs w:val="20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69E"/>
    <w:rsid w:val="00312AA8"/>
    <w:rsid w:val="003F1E96"/>
    <w:rsid w:val="00490B17"/>
    <w:rsid w:val="00882E8C"/>
    <w:rsid w:val="009A6582"/>
    <w:rsid w:val="00D62D63"/>
    <w:rsid w:val="00DA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605AC"/>
  <w15:docId w15:val="{7C50A87A-BA3C-4337-9AFB-774D105AF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F409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F409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F4096"/>
    <w:rPr>
      <w:vertAlign w:val="superscri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o3sBsRM3XELSf4c9uJHwzleYvA==">CgMxLjAyCGguZ2pkZ3hzMgloLjMwajB6bGw4AHIhMXNEY2c2dk1NLTVoTHJMSVN3ZjFRRGxnUXFjdFA1LUdy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1498</Words>
  <Characters>8212</Characters>
  <Application>Microsoft Office Word</Application>
  <DocSecurity>0</DocSecurity>
  <Lines>119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Windows10</dc:creator>
  <cp:lastModifiedBy>Windows10</cp:lastModifiedBy>
  <cp:revision>2</cp:revision>
  <dcterms:created xsi:type="dcterms:W3CDTF">2024-05-23T14:19:00Z</dcterms:created>
  <dcterms:modified xsi:type="dcterms:W3CDTF">2024-05-23T14:19:00Z</dcterms:modified>
</cp:coreProperties>
</file>