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1C0BEC" w14:textId="0D5B9E75" w:rsidR="00E35B58" w:rsidRPr="009B5B89" w:rsidRDefault="00E35B58" w:rsidP="00E35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7E172C40">
        <w:rPr>
          <w:rFonts w:ascii="Times New Roman" w:eastAsia="Times New Roman" w:hAnsi="Times New Roman" w:cs="Times New Roman"/>
          <w:b/>
          <w:sz w:val="32"/>
          <w:szCs w:val="32"/>
        </w:rPr>
        <w:t>Financiamento da Educação no município de Itacoatiara</w:t>
      </w:r>
      <w:r w:rsidR="00953260">
        <w:rPr>
          <w:rFonts w:ascii="Times New Roman" w:eastAsia="Times New Roman" w:hAnsi="Times New Roman" w:cs="Times New Roman"/>
          <w:b/>
          <w:sz w:val="32"/>
          <w:szCs w:val="32"/>
        </w:rPr>
        <w:t xml:space="preserve"> - </w:t>
      </w:r>
      <w:r w:rsidRPr="7E172C40">
        <w:rPr>
          <w:rFonts w:ascii="Times New Roman" w:eastAsia="Times New Roman" w:hAnsi="Times New Roman" w:cs="Times New Roman"/>
          <w:b/>
          <w:sz w:val="32"/>
          <w:szCs w:val="32"/>
        </w:rPr>
        <w:t xml:space="preserve">AM: a </w:t>
      </w:r>
      <w:r w:rsidR="00D4409C">
        <w:rPr>
          <w:rFonts w:ascii="Times New Roman" w:eastAsia="Times New Roman" w:hAnsi="Times New Roman" w:cs="Times New Roman"/>
          <w:b/>
          <w:sz w:val="32"/>
          <w:szCs w:val="32"/>
        </w:rPr>
        <w:t>relevância</w:t>
      </w:r>
      <w:r w:rsidR="00D4409C" w:rsidRPr="7E172C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7E172C40">
        <w:rPr>
          <w:rFonts w:ascii="Times New Roman" w:eastAsia="Times New Roman" w:hAnsi="Times New Roman" w:cs="Times New Roman"/>
          <w:b/>
          <w:sz w:val="32"/>
          <w:szCs w:val="32"/>
        </w:rPr>
        <w:t xml:space="preserve">do Fundeb e </w:t>
      </w:r>
      <w:r w:rsidR="00D4409C">
        <w:rPr>
          <w:rFonts w:ascii="Times New Roman" w:eastAsia="Times New Roman" w:hAnsi="Times New Roman" w:cs="Times New Roman"/>
          <w:b/>
          <w:sz w:val="32"/>
          <w:szCs w:val="32"/>
        </w:rPr>
        <w:t>os desafios</w:t>
      </w:r>
      <w:r w:rsidRPr="7E172C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4409C">
        <w:rPr>
          <w:rFonts w:ascii="Times New Roman" w:eastAsia="Times New Roman" w:hAnsi="Times New Roman" w:cs="Times New Roman"/>
          <w:b/>
          <w:sz w:val="32"/>
          <w:szCs w:val="32"/>
        </w:rPr>
        <w:t>para o</w:t>
      </w:r>
      <w:r w:rsidR="00D4409C" w:rsidRPr="7E172C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7E172C40">
        <w:rPr>
          <w:rFonts w:ascii="Times New Roman" w:eastAsia="Times New Roman" w:hAnsi="Times New Roman" w:cs="Times New Roman"/>
          <w:b/>
          <w:sz w:val="32"/>
          <w:szCs w:val="32"/>
        </w:rPr>
        <w:t>CAQi</w:t>
      </w:r>
      <w:proofErr w:type="spellEnd"/>
    </w:p>
    <w:p w14:paraId="2240AB7C" w14:textId="5525C6DC" w:rsidR="00674210" w:rsidRPr="004B1D01" w:rsidRDefault="5A74617E" w:rsidP="004B1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  <w:r w:rsidRPr="5A74617E">
        <w:rPr>
          <w:rFonts w:ascii="Times New Roman" w:eastAsia="Times New Roman" w:hAnsi="Times New Roman" w:cs="Times New Roman"/>
          <w:b/>
          <w:bCs/>
          <w:color w:val="002F3C"/>
          <w:sz w:val="20"/>
          <w:szCs w:val="20"/>
        </w:rPr>
        <w:t>Fernanda Feitosa Barata – UFAM– fernanda</w:t>
      </w:r>
      <w:r w:rsidR="004A6956">
        <w:rPr>
          <w:rFonts w:ascii="Times New Roman" w:eastAsia="Times New Roman" w:hAnsi="Times New Roman" w:cs="Times New Roman"/>
          <w:b/>
          <w:bCs/>
          <w:color w:val="002F3C"/>
          <w:sz w:val="20"/>
          <w:szCs w:val="20"/>
        </w:rPr>
        <w:t>feitosauf@gmail.com</w:t>
      </w:r>
    </w:p>
    <w:p w14:paraId="5C66CDB1" w14:textId="2590DEBF" w:rsidR="00674210" w:rsidRDefault="00E74C09" w:rsidP="004B1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Silvia Cristina Conde Nogueira</w:t>
      </w:r>
      <w:r w:rsidR="00674210" w:rsidRPr="7E172C40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UFAM</w:t>
      </w:r>
      <w:r w:rsidR="00812218" w:rsidRPr="7E172C40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 xml:space="preserve"> – </w:t>
      </w:r>
      <w:r w:rsidR="00FF5368" w:rsidRPr="00FF5368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silviaconde@ufam.edu.br</w:t>
      </w:r>
    </w:p>
    <w:p w14:paraId="747117C5" w14:textId="16BDD53D" w:rsidR="0045531D" w:rsidRPr="004B1D01" w:rsidRDefault="0045531D" w:rsidP="004B1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Sarah Pinheiro Barbosa – UFAM – sarahpinheiro.barbosa@gmail.com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</w:p>
    <w:p w14:paraId="532C5CA8" w14:textId="10EFC554" w:rsidR="007A4F1E" w:rsidRPr="00E74C09" w:rsidRDefault="007A4F1E" w:rsidP="002E30EE">
      <w:pPr>
        <w:spacing w:after="0" w:line="240" w:lineRule="auto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  <w:r w:rsidRPr="7E172C40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Eixo 03</w:t>
      </w:r>
      <w:r w:rsidR="001E25A6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 xml:space="preserve"> </w:t>
      </w:r>
      <w:r w:rsidR="002E30EE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 xml:space="preserve">- </w:t>
      </w:r>
      <w:r w:rsidR="002E30EE" w:rsidRPr="002E30EE"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  <w:t>Escola, Cidadania e Cultura</w:t>
      </w:r>
    </w:p>
    <w:p w14:paraId="03859204" w14:textId="1751F3B1" w:rsidR="00EF3058" w:rsidRPr="00E74C09" w:rsidRDefault="00EF3058" w:rsidP="007A4F1E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2F3C"/>
          <w:sz w:val="20"/>
          <w:szCs w:val="20"/>
        </w:rPr>
      </w:pPr>
    </w:p>
    <w:p w14:paraId="4E6269E8" w14:textId="61CA4609" w:rsidR="0031661F" w:rsidRPr="00763ED1" w:rsidRDefault="00634E56" w:rsidP="00763ED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7E172C40">
        <w:rPr>
          <w:rFonts w:ascii="Times New Roman" w:eastAsia="Times New Roman" w:hAnsi="Times New Roman" w:cs="Times New Roman"/>
          <w:b/>
        </w:rPr>
        <w:t>Resumo:</w:t>
      </w:r>
      <w:r w:rsidRPr="7E172C40">
        <w:rPr>
          <w:rFonts w:ascii="Times New Roman" w:eastAsia="Times New Roman" w:hAnsi="Times New Roman" w:cs="Times New Roman"/>
        </w:rPr>
        <w:t xml:space="preserve"> </w:t>
      </w:r>
      <w:r w:rsidR="00763ED1" w:rsidRPr="00763ED1">
        <w:rPr>
          <w:rFonts w:ascii="Times New Roman" w:eastAsia="Times New Roman" w:hAnsi="Times New Roman" w:cs="Times New Roman"/>
        </w:rPr>
        <w:t>Este estudo analisa o financiamento da educação em Itacoatiara</w:t>
      </w:r>
      <w:r w:rsidR="00763ED1">
        <w:rPr>
          <w:rFonts w:ascii="Times New Roman" w:eastAsia="Times New Roman" w:hAnsi="Times New Roman" w:cs="Times New Roman"/>
        </w:rPr>
        <w:t xml:space="preserve"> - </w:t>
      </w:r>
      <w:r w:rsidR="00763ED1" w:rsidRPr="00763ED1">
        <w:rPr>
          <w:rFonts w:ascii="Times New Roman" w:eastAsia="Times New Roman" w:hAnsi="Times New Roman" w:cs="Times New Roman"/>
        </w:rPr>
        <w:t>AM, com foco na relevância do Fundeb e nos desafios para a implementação do Custo Aluno Qualidade Inicial e Custo Aluno</w:t>
      </w:r>
      <w:r w:rsidR="00763ED1">
        <w:rPr>
          <w:rFonts w:ascii="Times New Roman" w:eastAsia="Times New Roman" w:hAnsi="Times New Roman" w:cs="Times New Roman"/>
        </w:rPr>
        <w:t xml:space="preserve"> </w:t>
      </w:r>
      <w:r w:rsidR="00763ED1" w:rsidRPr="00763ED1">
        <w:rPr>
          <w:rFonts w:ascii="Times New Roman" w:eastAsia="Times New Roman" w:hAnsi="Times New Roman" w:cs="Times New Roman"/>
        </w:rPr>
        <w:t>Qualidade (</w:t>
      </w:r>
      <w:proofErr w:type="spellStart"/>
      <w:r w:rsidR="00763ED1" w:rsidRPr="00763ED1">
        <w:rPr>
          <w:rFonts w:ascii="Times New Roman" w:eastAsia="Times New Roman" w:hAnsi="Times New Roman" w:cs="Times New Roman"/>
        </w:rPr>
        <w:t>CAQi</w:t>
      </w:r>
      <w:proofErr w:type="spellEnd"/>
      <w:r w:rsidR="00763ED1" w:rsidRPr="00763ED1">
        <w:rPr>
          <w:rFonts w:ascii="Times New Roman" w:eastAsia="Times New Roman" w:hAnsi="Times New Roman" w:cs="Times New Roman"/>
        </w:rPr>
        <w:t>/CAQ). Busca-se identificar as fontes de receita, avaliar a dependência do município em relação ao Fundeb e discutir o distanciamento entre os recursos disponíveis e os necessários para garantir o direito à educação com qualidade, especialmente em áreas de localização diferenciada.</w:t>
      </w:r>
    </w:p>
    <w:p w14:paraId="3EABDA20" w14:textId="22DA9CBE" w:rsidR="00763ED1" w:rsidRDefault="0599190A" w:rsidP="00763ED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5A74617E">
        <w:rPr>
          <w:rFonts w:ascii="Times New Roman" w:eastAsia="Times New Roman" w:hAnsi="Times New Roman" w:cs="Times New Roman"/>
          <w:b/>
          <w:color w:val="000000" w:themeColor="text1"/>
        </w:rPr>
        <w:t xml:space="preserve">Palavras-chave: </w:t>
      </w:r>
      <w:r w:rsidR="00763ED1" w:rsidRPr="00763ED1">
        <w:rPr>
          <w:rFonts w:ascii="Times New Roman" w:eastAsia="Times New Roman" w:hAnsi="Times New Roman" w:cs="Times New Roman"/>
        </w:rPr>
        <w:t xml:space="preserve">Financiamento da educação; Fundeb; </w:t>
      </w:r>
      <w:proofErr w:type="spellStart"/>
      <w:r w:rsidR="00763ED1" w:rsidRPr="00763ED1">
        <w:rPr>
          <w:rFonts w:ascii="Times New Roman" w:eastAsia="Times New Roman" w:hAnsi="Times New Roman" w:cs="Times New Roman"/>
        </w:rPr>
        <w:t>CAQi</w:t>
      </w:r>
      <w:proofErr w:type="spellEnd"/>
      <w:r w:rsidR="00763ED1" w:rsidRPr="00763ED1">
        <w:rPr>
          <w:rFonts w:ascii="Times New Roman" w:eastAsia="Times New Roman" w:hAnsi="Times New Roman" w:cs="Times New Roman"/>
        </w:rPr>
        <w:t>; CAQ; Amazônia.</w:t>
      </w:r>
    </w:p>
    <w:p w14:paraId="2F7C3C89" w14:textId="77777777" w:rsidR="00E5625B" w:rsidRDefault="00E5625B" w:rsidP="002630E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CB65688" w14:textId="04042E98" w:rsidR="002630E8" w:rsidRPr="004E74DE" w:rsidRDefault="002630E8" w:rsidP="002630E8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7E172C40">
        <w:rPr>
          <w:rFonts w:ascii="Times New Roman" w:eastAsia="Times New Roman" w:hAnsi="Times New Roman" w:cs="Times New Roman"/>
          <w:b/>
        </w:rPr>
        <w:t>Introdução</w:t>
      </w:r>
    </w:p>
    <w:p w14:paraId="2626DC3F" w14:textId="24EDA26E" w:rsidR="002630E8" w:rsidRPr="00AE1ACC" w:rsidRDefault="0045531D" w:rsidP="00263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5531D">
        <w:rPr>
          <w:rFonts w:ascii="Times New Roman" w:eastAsia="Times New Roman" w:hAnsi="Times New Roman" w:cs="Times New Roman"/>
        </w:rPr>
        <w:t xml:space="preserve">O debate sobre o </w:t>
      </w:r>
      <w:proofErr w:type="spellStart"/>
      <w:r w:rsidRPr="0045531D">
        <w:rPr>
          <w:rFonts w:ascii="Times New Roman" w:eastAsia="Times New Roman" w:hAnsi="Times New Roman" w:cs="Times New Roman"/>
        </w:rPr>
        <w:t>CAQi</w:t>
      </w:r>
      <w:proofErr w:type="spellEnd"/>
      <w:r w:rsidRPr="0045531D">
        <w:rPr>
          <w:rFonts w:ascii="Times New Roman" w:eastAsia="Times New Roman" w:hAnsi="Times New Roman" w:cs="Times New Roman"/>
        </w:rPr>
        <w:t xml:space="preserve">/CAQ é central para compreender os limites do financiamento educacional no Brasil, sobretudo na Amazônia, onde escolas enfrentam precariedade estrutural e forte desigualdade social. O município de Itacoatiara, com significativa presença de escolas em áreas diferenciadas, reflete esses desafios. A pesquisa objetiva identificar receitas da educação, analisar a dependência do Fundeb e mensurar a distância entre o financiamento atual e o necessário segundo o </w:t>
      </w:r>
      <w:proofErr w:type="spellStart"/>
      <w:r w:rsidRPr="0045531D">
        <w:rPr>
          <w:rFonts w:ascii="Times New Roman" w:eastAsia="Times New Roman" w:hAnsi="Times New Roman" w:cs="Times New Roman"/>
        </w:rPr>
        <w:t>CAQi</w:t>
      </w:r>
      <w:proofErr w:type="spellEnd"/>
      <w:r w:rsidRPr="0045531D">
        <w:rPr>
          <w:rFonts w:ascii="Times New Roman" w:eastAsia="Times New Roman" w:hAnsi="Times New Roman" w:cs="Times New Roman"/>
        </w:rPr>
        <w:t>/CAQ, parâmetros reconhecidos pelo Plano Nacional de Educação (Lei nº 13.005/2014) e pela Constituição Federal (art. 211, §7º).</w:t>
      </w:r>
    </w:p>
    <w:p w14:paraId="3BDC2844" w14:textId="1DC2E6F1" w:rsidR="002630E8" w:rsidRDefault="002630E8" w:rsidP="00263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8018835" w14:textId="7A6717B2" w:rsidR="002630E8" w:rsidRPr="004E74DE" w:rsidRDefault="002630E8" w:rsidP="002630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7E172C40">
        <w:rPr>
          <w:rFonts w:ascii="Times New Roman" w:eastAsia="Times New Roman" w:hAnsi="Times New Roman" w:cs="Times New Roman"/>
          <w:b/>
        </w:rPr>
        <w:t>Metodologia</w:t>
      </w:r>
    </w:p>
    <w:p w14:paraId="3E1F7455" w14:textId="6A2229A7" w:rsidR="002630E8" w:rsidRDefault="0045531D" w:rsidP="004553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5531D">
        <w:rPr>
          <w:rFonts w:ascii="Times New Roman" w:eastAsia="Times New Roman" w:hAnsi="Times New Roman" w:cs="Times New Roman"/>
        </w:rPr>
        <w:t xml:space="preserve">A pesquisa </w:t>
      </w:r>
      <w:r w:rsidR="00E5625B" w:rsidRPr="0045531D">
        <w:rPr>
          <w:rFonts w:ascii="Times New Roman" w:eastAsia="Times New Roman" w:hAnsi="Times New Roman" w:cs="Times New Roman"/>
        </w:rPr>
        <w:t>quali</w:t>
      </w:r>
      <w:r w:rsidR="00E5625B">
        <w:rPr>
          <w:rFonts w:ascii="Times New Roman" w:eastAsia="Times New Roman" w:hAnsi="Times New Roman" w:cs="Times New Roman"/>
        </w:rPr>
        <w:t xml:space="preserve">quantitativa </w:t>
      </w:r>
      <w:r w:rsidRPr="0045531D">
        <w:rPr>
          <w:rFonts w:ascii="Times New Roman" w:eastAsia="Times New Roman" w:hAnsi="Times New Roman" w:cs="Times New Roman"/>
        </w:rPr>
        <w:t xml:space="preserve">fundamenta-se em análise documental e bibliográfica, orientada pelas categorias de materialidade, historicidade e dialética. Foram examinados Relatórios Resumidos da Execução Orçamentária (SIOPE) entre 2012 e 2022, além da </w:t>
      </w:r>
      <w:r w:rsidRPr="0045531D">
        <w:rPr>
          <w:rFonts w:ascii="Times New Roman" w:eastAsia="Times New Roman" w:hAnsi="Times New Roman" w:cs="Times New Roman"/>
        </w:rPr>
        <w:lastRenderedPageBreak/>
        <w:t xml:space="preserve">legislação pertinente (EC nº 108/2020; Lei nº 14.113/2020). Utilizou-se o simulador SIMCAQ (2025) para estimar o </w:t>
      </w:r>
      <w:proofErr w:type="spellStart"/>
      <w:r w:rsidR="005D0259">
        <w:rPr>
          <w:rFonts w:ascii="Times New Roman" w:eastAsia="Times New Roman" w:hAnsi="Times New Roman" w:cs="Times New Roman"/>
        </w:rPr>
        <w:t>CAQi</w:t>
      </w:r>
      <w:proofErr w:type="spellEnd"/>
      <w:r w:rsidR="005D0259">
        <w:rPr>
          <w:rFonts w:ascii="Times New Roman" w:eastAsia="Times New Roman" w:hAnsi="Times New Roman" w:cs="Times New Roman"/>
        </w:rPr>
        <w:t>/</w:t>
      </w:r>
      <w:r w:rsidR="00E5625B">
        <w:rPr>
          <w:rFonts w:ascii="Times New Roman" w:eastAsia="Times New Roman" w:hAnsi="Times New Roman" w:cs="Times New Roman"/>
        </w:rPr>
        <w:t>CAQ</w:t>
      </w:r>
      <w:r w:rsidRPr="0045531D">
        <w:rPr>
          <w:rFonts w:ascii="Times New Roman" w:eastAsia="Times New Roman" w:hAnsi="Times New Roman" w:cs="Times New Roman"/>
        </w:rPr>
        <w:t>.</w:t>
      </w:r>
    </w:p>
    <w:p w14:paraId="0E621343" w14:textId="77777777" w:rsidR="0045531D" w:rsidRDefault="0045531D" w:rsidP="004553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7BEC641" w14:textId="133B8C18" w:rsidR="002630E8" w:rsidRDefault="002630E8" w:rsidP="002630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7E172C40">
        <w:rPr>
          <w:rFonts w:ascii="Times New Roman" w:eastAsia="Times New Roman" w:hAnsi="Times New Roman" w:cs="Times New Roman"/>
          <w:b/>
        </w:rPr>
        <w:t>Discuss</w:t>
      </w:r>
      <w:r w:rsidR="00634E56" w:rsidRPr="7E172C40">
        <w:rPr>
          <w:rFonts w:ascii="Times New Roman" w:eastAsia="Times New Roman" w:hAnsi="Times New Roman" w:cs="Times New Roman"/>
          <w:b/>
        </w:rPr>
        <w:t>ão</w:t>
      </w:r>
    </w:p>
    <w:p w14:paraId="0D369797" w14:textId="77777777" w:rsidR="0045531D" w:rsidRDefault="0045531D" w:rsidP="004553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5531D">
        <w:rPr>
          <w:rFonts w:ascii="Times New Roman" w:eastAsia="Times New Roman" w:hAnsi="Times New Roman" w:cs="Times New Roman"/>
        </w:rPr>
        <w:t>Os dados revelam que 44,4% das escolas de Itacoatiara localizam-se em territórios de povos e comunidades tradicionais, o que amplia os custos educacionais. Entre 2012 e 2022, as receitas do Fundeb foram muito superiores às receitas próprias, demonstrando a centralidade do fundo no financiamento local. A partir de 2021, com a inclusão do VAAT, houve acréscimo de 65,9% nos recursos, evidenciando o impacto positivo da regulamentação do Novo Fundeb.</w:t>
      </w:r>
    </w:p>
    <w:p w14:paraId="02624165" w14:textId="77777777" w:rsidR="0045531D" w:rsidRPr="0045531D" w:rsidRDefault="0045531D" w:rsidP="004553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5531D">
        <w:rPr>
          <w:rFonts w:ascii="Times New Roman" w:eastAsia="Times New Roman" w:hAnsi="Times New Roman" w:cs="Times New Roman"/>
        </w:rPr>
        <w:t>Ainda assim, a comparação entre os valores do VAAF/2024 (R$ 5.357,06/ano) e do CAQ/2025 (R$ 12.550/ano) demonstra um déficit de 42,7%, revelando a insuficiência dos recursos para atender aos Parâmetros de Qualidade de Referência. Além disso, fragilidades de gestão foram constatadas, como a ausência de prestação de contas em 2012, em desacordo com a Lei de Responsabilidade Fiscal e a Lei de Acesso à Informação.</w:t>
      </w:r>
    </w:p>
    <w:p w14:paraId="2095EE5E" w14:textId="2B94D264" w:rsidR="00FB6DF5" w:rsidRPr="00474D2A" w:rsidRDefault="00007F23" w:rsidP="00C707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A746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FA8E0B9" w14:textId="71881741" w:rsidR="002630E8" w:rsidRPr="00F70319" w:rsidRDefault="002630E8" w:rsidP="00F7031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5A74617E">
        <w:rPr>
          <w:rFonts w:ascii="Times New Roman" w:eastAsia="Times New Roman" w:hAnsi="Times New Roman" w:cs="Times New Roman"/>
          <w:b/>
          <w:color w:val="000000" w:themeColor="text1"/>
        </w:rPr>
        <w:t>Con</w:t>
      </w:r>
      <w:r w:rsidR="005D0259">
        <w:rPr>
          <w:rFonts w:ascii="Times New Roman" w:eastAsia="Times New Roman" w:hAnsi="Times New Roman" w:cs="Times New Roman"/>
          <w:b/>
          <w:color w:val="000000" w:themeColor="text1"/>
        </w:rPr>
        <w:t>clusões</w:t>
      </w:r>
    </w:p>
    <w:p w14:paraId="0DC138CF" w14:textId="781712BA" w:rsidR="002630E8" w:rsidRPr="00745DA0" w:rsidRDefault="0045531D" w:rsidP="002630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5531D">
        <w:rPr>
          <w:rFonts w:ascii="Times New Roman" w:eastAsia="Times New Roman" w:hAnsi="Times New Roman" w:cs="Times New Roman"/>
          <w:color w:val="000000" w:themeColor="text1"/>
        </w:rPr>
        <w:t>Constata-se que a educação em Itacoatiara apresenta elevada dependência do Fundeb, o que reforça sua centralidade no financiamento municipal. Apesar dos avanços trazidos pelo Novo Fundeb, os recursos ainda estão aquém do necessário para assegurar o padrão de qualidade preconizado pel</w:t>
      </w:r>
      <w:r w:rsidR="00D804DC">
        <w:rPr>
          <w:rFonts w:ascii="Times New Roman" w:eastAsia="Times New Roman" w:hAnsi="Times New Roman" w:cs="Times New Roman"/>
          <w:color w:val="000000" w:themeColor="text1"/>
        </w:rPr>
        <w:t>a CF/88.</w:t>
      </w:r>
      <w:r w:rsidR="00B31A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531D">
        <w:rPr>
          <w:rFonts w:ascii="Times New Roman" w:eastAsia="Times New Roman" w:hAnsi="Times New Roman" w:cs="Times New Roman"/>
          <w:color w:val="000000" w:themeColor="text1"/>
        </w:rPr>
        <w:t xml:space="preserve">Torna-se urgente a implementação plena do </w:t>
      </w:r>
      <w:proofErr w:type="spellStart"/>
      <w:r w:rsidRPr="0045531D">
        <w:rPr>
          <w:rFonts w:ascii="Times New Roman" w:eastAsia="Times New Roman" w:hAnsi="Times New Roman" w:cs="Times New Roman"/>
          <w:color w:val="000000" w:themeColor="text1"/>
        </w:rPr>
        <w:t>CAQi</w:t>
      </w:r>
      <w:proofErr w:type="spellEnd"/>
      <w:r w:rsidRPr="0045531D">
        <w:rPr>
          <w:rFonts w:ascii="Times New Roman" w:eastAsia="Times New Roman" w:hAnsi="Times New Roman" w:cs="Times New Roman"/>
          <w:color w:val="000000" w:themeColor="text1"/>
        </w:rPr>
        <w:t>/CAQ como parâmetro obrigatório para o financiamento, sobretudo em contextos amazônicos, reafirmando o direito à educação pública de qualidade como dever do Estado.</w:t>
      </w:r>
    </w:p>
    <w:p w14:paraId="48AD25CE" w14:textId="7939072E" w:rsidR="002630E8" w:rsidRPr="001D5253" w:rsidRDefault="002630E8" w:rsidP="002630E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14:paraId="35902A0D" w14:textId="4A210385" w:rsidR="002630E8" w:rsidRDefault="002630E8" w:rsidP="002630E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AA02DF" w14:textId="6B81D9B1" w:rsidR="002630E8" w:rsidRDefault="002630E8" w:rsidP="002630E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7E172C40">
        <w:rPr>
          <w:rFonts w:ascii="Times New Roman" w:eastAsia="Times New Roman" w:hAnsi="Times New Roman" w:cs="Times New Roman"/>
          <w:b/>
        </w:rPr>
        <w:t>Referências</w:t>
      </w:r>
    </w:p>
    <w:p w14:paraId="08A1C525" w14:textId="643DA07E" w:rsidR="002630E8" w:rsidRPr="005C6567" w:rsidRDefault="002630E8" w:rsidP="002630E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14E499" w14:textId="262461E6" w:rsidR="002630E8" w:rsidRPr="00763ED1" w:rsidRDefault="002630E8" w:rsidP="002630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3ED1">
        <w:rPr>
          <w:rFonts w:ascii="Times New Roman" w:eastAsia="Times New Roman" w:hAnsi="Times New Roman" w:cs="Times New Roman"/>
        </w:rPr>
        <w:t xml:space="preserve">ALVES, T.; SILVEIRA, A. A. D.; SCHNEIDER, G. Financiamento da Educação Básica: o grande desafio para os municípios. </w:t>
      </w:r>
      <w:r w:rsidRPr="00763ED1">
        <w:rPr>
          <w:rFonts w:ascii="Times New Roman" w:eastAsia="Times New Roman" w:hAnsi="Times New Roman" w:cs="Times New Roman"/>
          <w:b/>
        </w:rPr>
        <w:t>Retratos da Escola,</w:t>
      </w:r>
      <w:r w:rsidRPr="00763ED1">
        <w:rPr>
          <w:rFonts w:ascii="Times New Roman" w:eastAsia="Times New Roman" w:hAnsi="Times New Roman" w:cs="Times New Roman"/>
        </w:rPr>
        <w:t xml:space="preserve"> [S. l.], v. 13, n. 26, p. 391–413, 2019. DOI: 10.22420/rde.v13i26.1007.</w:t>
      </w:r>
    </w:p>
    <w:p w14:paraId="59929859" w14:textId="1AFB54B2" w:rsidR="002630E8" w:rsidRPr="00763ED1" w:rsidRDefault="002630E8" w:rsidP="002630E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41CC65" w14:textId="308D900D" w:rsidR="002630E8" w:rsidRPr="00763ED1" w:rsidRDefault="002630E8" w:rsidP="002630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ED1">
        <w:rPr>
          <w:rFonts w:ascii="Times New Roman" w:eastAsia="Times New Roman" w:hAnsi="Times New Roman" w:cs="Times New Roman"/>
        </w:rPr>
        <w:t xml:space="preserve">BRASIL. </w:t>
      </w:r>
      <w:r w:rsidRPr="00763ED1">
        <w:rPr>
          <w:rFonts w:ascii="Times New Roman" w:eastAsia="Times New Roman" w:hAnsi="Times New Roman" w:cs="Times New Roman"/>
          <w:b/>
        </w:rPr>
        <w:t>Constituição da República Federativa do Brasil de 1988</w:t>
      </w:r>
      <w:r w:rsidRPr="00763ED1">
        <w:rPr>
          <w:rFonts w:ascii="Times New Roman" w:eastAsia="Times New Roman" w:hAnsi="Times New Roman" w:cs="Times New Roman"/>
        </w:rPr>
        <w:t>. Brasília: Senado Federal, 1988.</w:t>
      </w:r>
    </w:p>
    <w:p w14:paraId="714B27BD" w14:textId="6F715EA6" w:rsidR="002630E8" w:rsidRPr="00763ED1" w:rsidRDefault="002630E8" w:rsidP="002630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DC5810" w14:textId="4A3B3A92" w:rsidR="5A74617E" w:rsidRPr="00763ED1" w:rsidRDefault="5A74617E" w:rsidP="5A7461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ED1">
        <w:rPr>
          <w:rFonts w:ascii="Times New Roman" w:eastAsia="Times New Roman" w:hAnsi="Times New Roman" w:cs="Times New Roman"/>
        </w:rPr>
        <w:lastRenderedPageBreak/>
        <w:t xml:space="preserve">CAMPANHA NACIONAL PELO DIREITO À EDUCAÇÃO. O que é CAQ? </w:t>
      </w:r>
      <w:r w:rsidRPr="00763ED1">
        <w:rPr>
          <w:rFonts w:ascii="Times New Roman" w:eastAsia="Times New Roman" w:hAnsi="Times New Roman" w:cs="Times New Roman"/>
          <w:i/>
          <w:iCs/>
        </w:rPr>
        <w:t xml:space="preserve">In: </w:t>
      </w:r>
      <w:r w:rsidRPr="00763ED1">
        <w:rPr>
          <w:rFonts w:ascii="Times New Roman" w:eastAsia="Times New Roman" w:hAnsi="Times New Roman" w:cs="Times New Roman"/>
        </w:rPr>
        <w:t>O CAQi e o CAQ no PNE: quanto custa a educação pública de qualidade no Brasil?</w:t>
      </w:r>
      <w:r w:rsidR="00B31A84">
        <w:rPr>
          <w:rFonts w:ascii="Times New Roman" w:eastAsia="Times New Roman" w:hAnsi="Times New Roman" w:cs="Times New Roman"/>
        </w:rPr>
        <w:t xml:space="preserve"> </w:t>
      </w:r>
      <w:r w:rsidRPr="00763ED1">
        <w:rPr>
          <w:rFonts w:ascii="Times New Roman" w:eastAsia="Times New Roman" w:hAnsi="Times New Roman" w:cs="Times New Roman"/>
        </w:rPr>
        <w:t>São Paulo</w:t>
      </w:r>
      <w:r w:rsidR="00B31A84">
        <w:rPr>
          <w:rFonts w:ascii="Times New Roman" w:eastAsia="Times New Roman" w:hAnsi="Times New Roman" w:cs="Times New Roman"/>
        </w:rPr>
        <w:t>,</w:t>
      </w:r>
      <w:r w:rsidRPr="00763ED1">
        <w:rPr>
          <w:rFonts w:ascii="Times New Roman" w:eastAsia="Times New Roman" w:hAnsi="Times New Roman" w:cs="Times New Roman"/>
        </w:rPr>
        <w:t xml:space="preserve"> 2018. Disponível em: </w:t>
      </w:r>
      <w:hyperlink r:id="rId8">
        <w:r w:rsidRPr="00763ED1">
          <w:rPr>
            <w:rStyle w:val="Hyperlink"/>
            <w:rFonts w:ascii="Times New Roman" w:eastAsia="Times New Roman" w:hAnsi="Times New Roman" w:cs="Times New Roman"/>
          </w:rPr>
          <w:t>https://media.campanha.org.br/caq/pdf/quanto-custa-a-educacao-publica-de-qualidade-no-brasil.pdf</w:t>
        </w:r>
      </w:hyperlink>
      <w:r w:rsidRPr="00763ED1">
        <w:rPr>
          <w:rFonts w:ascii="Times New Roman" w:eastAsia="Times New Roman" w:hAnsi="Times New Roman" w:cs="Times New Roman"/>
        </w:rPr>
        <w:t>. Acesso em: 25 ago. 2025.</w:t>
      </w:r>
    </w:p>
    <w:p w14:paraId="04B7AFA3" w14:textId="44213832" w:rsidR="002630E8" w:rsidRPr="00763ED1" w:rsidRDefault="002630E8" w:rsidP="002630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E09DEB" w14:textId="224FF24C" w:rsidR="002630E8" w:rsidRPr="00763ED1" w:rsidRDefault="002630E8" w:rsidP="002630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3ED1">
        <w:rPr>
          <w:rFonts w:ascii="Times New Roman" w:eastAsia="Times New Roman" w:hAnsi="Times New Roman" w:cs="Times New Roman"/>
        </w:rPr>
        <w:t xml:space="preserve">SIOPE – </w:t>
      </w:r>
      <w:r w:rsidRPr="00763ED1">
        <w:rPr>
          <w:rFonts w:ascii="Times New Roman" w:eastAsia="Times New Roman" w:hAnsi="Times New Roman" w:cs="Times New Roman"/>
          <w:b/>
        </w:rPr>
        <w:t>Sistema de Informações sobre Orçamentos Públicos em Educação</w:t>
      </w:r>
      <w:r w:rsidRPr="00763ED1">
        <w:rPr>
          <w:rFonts w:ascii="Times New Roman" w:eastAsia="Times New Roman" w:hAnsi="Times New Roman" w:cs="Times New Roman"/>
        </w:rPr>
        <w:t xml:space="preserve">. Relatórios </w:t>
      </w:r>
      <w:r w:rsidRPr="00763ED1">
        <w:rPr>
          <w:rFonts w:ascii="Times New Roman" w:hAnsi="Times New Roman" w:cs="Times New Roman"/>
        </w:rPr>
        <w:t>Resumidos da Execução Orçamentária, 2012–2022.</w:t>
      </w:r>
    </w:p>
    <w:p w14:paraId="44EE3F09" w14:textId="0A3E6329" w:rsidR="5A74617E" w:rsidRPr="00763ED1" w:rsidRDefault="5A74617E" w:rsidP="5A7461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0EAC43" w14:textId="2AE05BF2" w:rsidR="00C510B0" w:rsidRPr="005D0259" w:rsidRDefault="5A74617E" w:rsidP="005D0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3ED1">
        <w:rPr>
          <w:rFonts w:ascii="Times New Roman" w:hAnsi="Times New Roman" w:cs="Times New Roman"/>
        </w:rPr>
        <w:t xml:space="preserve">Simulador Custo Aluno Qualidade. Disponível </w:t>
      </w:r>
      <w:proofErr w:type="gramStart"/>
      <w:r w:rsidRPr="00763ED1">
        <w:rPr>
          <w:rFonts w:ascii="Times New Roman" w:hAnsi="Times New Roman" w:cs="Times New Roman"/>
        </w:rPr>
        <w:t>em :</w:t>
      </w:r>
      <w:proofErr w:type="gramEnd"/>
      <w:r w:rsidRPr="00763ED1">
        <w:rPr>
          <w:rFonts w:ascii="Times New Roman" w:hAnsi="Times New Roman" w:cs="Times New Roman"/>
        </w:rPr>
        <w:t xml:space="preserve"> </w:t>
      </w:r>
      <w:hyperlink r:id="rId9">
        <w:r w:rsidRPr="00763ED1">
          <w:rPr>
            <w:rFonts w:ascii="Times New Roman" w:hAnsi="Times New Roman" w:cs="Times New Roman"/>
          </w:rPr>
          <w:t>https://simcaq.ufg.br/</w:t>
        </w:r>
      </w:hyperlink>
      <w:r w:rsidRPr="00763ED1">
        <w:rPr>
          <w:rFonts w:ascii="Times New Roman" w:hAnsi="Times New Roman" w:cs="Times New Roman"/>
        </w:rPr>
        <w:t xml:space="preserve"> Acesso </w:t>
      </w:r>
      <w:proofErr w:type="gramStart"/>
      <w:r w:rsidRPr="00763ED1">
        <w:rPr>
          <w:rFonts w:ascii="Times New Roman" w:hAnsi="Times New Roman" w:cs="Times New Roman"/>
        </w:rPr>
        <w:t>em :</w:t>
      </w:r>
      <w:proofErr w:type="gramEnd"/>
      <w:r w:rsidRPr="00763ED1">
        <w:rPr>
          <w:rFonts w:ascii="Times New Roman" w:hAnsi="Times New Roman" w:cs="Times New Roman"/>
        </w:rPr>
        <w:t xml:space="preserve"> 25 ago 2025.</w:t>
      </w:r>
    </w:p>
    <w:sectPr w:rsidR="00C510B0" w:rsidRPr="005D0259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3574" w14:textId="77777777" w:rsidR="00640094" w:rsidRDefault="00640094" w:rsidP="00D61F18">
      <w:pPr>
        <w:spacing w:after="0" w:line="240" w:lineRule="auto"/>
      </w:pPr>
      <w:r>
        <w:separator/>
      </w:r>
    </w:p>
  </w:endnote>
  <w:endnote w:type="continuationSeparator" w:id="0">
    <w:p w14:paraId="3A5AD73D" w14:textId="77777777" w:rsidR="00640094" w:rsidRDefault="0064009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2C41" w14:textId="77777777" w:rsidR="00640094" w:rsidRDefault="00640094" w:rsidP="00D61F18">
      <w:pPr>
        <w:spacing w:after="0" w:line="240" w:lineRule="auto"/>
      </w:pPr>
      <w:r>
        <w:separator/>
      </w:r>
    </w:p>
  </w:footnote>
  <w:footnote w:type="continuationSeparator" w:id="0">
    <w:p w14:paraId="44054804" w14:textId="77777777" w:rsidR="00640094" w:rsidRDefault="0064009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7F23"/>
    <w:rsid w:val="0001687C"/>
    <w:rsid w:val="000254B5"/>
    <w:rsid w:val="00026998"/>
    <w:rsid w:val="000334A8"/>
    <w:rsid w:val="00035C96"/>
    <w:rsid w:val="00036CF5"/>
    <w:rsid w:val="00081B17"/>
    <w:rsid w:val="00083045"/>
    <w:rsid w:val="0009030B"/>
    <w:rsid w:val="00095660"/>
    <w:rsid w:val="00095A79"/>
    <w:rsid w:val="000B1E04"/>
    <w:rsid w:val="000B62AB"/>
    <w:rsid w:val="000E187B"/>
    <w:rsid w:val="000E624C"/>
    <w:rsid w:val="000F0C4C"/>
    <w:rsid w:val="000F78C1"/>
    <w:rsid w:val="0011259B"/>
    <w:rsid w:val="00114FFB"/>
    <w:rsid w:val="00120498"/>
    <w:rsid w:val="001314EF"/>
    <w:rsid w:val="00134D12"/>
    <w:rsid w:val="001360A5"/>
    <w:rsid w:val="001405E5"/>
    <w:rsid w:val="0014768D"/>
    <w:rsid w:val="0016512B"/>
    <w:rsid w:val="001678AF"/>
    <w:rsid w:val="00174ECF"/>
    <w:rsid w:val="001750B6"/>
    <w:rsid w:val="00184F92"/>
    <w:rsid w:val="001865F9"/>
    <w:rsid w:val="00195551"/>
    <w:rsid w:val="001A5B8D"/>
    <w:rsid w:val="001B23DD"/>
    <w:rsid w:val="001B4A1A"/>
    <w:rsid w:val="001B6ECA"/>
    <w:rsid w:val="001D3EEB"/>
    <w:rsid w:val="001D4C0C"/>
    <w:rsid w:val="001E25A6"/>
    <w:rsid w:val="001E2EF3"/>
    <w:rsid w:val="001F1193"/>
    <w:rsid w:val="002038A6"/>
    <w:rsid w:val="002203BD"/>
    <w:rsid w:val="0022188B"/>
    <w:rsid w:val="00234EF5"/>
    <w:rsid w:val="00242EEC"/>
    <w:rsid w:val="002579B2"/>
    <w:rsid w:val="00260152"/>
    <w:rsid w:val="002630E8"/>
    <w:rsid w:val="002656B8"/>
    <w:rsid w:val="00266227"/>
    <w:rsid w:val="00276C51"/>
    <w:rsid w:val="00291607"/>
    <w:rsid w:val="002A5E9C"/>
    <w:rsid w:val="002A72B4"/>
    <w:rsid w:val="002B2626"/>
    <w:rsid w:val="002B28D9"/>
    <w:rsid w:val="002B42F1"/>
    <w:rsid w:val="002C1EB4"/>
    <w:rsid w:val="002D08E5"/>
    <w:rsid w:val="002E30EE"/>
    <w:rsid w:val="002E5242"/>
    <w:rsid w:val="002F28FF"/>
    <w:rsid w:val="002F3609"/>
    <w:rsid w:val="00305C62"/>
    <w:rsid w:val="0031661F"/>
    <w:rsid w:val="003265A1"/>
    <w:rsid w:val="003342C4"/>
    <w:rsid w:val="00335040"/>
    <w:rsid w:val="003478E9"/>
    <w:rsid w:val="00351486"/>
    <w:rsid w:val="00353E13"/>
    <w:rsid w:val="003564A4"/>
    <w:rsid w:val="0037529C"/>
    <w:rsid w:val="00384516"/>
    <w:rsid w:val="003863F4"/>
    <w:rsid w:val="00395996"/>
    <w:rsid w:val="003A4221"/>
    <w:rsid w:val="003A4D13"/>
    <w:rsid w:val="003A69D4"/>
    <w:rsid w:val="003A75E9"/>
    <w:rsid w:val="003B3CB4"/>
    <w:rsid w:val="003C5023"/>
    <w:rsid w:val="003E6594"/>
    <w:rsid w:val="003E71E3"/>
    <w:rsid w:val="003F57D5"/>
    <w:rsid w:val="0040012C"/>
    <w:rsid w:val="004203AC"/>
    <w:rsid w:val="00441DE2"/>
    <w:rsid w:val="00450EA5"/>
    <w:rsid w:val="00454D36"/>
    <w:rsid w:val="0045531D"/>
    <w:rsid w:val="004705C4"/>
    <w:rsid w:val="00471B21"/>
    <w:rsid w:val="0048211F"/>
    <w:rsid w:val="00483CA9"/>
    <w:rsid w:val="00490BA3"/>
    <w:rsid w:val="004911BB"/>
    <w:rsid w:val="004A45FD"/>
    <w:rsid w:val="004A4E3A"/>
    <w:rsid w:val="004A6956"/>
    <w:rsid w:val="004B0941"/>
    <w:rsid w:val="004B1144"/>
    <w:rsid w:val="004B1D01"/>
    <w:rsid w:val="004B4EFD"/>
    <w:rsid w:val="004B646F"/>
    <w:rsid w:val="004C5576"/>
    <w:rsid w:val="004D0C30"/>
    <w:rsid w:val="004D6E26"/>
    <w:rsid w:val="004D6FA4"/>
    <w:rsid w:val="004E0C7C"/>
    <w:rsid w:val="004F3A19"/>
    <w:rsid w:val="00502BB4"/>
    <w:rsid w:val="00520890"/>
    <w:rsid w:val="00520CD4"/>
    <w:rsid w:val="005239FA"/>
    <w:rsid w:val="00531B56"/>
    <w:rsid w:val="00535070"/>
    <w:rsid w:val="005624DB"/>
    <w:rsid w:val="005637AE"/>
    <w:rsid w:val="005652AC"/>
    <w:rsid w:val="00572658"/>
    <w:rsid w:val="0057570E"/>
    <w:rsid w:val="0058746A"/>
    <w:rsid w:val="005A3C62"/>
    <w:rsid w:val="005A7B60"/>
    <w:rsid w:val="005B099D"/>
    <w:rsid w:val="005B1CB1"/>
    <w:rsid w:val="005D0259"/>
    <w:rsid w:val="005F7D31"/>
    <w:rsid w:val="006041E1"/>
    <w:rsid w:val="00621C36"/>
    <w:rsid w:val="00624ACC"/>
    <w:rsid w:val="00631224"/>
    <w:rsid w:val="0063142D"/>
    <w:rsid w:val="006337A4"/>
    <w:rsid w:val="00634E56"/>
    <w:rsid w:val="006350CA"/>
    <w:rsid w:val="00640094"/>
    <w:rsid w:val="00642304"/>
    <w:rsid w:val="00655643"/>
    <w:rsid w:val="00660095"/>
    <w:rsid w:val="00674210"/>
    <w:rsid w:val="00677C55"/>
    <w:rsid w:val="006B3B35"/>
    <w:rsid w:val="006B48BF"/>
    <w:rsid w:val="006D5813"/>
    <w:rsid w:val="006E3544"/>
    <w:rsid w:val="006E57A0"/>
    <w:rsid w:val="00702168"/>
    <w:rsid w:val="007173A9"/>
    <w:rsid w:val="00727A34"/>
    <w:rsid w:val="00731DA1"/>
    <w:rsid w:val="007330B5"/>
    <w:rsid w:val="00734F8B"/>
    <w:rsid w:val="0075369B"/>
    <w:rsid w:val="00760152"/>
    <w:rsid w:val="00763342"/>
    <w:rsid w:val="00763ED1"/>
    <w:rsid w:val="00767495"/>
    <w:rsid w:val="007744A2"/>
    <w:rsid w:val="0078044D"/>
    <w:rsid w:val="007838DA"/>
    <w:rsid w:val="007A4F1E"/>
    <w:rsid w:val="007B29E8"/>
    <w:rsid w:val="007C21D0"/>
    <w:rsid w:val="007E7621"/>
    <w:rsid w:val="007F303B"/>
    <w:rsid w:val="007F6CB0"/>
    <w:rsid w:val="00804CCB"/>
    <w:rsid w:val="008107E8"/>
    <w:rsid w:val="0081206C"/>
    <w:rsid w:val="00812218"/>
    <w:rsid w:val="00821DD2"/>
    <w:rsid w:val="00822323"/>
    <w:rsid w:val="00824400"/>
    <w:rsid w:val="00827B86"/>
    <w:rsid w:val="00854AD8"/>
    <w:rsid w:val="00854CE8"/>
    <w:rsid w:val="0087112F"/>
    <w:rsid w:val="00872203"/>
    <w:rsid w:val="0088043A"/>
    <w:rsid w:val="00890B32"/>
    <w:rsid w:val="008C3F2D"/>
    <w:rsid w:val="008D0DF4"/>
    <w:rsid w:val="008D2C2B"/>
    <w:rsid w:val="008D2D6E"/>
    <w:rsid w:val="008D4852"/>
    <w:rsid w:val="008E2814"/>
    <w:rsid w:val="00913B6E"/>
    <w:rsid w:val="00922FF0"/>
    <w:rsid w:val="009363CF"/>
    <w:rsid w:val="00942D4D"/>
    <w:rsid w:val="00953260"/>
    <w:rsid w:val="0096496D"/>
    <w:rsid w:val="00964F52"/>
    <w:rsid w:val="00967EE4"/>
    <w:rsid w:val="00971686"/>
    <w:rsid w:val="00984316"/>
    <w:rsid w:val="00990F61"/>
    <w:rsid w:val="00993E6A"/>
    <w:rsid w:val="00997085"/>
    <w:rsid w:val="009A12E1"/>
    <w:rsid w:val="009B5B89"/>
    <w:rsid w:val="009B656F"/>
    <w:rsid w:val="009C381E"/>
    <w:rsid w:val="009C4C3F"/>
    <w:rsid w:val="009C7E6C"/>
    <w:rsid w:val="009E2B8A"/>
    <w:rsid w:val="009E5ECA"/>
    <w:rsid w:val="009E775D"/>
    <w:rsid w:val="009E7CEE"/>
    <w:rsid w:val="009F2F7E"/>
    <w:rsid w:val="00A00FA4"/>
    <w:rsid w:val="00A41166"/>
    <w:rsid w:val="00A43D46"/>
    <w:rsid w:val="00A53C4D"/>
    <w:rsid w:val="00A55BD4"/>
    <w:rsid w:val="00A668AF"/>
    <w:rsid w:val="00A81B22"/>
    <w:rsid w:val="00A8580F"/>
    <w:rsid w:val="00A87059"/>
    <w:rsid w:val="00AB1991"/>
    <w:rsid w:val="00AB22B0"/>
    <w:rsid w:val="00AB26D3"/>
    <w:rsid w:val="00AC0099"/>
    <w:rsid w:val="00AD351F"/>
    <w:rsid w:val="00AD5819"/>
    <w:rsid w:val="00AE45B1"/>
    <w:rsid w:val="00B002CD"/>
    <w:rsid w:val="00B03FAE"/>
    <w:rsid w:val="00B11324"/>
    <w:rsid w:val="00B31A84"/>
    <w:rsid w:val="00B43206"/>
    <w:rsid w:val="00B511E0"/>
    <w:rsid w:val="00B6564D"/>
    <w:rsid w:val="00B65EC7"/>
    <w:rsid w:val="00B66237"/>
    <w:rsid w:val="00B7405F"/>
    <w:rsid w:val="00B83CB5"/>
    <w:rsid w:val="00B94EF1"/>
    <w:rsid w:val="00BD230F"/>
    <w:rsid w:val="00BD7488"/>
    <w:rsid w:val="00BE0691"/>
    <w:rsid w:val="00BE191F"/>
    <w:rsid w:val="00BE6F63"/>
    <w:rsid w:val="00C00FCB"/>
    <w:rsid w:val="00C1690B"/>
    <w:rsid w:val="00C21E46"/>
    <w:rsid w:val="00C2268C"/>
    <w:rsid w:val="00C34C7E"/>
    <w:rsid w:val="00C37601"/>
    <w:rsid w:val="00C44C36"/>
    <w:rsid w:val="00C50151"/>
    <w:rsid w:val="00C510B0"/>
    <w:rsid w:val="00C53F8E"/>
    <w:rsid w:val="00C54526"/>
    <w:rsid w:val="00C55C40"/>
    <w:rsid w:val="00C70782"/>
    <w:rsid w:val="00C75703"/>
    <w:rsid w:val="00C82AF9"/>
    <w:rsid w:val="00C91957"/>
    <w:rsid w:val="00C91E80"/>
    <w:rsid w:val="00CA4A5D"/>
    <w:rsid w:val="00CA6AD3"/>
    <w:rsid w:val="00CB12C6"/>
    <w:rsid w:val="00CC5611"/>
    <w:rsid w:val="00CC75E6"/>
    <w:rsid w:val="00CD1DA6"/>
    <w:rsid w:val="00CE5EA6"/>
    <w:rsid w:val="00CF1D7D"/>
    <w:rsid w:val="00D00C12"/>
    <w:rsid w:val="00D03776"/>
    <w:rsid w:val="00D10917"/>
    <w:rsid w:val="00D334E2"/>
    <w:rsid w:val="00D3470A"/>
    <w:rsid w:val="00D3663F"/>
    <w:rsid w:val="00D37E69"/>
    <w:rsid w:val="00D4409C"/>
    <w:rsid w:val="00D47E56"/>
    <w:rsid w:val="00D536D8"/>
    <w:rsid w:val="00D61F18"/>
    <w:rsid w:val="00D71067"/>
    <w:rsid w:val="00D804DC"/>
    <w:rsid w:val="00DA111E"/>
    <w:rsid w:val="00DA2394"/>
    <w:rsid w:val="00DA6A3D"/>
    <w:rsid w:val="00DA6E51"/>
    <w:rsid w:val="00DB2C9B"/>
    <w:rsid w:val="00DD6D7F"/>
    <w:rsid w:val="00DE0FBA"/>
    <w:rsid w:val="00DF1C66"/>
    <w:rsid w:val="00E07BB0"/>
    <w:rsid w:val="00E23AD7"/>
    <w:rsid w:val="00E35B58"/>
    <w:rsid w:val="00E37C3A"/>
    <w:rsid w:val="00E55016"/>
    <w:rsid w:val="00E5625B"/>
    <w:rsid w:val="00E609E1"/>
    <w:rsid w:val="00E65D69"/>
    <w:rsid w:val="00E67F20"/>
    <w:rsid w:val="00E74C09"/>
    <w:rsid w:val="00E7779C"/>
    <w:rsid w:val="00EB5BF7"/>
    <w:rsid w:val="00EB7930"/>
    <w:rsid w:val="00EC4FE3"/>
    <w:rsid w:val="00ED317B"/>
    <w:rsid w:val="00ED362C"/>
    <w:rsid w:val="00ED640F"/>
    <w:rsid w:val="00EE38C9"/>
    <w:rsid w:val="00EE7722"/>
    <w:rsid w:val="00EF201B"/>
    <w:rsid w:val="00EF3058"/>
    <w:rsid w:val="00F01BFA"/>
    <w:rsid w:val="00F02FC3"/>
    <w:rsid w:val="00F076AE"/>
    <w:rsid w:val="00F26B84"/>
    <w:rsid w:val="00F3270F"/>
    <w:rsid w:val="00F341CD"/>
    <w:rsid w:val="00F379D3"/>
    <w:rsid w:val="00F4561B"/>
    <w:rsid w:val="00F518F1"/>
    <w:rsid w:val="00F54DB6"/>
    <w:rsid w:val="00F54E25"/>
    <w:rsid w:val="00F56D1A"/>
    <w:rsid w:val="00F579EC"/>
    <w:rsid w:val="00F619F8"/>
    <w:rsid w:val="00F66337"/>
    <w:rsid w:val="00F70319"/>
    <w:rsid w:val="00F94A2E"/>
    <w:rsid w:val="00FB6DF5"/>
    <w:rsid w:val="00FC15CB"/>
    <w:rsid w:val="00FC3020"/>
    <w:rsid w:val="00FC32E3"/>
    <w:rsid w:val="00FC4DA8"/>
    <w:rsid w:val="00FC5C6F"/>
    <w:rsid w:val="00FE22C2"/>
    <w:rsid w:val="00FE379E"/>
    <w:rsid w:val="00FF5368"/>
    <w:rsid w:val="0599190A"/>
    <w:rsid w:val="1013EB60"/>
    <w:rsid w:val="1786A256"/>
    <w:rsid w:val="354A1E2D"/>
    <w:rsid w:val="5A74617E"/>
    <w:rsid w:val="77D586E3"/>
    <w:rsid w:val="794867C3"/>
    <w:rsid w:val="7B6E39A6"/>
    <w:rsid w:val="7C63BFD4"/>
    <w:rsid w:val="7E1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Legenda">
    <w:name w:val="caption"/>
    <w:basedOn w:val="Normal"/>
    <w:next w:val="Normal"/>
    <w:uiPriority w:val="35"/>
    <w:unhideWhenUsed/>
    <w:qFormat/>
    <w:rsid w:val="002630E8"/>
    <w:pPr>
      <w:spacing w:after="200" w:line="240" w:lineRule="auto"/>
    </w:pPr>
    <w:rPr>
      <w:rFonts w:ascii="Aptos" w:eastAsia="Aptos" w:hAnsi="Aptos" w:cs="Aptos"/>
      <w:i/>
      <w:iCs/>
      <w:color w:val="44546A" w:themeColor="text2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4203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4203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4203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4203A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3">
    <w:name w:val="Grid Table 2 Accent 3"/>
    <w:basedOn w:val="Tabelanormal"/>
    <w:uiPriority w:val="47"/>
    <w:rsid w:val="004203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7Colorida-nfase3">
    <w:name w:val="Grid Table 7 Colorful Accent 3"/>
    <w:basedOn w:val="Tabelanormal"/>
    <w:uiPriority w:val="52"/>
    <w:rsid w:val="004203A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link">
    <w:name w:val="Hyperlink"/>
    <w:basedOn w:val="Fontepargpadro"/>
    <w:uiPriority w:val="99"/>
    <w:unhideWhenUsed/>
    <w:rsid w:val="003265A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3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4409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65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5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5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78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campanha.org.br/caq/pdf/quanto-custa-a-educacao-publica-de-qualidade-no-brasi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mcaq.ufg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CA95-EB2E-41D3-9C3D-253E2788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3546</Characters>
  <Application>Microsoft Office Word</Application>
  <DocSecurity>0</DocSecurity>
  <Lines>72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fernanda feitosa</cp:lastModifiedBy>
  <cp:revision>2</cp:revision>
  <cp:lastPrinted>2025-06-10T18:30:00Z</cp:lastPrinted>
  <dcterms:created xsi:type="dcterms:W3CDTF">2025-09-10T22:06:00Z</dcterms:created>
  <dcterms:modified xsi:type="dcterms:W3CDTF">2025-09-10T22:06:00Z</dcterms:modified>
</cp:coreProperties>
</file>