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Metodologias ativas como mecanismos de conscientização em prol do ensino antirracista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Autor:do NASCIMENTO,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dos Santos Rangel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right"/>
        <w:rPr>
          <w:rFonts w:ascii="Times New Roman" w:cs="Times New Roman" w:eastAsia="Times New Roman" w:hAnsi="Times New Roman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Coautor:SOUSA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Lima Diego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right"/>
        <w:rPr>
          <w:rFonts w:ascii="Times New Roman" w:cs="Times New Roman" w:eastAsia="Times New Roman" w:hAnsi="Times New Roman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Coautor:CARVALHO,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dos Santos Marques Douglas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4</w:t>
      </w:r>
    </w:p>
    <w:p w:rsidR="00000000" w:rsidDel="00000000" w:rsidP="00000000" w:rsidRDefault="00000000" w:rsidRPr="00000000" w14:paraId="00000006">
      <w:pPr>
        <w:spacing w:line="360" w:lineRule="auto"/>
        <w:jc w:val="right"/>
        <w:rPr>
          <w:rFonts w:ascii="Times New Roman" w:cs="Times New Roman" w:eastAsia="Times New Roman" w:hAnsi="Times New Roman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Orientador:da COSTA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Ferreira Edson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5</w:t>
      </w:r>
    </w:p>
    <w:p w:rsidR="00000000" w:rsidDel="00000000" w:rsidP="00000000" w:rsidRDefault="00000000" w:rsidRPr="00000000" w14:paraId="00000007">
      <w:pPr>
        <w:spacing w:line="360" w:lineRule="auto"/>
        <w:jc w:val="right"/>
        <w:rPr>
          <w:rFonts w:ascii="Times New Roman" w:cs="Times New Roman" w:eastAsia="Times New Roman" w:hAnsi="Times New Roman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Este trabalho visa apresentar os resultados de um subprojeto realizado no âmbito do Programa de Iniciação à Docência (PIBID) em duas salas de aula do Ensino Médio em uma escola estadual da rede pública de ensino de Imperatriz, no estado do Maranhão. O objetivo, foi desenvolver estratégicas metodológicas que possibilitassem a efetivação de um ensino antirracista e a reflexão acerca da naturalização de narrativas preconceituosas. O projeto foi desenvolvido em três etapas principais: familiarização com o espaço; observação das turmas e; participação em momentos formativos organizados pela coordenação da unidade escolar. A manifestação de discursos racistas por parte dos estudantes e a observação de reações de complacência por parte de colegas das turmas, instigaram o desenvolvimento de ações formativas a partir da utilização de metodologias ativas de ensino e aprendizagem, tendo como objeto de problematização, os conteúdos trabalhados na disciplina de Filosofia, ministrada pela supervisora de duas turmas de Ensino Médio. A análise das narrativas destes estudantes evidenciou diferentes formas de reprodução do racismo, disseminadas por meio da estrutura social e cultural na qual estão inseridos. Suas influências principais para pensar o ser do negro tinham como base padrões eurocêntricos, recorrentemente disseminados pelo senso comum. As atividades formativas buscaram incentivar os estudantes a perceberem e compartilharem seus conhecimentos sobre as problemáticas identificadas em seus próprios discursos, instigando o desenvolvimento de um ensino antirracista. Os acadêmicos pibidianos participantes deste processo, contribuíram para a mediação das ações, a partir das quais as narrativas dos estudantes foram sendo problematizadas e desnaturalizadas, o que provocou a ruptura com a lógica de reprodução de discursos racistas, incentivando a reflexão coletiva acerca dos preconceitos inerentes às suas próprias falas. À medida que as atividades foram fomentando a criticidade e a conscientização social, os estudantes passaram a compreender a importância de combater tais práticas preconceituosas, o que contribuiu para ressignificar suas narrativas acerca do chamado racismo estrutural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  <w:t xml:space="preserve">metodologia ativa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  <w:t xml:space="preserve">Racismo estrutural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  <w:t xml:space="preserve">Narrativas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sectPr>
      <w:headerReference r:id="rId7" w:type="default"/>
      <w:footerReference r:id="rId8" w:type="default"/>
      <w:pgSz w:h="16838" w:w="11906" w:orient="portrait"/>
      <w:pgMar w:bottom="1648" w:top="2260" w:left="1701" w:right="1134" w:header="1701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Liberation Serif"/>
  <w:font w:name="Liberation Sans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5"/>
        <w:tab w:val="right" w:leader="none" w:pos="9071"/>
      </w:tabs>
      <w:spacing w:after="0" w:before="0" w:line="240" w:lineRule="auto"/>
      <w:ind w:left="0" w:right="0" w:firstLine="0"/>
      <w:jc w:val="center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5"/>
        <w:tab w:val="right" w:leader="none" w:pos="9071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-1123314</wp:posOffset>
          </wp:positionH>
          <wp:positionV relativeFrom="paragraph">
            <wp:posOffset>151130</wp:posOffset>
          </wp:positionV>
          <wp:extent cx="7607300" cy="726440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80204"/>
                  <a:stretch>
                    <a:fillRect/>
                  </a:stretch>
                </pic:blipFill>
                <pic:spPr>
                  <a:xfrm>
                    <a:off x="0" y="0"/>
                    <a:ext cx="7607300" cy="7264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Este trabalho é fruto das experiências vivenciadas no Programa PIBID do Curso de Licenciatura em Ciências Humanas/Sociologia, do Centro de Ciências de Imperatriz, da Universidade Federal do Maranhão (UFMA), no desenvolvido no Centro de Ensino Graça Aranha (CEGA), sob a coordenação do prof. Dr. Edson Ferreira da Costa. com apoio da CAPES.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Licenciando em </w:t>
      </w:r>
      <w:r w:rsidDel="00000000" w:rsidR="00000000" w:rsidRPr="00000000">
        <w:rPr>
          <w:sz w:val="20"/>
          <w:szCs w:val="20"/>
          <w:rtl w:val="0"/>
        </w:rPr>
        <w:t xml:space="preserve">Ciências Humanas/Sociologia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pela Universidade Federal do Maranhão (UFMA), sob o subprojeto de </w:t>
      </w:r>
      <w:r w:rsidDel="00000000" w:rsidR="00000000" w:rsidRPr="00000000">
        <w:rPr>
          <w:sz w:val="20"/>
          <w:szCs w:val="20"/>
          <w:rtl w:val="0"/>
        </w:rPr>
        <w:t xml:space="preserve">Metodologias de Aprendizagem Ativa Aplicadas ao Estudo de Temas Filosóficos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no Centro </w:t>
      </w:r>
      <w:r w:rsidDel="00000000" w:rsidR="00000000" w:rsidRPr="00000000">
        <w:rPr>
          <w:sz w:val="20"/>
          <w:szCs w:val="20"/>
          <w:rtl w:val="0"/>
        </w:rPr>
        <w:t xml:space="preserve">Ciências de Imperatriz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; E-mail:.Rangel.santos@discente.UFMA.br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Licenciando em Ciências Humanas/Sociologia pela Universidade Federal do Maranhão (UFMA), sob o subprojeto de Metodologias de Aprendizagem Ativa Aplicadas ao Estudo de Temas Filosóficos no Centro Ciências de Imperatriz; E-mail:lima.diego@discente.ufma.br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vertAlign w:val="superscript"/>
          <w:rtl w:val="0"/>
        </w:rPr>
        <w:t xml:space="preserve">4.       </w:t>
      </w:r>
      <w:r w:rsidDel="00000000" w:rsidR="00000000" w:rsidRPr="00000000">
        <w:rPr>
          <w:sz w:val="20"/>
          <w:szCs w:val="20"/>
          <w:rtl w:val="0"/>
        </w:rPr>
        <w:t xml:space="preserve">Licenciando em Ciências Humanas/Sociologia pela Universidade Federal do Maranhão (UFMA), sob o subprojeto de Metodologias de Aprendizagem Ativa Aplicadas ao Estudo de Temas Filosóficos no Centro Ciências de Imperatriz; E-mail: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vertAlign w:val="superscript"/>
          <w:rtl w:val="0"/>
        </w:rPr>
        <w:t xml:space="preserve">5        </w:t>
      </w:r>
      <w:r w:rsidDel="00000000" w:rsidR="00000000" w:rsidRPr="00000000">
        <w:rPr>
          <w:sz w:val="20"/>
          <w:szCs w:val="20"/>
          <w:rtl w:val="0"/>
        </w:rPr>
        <w:t xml:space="preserve">Professor Dr. que atua como Docente Orientador/Coordenador de Área no subprojeto de Metodologias de Aprendizagem Ativa Aplicadas ao Estudo de Temas Filosóficos da Universidade Federal do Maranhão (UFMA), campus Imperatriz; E-mail: ferreira.edson@ufma.br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sz w:val="20"/>
          <w:szCs w:val="20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-1101905</wp:posOffset>
          </wp:positionH>
          <wp:positionV relativeFrom="paragraph">
            <wp:posOffset>-1058363</wp:posOffset>
          </wp:positionV>
          <wp:extent cx="7586345" cy="164592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1079" l="0" r="0" t="10348"/>
                  <a:stretch>
                    <a:fillRect/>
                  </a:stretch>
                </pic:blipFill>
                <pic:spPr>
                  <a:xfrm>
                    <a:off x="0" y="0"/>
                    <a:ext cx="7586345" cy="164592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