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5D846" w14:textId="4DE1E441" w:rsidR="00D22A2A" w:rsidRPr="00E33F95" w:rsidRDefault="003A59DD" w:rsidP="00D22A2A">
      <w:pPr>
        <w:spacing w:line="276" w:lineRule="auto"/>
        <w:jc w:val="center"/>
        <w:rPr>
          <w:rFonts w:ascii="Times New Roman" w:hAnsi="Times New Roman"/>
          <w:b/>
          <w:sz w:val="28"/>
          <w:szCs w:val="24"/>
          <w:lang w:val="en-US"/>
        </w:rPr>
      </w:pPr>
      <w:r w:rsidRPr="003A59DD">
        <w:rPr>
          <w:rFonts w:ascii="Times New Roman" w:hAnsi="Times New Roman" w:cs="Times New Roman (Body CS)"/>
          <w:b/>
          <w:caps/>
          <w:sz w:val="28"/>
          <w:szCs w:val="24"/>
          <w:lang w:val="en-US"/>
        </w:rPr>
        <w:t>The evolutionary significance of mitochondrial genomes in</w:t>
      </w:r>
      <w:r w:rsidR="007E3D8D" w:rsidRPr="007E3D8D">
        <w:rPr>
          <w:rFonts w:ascii="Times New Roman" w:hAnsi="Times New Roman"/>
          <w:b/>
          <w:sz w:val="28"/>
          <w:szCs w:val="24"/>
          <w:lang w:val="en-US"/>
        </w:rPr>
        <w:t xml:space="preserve"> </w:t>
      </w:r>
      <w:proofErr w:type="spellStart"/>
      <w:r w:rsidR="007E3D8D" w:rsidRPr="007E3D8D">
        <w:rPr>
          <w:rFonts w:ascii="Times New Roman" w:hAnsi="Times New Roman"/>
          <w:b/>
          <w:i/>
          <w:sz w:val="28"/>
          <w:szCs w:val="24"/>
          <w:lang w:val="en-US"/>
        </w:rPr>
        <w:t>Pyrenodesmia</w:t>
      </w:r>
      <w:proofErr w:type="spellEnd"/>
      <w:r w:rsidR="007E3D8D" w:rsidRPr="007E3D8D">
        <w:rPr>
          <w:rFonts w:ascii="Times New Roman" w:hAnsi="Times New Roman"/>
          <w:b/>
          <w:sz w:val="28"/>
          <w:szCs w:val="24"/>
          <w:lang w:val="en-US"/>
        </w:rPr>
        <w:t xml:space="preserve"> (</w:t>
      </w:r>
      <w:proofErr w:type="spellStart"/>
      <w:r w:rsidR="007E3D8D" w:rsidRPr="007E3D8D">
        <w:rPr>
          <w:rFonts w:ascii="Times New Roman" w:hAnsi="Times New Roman"/>
          <w:b/>
          <w:sz w:val="28"/>
          <w:szCs w:val="24"/>
          <w:lang w:val="en-US"/>
        </w:rPr>
        <w:t>Teloschistaceae</w:t>
      </w:r>
      <w:proofErr w:type="spellEnd"/>
      <w:r w:rsidR="007E3D8D" w:rsidRPr="007E3D8D">
        <w:rPr>
          <w:rFonts w:ascii="Times New Roman" w:hAnsi="Times New Roman"/>
          <w:b/>
          <w:sz w:val="28"/>
          <w:szCs w:val="24"/>
          <w:lang w:val="en-US"/>
        </w:rPr>
        <w:t>)</w:t>
      </w:r>
    </w:p>
    <w:p w14:paraId="2EE6A3BD" w14:textId="466FEDFA" w:rsidR="00D22A2A" w:rsidRPr="003A59DD" w:rsidRDefault="003A59DD" w:rsidP="00D22A2A">
      <w:pPr>
        <w:spacing w:after="120"/>
        <w:jc w:val="center"/>
        <w:rPr>
          <w:rFonts w:ascii="Times New Roman" w:hAnsi="Times New Roman"/>
          <w:sz w:val="24"/>
          <w:szCs w:val="24"/>
          <w:vertAlign w:val="superscript"/>
          <w:lang w:val="en-US"/>
        </w:rPr>
      </w:pPr>
      <w:r w:rsidRPr="003A59DD">
        <w:rPr>
          <w:rFonts w:ascii="Times New Roman" w:hAnsi="Times New Roman"/>
          <w:sz w:val="24"/>
          <w:szCs w:val="24"/>
          <w:lang w:val="en-US"/>
        </w:rPr>
        <w:t>Eva Strasser</w:t>
      </w:r>
      <w:r w:rsidRPr="003A59DD">
        <w:rPr>
          <w:rFonts w:ascii="Times New Roman" w:hAnsi="Times New Roman"/>
          <w:sz w:val="24"/>
          <w:szCs w:val="24"/>
          <w:vertAlign w:val="superscript"/>
          <w:lang w:val="en-US"/>
        </w:rPr>
        <w:t>1</w:t>
      </w:r>
      <w:r w:rsidR="00CC4317">
        <w:rPr>
          <w:rFonts w:ascii="Times New Roman" w:hAnsi="Times New Roman"/>
          <w:sz w:val="24"/>
          <w:szCs w:val="24"/>
          <w:vertAlign w:val="superscript"/>
          <w:lang w:val="en-US"/>
        </w:rPr>
        <w:t>*</w:t>
      </w:r>
      <w:r w:rsidRPr="003A59DD">
        <w:rPr>
          <w:rFonts w:ascii="Times New Roman" w:hAnsi="Times New Roman"/>
          <w:sz w:val="24"/>
          <w:szCs w:val="24"/>
          <w:lang w:val="en-US"/>
        </w:rPr>
        <w:t>; F</w:t>
      </w:r>
      <w:r w:rsidR="007E3D8D" w:rsidRPr="003A59DD">
        <w:rPr>
          <w:rFonts w:ascii="Times New Roman" w:hAnsi="Times New Roman"/>
          <w:sz w:val="24"/>
          <w:szCs w:val="24"/>
          <w:lang w:val="en-US"/>
        </w:rPr>
        <w:t>ernando Fernandez-Mendoza</w:t>
      </w:r>
      <w:r w:rsidR="007E3D8D" w:rsidRPr="003A59DD">
        <w:rPr>
          <w:rFonts w:ascii="Times New Roman" w:hAnsi="Times New Roman"/>
          <w:sz w:val="24"/>
          <w:szCs w:val="24"/>
          <w:vertAlign w:val="superscript"/>
          <w:lang w:val="en-US"/>
        </w:rPr>
        <w:t>1</w:t>
      </w:r>
      <w:bookmarkStart w:id="0" w:name="_GoBack"/>
      <w:bookmarkEnd w:id="0"/>
      <w:r w:rsidR="007E3D8D" w:rsidRPr="003A59DD">
        <w:rPr>
          <w:rFonts w:ascii="Times New Roman" w:hAnsi="Times New Roman"/>
          <w:sz w:val="24"/>
          <w:szCs w:val="24"/>
          <w:lang w:val="en-US"/>
        </w:rPr>
        <w:t xml:space="preserve">; </w:t>
      </w:r>
      <w:r w:rsidRPr="003A59DD">
        <w:rPr>
          <w:rFonts w:ascii="Times New Roman" w:hAnsi="Times New Roman"/>
          <w:sz w:val="24"/>
          <w:szCs w:val="24"/>
          <w:lang w:val="en-US"/>
        </w:rPr>
        <w:t>Ester Gaya</w:t>
      </w:r>
      <w:r>
        <w:rPr>
          <w:rFonts w:ascii="Times New Roman" w:hAnsi="Times New Roman"/>
          <w:sz w:val="24"/>
          <w:szCs w:val="24"/>
          <w:vertAlign w:val="superscript"/>
          <w:lang w:val="en-US"/>
        </w:rPr>
        <w:t>2</w:t>
      </w:r>
      <w:r>
        <w:rPr>
          <w:rFonts w:ascii="Times New Roman" w:hAnsi="Times New Roman"/>
          <w:sz w:val="24"/>
          <w:szCs w:val="24"/>
          <w:lang w:val="en-US"/>
        </w:rPr>
        <w:t xml:space="preserve">; </w:t>
      </w:r>
      <w:r w:rsidRPr="003A59DD">
        <w:rPr>
          <w:rFonts w:ascii="Times New Roman" w:hAnsi="Times New Roman"/>
          <w:sz w:val="24"/>
          <w:szCs w:val="24"/>
          <w:lang w:val="en-US"/>
        </w:rPr>
        <w:t>Lucia Muggia</w:t>
      </w:r>
      <w:r>
        <w:rPr>
          <w:rFonts w:ascii="Times New Roman" w:hAnsi="Times New Roman"/>
          <w:sz w:val="24"/>
          <w:szCs w:val="24"/>
          <w:vertAlign w:val="superscript"/>
          <w:lang w:val="en-US"/>
        </w:rPr>
        <w:t>3</w:t>
      </w:r>
      <w:r w:rsidRPr="003A59DD">
        <w:rPr>
          <w:rFonts w:ascii="Times New Roman" w:hAnsi="Times New Roman"/>
          <w:sz w:val="24"/>
          <w:szCs w:val="24"/>
          <w:lang w:val="en-US"/>
        </w:rPr>
        <w:t>;</w:t>
      </w:r>
      <w:r w:rsidRPr="00E33F95">
        <w:rPr>
          <w:rFonts w:ascii="Times New Roman" w:hAnsi="Times New Roman"/>
          <w:sz w:val="24"/>
          <w:szCs w:val="24"/>
          <w:lang w:val="en-US"/>
        </w:rPr>
        <w:t xml:space="preserve"> </w:t>
      </w:r>
      <w:r>
        <w:rPr>
          <w:rFonts w:ascii="Times New Roman" w:hAnsi="Times New Roman"/>
          <w:sz w:val="24"/>
          <w:szCs w:val="24"/>
          <w:lang w:val="en-US"/>
        </w:rPr>
        <w:t>J</w:t>
      </w:r>
      <w:r w:rsidRPr="007E3D8D">
        <w:rPr>
          <w:rFonts w:ascii="Times New Roman" w:hAnsi="Times New Roman"/>
          <w:sz w:val="24"/>
          <w:szCs w:val="24"/>
          <w:lang w:val="en-US"/>
        </w:rPr>
        <w:t>an Vondrak</w:t>
      </w:r>
      <w:r>
        <w:rPr>
          <w:rFonts w:ascii="Times New Roman" w:hAnsi="Times New Roman"/>
          <w:sz w:val="24"/>
          <w:szCs w:val="24"/>
          <w:vertAlign w:val="superscript"/>
          <w:lang w:val="en-US"/>
        </w:rPr>
        <w:t>4</w:t>
      </w:r>
      <w:r w:rsidRPr="00E33F95">
        <w:rPr>
          <w:rFonts w:ascii="Times New Roman" w:hAnsi="Times New Roman"/>
          <w:sz w:val="24"/>
          <w:szCs w:val="24"/>
          <w:lang w:val="en-US"/>
        </w:rPr>
        <w:t xml:space="preserve">; </w:t>
      </w:r>
      <w:r w:rsidRPr="007E3D8D">
        <w:rPr>
          <w:rFonts w:ascii="Times New Roman" w:hAnsi="Times New Roman"/>
          <w:sz w:val="24"/>
          <w:szCs w:val="24"/>
          <w:lang w:val="en-US"/>
        </w:rPr>
        <w:t>Ivan Frolov</w:t>
      </w:r>
      <w:r>
        <w:rPr>
          <w:rFonts w:ascii="Times New Roman" w:hAnsi="Times New Roman"/>
          <w:sz w:val="24"/>
          <w:szCs w:val="24"/>
          <w:vertAlign w:val="superscript"/>
          <w:lang w:val="en-US"/>
        </w:rPr>
        <w:t>4</w:t>
      </w:r>
      <w:r w:rsidR="007E3D8D" w:rsidRPr="003A59DD">
        <w:rPr>
          <w:rFonts w:ascii="Times New Roman" w:hAnsi="Times New Roman"/>
          <w:sz w:val="24"/>
          <w:szCs w:val="24"/>
          <w:lang w:val="en-US"/>
        </w:rPr>
        <w:t>; Helmut Mayrhofer</w:t>
      </w:r>
      <w:r w:rsidR="007E3D8D" w:rsidRPr="003A59DD">
        <w:rPr>
          <w:rFonts w:ascii="Times New Roman" w:hAnsi="Times New Roman"/>
          <w:sz w:val="24"/>
          <w:szCs w:val="24"/>
          <w:vertAlign w:val="superscript"/>
          <w:lang w:val="en-US"/>
        </w:rPr>
        <w:t>1</w:t>
      </w:r>
      <w:r w:rsidR="007E3D8D" w:rsidRPr="003A59DD">
        <w:rPr>
          <w:rFonts w:ascii="Times New Roman" w:hAnsi="Times New Roman"/>
          <w:sz w:val="24"/>
          <w:szCs w:val="24"/>
          <w:lang w:val="en-US"/>
        </w:rPr>
        <w:t>; Martin Grube</w:t>
      </w:r>
      <w:r w:rsidR="007E3D8D" w:rsidRPr="003A59DD">
        <w:rPr>
          <w:rFonts w:ascii="Times New Roman" w:hAnsi="Times New Roman"/>
          <w:sz w:val="24"/>
          <w:szCs w:val="24"/>
          <w:vertAlign w:val="superscript"/>
          <w:lang w:val="en-US"/>
        </w:rPr>
        <w:t>1</w:t>
      </w:r>
    </w:p>
    <w:p w14:paraId="612446E0" w14:textId="24F3751D" w:rsidR="00D22A2A" w:rsidRPr="00E33F95" w:rsidRDefault="00D22A2A" w:rsidP="00D22A2A">
      <w:pPr>
        <w:jc w:val="center"/>
        <w:rPr>
          <w:rStyle w:val="Hyperlink"/>
          <w:rFonts w:ascii="Times New Roman" w:hAnsi="Times New Roman"/>
          <w:color w:val="000000" w:themeColor="text1"/>
          <w:sz w:val="24"/>
          <w:szCs w:val="24"/>
          <w:u w:val="none"/>
          <w:lang w:val="en-US"/>
        </w:rPr>
      </w:pPr>
      <w:r w:rsidRPr="00E33F95">
        <w:rPr>
          <w:rFonts w:ascii="Times New Roman" w:hAnsi="Times New Roman"/>
          <w:sz w:val="24"/>
          <w:szCs w:val="24"/>
          <w:vertAlign w:val="superscript"/>
          <w:lang w:val="en-US"/>
        </w:rPr>
        <w:t>1</w:t>
      </w:r>
      <w:r w:rsidR="0041562C" w:rsidRPr="00E33F95">
        <w:rPr>
          <w:rFonts w:ascii="Times New Roman" w:hAnsi="Times New Roman"/>
          <w:sz w:val="24"/>
          <w:szCs w:val="24"/>
          <w:vertAlign w:val="superscript"/>
          <w:lang w:val="en-US"/>
        </w:rPr>
        <w:t xml:space="preserve"> </w:t>
      </w:r>
      <w:r w:rsidR="007E3D8D" w:rsidRPr="007E3D8D">
        <w:rPr>
          <w:rFonts w:ascii="Times New Roman" w:hAnsi="Times New Roman"/>
          <w:color w:val="000000" w:themeColor="text1"/>
          <w:sz w:val="24"/>
          <w:szCs w:val="24"/>
          <w:lang w:val="en-US"/>
        </w:rPr>
        <w:t>Institute of Biology, Karl-</w:t>
      </w:r>
      <w:proofErr w:type="spellStart"/>
      <w:r w:rsidR="007E3D8D" w:rsidRPr="007E3D8D">
        <w:rPr>
          <w:rFonts w:ascii="Times New Roman" w:hAnsi="Times New Roman"/>
          <w:color w:val="000000" w:themeColor="text1"/>
          <w:sz w:val="24"/>
          <w:szCs w:val="24"/>
          <w:lang w:val="en-US"/>
        </w:rPr>
        <w:t>Franzens</w:t>
      </w:r>
      <w:proofErr w:type="spellEnd"/>
      <w:r w:rsidR="007E3D8D" w:rsidRPr="007E3D8D">
        <w:rPr>
          <w:rFonts w:ascii="Times New Roman" w:hAnsi="Times New Roman"/>
          <w:color w:val="000000" w:themeColor="text1"/>
          <w:sz w:val="24"/>
          <w:szCs w:val="24"/>
          <w:lang w:val="en-US"/>
        </w:rPr>
        <w:t>-University of Graz, Austria</w:t>
      </w:r>
      <w:r w:rsidR="0041562C" w:rsidRPr="00E33F95">
        <w:rPr>
          <w:rFonts w:ascii="Times New Roman" w:hAnsi="Times New Roman"/>
          <w:color w:val="000000" w:themeColor="text1"/>
          <w:sz w:val="24"/>
          <w:szCs w:val="24"/>
          <w:lang w:val="en-US"/>
        </w:rPr>
        <w:t xml:space="preserve">; </w:t>
      </w:r>
      <w:r w:rsidR="003A59DD">
        <w:rPr>
          <w:rFonts w:ascii="Times New Roman" w:hAnsi="Times New Roman"/>
          <w:color w:val="000000" w:themeColor="text1"/>
          <w:sz w:val="24"/>
          <w:szCs w:val="24"/>
          <w:vertAlign w:val="superscript"/>
          <w:lang w:val="en-US"/>
        </w:rPr>
        <w:t>2</w:t>
      </w:r>
      <w:r w:rsidR="0041562C" w:rsidRPr="00E33F95">
        <w:rPr>
          <w:rFonts w:ascii="Times New Roman" w:hAnsi="Times New Roman"/>
          <w:color w:val="000000" w:themeColor="text1"/>
          <w:sz w:val="24"/>
          <w:szCs w:val="24"/>
          <w:vertAlign w:val="superscript"/>
          <w:lang w:val="en-US"/>
        </w:rPr>
        <w:t xml:space="preserve"> </w:t>
      </w:r>
      <w:r w:rsidR="007E3D8D" w:rsidRPr="007E3D8D">
        <w:rPr>
          <w:rFonts w:ascii="Times New Roman" w:hAnsi="Times New Roman"/>
          <w:color w:val="000000"/>
          <w:sz w:val="24"/>
          <w:szCs w:val="24"/>
          <w:bdr w:val="none" w:sz="0" w:space="0" w:color="auto" w:frame="1"/>
          <w:lang w:val="en-US"/>
        </w:rPr>
        <w:t>Royal Botanic gardens, Kew, Surrey, UK</w:t>
      </w:r>
      <w:r w:rsidR="007E3D8D">
        <w:rPr>
          <w:rFonts w:ascii="Times New Roman" w:hAnsi="Times New Roman"/>
          <w:color w:val="000000" w:themeColor="text1"/>
          <w:sz w:val="24"/>
          <w:szCs w:val="24"/>
          <w:lang w:val="en-US"/>
        </w:rPr>
        <w:t xml:space="preserve">; </w:t>
      </w:r>
      <w:r w:rsidR="003A59DD">
        <w:rPr>
          <w:rFonts w:ascii="Times New Roman" w:hAnsi="Times New Roman"/>
          <w:color w:val="000000" w:themeColor="text1"/>
          <w:sz w:val="24"/>
          <w:szCs w:val="24"/>
          <w:vertAlign w:val="superscript"/>
          <w:lang w:val="en-US"/>
        </w:rPr>
        <w:t>3</w:t>
      </w:r>
      <w:r w:rsidR="003A59DD" w:rsidRPr="00E33F95">
        <w:rPr>
          <w:rFonts w:ascii="Times New Roman" w:hAnsi="Times New Roman"/>
          <w:color w:val="000000" w:themeColor="text1"/>
          <w:sz w:val="24"/>
          <w:szCs w:val="24"/>
          <w:vertAlign w:val="superscript"/>
          <w:lang w:val="en-US"/>
        </w:rPr>
        <w:t xml:space="preserve"> </w:t>
      </w:r>
      <w:proofErr w:type="spellStart"/>
      <w:r w:rsidR="003A59DD" w:rsidRPr="007E3D8D">
        <w:rPr>
          <w:rFonts w:ascii="Times New Roman" w:hAnsi="Times New Roman"/>
          <w:color w:val="000000" w:themeColor="text1"/>
          <w:sz w:val="24"/>
          <w:szCs w:val="24"/>
          <w:lang w:val="en-US"/>
        </w:rPr>
        <w:t>Universita</w:t>
      </w:r>
      <w:proofErr w:type="spellEnd"/>
      <w:r w:rsidR="003A59DD" w:rsidRPr="007E3D8D">
        <w:rPr>
          <w:rFonts w:ascii="Times New Roman" w:hAnsi="Times New Roman"/>
          <w:color w:val="000000" w:themeColor="text1"/>
          <w:sz w:val="24"/>
          <w:szCs w:val="24"/>
          <w:lang w:val="en-US"/>
        </w:rPr>
        <w:t xml:space="preserve"> </w:t>
      </w:r>
      <w:proofErr w:type="spellStart"/>
      <w:r w:rsidR="003A59DD" w:rsidRPr="007E3D8D">
        <w:rPr>
          <w:rFonts w:ascii="Times New Roman" w:hAnsi="Times New Roman"/>
          <w:color w:val="000000" w:themeColor="text1"/>
          <w:sz w:val="24"/>
          <w:szCs w:val="24"/>
          <w:lang w:val="en-US"/>
        </w:rPr>
        <w:t>degli</w:t>
      </w:r>
      <w:proofErr w:type="spellEnd"/>
      <w:r w:rsidR="003A59DD" w:rsidRPr="007E3D8D">
        <w:rPr>
          <w:rFonts w:ascii="Times New Roman" w:hAnsi="Times New Roman"/>
          <w:color w:val="000000" w:themeColor="text1"/>
          <w:sz w:val="24"/>
          <w:szCs w:val="24"/>
          <w:lang w:val="en-US"/>
        </w:rPr>
        <w:t xml:space="preserve"> </w:t>
      </w:r>
      <w:proofErr w:type="spellStart"/>
      <w:r w:rsidR="003A59DD" w:rsidRPr="007E3D8D">
        <w:rPr>
          <w:rFonts w:ascii="Times New Roman" w:hAnsi="Times New Roman"/>
          <w:color w:val="000000" w:themeColor="text1"/>
          <w:sz w:val="24"/>
          <w:szCs w:val="24"/>
          <w:lang w:val="en-US"/>
        </w:rPr>
        <w:t>Studi</w:t>
      </w:r>
      <w:proofErr w:type="spellEnd"/>
      <w:r w:rsidR="003A59DD" w:rsidRPr="007E3D8D">
        <w:rPr>
          <w:rFonts w:ascii="Times New Roman" w:hAnsi="Times New Roman"/>
          <w:color w:val="000000" w:themeColor="text1"/>
          <w:sz w:val="24"/>
          <w:szCs w:val="24"/>
          <w:lang w:val="en-US"/>
        </w:rPr>
        <w:t xml:space="preserve"> de Trieste, Italy</w:t>
      </w:r>
      <w:r w:rsidR="003A59DD" w:rsidRPr="00E33F95">
        <w:rPr>
          <w:rFonts w:ascii="Times New Roman" w:hAnsi="Times New Roman"/>
          <w:color w:val="000000" w:themeColor="text1"/>
          <w:sz w:val="24"/>
          <w:szCs w:val="24"/>
          <w:lang w:val="en-US"/>
        </w:rPr>
        <w:t xml:space="preserve">; </w:t>
      </w:r>
      <w:r w:rsidR="003A59DD">
        <w:rPr>
          <w:rFonts w:ascii="Times New Roman" w:hAnsi="Times New Roman"/>
          <w:color w:val="000000" w:themeColor="text1"/>
          <w:sz w:val="24"/>
          <w:szCs w:val="24"/>
          <w:vertAlign w:val="superscript"/>
          <w:lang w:val="en-US"/>
        </w:rPr>
        <w:t>4</w:t>
      </w:r>
      <w:r w:rsidR="003A59DD" w:rsidRPr="00E33F95">
        <w:rPr>
          <w:rFonts w:ascii="Times New Roman" w:hAnsi="Times New Roman"/>
          <w:color w:val="000000" w:themeColor="text1"/>
          <w:sz w:val="24"/>
          <w:szCs w:val="24"/>
          <w:vertAlign w:val="superscript"/>
          <w:lang w:val="en-US"/>
        </w:rPr>
        <w:t xml:space="preserve"> </w:t>
      </w:r>
      <w:r w:rsidR="003A59DD" w:rsidRPr="007E3D8D">
        <w:rPr>
          <w:rFonts w:ascii="Times New Roman" w:hAnsi="Times New Roman"/>
          <w:color w:val="000000" w:themeColor="text1"/>
          <w:sz w:val="24"/>
          <w:szCs w:val="24"/>
          <w:lang w:val="en-US"/>
        </w:rPr>
        <w:t xml:space="preserve">Institute of Botany, Academy of Sciences of the Czech Republic, </w:t>
      </w:r>
      <w:proofErr w:type="spellStart"/>
      <w:r w:rsidR="003A59DD" w:rsidRPr="007E3D8D">
        <w:rPr>
          <w:rFonts w:ascii="Times New Roman" w:hAnsi="Times New Roman"/>
          <w:color w:val="000000" w:themeColor="text1"/>
          <w:sz w:val="24"/>
          <w:szCs w:val="24"/>
          <w:lang w:val="en-US"/>
        </w:rPr>
        <w:t>Průhonice</w:t>
      </w:r>
      <w:proofErr w:type="spellEnd"/>
      <w:r w:rsidR="003A59DD" w:rsidRPr="007E3D8D">
        <w:rPr>
          <w:rFonts w:ascii="Times New Roman" w:hAnsi="Times New Roman"/>
          <w:color w:val="000000" w:themeColor="text1"/>
          <w:sz w:val="24"/>
          <w:szCs w:val="24"/>
          <w:lang w:val="en-US"/>
        </w:rPr>
        <w:t>, Czech Republi</w:t>
      </w:r>
      <w:r w:rsidR="003A59DD">
        <w:rPr>
          <w:rFonts w:ascii="Times New Roman" w:hAnsi="Times New Roman"/>
          <w:color w:val="000000" w:themeColor="text1"/>
          <w:sz w:val="24"/>
          <w:szCs w:val="24"/>
          <w:lang w:val="en-US"/>
        </w:rPr>
        <w:t xml:space="preserve">c; </w:t>
      </w:r>
      <w:r w:rsidR="0041562C" w:rsidRPr="00E33F95">
        <w:rPr>
          <w:rFonts w:ascii="Times New Roman" w:hAnsi="Times New Roman"/>
          <w:color w:val="000000" w:themeColor="text1"/>
          <w:sz w:val="24"/>
          <w:szCs w:val="24"/>
          <w:vertAlign w:val="superscript"/>
          <w:lang w:val="en-US"/>
        </w:rPr>
        <w:t>*</w:t>
      </w:r>
      <w:proofErr w:type="spellStart"/>
      <w:proofErr w:type="gramStart"/>
      <w:r w:rsidR="0041562C" w:rsidRPr="00E33F95">
        <w:rPr>
          <w:rFonts w:ascii="Times New Roman" w:hAnsi="Times New Roman"/>
          <w:color w:val="000000" w:themeColor="text1"/>
          <w:sz w:val="24"/>
          <w:szCs w:val="24"/>
          <w:lang w:val="en-US"/>
        </w:rPr>
        <w:t>E-mail:</w:t>
      </w:r>
      <w:r w:rsidR="0076240A">
        <w:rPr>
          <w:rFonts w:ascii="Times New Roman" w:hAnsi="Times New Roman"/>
          <w:color w:val="000000" w:themeColor="text1"/>
          <w:sz w:val="24"/>
          <w:szCs w:val="24"/>
          <w:lang w:val="en-US"/>
        </w:rPr>
        <w:t>eva.strasser</w:t>
      </w:r>
      <w:r w:rsidR="007E3D8D">
        <w:rPr>
          <w:rFonts w:ascii="Times New Roman" w:hAnsi="Times New Roman"/>
          <w:color w:val="000000" w:themeColor="text1"/>
          <w:sz w:val="24"/>
          <w:szCs w:val="24"/>
          <w:lang w:val="en-US"/>
        </w:rPr>
        <w:t>@uni-graz.at</w:t>
      </w:r>
      <w:proofErr w:type="spellEnd"/>
      <w:proofErr w:type="gramEnd"/>
    </w:p>
    <w:p w14:paraId="2C25BACD" w14:textId="77777777" w:rsidR="007E3D8D" w:rsidRDefault="007E3D8D" w:rsidP="007E3D8D">
      <w:pPr>
        <w:spacing w:line="276" w:lineRule="auto"/>
        <w:jc w:val="both"/>
        <w:rPr>
          <w:rFonts w:ascii="Times New Roman" w:hAnsi="Times New Roman"/>
          <w:color w:val="000000"/>
          <w:sz w:val="24"/>
          <w:szCs w:val="24"/>
          <w:bdr w:val="none" w:sz="0" w:space="0" w:color="auto" w:frame="1"/>
          <w:lang w:val="en-US"/>
        </w:rPr>
      </w:pPr>
    </w:p>
    <w:p w14:paraId="7E0F18D4" w14:textId="77777777" w:rsidR="003A59DD" w:rsidRPr="003A59DD" w:rsidRDefault="003A59DD" w:rsidP="003A59DD">
      <w:pPr>
        <w:spacing w:line="276" w:lineRule="auto"/>
        <w:jc w:val="both"/>
        <w:rPr>
          <w:rFonts w:ascii="Times New Roman" w:hAnsi="Times New Roman"/>
          <w:color w:val="000000"/>
          <w:sz w:val="24"/>
          <w:szCs w:val="24"/>
          <w:bdr w:val="none" w:sz="0" w:space="0" w:color="auto" w:frame="1"/>
          <w:lang w:val="en-US"/>
        </w:rPr>
      </w:pPr>
      <w:r w:rsidRPr="003A59DD">
        <w:rPr>
          <w:rFonts w:ascii="Times New Roman" w:hAnsi="Times New Roman"/>
          <w:color w:val="000000"/>
          <w:sz w:val="24"/>
          <w:szCs w:val="24"/>
          <w:bdr w:val="none" w:sz="0" w:space="0" w:color="auto" w:frame="1"/>
          <w:lang w:val="en-US"/>
        </w:rPr>
        <w:t xml:space="preserve">The mitochondrial genomes of lichen fungi have received significant attention during the last couple of years. Most surveys have encountered that mitochondrial genomes show highly conserved gene content, and to a lesser extent, gene order. On the other hand, the unique properties and ease of use of mitochondrial genes, especially ribosomal </w:t>
      </w:r>
      <w:proofErr w:type="spellStart"/>
      <w:r w:rsidRPr="003A59DD">
        <w:rPr>
          <w:rFonts w:ascii="Times New Roman" w:hAnsi="Times New Roman"/>
          <w:color w:val="000000"/>
          <w:sz w:val="24"/>
          <w:szCs w:val="24"/>
          <w:bdr w:val="none" w:sz="0" w:space="0" w:color="auto" w:frame="1"/>
          <w:lang w:val="en-US"/>
        </w:rPr>
        <w:t>mtSSU</w:t>
      </w:r>
      <w:proofErr w:type="spellEnd"/>
      <w:r w:rsidRPr="003A59DD">
        <w:rPr>
          <w:rFonts w:ascii="Times New Roman" w:hAnsi="Times New Roman"/>
          <w:color w:val="000000"/>
          <w:sz w:val="24"/>
          <w:szCs w:val="24"/>
          <w:bdr w:val="none" w:sz="0" w:space="0" w:color="auto" w:frame="1"/>
          <w:lang w:val="en-US"/>
        </w:rPr>
        <w:t xml:space="preserve"> and </w:t>
      </w:r>
      <w:proofErr w:type="spellStart"/>
      <w:r w:rsidRPr="003A59DD">
        <w:rPr>
          <w:rFonts w:ascii="Times New Roman" w:hAnsi="Times New Roman"/>
          <w:color w:val="000000"/>
          <w:sz w:val="24"/>
          <w:szCs w:val="24"/>
          <w:bdr w:val="none" w:sz="0" w:space="0" w:color="auto" w:frame="1"/>
          <w:lang w:val="en-US"/>
        </w:rPr>
        <w:t>mtLSU</w:t>
      </w:r>
      <w:proofErr w:type="spellEnd"/>
      <w:r w:rsidRPr="003A59DD">
        <w:rPr>
          <w:rFonts w:ascii="Times New Roman" w:hAnsi="Times New Roman"/>
          <w:color w:val="000000"/>
          <w:sz w:val="24"/>
          <w:szCs w:val="24"/>
          <w:bdr w:val="none" w:sz="0" w:space="0" w:color="auto" w:frame="1"/>
          <w:lang w:val="en-US"/>
        </w:rPr>
        <w:t>, made them frequent candidates to be used in combination with nuclear loci in phylogenetic surveys.</w:t>
      </w:r>
    </w:p>
    <w:p w14:paraId="253FC9A5" w14:textId="77777777" w:rsidR="003A59DD" w:rsidRPr="003A59DD" w:rsidRDefault="003A59DD" w:rsidP="003A59DD">
      <w:pPr>
        <w:spacing w:line="276" w:lineRule="auto"/>
        <w:jc w:val="both"/>
        <w:rPr>
          <w:rFonts w:ascii="Times New Roman" w:hAnsi="Times New Roman"/>
          <w:color w:val="000000"/>
          <w:sz w:val="24"/>
          <w:szCs w:val="24"/>
          <w:bdr w:val="none" w:sz="0" w:space="0" w:color="auto" w:frame="1"/>
          <w:lang w:val="en-US"/>
        </w:rPr>
      </w:pPr>
      <w:r w:rsidRPr="003A59DD">
        <w:rPr>
          <w:rFonts w:ascii="Times New Roman" w:hAnsi="Times New Roman"/>
          <w:color w:val="000000"/>
          <w:sz w:val="24"/>
          <w:szCs w:val="24"/>
          <w:bdr w:val="none" w:sz="0" w:space="0" w:color="auto" w:frame="1"/>
          <w:lang w:val="en-US"/>
        </w:rPr>
        <w:t xml:space="preserve">For the present survey we focused on the assembly and annotation of 23 genomes of species belonging to the genus </w:t>
      </w:r>
      <w:proofErr w:type="spellStart"/>
      <w:r w:rsidRPr="003A59DD">
        <w:rPr>
          <w:rFonts w:ascii="Times New Roman" w:hAnsi="Times New Roman"/>
          <w:color w:val="000000"/>
          <w:sz w:val="24"/>
          <w:szCs w:val="24"/>
          <w:bdr w:val="none" w:sz="0" w:space="0" w:color="auto" w:frame="1"/>
          <w:lang w:val="en-US"/>
        </w:rPr>
        <w:t>Pyrenodesmia</w:t>
      </w:r>
      <w:proofErr w:type="spellEnd"/>
      <w:r w:rsidRPr="003A59DD">
        <w:rPr>
          <w:rFonts w:ascii="Times New Roman" w:hAnsi="Times New Roman"/>
          <w:color w:val="000000"/>
          <w:sz w:val="24"/>
          <w:szCs w:val="24"/>
          <w:bdr w:val="none" w:sz="0" w:space="0" w:color="auto" w:frame="1"/>
          <w:lang w:val="en-US"/>
        </w:rPr>
        <w:t xml:space="preserve"> </w:t>
      </w:r>
      <w:proofErr w:type="spellStart"/>
      <w:r w:rsidRPr="003A59DD">
        <w:rPr>
          <w:rFonts w:ascii="Times New Roman" w:hAnsi="Times New Roman"/>
          <w:color w:val="000000"/>
          <w:sz w:val="24"/>
          <w:szCs w:val="24"/>
          <w:bdr w:val="none" w:sz="0" w:space="0" w:color="auto" w:frame="1"/>
          <w:lang w:val="en-US"/>
        </w:rPr>
        <w:t>s.s.</w:t>
      </w:r>
      <w:proofErr w:type="spellEnd"/>
      <w:r w:rsidRPr="003A59DD">
        <w:rPr>
          <w:rFonts w:ascii="Times New Roman" w:hAnsi="Times New Roman"/>
          <w:color w:val="000000"/>
          <w:sz w:val="24"/>
          <w:szCs w:val="24"/>
          <w:bdr w:val="none" w:sz="0" w:space="0" w:color="auto" w:frame="1"/>
          <w:lang w:val="en-US"/>
        </w:rPr>
        <w:t xml:space="preserve">, within the family </w:t>
      </w:r>
      <w:proofErr w:type="spellStart"/>
      <w:r w:rsidRPr="003A59DD">
        <w:rPr>
          <w:rFonts w:ascii="Times New Roman" w:hAnsi="Times New Roman"/>
          <w:color w:val="000000"/>
          <w:sz w:val="24"/>
          <w:szCs w:val="24"/>
          <w:bdr w:val="none" w:sz="0" w:space="0" w:color="auto" w:frame="1"/>
          <w:lang w:val="en-US"/>
        </w:rPr>
        <w:t>Teloschistaceae</w:t>
      </w:r>
      <w:proofErr w:type="spellEnd"/>
      <w:r w:rsidRPr="003A59DD">
        <w:rPr>
          <w:rFonts w:ascii="Times New Roman" w:hAnsi="Times New Roman"/>
          <w:color w:val="000000"/>
          <w:sz w:val="24"/>
          <w:szCs w:val="24"/>
          <w:bdr w:val="none" w:sz="0" w:space="0" w:color="auto" w:frame="1"/>
          <w:lang w:val="en-US"/>
        </w:rPr>
        <w:t>. In addition to describing the patterns of synteny and gene content, we used phylogenetic methods to explore the usability of mitochondrial genes in low level phylogenetic surveys, and the signal of mitochondrial exchange within an open species complex. For this purpose, we compared inferences drawn using mitochondrial genes and nuclear genes.</w:t>
      </w:r>
    </w:p>
    <w:p w14:paraId="1348DDA8" w14:textId="695FE0FF" w:rsidR="00260A60" w:rsidRPr="00E33F95" w:rsidRDefault="00260A60" w:rsidP="000C0216">
      <w:pPr>
        <w:spacing w:line="276" w:lineRule="auto"/>
        <w:jc w:val="both"/>
        <w:rPr>
          <w:rFonts w:ascii="Times New Roman" w:hAnsi="Times New Roman"/>
          <w:color w:val="000000"/>
          <w:sz w:val="24"/>
          <w:szCs w:val="24"/>
          <w:bdr w:val="none" w:sz="0" w:space="0" w:color="auto" w:frame="1"/>
          <w:lang w:val="en-US"/>
        </w:rPr>
      </w:pPr>
    </w:p>
    <w:sectPr w:rsidR="00260A60" w:rsidRPr="00E33F95" w:rsidSect="00E33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New Roman (Body CS)">
    <w:panose1 w:val="020206030504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A2A"/>
    <w:rsid w:val="0002680D"/>
    <w:rsid w:val="000B061D"/>
    <w:rsid w:val="000C0216"/>
    <w:rsid w:val="000D264B"/>
    <w:rsid w:val="000F146E"/>
    <w:rsid w:val="001A71CC"/>
    <w:rsid w:val="00200EAE"/>
    <w:rsid w:val="00215F6C"/>
    <w:rsid w:val="00226CB5"/>
    <w:rsid w:val="002416A1"/>
    <w:rsid w:val="00260A60"/>
    <w:rsid w:val="002D4BF3"/>
    <w:rsid w:val="002F4395"/>
    <w:rsid w:val="003A59DD"/>
    <w:rsid w:val="004039D6"/>
    <w:rsid w:val="0041562C"/>
    <w:rsid w:val="00497D9E"/>
    <w:rsid w:val="004C5472"/>
    <w:rsid w:val="0062477E"/>
    <w:rsid w:val="006C6BAE"/>
    <w:rsid w:val="0076240A"/>
    <w:rsid w:val="007E3D8D"/>
    <w:rsid w:val="00894CF2"/>
    <w:rsid w:val="008A18E0"/>
    <w:rsid w:val="00A92ED0"/>
    <w:rsid w:val="00AE743A"/>
    <w:rsid w:val="00B63FA9"/>
    <w:rsid w:val="00BD2764"/>
    <w:rsid w:val="00CC164A"/>
    <w:rsid w:val="00CC4317"/>
    <w:rsid w:val="00D22A2A"/>
    <w:rsid w:val="00D33B09"/>
    <w:rsid w:val="00D767E6"/>
    <w:rsid w:val="00D93070"/>
    <w:rsid w:val="00DF0336"/>
    <w:rsid w:val="00E33F95"/>
    <w:rsid w:val="00E74D8F"/>
    <w:rsid w:val="00E7764D"/>
    <w:rsid w:val="00EC46A8"/>
    <w:rsid w:val="00EF7ECD"/>
    <w:rsid w:val="00F44110"/>
    <w:rsid w:val="00F86A30"/>
    <w:rsid w:val="00FB4266"/>
    <w:rsid w:val="00FC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15:docId w15:val="{69E52BFF-3A56-4577-BD90-DD4D0FB5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2A2A"/>
    <w:pPr>
      <w:spacing w:after="160" w:line="259" w:lineRule="auto"/>
    </w:pPr>
    <w:rPr>
      <w:rFonts w:eastAsiaTheme="minorHAnsi"/>
      <w:sz w:val="22"/>
      <w:szCs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2A2A"/>
    <w:rPr>
      <w:color w:val="0000FF"/>
      <w:u w:val="single"/>
    </w:rPr>
  </w:style>
  <w:style w:type="character" w:customStyle="1" w:styleId="UnresolvedMention1">
    <w:name w:val="Unresolved Mention1"/>
    <w:basedOn w:val="DefaultParagraphFont"/>
    <w:uiPriority w:val="99"/>
    <w:semiHidden/>
    <w:unhideWhenUsed/>
    <w:rsid w:val="00BD2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220</Words>
  <Characters>1254</Characters>
  <Application>Microsoft Office Word</Application>
  <DocSecurity>0</DocSecurity>
  <Lines>10</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NMNH</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Dal Forno</dc:creator>
  <cp:keywords/>
  <dc:description/>
  <cp:lastModifiedBy>Microsoft Office User</cp:lastModifiedBy>
  <cp:revision>5</cp:revision>
  <dcterms:created xsi:type="dcterms:W3CDTF">2020-01-30T13:35:00Z</dcterms:created>
  <dcterms:modified xsi:type="dcterms:W3CDTF">2020-01-31T08:20:00Z</dcterms:modified>
</cp:coreProperties>
</file>