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B74" w:rsidRDefault="009A1B74"/>
    <w:p w:rsidR="00BD69B9" w:rsidRDefault="00BD69B9"/>
    <w:p w:rsidR="00BD69B9" w:rsidRDefault="00BD69B9"/>
    <w:p w:rsidR="00BD69B9" w:rsidRDefault="00BD69B9"/>
    <w:p w:rsidR="00BD69B9" w:rsidRDefault="00BD69B9"/>
    <w:p w:rsidR="00FC6CC0" w:rsidRPr="004D2E12" w:rsidRDefault="00FC6CC0" w:rsidP="00FC6CC0">
      <w:pPr>
        <w:jc w:val="center"/>
        <w:rPr>
          <w:rFonts w:ascii="Times New Roman" w:hAnsi="Times New Roman" w:cs="Times New Roman"/>
          <w:b/>
          <w:color w:val="000000" w:themeColor="text1"/>
        </w:rPr>
      </w:pPr>
      <w:r w:rsidRPr="004D2E12">
        <w:rPr>
          <w:rFonts w:ascii="Times New Roman" w:hAnsi="Times New Roman" w:cs="Times New Roman"/>
          <w:b/>
          <w:color w:val="000000" w:themeColor="text1"/>
        </w:rPr>
        <w:t>MEMÓRIA E TRAJETÓRIA DE VIDA DE TRABALHADORES MARANHANSES RESGATADADOS DE TRABALHO ESCRAVO CONTEMPORÂNEO</w:t>
      </w:r>
    </w:p>
    <w:p w:rsidR="00FC6CC0" w:rsidRPr="004D2E12" w:rsidRDefault="00FC6CC0" w:rsidP="00FC6CC0">
      <w:pPr>
        <w:jc w:val="center"/>
        <w:rPr>
          <w:rFonts w:ascii="Times New Roman" w:hAnsi="Times New Roman" w:cs="Times New Roman"/>
          <w:b/>
          <w:color w:val="000000" w:themeColor="text1"/>
        </w:rPr>
      </w:pPr>
    </w:p>
    <w:p w:rsidR="00FC6CC0" w:rsidRPr="004D2E12" w:rsidRDefault="00FC6CC0" w:rsidP="00FC6CC0">
      <w:pPr>
        <w:jc w:val="right"/>
        <w:rPr>
          <w:rFonts w:ascii="Times New Roman" w:hAnsi="Times New Roman" w:cs="Times New Roman"/>
          <w:color w:val="000000" w:themeColor="text1"/>
        </w:rPr>
      </w:pPr>
      <w:proofErr w:type="spellStart"/>
      <w:r w:rsidRPr="004D2E12">
        <w:rPr>
          <w:rFonts w:ascii="Times New Roman" w:hAnsi="Times New Roman" w:cs="Times New Roman"/>
          <w:color w:val="000000" w:themeColor="text1"/>
        </w:rPr>
        <w:t>Nilziane</w:t>
      </w:r>
      <w:proofErr w:type="spellEnd"/>
      <w:r w:rsidRPr="004D2E12">
        <w:rPr>
          <w:rFonts w:ascii="Times New Roman" w:hAnsi="Times New Roman" w:cs="Times New Roman"/>
          <w:color w:val="000000" w:themeColor="text1"/>
        </w:rPr>
        <w:t xml:space="preserve"> Costa </w:t>
      </w:r>
      <w:proofErr w:type="spellStart"/>
      <w:r w:rsidRPr="004D2E12">
        <w:rPr>
          <w:rFonts w:ascii="Times New Roman" w:hAnsi="Times New Roman" w:cs="Times New Roman"/>
          <w:color w:val="000000" w:themeColor="text1"/>
        </w:rPr>
        <w:t>Costa</w:t>
      </w:r>
      <w:proofErr w:type="spellEnd"/>
      <w:r w:rsidRPr="004D2E12">
        <w:rPr>
          <w:rStyle w:val="Refdenotaderodap"/>
          <w:rFonts w:ascii="Times New Roman" w:hAnsi="Times New Roman" w:cs="Times New Roman"/>
          <w:color w:val="000000" w:themeColor="text1"/>
        </w:rPr>
        <w:footnoteReference w:id="1"/>
      </w:r>
    </w:p>
    <w:p w:rsidR="00FC6CC0" w:rsidRPr="004D2E12" w:rsidRDefault="00FC6CC0" w:rsidP="00FC6CC0">
      <w:pPr>
        <w:jc w:val="right"/>
        <w:rPr>
          <w:rFonts w:ascii="Times New Roman" w:hAnsi="Times New Roman" w:cs="Times New Roman"/>
          <w:color w:val="000000" w:themeColor="text1"/>
        </w:rPr>
      </w:pPr>
      <w:r w:rsidRPr="004D2E12">
        <w:rPr>
          <w:rFonts w:ascii="Times New Roman" w:hAnsi="Times New Roman" w:cs="Times New Roman"/>
          <w:color w:val="000000" w:themeColor="text1"/>
        </w:rPr>
        <w:t>Sávio José Dias Rodrigues</w:t>
      </w:r>
      <w:r w:rsidRPr="004D2E12">
        <w:rPr>
          <w:rStyle w:val="Refdenotaderodap"/>
          <w:rFonts w:ascii="Times New Roman" w:hAnsi="Times New Roman" w:cs="Times New Roman"/>
          <w:color w:val="000000" w:themeColor="text1"/>
        </w:rPr>
        <w:footnoteReference w:id="2"/>
      </w:r>
    </w:p>
    <w:p w:rsidR="00FC6CC0" w:rsidRPr="004D2E12" w:rsidRDefault="00FC6CC0" w:rsidP="00FC6CC0">
      <w:pPr>
        <w:jc w:val="both"/>
        <w:rPr>
          <w:rFonts w:ascii="Times New Roman" w:hAnsi="Times New Roman" w:cs="Times New Roman"/>
          <w:color w:val="000000" w:themeColor="text1"/>
        </w:rPr>
      </w:pPr>
    </w:p>
    <w:p w:rsidR="00FC6CC0" w:rsidRPr="004D2E12" w:rsidRDefault="00FC6CC0" w:rsidP="00FC6CC0">
      <w:pPr>
        <w:jc w:val="both"/>
        <w:rPr>
          <w:rFonts w:ascii="Times New Roman" w:hAnsi="Times New Roman" w:cs="Times New Roman"/>
          <w:color w:val="000000" w:themeColor="text1"/>
        </w:rPr>
      </w:pPr>
    </w:p>
    <w:p w:rsidR="00FC6CC0" w:rsidRPr="004D2E12" w:rsidRDefault="00FC6CC0" w:rsidP="00FC6CC0">
      <w:pPr>
        <w:jc w:val="both"/>
        <w:rPr>
          <w:rFonts w:ascii="Times New Roman" w:hAnsi="Times New Roman" w:cs="Times New Roman"/>
          <w:color w:val="000000" w:themeColor="text1"/>
        </w:rPr>
      </w:pPr>
      <w:r w:rsidRPr="004D2E12">
        <w:rPr>
          <w:rFonts w:ascii="Times New Roman" w:hAnsi="Times New Roman" w:cs="Times New Roman"/>
          <w:b/>
          <w:color w:val="000000" w:themeColor="text1"/>
        </w:rPr>
        <w:t>Resumo:</w:t>
      </w:r>
      <w:r w:rsidRPr="004D2E12">
        <w:rPr>
          <w:rFonts w:ascii="Times New Roman" w:hAnsi="Times New Roman" w:cs="Times New Roman"/>
          <w:color w:val="000000" w:themeColor="text1"/>
        </w:rPr>
        <w:t xml:space="preserve"> O trabalho análogo ao escravo, como é definido pelo Código Penal Brasileiro, pode ser relacionado à própria reprodução econômica do Maranhão. O estado é o maior exportador de mão de obra escrava para outras regiões do país, segundo dados da CPT (2017). Este artigo é, sobretudo, um trabalho de memória e trajetória de vida. As memórias nos permitem ter acesso às trajetórias de vida dos trabalhadores resgatados de trabalho escravo contemporâneo e, a partir delas, podemos compreender questões referentes ao perfil socioeconômico e de vulnerabilidade, ressaltando os processos de migração e de trabalho, mas, também, a construção de subjetividades referentes ao movimento para o trabalho e as escolhas de vida. A partir dos relatos buscamos traçar o perfil desses trabalhadores, os elementos de vulnerabilidade e identificar as condições de trabalho ao qual foram submetidos buscando caracterizar a situação do trabalho escravo. A memória nos permite dar </w:t>
      </w:r>
      <w:proofErr w:type="spellStart"/>
      <w:r w:rsidRPr="004D2E12">
        <w:rPr>
          <w:rFonts w:ascii="Times New Roman" w:hAnsi="Times New Roman" w:cs="Times New Roman"/>
          <w:color w:val="000000" w:themeColor="text1"/>
        </w:rPr>
        <w:t>integibilidade</w:t>
      </w:r>
      <w:proofErr w:type="spellEnd"/>
      <w:r w:rsidRPr="004D2E12">
        <w:rPr>
          <w:rFonts w:ascii="Times New Roman" w:hAnsi="Times New Roman" w:cs="Times New Roman"/>
          <w:color w:val="000000" w:themeColor="text1"/>
        </w:rPr>
        <w:t xml:space="preserve"> às experiências de vida desses sujeitos. Buscamos assim, fazer uma reconstrução das trajetórias de vida e entender como a trajetória desses sujeitos tem relação com suas situações atuais.</w:t>
      </w:r>
    </w:p>
    <w:p w:rsidR="00FC6CC0" w:rsidRPr="004D2E12" w:rsidRDefault="00FC6CC0" w:rsidP="00FC6CC0">
      <w:pPr>
        <w:jc w:val="both"/>
        <w:rPr>
          <w:rFonts w:ascii="Times New Roman" w:hAnsi="Times New Roman" w:cs="Times New Roman"/>
          <w:color w:val="000000" w:themeColor="text1"/>
        </w:rPr>
      </w:pPr>
    </w:p>
    <w:p w:rsidR="00FC6CC0" w:rsidRPr="004D2E12" w:rsidRDefault="00FC6CC0" w:rsidP="00FC6CC0">
      <w:pPr>
        <w:jc w:val="both"/>
        <w:rPr>
          <w:rFonts w:ascii="Times New Roman" w:hAnsi="Times New Roman" w:cs="Times New Roman"/>
          <w:color w:val="000000" w:themeColor="text1"/>
        </w:rPr>
      </w:pPr>
      <w:r w:rsidRPr="004D2E12">
        <w:rPr>
          <w:rFonts w:ascii="Times New Roman" w:hAnsi="Times New Roman" w:cs="Times New Roman"/>
          <w:b/>
          <w:color w:val="000000" w:themeColor="text1"/>
        </w:rPr>
        <w:t xml:space="preserve">Palavras-chave: </w:t>
      </w:r>
      <w:r w:rsidRPr="004D2E12">
        <w:rPr>
          <w:rFonts w:ascii="Times New Roman" w:hAnsi="Times New Roman" w:cs="Times New Roman"/>
          <w:color w:val="000000" w:themeColor="text1"/>
        </w:rPr>
        <w:t>Memória. Trajetória de vida. Trabalho escravo contemporâneo.</w:t>
      </w:r>
    </w:p>
    <w:p w:rsidR="00FC6CC0" w:rsidRPr="004D2E12" w:rsidRDefault="00FC6CC0" w:rsidP="00FC6CC0">
      <w:pPr>
        <w:jc w:val="both"/>
        <w:rPr>
          <w:rFonts w:ascii="Times New Roman" w:hAnsi="Times New Roman" w:cs="Times New Roman"/>
          <w:b/>
          <w:color w:val="000000" w:themeColor="text1"/>
        </w:rPr>
      </w:pPr>
    </w:p>
    <w:p w:rsidR="00FC6CC0" w:rsidRPr="004D2E12" w:rsidRDefault="00FC6CC0" w:rsidP="00FC6CC0">
      <w:pPr>
        <w:jc w:val="both"/>
        <w:rPr>
          <w:rFonts w:ascii="Times New Roman" w:hAnsi="Times New Roman" w:cs="Times New Roman"/>
          <w:b/>
          <w:color w:val="000000" w:themeColor="text1"/>
          <w:shd w:val="clear" w:color="auto" w:fill="F7F9FA"/>
        </w:rPr>
      </w:pPr>
    </w:p>
    <w:p w:rsidR="00FC6CC0" w:rsidRPr="004D2E12" w:rsidRDefault="00FC6CC0" w:rsidP="00FC6CC0">
      <w:pPr>
        <w:pStyle w:val="PargrafodaLista"/>
        <w:numPr>
          <w:ilvl w:val="0"/>
          <w:numId w:val="1"/>
        </w:numPr>
        <w:jc w:val="both"/>
        <w:rPr>
          <w:rFonts w:ascii="Times New Roman" w:hAnsi="Times New Roman" w:cs="Times New Roman"/>
          <w:b/>
          <w:color w:val="000000" w:themeColor="text1"/>
          <w:sz w:val="24"/>
          <w:szCs w:val="24"/>
        </w:rPr>
      </w:pPr>
      <w:r w:rsidRPr="004D2E12">
        <w:rPr>
          <w:rFonts w:ascii="Times New Roman" w:hAnsi="Times New Roman" w:cs="Times New Roman"/>
          <w:b/>
          <w:color w:val="000000" w:themeColor="text1"/>
          <w:sz w:val="24"/>
          <w:szCs w:val="24"/>
          <w:shd w:val="clear" w:color="auto" w:fill="F7F9FA"/>
        </w:rPr>
        <w:t>INTRODUÇÃO</w:t>
      </w:r>
    </w:p>
    <w:p w:rsidR="00FC6CC0" w:rsidRPr="004D2E12" w:rsidRDefault="00FC6CC0" w:rsidP="00FC6CC0">
      <w:pPr>
        <w:jc w:val="both"/>
        <w:rPr>
          <w:rFonts w:ascii="Times New Roman" w:hAnsi="Times New Roman" w:cs="Times New Roman"/>
          <w:color w:val="000000" w:themeColor="text1"/>
        </w:rPr>
      </w:pP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O Estado do Maranhão tem se destacado pela incidência de trabalho escravo no Brasil, tanto como sendo o principal exportador de mão de obra escrava para outras regiões do país, quanto dentro do próprio território, se destacando pelos maiores índices de trabalhadores que são resgatados no próprio estado</w:t>
      </w:r>
      <w:r w:rsidR="00EB2821">
        <w:rPr>
          <w:rFonts w:ascii="Times New Roman" w:hAnsi="Times New Roman" w:cs="Times New Roman"/>
          <w:color w:val="000000" w:themeColor="text1"/>
        </w:rPr>
        <w:t>. C</w:t>
      </w:r>
      <w:r w:rsidRPr="004D2E12">
        <w:rPr>
          <w:rFonts w:ascii="Times New Roman" w:hAnsi="Times New Roman" w:cs="Times New Roman"/>
          <w:color w:val="000000" w:themeColor="text1"/>
        </w:rPr>
        <w:t xml:space="preserve">omo afirma Rodrigues (2016, p. 20) “também é desse Estado um dos maiores números de trabalhadores libertados de fazendas em seu território, onde são mantidos em situações de trabalho escravo contemporâneo”. Assim, o estado ganha destaque no que concerne o número de trabalhadores que são resgatados dentro e fora do estado. </w:t>
      </w:r>
      <w:r w:rsidRPr="004D2E12">
        <w:rPr>
          <w:rFonts w:ascii="Times New Roman" w:hAnsi="Times New Roman" w:cs="Times New Roman"/>
          <w:color w:val="000000" w:themeColor="text1"/>
        </w:rPr>
        <w:lastRenderedPageBreak/>
        <w:t xml:space="preserve">Segundo dados da Síntese Estatística da CPT, entre 2003 e 2016 foram resgatados 34.286 trabalhadores em regime análogo ao de escravo em todo país, desse montante, </w:t>
      </w:r>
      <w:r w:rsidRPr="004D2E12">
        <w:rPr>
          <w:rFonts w:ascii="Times New Roman" w:eastAsia="Times New Roman" w:hAnsi="Times New Roman" w:cs="Times New Roman"/>
          <w:bCs/>
          <w:color w:val="000000" w:themeColor="text1"/>
        </w:rPr>
        <w:t xml:space="preserve">6.387 </w:t>
      </w:r>
      <w:r w:rsidRPr="004D2E12">
        <w:rPr>
          <w:rFonts w:ascii="Times New Roman" w:hAnsi="Times New Roman" w:cs="Times New Roman"/>
          <w:color w:val="000000" w:themeColor="text1"/>
        </w:rPr>
        <w:t xml:space="preserve">trabalhadores indicaram como referência o Estado do Maranhão. </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O “trabalho escravo contemporâneo” ou “condição análoga a escravo” como é conceituado pelo Art. 149 do Código Penal brasileiro é crime previsto em lei e é designado da seguinte maneira:</w:t>
      </w:r>
    </w:p>
    <w:p w:rsidR="00FC6CC0" w:rsidRPr="004D2E12" w:rsidRDefault="00FC6CC0" w:rsidP="00FC6CC0">
      <w:pPr>
        <w:ind w:firstLine="708"/>
        <w:jc w:val="both"/>
        <w:rPr>
          <w:rFonts w:ascii="Times New Roman" w:hAnsi="Times New Roman" w:cs="Times New Roman"/>
          <w:color w:val="000000" w:themeColor="text1"/>
        </w:rPr>
      </w:pPr>
    </w:p>
    <w:p w:rsidR="00FC6CC0" w:rsidRPr="004D2E12" w:rsidRDefault="00FC6CC0" w:rsidP="00FC6CC0">
      <w:pPr>
        <w:pStyle w:val="NormalWeb"/>
        <w:spacing w:before="0" w:beforeAutospacing="0" w:after="0" w:afterAutospacing="0"/>
        <w:ind w:left="2268"/>
        <w:jc w:val="both"/>
        <w:rPr>
          <w:rFonts w:ascii="Times New Roman" w:hAnsi="Times New Roman" w:cs="Times New Roman"/>
          <w:color w:val="000000" w:themeColor="text1"/>
          <w:sz w:val="20"/>
          <w:szCs w:val="20"/>
        </w:rPr>
      </w:pPr>
      <w:r w:rsidRPr="004D2E12">
        <w:rPr>
          <w:rFonts w:ascii="Times New Roman" w:hAnsi="Times New Roman" w:cs="Times New Roman"/>
          <w:color w:val="000000" w:themeColor="text1"/>
          <w:sz w:val="20"/>
          <w:szCs w:val="20"/>
        </w:rPr>
        <w:t>Reduzir alguém a condição análoga à de escravo, quer submetendo-o a trabalhos forçados ou a jornada exaustiva, quer sujeitando-o a condições degradantes de trabalho, quer restringindo, por qualquer meio, sua locomoção em razão de dívida contraída com o empregador ou preposto: (Redação dada pela Lei nº 10.803, de 11.12.2003).</w:t>
      </w:r>
    </w:p>
    <w:p w:rsidR="00FC6CC0" w:rsidRPr="004D2E12" w:rsidRDefault="00FC6CC0" w:rsidP="00FC6CC0">
      <w:pPr>
        <w:pStyle w:val="NormalWeb"/>
        <w:spacing w:beforeAutospacing="0" w:after="0" w:afterAutospacing="0" w:line="360" w:lineRule="auto"/>
        <w:rPr>
          <w:color w:val="000000" w:themeColor="text1"/>
        </w:rPr>
      </w:pP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Elementos como “trabalho forçado”, “jornada exaustiva”, “condição degradante” e “restrição de locomoção em razão de dívida” se tornam elementos que caracterizam essa prática na atualidade. Caracteriza-se principalmente pela restrição de liberdade por meio de dívida, mas não somente por ela, pois pode se dar também por violência e ameaças armadas</w:t>
      </w:r>
      <w:r w:rsidR="00EB2821">
        <w:rPr>
          <w:rFonts w:ascii="Times New Roman" w:hAnsi="Times New Roman" w:cs="Times New Roman"/>
          <w:color w:val="000000" w:themeColor="text1"/>
        </w:rPr>
        <w:t>.</w:t>
      </w:r>
    </w:p>
    <w:p w:rsidR="00FC6CC0" w:rsidRPr="004D2E12" w:rsidRDefault="00EB2821" w:rsidP="00FC6CC0">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Nesse trabalho</w:t>
      </w:r>
      <w:r w:rsidR="00FC6CC0" w:rsidRPr="004D2E12">
        <w:rPr>
          <w:rFonts w:ascii="Times New Roman" w:hAnsi="Times New Roman" w:cs="Times New Roman"/>
          <w:color w:val="000000" w:themeColor="text1"/>
        </w:rPr>
        <w:t xml:space="preserve"> buscamos discutir acerca da memória e trajetórias de vida de trabalhadores rurais resgatados de trabalho escravo contemporâneo no Maranhão, de tal forma que, a partir delas podemos trazer elementos que nos façam compreender questões referentes</w:t>
      </w:r>
      <w:r>
        <w:rPr>
          <w:rFonts w:ascii="Times New Roman" w:hAnsi="Times New Roman" w:cs="Times New Roman"/>
          <w:color w:val="000000" w:themeColor="text1"/>
        </w:rPr>
        <w:t xml:space="preserve"> à vulnerabilidade, migração, </w:t>
      </w:r>
      <w:r w:rsidR="00FC6CC0" w:rsidRPr="004D2E12">
        <w:rPr>
          <w:rFonts w:ascii="Times New Roman" w:hAnsi="Times New Roman" w:cs="Times New Roman"/>
          <w:color w:val="000000" w:themeColor="text1"/>
        </w:rPr>
        <w:t>trabalho</w:t>
      </w:r>
      <w:r>
        <w:rPr>
          <w:rFonts w:ascii="Times New Roman" w:hAnsi="Times New Roman" w:cs="Times New Roman"/>
          <w:color w:val="000000" w:themeColor="text1"/>
        </w:rPr>
        <w:t>, ao perfil</w:t>
      </w:r>
      <w:r w:rsidR="00FC6CC0" w:rsidRPr="004D2E12">
        <w:rPr>
          <w:rFonts w:ascii="Times New Roman" w:hAnsi="Times New Roman" w:cs="Times New Roman"/>
          <w:color w:val="000000" w:themeColor="text1"/>
        </w:rPr>
        <w:t>, mas, também, a construção de subjetividades referentes ao movimento para o trabalho e as escolhas de vida desses sujeitos.</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Este artigo é, sobretudo, um trabalho de memória e trajetória de vida. As memórias nos permitem ter acesso às trajetórias de vida dos trabalhadores resgatados de trabalho escravo contemporâneo. A memória desses trabalhadores resgatados é de fundamental importância para (re) construção das trajetórias de vida desses sujeitos e para entendermos suas experiências anteriores e posteriores ao trabalho escravo.</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A partir dos relatos buscamos traçar o perfil desses trabalhadores, </w:t>
      </w:r>
      <w:r w:rsidR="00EB2821">
        <w:rPr>
          <w:rFonts w:ascii="Times New Roman" w:hAnsi="Times New Roman" w:cs="Times New Roman"/>
          <w:color w:val="000000" w:themeColor="text1"/>
        </w:rPr>
        <w:t xml:space="preserve">o se apresenta como </w:t>
      </w:r>
      <w:r w:rsidRPr="004D2E12">
        <w:rPr>
          <w:rFonts w:ascii="Times New Roman" w:hAnsi="Times New Roman" w:cs="Times New Roman"/>
          <w:color w:val="000000" w:themeColor="text1"/>
        </w:rPr>
        <w:t>vulnerabilidade</w:t>
      </w:r>
      <w:r w:rsidR="00EB2821">
        <w:rPr>
          <w:rFonts w:ascii="Times New Roman" w:hAnsi="Times New Roman" w:cs="Times New Roman"/>
          <w:color w:val="000000" w:themeColor="text1"/>
        </w:rPr>
        <w:t xml:space="preserve"> em suas vidas</w:t>
      </w:r>
      <w:r w:rsidRPr="004D2E12">
        <w:rPr>
          <w:rFonts w:ascii="Times New Roman" w:hAnsi="Times New Roman" w:cs="Times New Roman"/>
          <w:color w:val="000000" w:themeColor="text1"/>
        </w:rPr>
        <w:t xml:space="preserve"> e identificar as condições de trabalho </w:t>
      </w:r>
      <w:r w:rsidR="00EB2821">
        <w:rPr>
          <w:rFonts w:ascii="Times New Roman" w:hAnsi="Times New Roman" w:cs="Times New Roman"/>
          <w:color w:val="000000" w:themeColor="text1"/>
        </w:rPr>
        <w:t>às</w:t>
      </w:r>
      <w:r w:rsidRPr="004D2E12">
        <w:rPr>
          <w:rFonts w:ascii="Times New Roman" w:hAnsi="Times New Roman" w:cs="Times New Roman"/>
          <w:color w:val="000000" w:themeColor="text1"/>
        </w:rPr>
        <w:t xml:space="preserve"> qua</w:t>
      </w:r>
      <w:r w:rsidR="00EB2821">
        <w:rPr>
          <w:rFonts w:ascii="Times New Roman" w:hAnsi="Times New Roman" w:cs="Times New Roman"/>
          <w:color w:val="000000" w:themeColor="text1"/>
        </w:rPr>
        <w:t>is</w:t>
      </w:r>
      <w:r w:rsidRPr="004D2E12">
        <w:rPr>
          <w:rFonts w:ascii="Times New Roman" w:hAnsi="Times New Roman" w:cs="Times New Roman"/>
          <w:color w:val="000000" w:themeColor="text1"/>
        </w:rPr>
        <w:t xml:space="preserve"> foram submetidos </w:t>
      </w:r>
      <w:r w:rsidR="00EB2821">
        <w:rPr>
          <w:rFonts w:ascii="Times New Roman" w:hAnsi="Times New Roman" w:cs="Times New Roman"/>
          <w:color w:val="000000" w:themeColor="text1"/>
        </w:rPr>
        <w:t>trazendo</w:t>
      </w:r>
      <w:r w:rsidRPr="004D2E12">
        <w:rPr>
          <w:rFonts w:ascii="Times New Roman" w:hAnsi="Times New Roman" w:cs="Times New Roman"/>
          <w:color w:val="000000" w:themeColor="text1"/>
        </w:rPr>
        <w:t xml:space="preserve"> elementos que caracterizam a situação do trabalho escravo. A memória nos permite dar </w:t>
      </w:r>
      <w:proofErr w:type="spellStart"/>
      <w:r w:rsidRPr="004D2E12">
        <w:rPr>
          <w:rFonts w:ascii="Times New Roman" w:hAnsi="Times New Roman" w:cs="Times New Roman"/>
          <w:color w:val="000000" w:themeColor="text1"/>
        </w:rPr>
        <w:t>integibilidade</w:t>
      </w:r>
      <w:proofErr w:type="spellEnd"/>
      <w:r w:rsidRPr="004D2E12">
        <w:rPr>
          <w:rFonts w:ascii="Times New Roman" w:hAnsi="Times New Roman" w:cs="Times New Roman"/>
          <w:color w:val="000000" w:themeColor="text1"/>
        </w:rPr>
        <w:t xml:space="preserve"> às experiências de vida desses sujeitos. Buscamos assim, fazer uma reconstrução das trajetórias de vida e entender como a trajetória desses sujeitos tem relação com suas situações atuais.</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lastRenderedPageBreak/>
        <w:t xml:space="preserve">Para desenvolvimento deste trabalho utilizamos a metodologia da história oral, buscando a memória dos sujeitos para construção das narrativas das trajetórias de vida. Revisão bibliográfica, coletas de dados na Comissão Pastoral da Terra (CPT) e Instituto Brasileiro de Geografia e Estatística (IBGE), e trabalhos de campo nos municípios de </w:t>
      </w:r>
      <w:proofErr w:type="spellStart"/>
      <w:r w:rsidRPr="004D2E12">
        <w:rPr>
          <w:rFonts w:ascii="Times New Roman" w:hAnsi="Times New Roman" w:cs="Times New Roman"/>
          <w:color w:val="000000" w:themeColor="text1"/>
        </w:rPr>
        <w:t>Açailândia</w:t>
      </w:r>
      <w:proofErr w:type="spellEnd"/>
      <w:r w:rsidRPr="004D2E12">
        <w:rPr>
          <w:rFonts w:ascii="Times New Roman" w:hAnsi="Times New Roman" w:cs="Times New Roman"/>
          <w:color w:val="000000" w:themeColor="text1"/>
        </w:rPr>
        <w:t xml:space="preserve">, Santa Helena e </w:t>
      </w:r>
      <w:proofErr w:type="spellStart"/>
      <w:r w:rsidRPr="004D2E12">
        <w:rPr>
          <w:rFonts w:ascii="Times New Roman" w:hAnsi="Times New Roman" w:cs="Times New Roman"/>
          <w:color w:val="000000" w:themeColor="text1"/>
        </w:rPr>
        <w:t>Palmerândia</w:t>
      </w:r>
      <w:proofErr w:type="spellEnd"/>
      <w:r w:rsidRPr="004D2E12">
        <w:rPr>
          <w:rFonts w:ascii="Times New Roman" w:hAnsi="Times New Roman" w:cs="Times New Roman"/>
          <w:color w:val="000000" w:themeColor="text1"/>
        </w:rPr>
        <w:t>.</w:t>
      </w:r>
    </w:p>
    <w:p w:rsidR="00FC6CC0" w:rsidRDefault="00FC6CC0" w:rsidP="00FC6CC0">
      <w:pPr>
        <w:spacing w:line="360" w:lineRule="auto"/>
        <w:jc w:val="both"/>
        <w:rPr>
          <w:rFonts w:ascii="Times New Roman" w:hAnsi="Times New Roman" w:cs="Times New Roman"/>
          <w:color w:val="000000" w:themeColor="text1"/>
        </w:rPr>
      </w:pPr>
      <w:r w:rsidRPr="004D2E12">
        <w:rPr>
          <w:rFonts w:ascii="Times New Roman" w:hAnsi="Times New Roman" w:cs="Times New Roman"/>
          <w:b/>
          <w:color w:val="000000" w:themeColor="text1"/>
        </w:rPr>
        <w:tab/>
      </w:r>
      <w:r w:rsidRPr="004D2E12">
        <w:rPr>
          <w:rFonts w:ascii="Times New Roman" w:hAnsi="Times New Roman" w:cs="Times New Roman"/>
          <w:color w:val="000000" w:themeColor="text1"/>
        </w:rPr>
        <w:t xml:space="preserve">Assim, dividimos este trabalho em duas seções. A primeira fazendo uma breve contextualização do fenômeno do trabalho escravo, ao qual está diretamente </w:t>
      </w:r>
      <w:proofErr w:type="gramStart"/>
      <w:r w:rsidRPr="004D2E12">
        <w:rPr>
          <w:rFonts w:ascii="Times New Roman" w:hAnsi="Times New Roman" w:cs="Times New Roman"/>
          <w:color w:val="000000" w:themeColor="text1"/>
        </w:rPr>
        <w:t>ligado</w:t>
      </w:r>
      <w:proofErr w:type="gramEnd"/>
      <w:r w:rsidRPr="004D2E12">
        <w:rPr>
          <w:rFonts w:ascii="Times New Roman" w:hAnsi="Times New Roman" w:cs="Times New Roman"/>
          <w:color w:val="000000" w:themeColor="text1"/>
        </w:rPr>
        <w:t xml:space="preserve"> a memória desses trabalhadores, bem como uma discussão acerca da memória e da História oral e como estes elementos são de fundamental importância na construção das narrativas. A segunda apresentando a memória dos trabalhadores e suas trajetórias de vida enfatizando elementos como trabalho, condições socioeconômicas, perfis, migração e vulnerabilidade desses sujeitos.</w:t>
      </w:r>
    </w:p>
    <w:p w:rsidR="0050496C" w:rsidRDefault="0050496C" w:rsidP="00FC6CC0">
      <w:pPr>
        <w:spacing w:line="360" w:lineRule="auto"/>
        <w:jc w:val="both"/>
        <w:rPr>
          <w:rFonts w:ascii="Times New Roman" w:hAnsi="Times New Roman" w:cs="Times New Roman"/>
          <w:color w:val="000000" w:themeColor="text1"/>
        </w:rPr>
      </w:pPr>
    </w:p>
    <w:p w:rsidR="00FC6CC0" w:rsidRPr="004D2E12" w:rsidRDefault="00FC6CC0" w:rsidP="0050496C">
      <w:pPr>
        <w:pStyle w:val="PargrafodaLista"/>
        <w:numPr>
          <w:ilvl w:val="0"/>
          <w:numId w:val="3"/>
        </w:numPr>
        <w:spacing w:line="360" w:lineRule="auto"/>
        <w:ind w:left="0" w:firstLine="0"/>
        <w:jc w:val="both"/>
        <w:rPr>
          <w:rFonts w:ascii="Times New Roman"/>
          <w:color w:val="000000" w:themeColor="text1"/>
          <w:sz w:val="24"/>
          <w:szCs w:val="24"/>
        </w:rPr>
      </w:pPr>
      <w:r w:rsidRPr="004D2E12">
        <w:rPr>
          <w:rFonts w:ascii="Times New Roman"/>
          <w:b/>
          <w:color w:val="000000" w:themeColor="text1"/>
          <w:sz w:val="24"/>
          <w:szCs w:val="24"/>
        </w:rPr>
        <w:t>TRABALHO ESCRAVO, MEM</w:t>
      </w:r>
      <w:r w:rsidRPr="004D2E12">
        <w:rPr>
          <w:rFonts w:ascii="Times New Roman"/>
          <w:b/>
          <w:color w:val="000000" w:themeColor="text1"/>
          <w:sz w:val="24"/>
          <w:szCs w:val="24"/>
        </w:rPr>
        <w:t>Ó</w:t>
      </w:r>
      <w:r w:rsidRPr="004D2E12">
        <w:rPr>
          <w:rFonts w:ascii="Times New Roman"/>
          <w:b/>
          <w:color w:val="000000" w:themeColor="text1"/>
          <w:sz w:val="24"/>
          <w:szCs w:val="24"/>
        </w:rPr>
        <w:t>RIA E HIST</w:t>
      </w:r>
      <w:r w:rsidRPr="004D2E12">
        <w:rPr>
          <w:rFonts w:ascii="Times New Roman"/>
          <w:b/>
          <w:color w:val="000000" w:themeColor="text1"/>
          <w:sz w:val="24"/>
          <w:szCs w:val="24"/>
        </w:rPr>
        <w:t>Ó</w:t>
      </w:r>
      <w:r w:rsidRPr="004D2E12">
        <w:rPr>
          <w:rFonts w:ascii="Times New Roman"/>
          <w:b/>
          <w:color w:val="000000" w:themeColor="text1"/>
          <w:sz w:val="24"/>
          <w:szCs w:val="24"/>
        </w:rPr>
        <w:t xml:space="preserve">RIA ORAL: o caso dos trabalhadores rurais </w:t>
      </w:r>
      <w:proofErr w:type="gramStart"/>
      <w:r w:rsidRPr="004D2E12">
        <w:rPr>
          <w:rFonts w:ascii="Times New Roman"/>
          <w:b/>
          <w:color w:val="000000" w:themeColor="text1"/>
          <w:sz w:val="24"/>
          <w:szCs w:val="24"/>
        </w:rPr>
        <w:t>maranhenses</w:t>
      </w:r>
      <w:proofErr w:type="gramEnd"/>
    </w:p>
    <w:p w:rsidR="00FC6CC0" w:rsidRPr="004D2E12" w:rsidRDefault="00FC6CC0" w:rsidP="00FC6CC0">
      <w:pPr>
        <w:pStyle w:val="PargrafodaLista"/>
        <w:spacing w:line="360" w:lineRule="auto"/>
        <w:ind w:left="930"/>
        <w:jc w:val="both"/>
        <w:rPr>
          <w:rFonts w:ascii="Times New Roman"/>
          <w:color w:val="000000" w:themeColor="text1"/>
          <w:sz w:val="24"/>
          <w:szCs w:val="24"/>
        </w:rPr>
      </w:pPr>
    </w:p>
    <w:p w:rsidR="00FC6CC0" w:rsidRPr="004D2E12" w:rsidRDefault="00FC6CC0" w:rsidP="00FC6CC0">
      <w:pPr>
        <w:pStyle w:val="PargrafodaLista"/>
        <w:numPr>
          <w:ilvl w:val="1"/>
          <w:numId w:val="2"/>
        </w:numPr>
        <w:spacing w:line="360" w:lineRule="auto"/>
        <w:jc w:val="both"/>
        <w:rPr>
          <w:rFonts w:ascii="Times New Roman"/>
          <w:color w:val="000000" w:themeColor="text1"/>
          <w:sz w:val="24"/>
          <w:szCs w:val="24"/>
        </w:rPr>
      </w:pPr>
      <w:r w:rsidRPr="004D2E12">
        <w:rPr>
          <w:rFonts w:ascii="Times New Roman" w:hAnsi="Times New Roman" w:cs="Times New Roman"/>
          <w:b/>
          <w:color w:val="000000" w:themeColor="text1"/>
          <w:sz w:val="24"/>
          <w:szCs w:val="24"/>
        </w:rPr>
        <w:t xml:space="preserve">O Maranhão e o trabalho escravo contemporâneo </w:t>
      </w:r>
    </w:p>
    <w:p w:rsidR="00FC6CC0" w:rsidRPr="004D2E12" w:rsidRDefault="00FC6CC0" w:rsidP="00FC6CC0">
      <w:pPr>
        <w:pStyle w:val="PargrafodaLista"/>
        <w:spacing w:line="360" w:lineRule="auto"/>
        <w:ind w:left="360"/>
        <w:jc w:val="both"/>
        <w:rPr>
          <w:rFonts w:ascii="Times New Roman"/>
          <w:color w:val="000000" w:themeColor="text1"/>
          <w:sz w:val="24"/>
          <w:szCs w:val="24"/>
        </w:rPr>
      </w:pPr>
    </w:p>
    <w:p w:rsidR="0050496C"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A escravidão no Brasil foi abolida formal e juridicamente no ano de </w:t>
      </w:r>
      <w:proofErr w:type="gramStart"/>
      <w:r w:rsidRPr="004D2E12">
        <w:rPr>
          <w:rFonts w:ascii="Times New Roman" w:hAnsi="Times New Roman" w:cs="Times New Roman"/>
          <w:color w:val="000000" w:themeColor="text1"/>
        </w:rPr>
        <w:t>1888 por intermédio da Lei Áurea</w:t>
      </w:r>
      <w:proofErr w:type="gramEnd"/>
      <w:r w:rsidRPr="004D2E12">
        <w:rPr>
          <w:rFonts w:ascii="Times New Roman" w:hAnsi="Times New Roman" w:cs="Times New Roman"/>
          <w:color w:val="000000" w:themeColor="text1"/>
        </w:rPr>
        <w:t>, porém apesar de ter se passado mais de 130 anos de sua promulgação</w:t>
      </w:r>
      <w:r w:rsidR="0050496C">
        <w:rPr>
          <w:rFonts w:ascii="Times New Roman" w:hAnsi="Times New Roman" w:cs="Times New Roman"/>
          <w:color w:val="000000" w:themeColor="text1"/>
        </w:rPr>
        <w:t>,</w:t>
      </w:r>
      <w:r w:rsidRPr="004D2E12">
        <w:rPr>
          <w:rFonts w:ascii="Times New Roman" w:hAnsi="Times New Roman" w:cs="Times New Roman"/>
          <w:color w:val="000000" w:themeColor="text1"/>
        </w:rPr>
        <w:t xml:space="preserve"> resquícios dessa prática ainda sobrevivem em noss</w:t>
      </w:r>
      <w:r w:rsidR="0050496C">
        <w:rPr>
          <w:rFonts w:ascii="Times New Roman" w:hAnsi="Times New Roman" w:cs="Times New Roman"/>
          <w:color w:val="000000" w:themeColor="text1"/>
        </w:rPr>
        <w:t>a sociedade até os dias atuais.</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O trabalho em condições análogas ao de escravo se relaciona com o modo de produção dos mais diversos segmentos econômicos do país, se reproduzido em diferentes atividades, sejam elas desprovidas de usos tecnológicos ou até mesmo aquelas com utilização de tecnologias de ponta.</w:t>
      </w:r>
      <w:r w:rsidR="0050496C">
        <w:rPr>
          <w:rFonts w:ascii="Times New Roman" w:hAnsi="Times New Roman" w:cs="Times New Roman"/>
          <w:color w:val="000000" w:themeColor="text1"/>
        </w:rPr>
        <w:t xml:space="preserve"> </w:t>
      </w:r>
      <w:r w:rsidRPr="004D2E12">
        <w:rPr>
          <w:rFonts w:ascii="Times New Roman" w:hAnsi="Times New Roman" w:cs="Times New Roman"/>
          <w:color w:val="000000" w:themeColor="text1"/>
        </w:rPr>
        <w:t xml:space="preserve">Dentro desse contexto do trabalho escravo no Brasil o Estado do Maranhão vem se destacado historicamente no que corresponde ao envio de mão de obra </w:t>
      </w:r>
      <w:r w:rsidR="0050496C">
        <w:rPr>
          <w:rFonts w:ascii="Times New Roman" w:hAnsi="Times New Roman" w:cs="Times New Roman"/>
          <w:color w:val="000000" w:themeColor="text1"/>
        </w:rPr>
        <w:t>que é aliciada em</w:t>
      </w:r>
      <w:r w:rsidRPr="004D2E12">
        <w:rPr>
          <w:rFonts w:ascii="Times New Roman" w:hAnsi="Times New Roman" w:cs="Times New Roman"/>
          <w:color w:val="000000" w:themeColor="text1"/>
        </w:rPr>
        <w:t xml:space="preserve"> outras regiões do país, </w:t>
      </w:r>
      <w:r w:rsidR="0050496C">
        <w:rPr>
          <w:rFonts w:ascii="Times New Roman" w:hAnsi="Times New Roman" w:cs="Times New Roman"/>
          <w:color w:val="000000" w:themeColor="text1"/>
        </w:rPr>
        <w:t xml:space="preserve">tendo um papel importante, também, no </w:t>
      </w:r>
      <w:r w:rsidRPr="004D2E12">
        <w:rPr>
          <w:rFonts w:ascii="Times New Roman" w:hAnsi="Times New Roman" w:cs="Times New Roman"/>
          <w:color w:val="000000" w:themeColor="text1"/>
        </w:rPr>
        <w:t>ranking também no que diz respeito a trabalhadores sendo resgatados dentro do próprio território. Desta forma, este fenômeno se torna parte constituinte do contexto atual de formação da economia do Maranhão. O estado apresenta um cenário favorável para a reprodução da pobreza, possibilitando assim a migração de um grande número de trabalhadores para empregar-se em diversas atividades econômicas em outras regiões do país.</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lastRenderedPageBreak/>
        <w:t>A pobreza pode ser apontada como fator influenciador para a migração de trabalhadores para outros estados e</w:t>
      </w:r>
      <w:r w:rsidR="0050496C">
        <w:rPr>
          <w:rFonts w:ascii="Times New Roman" w:hAnsi="Times New Roman" w:cs="Times New Roman"/>
          <w:color w:val="000000" w:themeColor="text1"/>
        </w:rPr>
        <w:t>,</w:t>
      </w:r>
      <w:r w:rsidRPr="004D2E12">
        <w:rPr>
          <w:rFonts w:ascii="Times New Roman" w:hAnsi="Times New Roman" w:cs="Times New Roman"/>
          <w:color w:val="000000" w:themeColor="text1"/>
        </w:rPr>
        <w:t xml:space="preserve"> eventualmente</w:t>
      </w:r>
      <w:r w:rsidR="0050496C">
        <w:rPr>
          <w:rFonts w:ascii="Times New Roman" w:hAnsi="Times New Roman" w:cs="Times New Roman"/>
          <w:color w:val="000000" w:themeColor="text1"/>
        </w:rPr>
        <w:t>,</w:t>
      </w:r>
      <w:r w:rsidRPr="004D2E12">
        <w:rPr>
          <w:rFonts w:ascii="Times New Roman" w:hAnsi="Times New Roman" w:cs="Times New Roman"/>
          <w:color w:val="000000" w:themeColor="text1"/>
        </w:rPr>
        <w:t xml:space="preserve"> no aliciamento de trabalhadores para o trabalho escravo, de tal forma que, estes vulneráveis social e economicamente, sem acesso aos meios de produção se </w:t>
      </w:r>
      <w:r w:rsidR="0050496C" w:rsidRPr="004D2E12">
        <w:rPr>
          <w:rFonts w:ascii="Times New Roman" w:hAnsi="Times New Roman" w:cs="Times New Roman"/>
          <w:color w:val="000000" w:themeColor="text1"/>
        </w:rPr>
        <w:t>veem</w:t>
      </w:r>
      <w:r w:rsidRPr="004D2E12">
        <w:rPr>
          <w:rFonts w:ascii="Times New Roman" w:hAnsi="Times New Roman" w:cs="Times New Roman"/>
          <w:color w:val="000000" w:themeColor="text1"/>
        </w:rPr>
        <w:t xml:space="preserve"> obrigados a migrarem para outras regiões e, muitas vezes, para regiões de expansão de fronteira agropecuária. Ne</w:t>
      </w:r>
      <w:r w:rsidR="0050496C">
        <w:rPr>
          <w:rFonts w:ascii="Times New Roman" w:hAnsi="Times New Roman" w:cs="Times New Roman"/>
          <w:color w:val="000000" w:themeColor="text1"/>
        </w:rPr>
        <w:t>ss</w:t>
      </w:r>
      <w:r w:rsidRPr="004D2E12">
        <w:rPr>
          <w:rFonts w:ascii="Times New Roman" w:hAnsi="Times New Roman" w:cs="Times New Roman"/>
          <w:color w:val="000000" w:themeColor="text1"/>
        </w:rPr>
        <w:t>a busca por renda, colocação no mercado de trabalho, ou mesmo apenas em busca por subsistência, muitos trabalhadores se sujeitam a aceitar quaisquer tipos de trabalho que lhes é oferecido, seja ele o mais degradante.</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Desta forma, o Estado do Maranhão tem sido um lócus para a reprodução do trabalho escravo, e tem sido notícia nas mídias, destacando pelos extremos índices de pobreza, piores posições do ranking do trabalho escravo, piores </w:t>
      </w:r>
      <w:proofErr w:type="spellStart"/>
      <w:r w:rsidRPr="004D2E12">
        <w:rPr>
          <w:rFonts w:ascii="Times New Roman" w:hAnsi="Times New Roman" w:cs="Times New Roman"/>
          <w:color w:val="000000" w:themeColor="text1"/>
        </w:rPr>
        <w:t>IDHs</w:t>
      </w:r>
      <w:proofErr w:type="spellEnd"/>
      <w:r w:rsidRPr="004D2E12">
        <w:rPr>
          <w:rFonts w:ascii="Times New Roman" w:hAnsi="Times New Roman" w:cs="Times New Roman"/>
          <w:color w:val="000000" w:themeColor="text1"/>
        </w:rPr>
        <w:t>, e assim por diante.</w:t>
      </w:r>
    </w:p>
    <w:p w:rsidR="00FC6CC0" w:rsidRPr="004D2E12" w:rsidRDefault="00FC6CC0" w:rsidP="00FC6CC0">
      <w:pPr>
        <w:ind w:firstLine="708"/>
        <w:rPr>
          <w:rFonts w:ascii="Times New Roman" w:hAnsi="Times New Roman" w:cs="Times New Roman"/>
          <w:color w:val="000000" w:themeColor="text1"/>
        </w:rPr>
      </w:pPr>
      <w:r w:rsidRPr="004D2E12">
        <w:rPr>
          <w:rFonts w:ascii="Times New Roman" w:hAnsi="Times New Roman" w:cs="Times New Roman"/>
          <w:color w:val="000000" w:themeColor="text1"/>
        </w:rPr>
        <w:t xml:space="preserve">Rodrigues ressalta que: </w:t>
      </w:r>
    </w:p>
    <w:p w:rsidR="00FC6CC0" w:rsidRPr="004D2E12" w:rsidRDefault="00FC6CC0" w:rsidP="00FC6CC0">
      <w:pPr>
        <w:ind w:left="2268"/>
        <w:rPr>
          <w:rFonts w:ascii="Times New Roman" w:hAnsi="Times New Roman" w:cs="Times New Roman"/>
          <w:color w:val="000000" w:themeColor="text1"/>
          <w:sz w:val="20"/>
          <w:szCs w:val="20"/>
        </w:rPr>
      </w:pPr>
    </w:p>
    <w:p w:rsidR="00FC6CC0" w:rsidRPr="004D2E12" w:rsidRDefault="00FC6CC0" w:rsidP="00FC6CC0">
      <w:pPr>
        <w:ind w:left="2268"/>
        <w:jc w:val="both"/>
        <w:rPr>
          <w:rFonts w:ascii="Times New Roman" w:hAnsi="Times New Roman" w:cs="Times New Roman"/>
          <w:color w:val="000000" w:themeColor="text1"/>
          <w:sz w:val="20"/>
          <w:szCs w:val="20"/>
        </w:rPr>
      </w:pPr>
      <w:r w:rsidRPr="004D2E12">
        <w:rPr>
          <w:rFonts w:ascii="Times New Roman" w:hAnsi="Times New Roman" w:cs="Times New Roman"/>
          <w:color w:val="000000" w:themeColor="text1"/>
          <w:sz w:val="20"/>
          <w:szCs w:val="20"/>
        </w:rPr>
        <w:t xml:space="preserve">Em 2010 o Maranhão teve o segundo pior Índice de Desenvolvimento Humano (IDH) do país, com </w:t>
      </w:r>
      <w:r w:rsidR="003B6005" w:rsidRPr="004D2E12">
        <w:rPr>
          <w:rFonts w:ascii="Times New Roman" w:hAnsi="Times New Roman" w:cs="Times New Roman"/>
          <w:color w:val="000000" w:themeColor="text1"/>
          <w:sz w:val="20"/>
          <w:szCs w:val="20"/>
        </w:rPr>
        <w:t xml:space="preserve">0, </w:t>
      </w:r>
      <w:r w:rsidRPr="004D2E12">
        <w:rPr>
          <w:rFonts w:ascii="Times New Roman" w:hAnsi="Times New Roman" w:cs="Times New Roman"/>
          <w:color w:val="000000" w:themeColor="text1"/>
          <w:sz w:val="20"/>
          <w:szCs w:val="20"/>
        </w:rPr>
        <w:t xml:space="preserve">639 de índice numa escala de 0 a </w:t>
      </w:r>
      <w:r w:rsidR="003B6005" w:rsidRPr="004D2E12">
        <w:rPr>
          <w:rFonts w:ascii="Times New Roman" w:hAnsi="Times New Roman" w:cs="Times New Roman"/>
          <w:color w:val="000000" w:themeColor="text1"/>
          <w:sz w:val="20"/>
          <w:szCs w:val="20"/>
        </w:rPr>
        <w:t xml:space="preserve">1, </w:t>
      </w:r>
      <w:r w:rsidRPr="004D2E12">
        <w:rPr>
          <w:rFonts w:ascii="Times New Roman" w:hAnsi="Times New Roman" w:cs="Times New Roman"/>
          <w:color w:val="000000" w:themeColor="text1"/>
          <w:sz w:val="20"/>
          <w:szCs w:val="20"/>
        </w:rPr>
        <w:t xml:space="preserve">em que quanto mais próximo de </w:t>
      </w:r>
      <w:proofErr w:type="gramStart"/>
      <w:r w:rsidRPr="004D2E12">
        <w:rPr>
          <w:rFonts w:ascii="Times New Roman" w:hAnsi="Times New Roman" w:cs="Times New Roman"/>
          <w:color w:val="000000" w:themeColor="text1"/>
          <w:sz w:val="20"/>
          <w:szCs w:val="20"/>
        </w:rPr>
        <w:t>1</w:t>
      </w:r>
      <w:proofErr w:type="gramEnd"/>
      <w:r w:rsidRPr="004D2E12">
        <w:rPr>
          <w:rFonts w:ascii="Times New Roman" w:hAnsi="Times New Roman" w:cs="Times New Roman"/>
          <w:color w:val="000000" w:themeColor="text1"/>
          <w:sz w:val="20"/>
          <w:szCs w:val="20"/>
        </w:rPr>
        <w:t>, melhor é a situação</w:t>
      </w:r>
      <w:r w:rsidR="001009DB">
        <w:rPr>
          <w:rFonts w:ascii="Times New Roman" w:hAnsi="Times New Roman" w:cs="Times New Roman"/>
          <w:color w:val="000000" w:themeColor="text1"/>
          <w:sz w:val="20"/>
          <w:szCs w:val="20"/>
        </w:rPr>
        <w:t xml:space="preserve"> do estado. O pior índice foi o </w:t>
      </w:r>
      <w:r w:rsidRPr="004D2E12">
        <w:rPr>
          <w:rFonts w:ascii="Times New Roman" w:hAnsi="Times New Roman" w:cs="Times New Roman"/>
          <w:color w:val="000000" w:themeColor="text1"/>
          <w:sz w:val="20"/>
          <w:szCs w:val="20"/>
        </w:rPr>
        <w:t xml:space="preserve">de Alagoas, com </w:t>
      </w:r>
      <w:r w:rsidR="003B6005" w:rsidRPr="004D2E12">
        <w:rPr>
          <w:rFonts w:ascii="Times New Roman" w:hAnsi="Times New Roman" w:cs="Times New Roman"/>
          <w:color w:val="000000" w:themeColor="text1"/>
          <w:sz w:val="20"/>
          <w:szCs w:val="20"/>
        </w:rPr>
        <w:t xml:space="preserve">0, </w:t>
      </w:r>
      <w:r w:rsidRPr="004D2E12">
        <w:rPr>
          <w:rFonts w:ascii="Times New Roman" w:hAnsi="Times New Roman" w:cs="Times New Roman"/>
          <w:color w:val="000000" w:themeColor="text1"/>
          <w:sz w:val="20"/>
          <w:szCs w:val="20"/>
        </w:rPr>
        <w:t xml:space="preserve">631. O melhor IDH do país, segundo o PNUD é o do Distrito Federal (DF), que apresentou </w:t>
      </w:r>
      <w:r w:rsidR="003B6005" w:rsidRPr="004D2E12">
        <w:rPr>
          <w:rFonts w:ascii="Times New Roman" w:hAnsi="Times New Roman" w:cs="Times New Roman"/>
          <w:color w:val="000000" w:themeColor="text1"/>
          <w:sz w:val="20"/>
          <w:szCs w:val="20"/>
        </w:rPr>
        <w:t xml:space="preserve">0, </w:t>
      </w:r>
      <w:r w:rsidRPr="004D2E12">
        <w:rPr>
          <w:rFonts w:ascii="Times New Roman" w:hAnsi="Times New Roman" w:cs="Times New Roman"/>
          <w:color w:val="000000" w:themeColor="text1"/>
          <w:sz w:val="20"/>
          <w:szCs w:val="20"/>
        </w:rPr>
        <w:t>824 de índice (RODRIGUES, 2016</w:t>
      </w:r>
      <w:r w:rsidR="0050496C">
        <w:rPr>
          <w:rFonts w:ascii="Times New Roman" w:hAnsi="Times New Roman" w:cs="Times New Roman"/>
          <w:color w:val="000000" w:themeColor="text1"/>
          <w:sz w:val="20"/>
          <w:szCs w:val="20"/>
        </w:rPr>
        <w:t xml:space="preserve">, </w:t>
      </w:r>
      <w:r w:rsidRPr="004D2E12">
        <w:rPr>
          <w:rFonts w:ascii="Times New Roman" w:hAnsi="Times New Roman" w:cs="Times New Roman"/>
          <w:color w:val="000000" w:themeColor="text1"/>
          <w:sz w:val="20"/>
          <w:szCs w:val="20"/>
        </w:rPr>
        <w:t>p. 144).</w:t>
      </w:r>
    </w:p>
    <w:p w:rsidR="00FC6CC0" w:rsidRPr="004D2E12" w:rsidRDefault="00FC6CC0" w:rsidP="00FC6CC0">
      <w:pPr>
        <w:ind w:left="2268"/>
        <w:rPr>
          <w:rFonts w:ascii="Times New Roman" w:hAnsi="Times New Roman" w:cs="Times New Roman"/>
          <w:color w:val="000000" w:themeColor="text1"/>
          <w:sz w:val="20"/>
          <w:szCs w:val="20"/>
        </w:rPr>
      </w:pPr>
    </w:p>
    <w:p w:rsidR="00FC6CC0" w:rsidRPr="004D2E12" w:rsidRDefault="00FC6CC0" w:rsidP="00FC6CC0">
      <w:pPr>
        <w:widowControl w:val="0"/>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Esses indicadores nos ajudam a compreender alguns problemas existentes no estado, dentre eles a grande incidência de trabalho escravo contemporâneo. Eles também podem elucidar a saída dos trabalhadores para outros estados do país, além das condições socioeconômicas nas regiões de origem dos trabalhadores, a migração e aliciamento para o trabalho escravo. </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O número de trabalhadores maranhenses que se deslocam para outros lugares em busca de colocação no mercado de trabalho tem sido grande. O problema que circunda essa questão é que estes saem de seus locais de origem e acabam sendo aliciados para as formas contemporâneas de trabalho escravo, vivendo em condições de vida precárias, com má remuneração e muitas vezes sofrendo algum tipo de violência seja ela psicológica ou física.</w:t>
      </w:r>
    </w:p>
    <w:p w:rsidR="00FC6CC0" w:rsidRPr="004D2E12" w:rsidRDefault="00FC6CC0" w:rsidP="00FC6CC0">
      <w:pPr>
        <w:tabs>
          <w:tab w:val="left" w:pos="709"/>
        </w:tabs>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A região de expansão da fronteira agropecuária tem sido um lócus de reprodução de situações de exploração de trabalho escravo no Brasil. Porém, nos últimos anos, atividades tradicionalmente urbanas também têm contribuído com essa forma de exploração.</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lastRenderedPageBreak/>
        <w:t>As principais atividades de atuação destes trabalhadores nas regiões de destino ou regiões de expansão da fronteira do capital são a agricultura, pecuária, agroindústrias ou mesmo na construção civil. Segundo</w:t>
      </w:r>
      <w:r w:rsidR="00EF1418">
        <w:rPr>
          <w:rFonts w:ascii="Times New Roman" w:hAnsi="Times New Roman" w:cs="Times New Roman"/>
          <w:color w:val="000000" w:themeColor="text1"/>
        </w:rPr>
        <w:t xml:space="preserve"> o</w:t>
      </w:r>
      <w:r w:rsidRPr="004D2E12">
        <w:rPr>
          <w:rFonts w:ascii="Times New Roman" w:hAnsi="Times New Roman" w:cs="Times New Roman"/>
          <w:color w:val="000000" w:themeColor="text1"/>
        </w:rPr>
        <w:t xml:space="preserve">s dados da CPT (2017), a atividade que tem maior quantidade de casos no Brasil é a pecuária, com mais de 50% dos casos dos envolvidos. A lavoura, carvão, construção civil e desmatamento são atividades que também se destacam, com grande quantidade de casos. </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No Maranhão, as carvoarias e o "roço da </w:t>
      </w:r>
      <w:proofErr w:type="spellStart"/>
      <w:r w:rsidRPr="004D2E12">
        <w:rPr>
          <w:rFonts w:ascii="Times New Roman" w:hAnsi="Times New Roman" w:cs="Times New Roman"/>
          <w:color w:val="000000" w:themeColor="text1"/>
        </w:rPr>
        <w:t>juquira</w:t>
      </w:r>
      <w:proofErr w:type="spellEnd"/>
      <w:r w:rsidRPr="004D2E12">
        <w:rPr>
          <w:rFonts w:ascii="Times New Roman" w:hAnsi="Times New Roman" w:cs="Times New Roman"/>
          <w:color w:val="000000" w:themeColor="text1"/>
        </w:rPr>
        <w:t>" são as atividades que mais mantém trabalhadores em regime de trabalho escravo. Sendo que a pecuária respondia por 30%, o carvão vegetal tinha 13% dos casos de trabalho escravo e a construção civil tinha 13% dos casos também (CPT, 2017).</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Assim, nesse contexto de trabalho escravo, entre os anos de 2003 e 2016 foram resgatados </w:t>
      </w:r>
      <w:r w:rsidRPr="004D2E12">
        <w:rPr>
          <w:rFonts w:ascii="Times New Roman" w:eastAsia="Times New Roman" w:hAnsi="Times New Roman" w:cs="Times New Roman"/>
          <w:bCs/>
          <w:color w:val="000000" w:themeColor="text1"/>
        </w:rPr>
        <w:t xml:space="preserve">6.387 </w:t>
      </w:r>
      <w:r w:rsidRPr="004D2E12">
        <w:rPr>
          <w:rFonts w:ascii="Times New Roman" w:hAnsi="Times New Roman" w:cs="Times New Roman"/>
          <w:color w:val="000000" w:themeColor="text1"/>
        </w:rPr>
        <w:t xml:space="preserve">trabalhadores que indicaram como referência o Estado do Maranhão, sendo 678 trabalhadores oriundos da Baixada Maranhense. Desse montante Santa Helena teve 70 trabalhadores resgatados e </w:t>
      </w:r>
      <w:proofErr w:type="spellStart"/>
      <w:r w:rsidRPr="004D2E12">
        <w:rPr>
          <w:rFonts w:ascii="Times New Roman" w:hAnsi="Times New Roman" w:cs="Times New Roman"/>
          <w:color w:val="000000" w:themeColor="text1"/>
        </w:rPr>
        <w:t>Palmerândia</w:t>
      </w:r>
      <w:proofErr w:type="spellEnd"/>
      <w:r w:rsidRPr="004D2E12">
        <w:rPr>
          <w:rFonts w:ascii="Times New Roman" w:hAnsi="Times New Roman" w:cs="Times New Roman"/>
          <w:color w:val="000000" w:themeColor="text1"/>
        </w:rPr>
        <w:t xml:space="preserve"> 22. No oeste maranhense a situação é ainda mais preocupante</w:t>
      </w:r>
      <w:r w:rsidR="00EF1418">
        <w:rPr>
          <w:rFonts w:ascii="Times New Roman" w:hAnsi="Times New Roman" w:cs="Times New Roman"/>
          <w:color w:val="000000" w:themeColor="text1"/>
        </w:rPr>
        <w:t>. D</w:t>
      </w:r>
      <w:r w:rsidRPr="004D2E12">
        <w:rPr>
          <w:rFonts w:ascii="Times New Roman" w:hAnsi="Times New Roman" w:cs="Times New Roman"/>
          <w:color w:val="000000" w:themeColor="text1"/>
        </w:rPr>
        <w:t xml:space="preserve">urante esses anos foram resgatados 1.303 trabalhadores, desse </w:t>
      </w:r>
      <w:proofErr w:type="gramStart"/>
      <w:r w:rsidRPr="004D2E12">
        <w:rPr>
          <w:rFonts w:ascii="Times New Roman" w:hAnsi="Times New Roman" w:cs="Times New Roman"/>
          <w:color w:val="000000" w:themeColor="text1"/>
        </w:rPr>
        <w:t>total 320</w:t>
      </w:r>
      <w:proofErr w:type="gramEnd"/>
      <w:r w:rsidRPr="004D2E12">
        <w:rPr>
          <w:rFonts w:ascii="Times New Roman" w:hAnsi="Times New Roman" w:cs="Times New Roman"/>
          <w:color w:val="000000" w:themeColor="text1"/>
        </w:rPr>
        <w:t xml:space="preserve"> trabalhadores eram de </w:t>
      </w:r>
      <w:proofErr w:type="spellStart"/>
      <w:r w:rsidRPr="004D2E12">
        <w:rPr>
          <w:rFonts w:ascii="Times New Roman" w:hAnsi="Times New Roman" w:cs="Times New Roman"/>
          <w:color w:val="000000" w:themeColor="text1"/>
        </w:rPr>
        <w:t>Açailândia</w:t>
      </w:r>
      <w:proofErr w:type="spellEnd"/>
      <w:r w:rsidRPr="004D2E12">
        <w:rPr>
          <w:rFonts w:ascii="Times New Roman" w:hAnsi="Times New Roman" w:cs="Times New Roman"/>
          <w:color w:val="000000" w:themeColor="text1"/>
        </w:rPr>
        <w:t>. O estado parece ter servido como um depósito de mão de obra que pode ser escravizada, tendo contribuído bastante para abastecer os lugares de reprodução do trabalho escravo.</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Deste modo, percebe-se, que para grande parte dos trabalhadores maranhenses o que sobra é apenas a subordinação, e a reprodução da pobreza no Estado tem sido um dos fatores chave para a saída de trabalhadores para outras regiões do país, onde buscam melhores oportunidades de trabalho. Essa mobilização faz com que esses sujeitos fiquem ainda mais vulneráveis e aceitem quaisquer condições de trabalho. </w:t>
      </w:r>
    </w:p>
    <w:p w:rsidR="00FC6CC0" w:rsidRPr="004D2E12" w:rsidRDefault="00FC6CC0" w:rsidP="00FC6CC0">
      <w:pPr>
        <w:spacing w:line="360" w:lineRule="auto"/>
        <w:jc w:val="both"/>
        <w:rPr>
          <w:rFonts w:ascii="Times New Roman" w:hAnsi="Times New Roman" w:cs="Times New Roman"/>
          <w:b/>
          <w:color w:val="000000" w:themeColor="text1"/>
        </w:rPr>
      </w:pPr>
    </w:p>
    <w:p w:rsidR="00FC6CC0" w:rsidRPr="004D2E12" w:rsidRDefault="00FC6CC0" w:rsidP="00FC6CC0">
      <w:pPr>
        <w:pStyle w:val="PargrafodaLista"/>
        <w:numPr>
          <w:ilvl w:val="1"/>
          <w:numId w:val="2"/>
        </w:numPr>
        <w:spacing w:line="360" w:lineRule="auto"/>
        <w:jc w:val="both"/>
        <w:rPr>
          <w:rFonts w:ascii="Times New Roman" w:hAnsi="Times New Roman" w:cs="Times New Roman"/>
          <w:b/>
          <w:color w:val="000000" w:themeColor="text1"/>
          <w:sz w:val="24"/>
          <w:szCs w:val="24"/>
        </w:rPr>
      </w:pPr>
      <w:r w:rsidRPr="004D2E12">
        <w:rPr>
          <w:rFonts w:ascii="Times New Roman" w:hAnsi="Times New Roman" w:cs="Times New Roman"/>
          <w:b/>
          <w:color w:val="000000" w:themeColor="text1"/>
          <w:sz w:val="24"/>
          <w:szCs w:val="24"/>
        </w:rPr>
        <w:t>A Memória e História Oral como instrumentos na construção de trajetórias de vida</w:t>
      </w:r>
    </w:p>
    <w:p w:rsidR="00FC6CC0" w:rsidRPr="004D2E12" w:rsidRDefault="00FC6CC0" w:rsidP="00FC6CC0">
      <w:pPr>
        <w:spacing w:line="360" w:lineRule="auto"/>
        <w:ind w:firstLine="708"/>
        <w:jc w:val="both"/>
        <w:rPr>
          <w:rFonts w:ascii="Times New Roman" w:hAnsi="Times New Roman" w:cs="Times New Roman"/>
          <w:b/>
          <w:color w:val="000000" w:themeColor="text1"/>
        </w:rPr>
      </w:pPr>
      <w:r w:rsidRPr="004D2E12">
        <w:rPr>
          <w:rFonts w:ascii="Times New Roman" w:hAnsi="Times New Roman" w:cs="Times New Roman"/>
          <w:color w:val="000000" w:themeColor="text1"/>
        </w:rPr>
        <w:t>Este é um trabalho de História do tempo presente, desta forma, os métodos da História oral são de fundamental importância para a construção das narrativas, sendo a base principal desta pesquisa.</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Sobre a História Oral</w:t>
      </w:r>
      <w:r w:rsidR="00EF1418">
        <w:rPr>
          <w:rFonts w:ascii="Times New Roman" w:hAnsi="Times New Roman" w:cs="Times New Roman"/>
          <w:color w:val="000000" w:themeColor="text1"/>
        </w:rPr>
        <w:t>,</w:t>
      </w:r>
      <w:r w:rsidRPr="004D2E12">
        <w:rPr>
          <w:rFonts w:ascii="Times New Roman" w:hAnsi="Times New Roman" w:cs="Times New Roman"/>
          <w:color w:val="000000" w:themeColor="text1"/>
        </w:rPr>
        <w:t xml:space="preserve"> Alberti (2000, p. 155) destaca que “é uma metodologia de pesquisa e de constituição de fontes para o estudo da história contemporânea surgida em meados do século XX, após a invenção do gravador a fita” constituindo-se assim “na realização de entrevistas gravadas com atores e testemunhas do passado”. E </w:t>
      </w:r>
      <w:r w:rsidRPr="004D2E12">
        <w:rPr>
          <w:rFonts w:ascii="Times New Roman" w:hAnsi="Times New Roman" w:cs="Times New Roman"/>
          <w:color w:val="000000" w:themeColor="text1"/>
        </w:rPr>
        <w:lastRenderedPageBreak/>
        <w:t xml:space="preserve">complementa </w:t>
      </w:r>
      <w:r w:rsidR="003B6005" w:rsidRPr="004D2E12">
        <w:rPr>
          <w:rFonts w:ascii="Times New Roman" w:hAnsi="Times New Roman" w:cs="Times New Roman"/>
          <w:color w:val="000000" w:themeColor="text1"/>
        </w:rPr>
        <w:t>dizendo que</w:t>
      </w:r>
      <w:r w:rsidRPr="004D2E12">
        <w:rPr>
          <w:rFonts w:ascii="Times New Roman" w:hAnsi="Times New Roman" w:cs="Times New Roman"/>
          <w:color w:val="000000" w:themeColor="text1"/>
        </w:rPr>
        <w:t xml:space="preserve"> “fazer história oral não é simplesmente sair com um gravador em punho, algumas perguntas na cabeça e entrevistar aqueles que cruzam nosso caminho à disposição de falar um pouco sobre suas vidas” (ALBERTI, 2000, p. 37). Desta forma, para utilização dos métodos da história oral </w:t>
      </w:r>
      <w:proofErr w:type="gramStart"/>
      <w:r w:rsidRPr="004D2E12">
        <w:rPr>
          <w:rFonts w:ascii="Times New Roman" w:hAnsi="Times New Roman" w:cs="Times New Roman"/>
          <w:color w:val="000000" w:themeColor="text1"/>
        </w:rPr>
        <w:t>necessita-se</w:t>
      </w:r>
      <w:proofErr w:type="gramEnd"/>
      <w:r w:rsidRPr="004D2E12">
        <w:rPr>
          <w:rFonts w:ascii="Times New Roman" w:hAnsi="Times New Roman" w:cs="Times New Roman"/>
          <w:color w:val="000000" w:themeColor="text1"/>
        </w:rPr>
        <w:t xml:space="preserve"> de planejamento e seleção daquilo que será essencial ou não para o desenvolvimento e concretização da pesquisa. </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A metodologia da história oral necessita de organização e planejamento que se inicia desde o momento da escolha de quem se quer e se deve entrevistar, que perguntas fazer,</w:t>
      </w:r>
      <w:r>
        <w:rPr>
          <w:rFonts w:ascii="Times New Roman" w:hAnsi="Times New Roman" w:cs="Times New Roman"/>
          <w:color w:val="000000" w:themeColor="text1"/>
        </w:rPr>
        <w:t xml:space="preserve"> </w:t>
      </w:r>
      <w:r w:rsidRPr="004D2E12">
        <w:rPr>
          <w:rFonts w:ascii="Times New Roman" w:hAnsi="Times New Roman" w:cs="Times New Roman"/>
          <w:color w:val="000000" w:themeColor="text1"/>
        </w:rPr>
        <w:t>até o momento da transcrição e analise das entrevistas.</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Alberti (2000, p. 37) enfatiza que:</w:t>
      </w:r>
    </w:p>
    <w:p w:rsidR="00FC6CC0" w:rsidRPr="004D2E12" w:rsidRDefault="00FC6CC0" w:rsidP="00FC6CC0">
      <w:pPr>
        <w:tabs>
          <w:tab w:val="left" w:pos="4962"/>
        </w:tabs>
        <w:ind w:left="2268" w:firstLine="709"/>
        <w:jc w:val="both"/>
        <w:rPr>
          <w:rFonts w:ascii="Times New Roman" w:hAnsi="Times New Roman" w:cs="Times New Roman"/>
          <w:color w:val="000000" w:themeColor="text1"/>
          <w:sz w:val="20"/>
          <w:szCs w:val="20"/>
        </w:rPr>
      </w:pPr>
    </w:p>
    <w:p w:rsidR="00FC6CC0" w:rsidRPr="004D2E12" w:rsidRDefault="00FC6CC0" w:rsidP="00FC6CC0">
      <w:pPr>
        <w:tabs>
          <w:tab w:val="left" w:pos="4962"/>
        </w:tabs>
        <w:ind w:left="2268"/>
        <w:jc w:val="both"/>
        <w:rPr>
          <w:rFonts w:ascii="Times New Roman" w:hAnsi="Times New Roman" w:cs="Times New Roman"/>
          <w:color w:val="000000" w:themeColor="text1"/>
          <w:sz w:val="20"/>
          <w:szCs w:val="20"/>
        </w:rPr>
      </w:pPr>
      <w:r w:rsidRPr="004D2E12">
        <w:rPr>
          <w:rFonts w:ascii="Times New Roman" w:hAnsi="Times New Roman" w:cs="Times New Roman"/>
          <w:color w:val="000000" w:themeColor="text1"/>
          <w:sz w:val="20"/>
          <w:szCs w:val="20"/>
        </w:rPr>
        <w:t>Ao trabalhar com história oral, é sempre bom ter em mente que o relato de vida é apenas uma entre muitas possibilidades. O relato de vida costuma ser a apresentação oficial de si, que varia conforma o “mercado” no qual é oferecido - na família, geralmente, o que rege é a confidencia; na esfera pública o relato costuma ser mais formal. Ou seja, em um trabalho de história oral, a biografia, a trajetória individual, não é coisa dada, mas construída á medida mesmo em que é feita a entrevista. [...] É preciso ter claro, contudo, que ele não é a única possibilidade.</w:t>
      </w:r>
    </w:p>
    <w:p w:rsidR="00FC6CC0" w:rsidRPr="004D2E12" w:rsidRDefault="00FC6CC0" w:rsidP="00FC6CC0">
      <w:pPr>
        <w:spacing w:line="360" w:lineRule="auto"/>
        <w:jc w:val="both"/>
        <w:rPr>
          <w:rFonts w:ascii="Times New Roman" w:hAnsi="Times New Roman" w:cs="Times New Roman"/>
          <w:color w:val="000000" w:themeColor="text1"/>
        </w:rPr>
      </w:pPr>
    </w:p>
    <w:p w:rsidR="00FC6CC0" w:rsidRPr="004D2E12" w:rsidRDefault="00FC6CC0" w:rsidP="00FC6CC0">
      <w:pPr>
        <w:spacing w:line="360" w:lineRule="auto"/>
        <w:jc w:val="both"/>
        <w:rPr>
          <w:rFonts w:ascii="Times New Roman" w:hAnsi="Times New Roman" w:cs="Times New Roman"/>
          <w:color w:val="000000" w:themeColor="text1"/>
        </w:rPr>
      </w:pPr>
      <w:r w:rsidRPr="004D2E12">
        <w:rPr>
          <w:rFonts w:ascii="Times New Roman" w:hAnsi="Times New Roman" w:cs="Times New Roman"/>
          <w:color w:val="000000" w:themeColor="text1"/>
        </w:rPr>
        <w:tab/>
        <w:t xml:space="preserve">Assim, os relatos orais não são nada sem o elemento principal que os constitui, a memória. A memória está intrinsecamente relacionada à metodologia da história oral. É através dela que se é possível, entre outras coisas, ter acesso </w:t>
      </w:r>
      <w:proofErr w:type="gramStart"/>
      <w:r w:rsidRPr="004D2E12">
        <w:rPr>
          <w:rFonts w:ascii="Times New Roman" w:hAnsi="Times New Roman" w:cs="Times New Roman"/>
          <w:color w:val="000000" w:themeColor="text1"/>
        </w:rPr>
        <w:t>as</w:t>
      </w:r>
      <w:proofErr w:type="gramEnd"/>
      <w:r w:rsidRPr="004D2E12">
        <w:rPr>
          <w:rFonts w:ascii="Times New Roman" w:hAnsi="Times New Roman" w:cs="Times New Roman"/>
          <w:color w:val="000000" w:themeColor="text1"/>
        </w:rPr>
        <w:t xml:space="preserve"> histórias de vidas dos sujeitos.</w:t>
      </w:r>
    </w:p>
    <w:p w:rsidR="00FC6CC0" w:rsidRPr="004D2E12" w:rsidRDefault="00FC6CC0" w:rsidP="00FC6CC0">
      <w:pPr>
        <w:spacing w:line="360" w:lineRule="auto"/>
        <w:ind w:firstLine="709"/>
        <w:jc w:val="both"/>
        <w:rPr>
          <w:rFonts w:ascii="Times New Roman" w:hAnsi="Times New Roman" w:cs="Times New Roman"/>
          <w:bCs/>
          <w:color w:val="000000" w:themeColor="text1"/>
        </w:rPr>
      </w:pPr>
      <w:r w:rsidRPr="004D2E12">
        <w:rPr>
          <w:rFonts w:ascii="Times New Roman" w:hAnsi="Times New Roman" w:cs="Times New Roman"/>
          <w:bCs/>
          <w:color w:val="000000" w:themeColor="text1"/>
        </w:rPr>
        <w:t xml:space="preserve">No que diz respeito à memória Souza e </w:t>
      </w:r>
      <w:proofErr w:type="spellStart"/>
      <w:r w:rsidRPr="004D2E12">
        <w:rPr>
          <w:rFonts w:ascii="Times New Roman" w:hAnsi="Times New Roman" w:cs="Times New Roman"/>
          <w:bCs/>
          <w:color w:val="000000" w:themeColor="text1"/>
        </w:rPr>
        <w:t>Crippa</w:t>
      </w:r>
      <w:proofErr w:type="spellEnd"/>
      <w:r w:rsidRPr="004D2E12">
        <w:rPr>
          <w:rFonts w:ascii="Times New Roman" w:hAnsi="Times New Roman" w:cs="Times New Roman"/>
          <w:bCs/>
          <w:color w:val="000000" w:themeColor="text1"/>
        </w:rPr>
        <w:t xml:space="preserve"> (2010, p.75) enfatizam que:</w:t>
      </w:r>
    </w:p>
    <w:p w:rsidR="00FC6CC0" w:rsidRPr="004D2E12" w:rsidRDefault="00FC6CC0" w:rsidP="00FC6CC0">
      <w:pPr>
        <w:ind w:firstLine="709"/>
        <w:jc w:val="both"/>
        <w:rPr>
          <w:rFonts w:ascii="Times New Roman" w:hAnsi="Times New Roman" w:cs="Times New Roman"/>
          <w:color w:val="000000" w:themeColor="text1"/>
        </w:rPr>
      </w:pPr>
    </w:p>
    <w:p w:rsidR="00FC6CC0" w:rsidRPr="004D2E12" w:rsidRDefault="00FC6CC0" w:rsidP="00FC6CC0">
      <w:pPr>
        <w:ind w:left="2268"/>
        <w:jc w:val="both"/>
        <w:rPr>
          <w:rFonts w:ascii="Times New Roman" w:hAnsi="Times New Roman" w:cs="Times New Roman"/>
          <w:bCs/>
          <w:color w:val="000000" w:themeColor="text1"/>
          <w:sz w:val="20"/>
          <w:szCs w:val="20"/>
        </w:rPr>
      </w:pPr>
      <w:proofErr w:type="gramStart"/>
      <w:r w:rsidRPr="004D2E12">
        <w:rPr>
          <w:rFonts w:ascii="Times New Roman" w:hAnsi="Times New Roman" w:cs="Times New Roman"/>
          <w:bCs/>
          <w:color w:val="000000" w:themeColor="text1"/>
          <w:sz w:val="20"/>
          <w:szCs w:val="20"/>
        </w:rPr>
        <w:t>ao</w:t>
      </w:r>
      <w:proofErr w:type="gramEnd"/>
      <w:r w:rsidRPr="004D2E12">
        <w:rPr>
          <w:rFonts w:ascii="Times New Roman" w:hAnsi="Times New Roman" w:cs="Times New Roman"/>
          <w:bCs/>
          <w:color w:val="000000" w:themeColor="text1"/>
          <w:sz w:val="20"/>
          <w:szCs w:val="20"/>
        </w:rPr>
        <w:t xml:space="preserve"> pedirmos para alguém falar sobre sua trajetória de vida, de uma sociedade, do lugar onde cresceu, ela recorre à memória para </w:t>
      </w:r>
      <w:proofErr w:type="spellStart"/>
      <w:r w:rsidRPr="004D2E12">
        <w:rPr>
          <w:rFonts w:ascii="Times New Roman" w:hAnsi="Times New Roman" w:cs="Times New Roman"/>
          <w:bCs/>
          <w:color w:val="000000" w:themeColor="text1"/>
          <w:sz w:val="20"/>
          <w:szCs w:val="20"/>
        </w:rPr>
        <w:t>temporilizar</w:t>
      </w:r>
      <w:proofErr w:type="spellEnd"/>
      <w:r w:rsidRPr="004D2E12">
        <w:rPr>
          <w:rFonts w:ascii="Times New Roman" w:hAnsi="Times New Roman" w:cs="Times New Roman"/>
          <w:bCs/>
          <w:color w:val="000000" w:themeColor="text1"/>
          <w:sz w:val="20"/>
          <w:szCs w:val="20"/>
        </w:rPr>
        <w:t xml:space="preserve"> os eventos e significá-los segundo suas emoções e sentimentos. Porém, essa memória não é resultado apenas das experiências individuais, mas do meio social onde ela se desenvolveu, participando de uma rede de disputas que pode ou não ser reconhecida por este e outros grupos. </w:t>
      </w:r>
    </w:p>
    <w:p w:rsidR="00FC6CC0" w:rsidRPr="004D2E12" w:rsidRDefault="00FC6CC0" w:rsidP="00FC6CC0">
      <w:pPr>
        <w:spacing w:line="360" w:lineRule="auto"/>
        <w:ind w:firstLine="708"/>
        <w:jc w:val="both"/>
        <w:rPr>
          <w:rFonts w:ascii="Times New Roman" w:hAnsi="Times New Roman" w:cs="Times New Roman"/>
          <w:bCs/>
          <w:color w:val="000000" w:themeColor="text1"/>
        </w:rPr>
      </w:pPr>
    </w:p>
    <w:p w:rsidR="00FC6CC0" w:rsidRPr="004D2E12" w:rsidRDefault="00FC6CC0" w:rsidP="00FC6CC0">
      <w:pPr>
        <w:spacing w:line="360" w:lineRule="auto"/>
        <w:ind w:firstLine="708"/>
        <w:jc w:val="both"/>
        <w:rPr>
          <w:rFonts w:ascii="Times New Roman" w:hAnsi="Times New Roman" w:cs="Times New Roman"/>
          <w:bCs/>
          <w:color w:val="000000" w:themeColor="text1"/>
        </w:rPr>
      </w:pPr>
      <w:r w:rsidRPr="004D2E12">
        <w:rPr>
          <w:rFonts w:ascii="Times New Roman" w:hAnsi="Times New Roman" w:cs="Times New Roman"/>
          <w:bCs/>
          <w:color w:val="000000" w:themeColor="text1"/>
        </w:rPr>
        <w:t xml:space="preserve">Assim, é possível afirmar </w:t>
      </w:r>
      <w:r w:rsidRPr="004D2E12">
        <w:rPr>
          <w:rFonts w:ascii="Times New Roman" w:hAnsi="Times New Roman" w:cs="Times New Roman"/>
          <w:bCs/>
          <w:color w:val="000000" w:themeColor="text1"/>
          <w:lang w:eastAsia="zh-CN"/>
        </w:rPr>
        <w:t>que a memória trata das experiências vividas por cada sujeito e são construídas à medida que são rememoradas. Ela aparece em fragmentos demandados pelo contexto social do sujeito, no caso dos trabalhadores resgatados, um contexto de pobreza, de vulnerabilidade.</w:t>
      </w:r>
    </w:p>
    <w:p w:rsidR="00FC6CC0" w:rsidRPr="004D2E12" w:rsidRDefault="00FC6CC0" w:rsidP="00FC6CC0">
      <w:pPr>
        <w:spacing w:line="360" w:lineRule="auto"/>
        <w:ind w:firstLine="708"/>
        <w:jc w:val="both"/>
        <w:rPr>
          <w:rFonts w:ascii="Times New Roman" w:hAnsi="Times New Roman" w:cs="Times New Roman"/>
          <w:bCs/>
          <w:color w:val="000000" w:themeColor="text1"/>
        </w:rPr>
      </w:pPr>
      <w:r w:rsidRPr="004D2E12">
        <w:rPr>
          <w:rFonts w:ascii="Times New Roman" w:hAnsi="Times New Roman" w:cs="Times New Roman"/>
          <w:bCs/>
          <w:color w:val="000000" w:themeColor="text1"/>
        </w:rPr>
        <w:t>Assim, as memórias resultam não apenas de experiências individuais, mas</w:t>
      </w:r>
      <w:r w:rsidR="00EF1418">
        <w:rPr>
          <w:rFonts w:ascii="Times New Roman" w:hAnsi="Times New Roman" w:cs="Times New Roman"/>
          <w:bCs/>
          <w:color w:val="000000" w:themeColor="text1"/>
        </w:rPr>
        <w:t>,</w:t>
      </w:r>
      <w:r w:rsidRPr="004D2E12">
        <w:rPr>
          <w:rFonts w:ascii="Times New Roman" w:hAnsi="Times New Roman" w:cs="Times New Roman"/>
          <w:bCs/>
          <w:color w:val="000000" w:themeColor="text1"/>
        </w:rPr>
        <w:t xml:space="preserve"> também</w:t>
      </w:r>
      <w:r w:rsidR="00EF1418">
        <w:rPr>
          <w:rFonts w:ascii="Times New Roman" w:hAnsi="Times New Roman" w:cs="Times New Roman"/>
          <w:bCs/>
          <w:color w:val="000000" w:themeColor="text1"/>
        </w:rPr>
        <w:t>,</w:t>
      </w:r>
      <w:r w:rsidRPr="004D2E12">
        <w:rPr>
          <w:rFonts w:ascii="Times New Roman" w:hAnsi="Times New Roman" w:cs="Times New Roman"/>
          <w:bCs/>
          <w:color w:val="000000" w:themeColor="text1"/>
        </w:rPr>
        <w:t xml:space="preserve"> de experiências coletivas. Deste modo:</w:t>
      </w:r>
    </w:p>
    <w:p w:rsidR="00FC6CC0" w:rsidRPr="004D2E12" w:rsidRDefault="00FC6CC0" w:rsidP="00FC6CC0">
      <w:pPr>
        <w:ind w:firstLine="709"/>
        <w:jc w:val="both"/>
        <w:rPr>
          <w:rFonts w:ascii="Times New Roman" w:hAnsi="Times New Roman" w:cs="Times New Roman"/>
          <w:bCs/>
          <w:color w:val="000000" w:themeColor="text1"/>
        </w:rPr>
      </w:pPr>
    </w:p>
    <w:p w:rsidR="00FC6CC0" w:rsidRPr="004D2E12" w:rsidRDefault="00FC6CC0" w:rsidP="00FC6CC0">
      <w:pPr>
        <w:pStyle w:val="Default"/>
        <w:tabs>
          <w:tab w:val="left" w:pos="1843"/>
        </w:tabs>
        <w:ind w:left="2268"/>
        <w:jc w:val="both"/>
        <w:rPr>
          <w:rFonts w:ascii="Times New Roman" w:hAnsi="Times New Roman" w:cs="Times New Roman"/>
          <w:bCs/>
          <w:color w:val="000000" w:themeColor="text1"/>
          <w:sz w:val="20"/>
          <w:szCs w:val="20"/>
        </w:rPr>
      </w:pPr>
      <w:proofErr w:type="gramStart"/>
      <w:r w:rsidRPr="004D2E12">
        <w:rPr>
          <w:rFonts w:ascii="Times New Roman" w:hAnsi="Times New Roman" w:cs="Times New Roman"/>
          <w:color w:val="000000" w:themeColor="text1"/>
          <w:sz w:val="20"/>
          <w:szCs w:val="20"/>
        </w:rPr>
        <w:lastRenderedPageBreak/>
        <w:t>quando</w:t>
      </w:r>
      <w:proofErr w:type="gramEnd"/>
      <w:r w:rsidRPr="004D2E12">
        <w:rPr>
          <w:rFonts w:ascii="Times New Roman" w:hAnsi="Times New Roman" w:cs="Times New Roman"/>
          <w:color w:val="000000" w:themeColor="text1"/>
          <w:sz w:val="20"/>
          <w:szCs w:val="20"/>
        </w:rPr>
        <w:t xml:space="preserve"> as memórias analisadas são aquelas estimuladas por uma entrevista, também devemos considerar possíveis limitações de espontaneidade, pois para cada interlocutor/ouvinte, o entrevistado assume um discurso com o objetivo de transmitir determinada mensagem, de acordo com o que ele considera correto, isento, imparcial, culto, etc. (</w:t>
      </w:r>
      <w:r w:rsidRPr="004D2E12">
        <w:rPr>
          <w:rFonts w:ascii="Times New Roman" w:hAnsi="Times New Roman" w:cs="Times New Roman"/>
          <w:bCs/>
          <w:color w:val="000000" w:themeColor="text1"/>
          <w:sz w:val="20"/>
          <w:szCs w:val="20"/>
        </w:rPr>
        <w:t>SOUZA; CRIPPA, 2010, p.76)</w:t>
      </w:r>
    </w:p>
    <w:p w:rsidR="00FC6CC0" w:rsidRPr="004D2E12" w:rsidRDefault="00FC6CC0" w:rsidP="00FC6CC0">
      <w:pPr>
        <w:pStyle w:val="Default"/>
        <w:tabs>
          <w:tab w:val="left" w:pos="1843"/>
        </w:tabs>
        <w:ind w:left="2268"/>
        <w:jc w:val="both"/>
        <w:rPr>
          <w:rFonts w:ascii="Times New Roman" w:hAnsi="Times New Roman" w:cs="Times New Roman"/>
          <w:color w:val="000000" w:themeColor="text1"/>
          <w:sz w:val="20"/>
          <w:szCs w:val="20"/>
        </w:rPr>
      </w:pPr>
    </w:p>
    <w:p w:rsidR="00FC6CC0" w:rsidRPr="004D2E12" w:rsidRDefault="00FC6CC0" w:rsidP="00FC6CC0">
      <w:pPr>
        <w:pStyle w:val="Default"/>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Diante disso, devemos analisar o discurso por trás das memórias e o contexto em que estas são reproduzidas. O entrevistado fala a partir do seu lugar de fala e do ambiente que este está inserido. Assim, como pesquisadores vão </w:t>
      </w:r>
      <w:r w:rsidR="003B6005" w:rsidRPr="004D2E12">
        <w:rPr>
          <w:rFonts w:ascii="Times New Roman" w:hAnsi="Times New Roman" w:cs="Times New Roman"/>
          <w:color w:val="000000" w:themeColor="text1"/>
        </w:rPr>
        <w:t>à</w:t>
      </w:r>
      <w:r w:rsidRPr="004D2E12">
        <w:rPr>
          <w:rFonts w:ascii="Times New Roman" w:hAnsi="Times New Roman" w:cs="Times New Roman"/>
          <w:color w:val="000000" w:themeColor="text1"/>
        </w:rPr>
        <w:t xml:space="preserve"> busca de elementos que possam corroborar as hipóteses de pesquisa, o entrevistado também pode se utilizar de discursos que este julgar se encaixar no momento. Desta forma, este vai utilizar uma linguagem para cada ambiente.</w:t>
      </w:r>
    </w:p>
    <w:p w:rsidR="00FC6CC0" w:rsidRPr="004D2E12" w:rsidRDefault="00FC6CC0" w:rsidP="00FC6CC0">
      <w:pPr>
        <w:spacing w:line="360" w:lineRule="auto"/>
        <w:ind w:firstLine="708"/>
        <w:jc w:val="both"/>
        <w:rPr>
          <w:rStyle w:val="fontstyle01"/>
          <w:rFonts w:ascii="Times New Roman" w:eastAsia="Times New Roman" w:hAnsi="Times New Roman" w:cs="Times New Roman"/>
          <w:color w:val="000000" w:themeColor="text1"/>
        </w:rPr>
      </w:pPr>
      <w:r w:rsidRPr="004D2E12">
        <w:rPr>
          <w:rStyle w:val="fontstyle01"/>
          <w:rFonts w:ascii="Times New Roman" w:hAnsi="Times New Roman" w:cs="Times New Roman"/>
          <w:color w:val="000000" w:themeColor="text1"/>
        </w:rPr>
        <w:t>Entendermos que a partir dos relatos e da memória podemos analisar as trajetórias de vidas dos sujeitos e trazer elementos</w:t>
      </w:r>
      <w:r w:rsidR="003B6005" w:rsidRPr="004D2E12">
        <w:rPr>
          <w:rStyle w:val="fontstyle01"/>
          <w:rFonts w:ascii="Times New Roman" w:hAnsi="Times New Roman" w:cs="Times New Roman"/>
          <w:color w:val="000000" w:themeColor="text1"/>
        </w:rPr>
        <w:t xml:space="preserve"> </w:t>
      </w:r>
      <w:r w:rsidRPr="004D2E12">
        <w:rPr>
          <w:rStyle w:val="fontstyle01"/>
          <w:rFonts w:ascii="Times New Roman" w:hAnsi="Times New Roman" w:cs="Times New Roman"/>
          <w:color w:val="000000" w:themeColor="text1"/>
        </w:rPr>
        <w:t>que nos faça compreender como suas trajetórias anteriores a experiência com o trabalho escravo acaba influenciando no passado, presente e futuro desses trabalhadores.</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Assim, as trajetórias de vida dos sujeitos aliciados, envolvidos ou resgatados de trabalho escravo contemporâneo nos ajudam na compreensão dos perfis, condições socioeconômicas e do porque muitos trabalhadores acabam sendo resgatados mais de uma vez na mesma situação. São as memórias que nos darão acesso a essas trajetórias e nos ajudaram nas construções das narrativas.</w:t>
      </w:r>
    </w:p>
    <w:p w:rsidR="00FC6CC0" w:rsidRPr="004D2E12" w:rsidRDefault="00FC6CC0" w:rsidP="00FC6CC0">
      <w:pPr>
        <w:spacing w:line="360" w:lineRule="auto"/>
        <w:jc w:val="both"/>
        <w:rPr>
          <w:rFonts w:ascii="Times New Roman" w:hAnsi="Times New Roman" w:cs="Times New Roman"/>
          <w:color w:val="000000" w:themeColor="text1"/>
        </w:rPr>
      </w:pPr>
    </w:p>
    <w:p w:rsidR="00FC6CC0" w:rsidRPr="004D2E12" w:rsidRDefault="00FC6CC0" w:rsidP="00FC6CC0">
      <w:pPr>
        <w:spacing w:line="360" w:lineRule="auto"/>
        <w:jc w:val="both"/>
        <w:rPr>
          <w:rFonts w:ascii="Times New Roman" w:hAnsi="Times New Roman" w:cs="Times New Roman"/>
          <w:b/>
          <w:color w:val="000000" w:themeColor="text1"/>
        </w:rPr>
      </w:pPr>
      <w:r w:rsidRPr="004D2E12">
        <w:rPr>
          <w:rFonts w:ascii="Times New Roman" w:hAnsi="Times New Roman" w:cs="Times New Roman"/>
          <w:b/>
          <w:color w:val="000000" w:themeColor="text1"/>
        </w:rPr>
        <w:t xml:space="preserve">2- TRAJETÓRIAS DE VIDA: o </w:t>
      </w:r>
      <w:proofErr w:type="spellStart"/>
      <w:r w:rsidRPr="004D2E12">
        <w:rPr>
          <w:rFonts w:ascii="Times New Roman" w:hAnsi="Times New Roman" w:cs="Times New Roman"/>
          <w:b/>
          <w:color w:val="000000" w:themeColor="text1"/>
        </w:rPr>
        <w:t>experenciar</w:t>
      </w:r>
      <w:proofErr w:type="spellEnd"/>
      <w:r w:rsidRPr="004D2E12">
        <w:rPr>
          <w:rFonts w:ascii="Times New Roman" w:hAnsi="Times New Roman" w:cs="Times New Roman"/>
          <w:b/>
          <w:color w:val="000000" w:themeColor="text1"/>
        </w:rPr>
        <w:t xml:space="preserve"> da vida de trabalhadores maranhenses</w:t>
      </w:r>
    </w:p>
    <w:p w:rsidR="00FC6CC0" w:rsidRPr="004D2E12" w:rsidRDefault="00FC6CC0" w:rsidP="00FC6CC0">
      <w:pPr>
        <w:spacing w:line="360" w:lineRule="auto"/>
        <w:jc w:val="both"/>
        <w:rPr>
          <w:rFonts w:ascii="Times New Roman" w:hAnsi="Times New Roman" w:cs="Times New Roman"/>
          <w:color w:val="000000" w:themeColor="text1"/>
        </w:rPr>
      </w:pPr>
    </w:p>
    <w:p w:rsidR="00FC6CC0" w:rsidRPr="004D2E12" w:rsidRDefault="00FC6CC0" w:rsidP="00FC6CC0">
      <w:pPr>
        <w:spacing w:line="360" w:lineRule="auto"/>
        <w:jc w:val="both"/>
        <w:rPr>
          <w:rFonts w:ascii="Times New Roman" w:hAnsi="Times New Roman" w:cs="Times New Roman"/>
          <w:b/>
          <w:color w:val="000000" w:themeColor="text1"/>
        </w:rPr>
      </w:pPr>
      <w:r w:rsidRPr="004D2E12">
        <w:rPr>
          <w:rFonts w:ascii="Times New Roman" w:eastAsia="Andale Sans UI" w:hAnsi="Times New Roman" w:cs="Times New Roman"/>
          <w:b/>
          <w:color w:val="000000" w:themeColor="text1"/>
          <w:lang w:bidi="en-US"/>
        </w:rPr>
        <w:t>1.1</w:t>
      </w:r>
      <w:r w:rsidRPr="004D2E12">
        <w:rPr>
          <w:rFonts w:ascii="Times New Roman" w:hAnsi="Times New Roman" w:cs="Times New Roman"/>
          <w:b/>
          <w:color w:val="000000" w:themeColor="text1"/>
        </w:rPr>
        <w:t xml:space="preserve">Condições socioeconômicas, migração e </w:t>
      </w:r>
      <w:proofErr w:type="gramStart"/>
      <w:r w:rsidRPr="004D2E12">
        <w:rPr>
          <w:rFonts w:ascii="Times New Roman" w:hAnsi="Times New Roman" w:cs="Times New Roman"/>
          <w:b/>
          <w:color w:val="000000" w:themeColor="text1"/>
        </w:rPr>
        <w:t>vulnerabilidade</w:t>
      </w:r>
      <w:proofErr w:type="gramEnd"/>
    </w:p>
    <w:p w:rsidR="00FC6CC0" w:rsidRPr="004D2E12" w:rsidRDefault="00FC6CC0" w:rsidP="00FC6CC0">
      <w:pPr>
        <w:pStyle w:val="PargrafodaLista"/>
        <w:widowControl w:val="0"/>
        <w:spacing w:line="360" w:lineRule="auto"/>
        <w:jc w:val="both"/>
        <w:rPr>
          <w:rFonts w:ascii="Times New Roman" w:eastAsia="Andale Sans UI" w:hAnsi="Times New Roman" w:cs="Times New Roman"/>
          <w:color w:val="000000" w:themeColor="text1"/>
          <w:sz w:val="24"/>
          <w:szCs w:val="24"/>
          <w:lang w:bidi="en-US"/>
        </w:rPr>
      </w:pP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O trabalho escravo contemporâneo está relacionado a diversos fatores como: pobreza, migração e vulnerabilidade. Assim, diante da análise de dados da Síntese Estatística da Comissão Pastoral da Terra (CPT, 2017) e dos relatos obtidos em entrevistas nos municípios já mencionados anteriormente, ponderamos que o perfil dos trabalhadores que são aliciados para o trabalho escravo reúne algumas características: trabalhadores principalmente oriundos de zonas rurais; que não tem acesso a terra; que são vulneráveis social e economicamente, que tem pouco ou nenhum estudo.</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lastRenderedPageBreak/>
        <w:t>Assim, a busca pelas trajetórias de vida desses trabalhadores que tiveram experiência com a escravidão contemporânea é fundamental importância para elucidar e responder questões referentes à vida, perfil, trabalho, vulnerabilidade, migração e para entender porque estes sujeitos se tornaram vítimas do próprio trabalho.</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Os relatos dos trabalhadores envolvidos com a escravidão contemporânea mostram que as regiões de origem dos mesmos oferecem condições muito precárias de vida. A falta de acesso a terra para produzir e a falta de trabalho nos lugares de origem, são um dos fatores que se sobressaíram nas entrevistas sendo apontadas assim como determinante para a saída para outras regiões. Além disso, a categoria “família”, se destacou também como elemento central, de tal forma, que a responsabilidade familiar impulsiona o sujeito a </w:t>
      </w:r>
      <w:proofErr w:type="gramStart"/>
      <w:r w:rsidRPr="004D2E12">
        <w:rPr>
          <w:rFonts w:ascii="Times New Roman" w:hAnsi="Times New Roman" w:cs="Times New Roman"/>
          <w:color w:val="000000" w:themeColor="text1"/>
        </w:rPr>
        <w:t>ir em</w:t>
      </w:r>
      <w:proofErr w:type="gramEnd"/>
      <w:r w:rsidRPr="004D2E12">
        <w:rPr>
          <w:rFonts w:ascii="Times New Roman" w:hAnsi="Times New Roman" w:cs="Times New Roman"/>
          <w:color w:val="000000" w:themeColor="text1"/>
        </w:rPr>
        <w:t xml:space="preserve"> busca de melhores e maiores oportunidades de trabalho.</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A vulnerabilidade social e econômica dos trabalhadores maranhenses faz com que estes se tornem as principais vítimas de aliciadores. </w:t>
      </w:r>
      <w:r w:rsidRPr="004D2E12">
        <w:rPr>
          <w:rFonts w:ascii="Times New Roman" w:eastAsia="Times New Roman" w:hAnsi="Times New Roman" w:cs="Times New Roman"/>
          <w:color w:val="000000" w:themeColor="text1"/>
        </w:rPr>
        <w:t xml:space="preserve">Vieira e Bruno (2011, p. 39) destacam que “os trabalhadores que se encontram em situação de trabalho escravo são movidos pela necessidade premente para aceitar ofertas de emprego, tendo em vista sua posição desfavorável no mercado de trabalho”. Assim, </w:t>
      </w:r>
      <w:r w:rsidRPr="004D2E12">
        <w:rPr>
          <w:rFonts w:ascii="Times New Roman" w:hAnsi="Times New Roman" w:cs="Times New Roman"/>
          <w:color w:val="000000" w:themeColor="text1"/>
        </w:rPr>
        <w:t xml:space="preserve">“os trabalhadores tornaram-se vítimas porque já eram vítimas na situação econômica e social, vítimas por desconhecerem a lei; pelo baixo nível de escolaridade ou ausência de escolaridade; por não saberem dos riscos de serem submetidos ao trabalho </w:t>
      </w:r>
      <w:r w:rsidR="00C11687">
        <w:rPr>
          <w:rFonts w:ascii="Times New Roman" w:hAnsi="Times New Roman" w:cs="Times New Roman"/>
          <w:color w:val="000000" w:themeColor="text1"/>
        </w:rPr>
        <w:t>forçado”</w:t>
      </w:r>
      <w:r w:rsidR="00031C9C">
        <w:rPr>
          <w:rFonts w:ascii="Times New Roman" w:hAnsi="Times New Roman" w:cs="Times New Roman"/>
          <w:color w:val="000000" w:themeColor="text1"/>
        </w:rPr>
        <w:t xml:space="preserve"> </w:t>
      </w:r>
      <w:r w:rsidR="00C11687">
        <w:rPr>
          <w:rFonts w:ascii="Times New Roman" w:hAnsi="Times New Roman" w:cs="Times New Roman"/>
          <w:color w:val="000000" w:themeColor="text1"/>
        </w:rPr>
        <w:t>(FIGUEIRA, p. 31</w:t>
      </w:r>
      <w:r w:rsidRPr="004D2E12">
        <w:rPr>
          <w:rFonts w:ascii="Times New Roman" w:hAnsi="Times New Roman" w:cs="Times New Roman"/>
          <w:color w:val="000000" w:themeColor="text1"/>
        </w:rPr>
        <w:t xml:space="preserve">. 2000). Desta forma, o trabalhador é um objeto do capital, sendo utilizado para sua reprodução, e desta forma, acaba por ser escravo desse processo. </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Assim sendo, pode-se observar que a vulnerabilidade socioeconômica desses trabalhadores contribui significantemente para que estes sujeitos tornem-se alvos fáceis a aliciadores e acabem se tornando as principais vítimas do trabalho escravo contemporâneo. </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Em entrevista ocorrida no município de Santa Helena, na Baixada maranhense, um morador relatou sobre os motivos de saída dos trabalhadores para outras regiões e diz: </w:t>
      </w:r>
    </w:p>
    <w:p w:rsidR="00FC6CC0" w:rsidRPr="004D2E12" w:rsidRDefault="00FC6CC0" w:rsidP="00FC6CC0">
      <w:pPr>
        <w:ind w:left="2268"/>
        <w:jc w:val="both"/>
        <w:rPr>
          <w:rFonts w:ascii="Times New Roman" w:hAnsi="Times New Roman" w:cs="Times New Roman"/>
          <w:color w:val="000000" w:themeColor="text1"/>
          <w:sz w:val="20"/>
          <w:szCs w:val="20"/>
        </w:rPr>
      </w:pPr>
      <w:proofErr w:type="gramStart"/>
      <w:r w:rsidRPr="004D2E12">
        <w:rPr>
          <w:rFonts w:ascii="Times New Roman" w:hAnsi="Times New Roman" w:cs="Times New Roman"/>
          <w:color w:val="000000" w:themeColor="text1"/>
          <w:sz w:val="20"/>
          <w:szCs w:val="20"/>
        </w:rPr>
        <w:t xml:space="preserve">[...] muitos jovens saem, não tem uma educação boa [...] às vezes quer trabalhar desenvolver um trabalho aqui na comunidade não tem como, não tem território pra eles trabalhar, não tem a área pra trabalhar [...] </w:t>
      </w:r>
      <w:r w:rsidRPr="004D2E12">
        <w:rPr>
          <w:rFonts w:ascii="Times New Roman" w:hAnsi="Times New Roman" w:cs="Times New Roman"/>
          <w:i/>
          <w:color w:val="000000" w:themeColor="text1"/>
          <w:sz w:val="20"/>
          <w:szCs w:val="20"/>
        </w:rPr>
        <w:t>tem muitos que não tem vontade de sair mais são obrigados a sair”</w:t>
      </w:r>
      <w:proofErr w:type="gramEnd"/>
      <w:r w:rsidRPr="004D2E12">
        <w:rPr>
          <w:rFonts w:ascii="Times New Roman" w:hAnsi="Times New Roman" w:cs="Times New Roman"/>
          <w:i/>
          <w:color w:val="000000" w:themeColor="text1"/>
          <w:sz w:val="20"/>
          <w:szCs w:val="20"/>
        </w:rPr>
        <w:t xml:space="preserve"> </w:t>
      </w:r>
      <w:r w:rsidRPr="004D2E12">
        <w:rPr>
          <w:rFonts w:ascii="Times New Roman" w:hAnsi="Times New Roman" w:cs="Times New Roman"/>
          <w:color w:val="000000" w:themeColor="text1"/>
          <w:sz w:val="20"/>
          <w:szCs w:val="20"/>
        </w:rPr>
        <w:t xml:space="preserve">(INFORMANTE A1, Entrevista concedida em: 15/jan/2016, </w:t>
      </w:r>
      <w:r w:rsidRPr="004D2E12">
        <w:rPr>
          <w:rFonts w:ascii="Times New Roman" w:hAnsi="Times New Roman" w:cs="Times New Roman"/>
          <w:i/>
          <w:color w:val="000000" w:themeColor="text1"/>
          <w:sz w:val="20"/>
          <w:szCs w:val="20"/>
        </w:rPr>
        <w:t>grifos nossos</w:t>
      </w:r>
      <w:r w:rsidRPr="004D2E12">
        <w:rPr>
          <w:rFonts w:ascii="Times New Roman" w:hAnsi="Times New Roman" w:cs="Times New Roman"/>
          <w:color w:val="000000" w:themeColor="text1"/>
          <w:sz w:val="20"/>
          <w:szCs w:val="20"/>
        </w:rPr>
        <w:t>)</w:t>
      </w:r>
      <w:r w:rsidRPr="004D2E12">
        <w:rPr>
          <w:rFonts w:ascii="Times New Roman" w:hAnsi="Times New Roman" w:cs="Times New Roman"/>
          <w:i/>
          <w:color w:val="000000" w:themeColor="text1"/>
          <w:sz w:val="20"/>
          <w:szCs w:val="20"/>
        </w:rPr>
        <w:t>.</w:t>
      </w:r>
    </w:p>
    <w:p w:rsidR="00FC6CC0" w:rsidRPr="004D2E12" w:rsidRDefault="00FC6CC0" w:rsidP="00FC6CC0">
      <w:pPr>
        <w:ind w:left="2268"/>
        <w:jc w:val="both"/>
        <w:rPr>
          <w:rFonts w:ascii="Times New Roman" w:hAnsi="Times New Roman" w:cs="Times New Roman"/>
          <w:color w:val="000000" w:themeColor="text1"/>
          <w:sz w:val="20"/>
          <w:szCs w:val="20"/>
        </w:rPr>
      </w:pP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lastRenderedPageBreak/>
        <w:t xml:space="preserve">Nesse relato, podemos enfatizar dois elementos responsáveis pela saída desses trabalhadores: a questão da educação, isto é, o não acesso ou a dificuldade de acesso a esse recurso, e o acesso aos meios de produção, como a terra, para produzir. Essa fala demonstra ainda que a única alternativa que aparece é sair, ou seja, a necessidade os obriga a deixarem suas casas, suas famílias para </w:t>
      </w:r>
      <w:proofErr w:type="gramStart"/>
      <w:r w:rsidRPr="004D2E12">
        <w:rPr>
          <w:rFonts w:ascii="Times New Roman" w:hAnsi="Times New Roman" w:cs="Times New Roman"/>
          <w:color w:val="000000" w:themeColor="text1"/>
        </w:rPr>
        <w:t>irem em</w:t>
      </w:r>
      <w:proofErr w:type="gramEnd"/>
      <w:r w:rsidRPr="004D2E12">
        <w:rPr>
          <w:rFonts w:ascii="Times New Roman" w:hAnsi="Times New Roman" w:cs="Times New Roman"/>
          <w:color w:val="000000" w:themeColor="text1"/>
        </w:rPr>
        <w:t xml:space="preserve"> busca de condições melhores de vida em outros lugares.</w:t>
      </w:r>
    </w:p>
    <w:p w:rsidR="00FC6CC0" w:rsidRPr="004D2E12" w:rsidRDefault="00FC6CC0" w:rsidP="001009DB">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De tal modo a fala de outro entrevistado complementa essa</w:t>
      </w:r>
      <w:r w:rsidR="00E87403">
        <w:rPr>
          <w:rFonts w:ascii="Times New Roman" w:hAnsi="Times New Roman" w:cs="Times New Roman"/>
          <w:color w:val="000000" w:themeColor="text1"/>
        </w:rPr>
        <w:t xml:space="preserve"> ide</w:t>
      </w:r>
      <w:r w:rsidRPr="004D2E12">
        <w:rPr>
          <w:rFonts w:ascii="Times New Roman" w:hAnsi="Times New Roman" w:cs="Times New Roman"/>
          <w:color w:val="000000" w:themeColor="text1"/>
        </w:rPr>
        <w:t>ia da migração: “acho que a falta de oportunidade que não tem no município” (INFORMANTE A2, Entrevista concedida em: 15/jan/2016). Desta forma, percebemos que os municípios em sua maioria não oferecem suporte para a permanência dos trabalhadores, além de não ter acesso ao estudo, não oferece acesso ao mercado de trabalho.</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Desta forma, percebemos que o quesito </w:t>
      </w:r>
      <w:r w:rsidRPr="004D2E12">
        <w:rPr>
          <w:rFonts w:ascii="Times New Roman" w:hAnsi="Times New Roman" w:cs="Times New Roman"/>
          <w:i/>
          <w:color w:val="000000" w:themeColor="text1"/>
        </w:rPr>
        <w:t>oportunidade</w:t>
      </w:r>
      <w:r w:rsidRPr="004D2E12">
        <w:rPr>
          <w:rFonts w:ascii="Times New Roman" w:hAnsi="Times New Roman" w:cs="Times New Roman"/>
          <w:color w:val="000000" w:themeColor="text1"/>
        </w:rPr>
        <w:t xml:space="preserve"> é também um dos pontos de destaque na fala desses sujeitos, de modo geral, principalmente na região da baixada maranhense. A permanência em seus locais de origem torna-se uma opção. As oportunidades de emprego que os municípios oferecem são muito distintas, são de prefeitura, por meio de contrato</w:t>
      </w:r>
      <w:r w:rsidR="00434622">
        <w:rPr>
          <w:rFonts w:ascii="Times New Roman" w:hAnsi="Times New Roman" w:cs="Times New Roman"/>
          <w:color w:val="000000" w:themeColor="text1"/>
        </w:rPr>
        <w:t>s</w:t>
      </w:r>
      <w:r w:rsidRPr="004D2E12">
        <w:rPr>
          <w:rFonts w:ascii="Times New Roman" w:hAnsi="Times New Roman" w:cs="Times New Roman"/>
          <w:color w:val="000000" w:themeColor="text1"/>
        </w:rPr>
        <w:t xml:space="preserve"> ou concurso</w:t>
      </w:r>
      <w:r w:rsidR="00434622">
        <w:rPr>
          <w:rFonts w:ascii="Times New Roman" w:hAnsi="Times New Roman" w:cs="Times New Roman"/>
          <w:color w:val="000000" w:themeColor="text1"/>
        </w:rPr>
        <w:t>s</w:t>
      </w:r>
      <w:r w:rsidRPr="004D2E12">
        <w:rPr>
          <w:rFonts w:ascii="Times New Roman" w:hAnsi="Times New Roman" w:cs="Times New Roman"/>
          <w:color w:val="000000" w:themeColor="text1"/>
        </w:rPr>
        <w:t xml:space="preserve">, nos comércios ou em lojas de </w:t>
      </w:r>
      <w:r w:rsidR="00434622">
        <w:rPr>
          <w:rFonts w:ascii="Times New Roman" w:hAnsi="Times New Roman" w:cs="Times New Roman"/>
          <w:color w:val="000000" w:themeColor="text1"/>
        </w:rPr>
        <w:t>comércio varejista</w:t>
      </w:r>
      <w:r w:rsidRPr="004D2E12">
        <w:rPr>
          <w:rFonts w:ascii="Times New Roman" w:hAnsi="Times New Roman" w:cs="Times New Roman"/>
          <w:color w:val="000000" w:themeColor="text1"/>
        </w:rPr>
        <w:t>, ou seja, para o sujeito ter acesso a essas oportunidades citadas este</w:t>
      </w:r>
      <w:r w:rsidR="00434622">
        <w:rPr>
          <w:rFonts w:ascii="Times New Roman" w:hAnsi="Times New Roman" w:cs="Times New Roman"/>
          <w:color w:val="000000" w:themeColor="text1"/>
        </w:rPr>
        <w:t>s</w:t>
      </w:r>
      <w:r w:rsidRPr="004D2E12">
        <w:rPr>
          <w:rFonts w:ascii="Times New Roman" w:hAnsi="Times New Roman" w:cs="Times New Roman"/>
          <w:color w:val="000000" w:themeColor="text1"/>
        </w:rPr>
        <w:t xml:space="preserve"> tem que ter no mínimo ensino médio completo, uma realidade que não corresponde </w:t>
      </w:r>
      <w:proofErr w:type="gramStart"/>
      <w:r w:rsidRPr="004D2E12">
        <w:rPr>
          <w:rFonts w:ascii="Times New Roman" w:hAnsi="Times New Roman" w:cs="Times New Roman"/>
          <w:color w:val="000000" w:themeColor="text1"/>
        </w:rPr>
        <w:t>a</w:t>
      </w:r>
      <w:proofErr w:type="gramEnd"/>
      <w:r w:rsidRPr="004D2E12">
        <w:rPr>
          <w:rFonts w:ascii="Times New Roman" w:hAnsi="Times New Roman" w:cs="Times New Roman"/>
          <w:color w:val="000000" w:themeColor="text1"/>
        </w:rPr>
        <w:t xml:space="preserve"> maioria dos trabalhadores.</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Uma informante fala assim:</w:t>
      </w:r>
    </w:p>
    <w:p w:rsidR="00FC6CC0" w:rsidRPr="004D2E12" w:rsidRDefault="00FC6CC0" w:rsidP="00FC6CC0">
      <w:pPr>
        <w:spacing w:line="360" w:lineRule="auto"/>
        <w:ind w:left="2268"/>
        <w:jc w:val="both"/>
        <w:rPr>
          <w:rFonts w:ascii="Times New Roman" w:hAnsi="Times New Roman" w:cs="Times New Roman"/>
          <w:color w:val="000000" w:themeColor="text1"/>
          <w:sz w:val="20"/>
          <w:szCs w:val="20"/>
        </w:rPr>
      </w:pPr>
    </w:p>
    <w:p w:rsidR="00FC6CC0" w:rsidRPr="004D2E12" w:rsidRDefault="00FC6CC0" w:rsidP="00FC6CC0">
      <w:pPr>
        <w:ind w:left="2268"/>
        <w:jc w:val="both"/>
        <w:rPr>
          <w:rFonts w:ascii="Times New Roman" w:hAnsi="Times New Roman" w:cs="Times New Roman"/>
          <w:color w:val="000000" w:themeColor="text1"/>
          <w:sz w:val="20"/>
          <w:szCs w:val="20"/>
        </w:rPr>
      </w:pPr>
      <w:proofErr w:type="gramStart"/>
      <w:r w:rsidRPr="004D2E12">
        <w:rPr>
          <w:rFonts w:ascii="Times New Roman" w:hAnsi="Times New Roman" w:cs="Times New Roman"/>
          <w:color w:val="000000" w:themeColor="text1"/>
          <w:sz w:val="20"/>
          <w:szCs w:val="20"/>
        </w:rPr>
        <w:t>meu</w:t>
      </w:r>
      <w:proofErr w:type="gramEnd"/>
      <w:r w:rsidRPr="004D2E12">
        <w:rPr>
          <w:rFonts w:ascii="Times New Roman" w:hAnsi="Times New Roman" w:cs="Times New Roman"/>
          <w:color w:val="000000" w:themeColor="text1"/>
          <w:sz w:val="20"/>
          <w:szCs w:val="20"/>
        </w:rPr>
        <w:t xml:space="preserve"> marido, ele já viajou, já passou um ano, dois anos, de vez </w:t>
      </w:r>
      <w:proofErr w:type="spellStart"/>
      <w:r w:rsidRPr="004D2E12">
        <w:rPr>
          <w:rFonts w:ascii="Times New Roman" w:hAnsi="Times New Roman" w:cs="Times New Roman"/>
          <w:color w:val="000000" w:themeColor="text1"/>
          <w:sz w:val="20"/>
          <w:szCs w:val="20"/>
        </w:rPr>
        <w:t>enquando</w:t>
      </w:r>
      <w:proofErr w:type="spellEnd"/>
      <w:r w:rsidRPr="004D2E12">
        <w:rPr>
          <w:rFonts w:ascii="Times New Roman" w:hAnsi="Times New Roman" w:cs="Times New Roman"/>
          <w:color w:val="000000" w:themeColor="text1"/>
          <w:sz w:val="20"/>
          <w:szCs w:val="20"/>
        </w:rPr>
        <w:t xml:space="preserve"> ele viaja, ele disse o seguinte, </w:t>
      </w:r>
      <w:r w:rsidRPr="004D2E12">
        <w:rPr>
          <w:rFonts w:ascii="Times New Roman" w:hAnsi="Times New Roman" w:cs="Times New Roman"/>
          <w:i/>
          <w:color w:val="000000" w:themeColor="text1"/>
          <w:sz w:val="20"/>
          <w:szCs w:val="20"/>
        </w:rPr>
        <w:t>se ele conseguisse um trabalho aqui</w:t>
      </w:r>
      <w:r w:rsidRPr="004D2E12">
        <w:rPr>
          <w:rFonts w:ascii="Times New Roman" w:hAnsi="Times New Roman" w:cs="Times New Roman"/>
          <w:color w:val="000000" w:themeColor="text1"/>
          <w:sz w:val="20"/>
          <w:szCs w:val="20"/>
        </w:rPr>
        <w:t xml:space="preserve"> que desse um salário pra ele, </w:t>
      </w:r>
      <w:r w:rsidRPr="004D2E12">
        <w:rPr>
          <w:rFonts w:ascii="Times New Roman" w:hAnsi="Times New Roman" w:cs="Times New Roman"/>
          <w:i/>
          <w:color w:val="000000" w:themeColor="text1"/>
          <w:sz w:val="20"/>
          <w:szCs w:val="20"/>
        </w:rPr>
        <w:t>ele não saia daqui</w:t>
      </w:r>
      <w:r w:rsidRPr="004D2E12">
        <w:rPr>
          <w:rFonts w:ascii="Times New Roman" w:hAnsi="Times New Roman" w:cs="Times New Roman"/>
          <w:color w:val="000000" w:themeColor="text1"/>
          <w:sz w:val="20"/>
          <w:szCs w:val="20"/>
        </w:rPr>
        <w:t xml:space="preserve"> [...] tem trabalho aqui dentro do Maranhão? Tem. Mas é </w:t>
      </w:r>
      <w:proofErr w:type="spellStart"/>
      <w:r w:rsidRPr="004D2E12">
        <w:rPr>
          <w:rFonts w:ascii="Times New Roman" w:hAnsi="Times New Roman" w:cs="Times New Roman"/>
          <w:color w:val="000000" w:themeColor="text1"/>
          <w:sz w:val="20"/>
          <w:szCs w:val="20"/>
        </w:rPr>
        <w:t>juquira</w:t>
      </w:r>
      <w:proofErr w:type="spellEnd"/>
      <w:r w:rsidRPr="004D2E12">
        <w:rPr>
          <w:rFonts w:ascii="Times New Roman" w:hAnsi="Times New Roman" w:cs="Times New Roman"/>
          <w:color w:val="000000" w:themeColor="text1"/>
          <w:sz w:val="20"/>
          <w:szCs w:val="20"/>
        </w:rPr>
        <w:t xml:space="preserve"> no sol quente é o dia todinho pra ganhar 40 reais, esses 40 reais ele trabalha hoje ganha esses 40 reais, eles já </w:t>
      </w:r>
      <w:proofErr w:type="spellStart"/>
      <w:r w:rsidRPr="004D2E12">
        <w:rPr>
          <w:rFonts w:ascii="Times New Roman" w:hAnsi="Times New Roman" w:cs="Times New Roman"/>
          <w:color w:val="000000" w:themeColor="text1"/>
          <w:sz w:val="20"/>
          <w:szCs w:val="20"/>
        </w:rPr>
        <w:t>compramo</w:t>
      </w:r>
      <w:proofErr w:type="spellEnd"/>
      <w:r w:rsidRPr="004D2E12">
        <w:rPr>
          <w:rFonts w:ascii="Times New Roman" w:hAnsi="Times New Roman" w:cs="Times New Roman"/>
          <w:color w:val="000000" w:themeColor="text1"/>
          <w:sz w:val="20"/>
          <w:szCs w:val="20"/>
        </w:rPr>
        <w:t xml:space="preserve"> comer e já não tem mais nada, estes terminam de trabalhar não tem dinheiro, então isso é um dos motivos na qual eles saem, eles (INFORMANTE A3, Entrevista concedida em: 15/jan/2016, </w:t>
      </w:r>
      <w:r w:rsidRPr="004D2E12">
        <w:rPr>
          <w:rFonts w:ascii="Times New Roman" w:hAnsi="Times New Roman" w:cs="Times New Roman"/>
          <w:i/>
          <w:color w:val="000000" w:themeColor="text1"/>
          <w:sz w:val="20"/>
          <w:szCs w:val="20"/>
        </w:rPr>
        <w:t>grifos nossos</w:t>
      </w:r>
      <w:r w:rsidRPr="004D2E12">
        <w:rPr>
          <w:rFonts w:ascii="Times New Roman" w:hAnsi="Times New Roman" w:cs="Times New Roman"/>
          <w:color w:val="000000" w:themeColor="text1"/>
          <w:sz w:val="20"/>
          <w:szCs w:val="20"/>
        </w:rPr>
        <w:t>).</w:t>
      </w:r>
    </w:p>
    <w:p w:rsidR="00FC6CC0" w:rsidRPr="004D2E12" w:rsidRDefault="00FC6CC0" w:rsidP="00FC6CC0">
      <w:pPr>
        <w:spacing w:line="360" w:lineRule="auto"/>
        <w:ind w:left="2268"/>
        <w:jc w:val="both"/>
        <w:rPr>
          <w:rFonts w:ascii="Times New Roman" w:hAnsi="Times New Roman" w:cs="Times New Roman"/>
          <w:color w:val="000000" w:themeColor="text1"/>
          <w:sz w:val="20"/>
          <w:szCs w:val="20"/>
        </w:rPr>
      </w:pP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Isso indica que se o trabalhador tivesse alternativas em seu município ele não precisaria sair para outras regiões. O trabalho que aparece se restringe em sua maioria ao roço da </w:t>
      </w:r>
      <w:proofErr w:type="spellStart"/>
      <w:r w:rsidRPr="004D2E12">
        <w:rPr>
          <w:rFonts w:ascii="Times New Roman" w:hAnsi="Times New Roman" w:cs="Times New Roman"/>
          <w:color w:val="000000" w:themeColor="text1"/>
        </w:rPr>
        <w:t>juquira</w:t>
      </w:r>
      <w:proofErr w:type="spellEnd"/>
      <w:r w:rsidRPr="004D2E12">
        <w:rPr>
          <w:rFonts w:ascii="Times New Roman" w:hAnsi="Times New Roman" w:cs="Times New Roman"/>
          <w:color w:val="000000" w:themeColor="text1"/>
        </w:rPr>
        <w:t xml:space="preserve">. Além de ser um trabalho árduo, não tem um valor significativo, o valor pago não é suficiente para suprir as necessidades, e por esses motivos </w:t>
      </w:r>
      <w:proofErr w:type="gramStart"/>
      <w:r w:rsidRPr="004D2E12">
        <w:rPr>
          <w:rFonts w:ascii="Times New Roman" w:hAnsi="Times New Roman" w:cs="Times New Roman"/>
          <w:color w:val="000000" w:themeColor="text1"/>
        </w:rPr>
        <w:t>a</w:t>
      </w:r>
      <w:proofErr w:type="gramEnd"/>
      <w:r w:rsidRPr="004D2E12">
        <w:rPr>
          <w:rFonts w:ascii="Times New Roman" w:hAnsi="Times New Roman" w:cs="Times New Roman"/>
          <w:color w:val="000000" w:themeColor="text1"/>
        </w:rPr>
        <w:t xml:space="preserve"> saída para procura de alternativas parece ser a única solução.</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Diante disso, as condições socioeconômicas nas regiões de origem, questões familiares e de necessidade influenciam a migração dos trabalhadores. Uma migração </w:t>
      </w:r>
      <w:r w:rsidRPr="004D2E12">
        <w:rPr>
          <w:rFonts w:ascii="Times New Roman" w:hAnsi="Times New Roman" w:cs="Times New Roman"/>
          <w:color w:val="000000" w:themeColor="text1"/>
        </w:rPr>
        <w:lastRenderedPageBreak/>
        <w:t xml:space="preserve">árdua, tendo que deixar família, esposa, filhos e adentrar um mundo diferente em busca de melhores oportunidades que os ajude a sustentar suas famílias. </w:t>
      </w:r>
    </w:p>
    <w:p w:rsidR="00FC6CC0" w:rsidRPr="004D2E12" w:rsidRDefault="00FC6CC0" w:rsidP="00FC6CC0">
      <w:pPr>
        <w:widowControl w:val="0"/>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Desta forma, percebemos que a realidade desses trabalhadores se torna ainda mais cruel, sem falar que não é só o trabalhador que sofre consequências, sua família que fica aguardando sua volta, também sofre com a saudade e a angústia de que breve este retorne. Percebemos que a saída do trabalhador do seu local de origem acontece sobre diversas situações, algumas são traços de condições de vida muito precárias, outras são a falta de oportunidade, outros são “obrigados” pela necessidade como expõe os relatos.</w:t>
      </w:r>
    </w:p>
    <w:p w:rsidR="00FC6CC0" w:rsidRPr="004D2E12" w:rsidRDefault="00FC6CC0" w:rsidP="00FC6CC0">
      <w:pPr>
        <w:spacing w:line="360" w:lineRule="auto"/>
        <w:ind w:firstLine="708"/>
        <w:jc w:val="both"/>
        <w:rPr>
          <w:rFonts w:ascii="Times New Roman" w:hAnsi="Times New Roman" w:cs="Times New Roman"/>
          <w:color w:val="000000" w:themeColor="text1"/>
        </w:rPr>
      </w:pPr>
    </w:p>
    <w:p w:rsidR="00FC6CC0" w:rsidRPr="008871A8" w:rsidRDefault="00FC6CC0" w:rsidP="00FC6CC0">
      <w:pPr>
        <w:spacing w:line="360" w:lineRule="auto"/>
        <w:jc w:val="both"/>
        <w:rPr>
          <w:rFonts w:ascii="Times New Roman" w:eastAsia="Andale Sans UI"/>
          <w:b/>
          <w:color w:val="000000" w:themeColor="text1"/>
          <w:lang w:bidi="en-US"/>
        </w:rPr>
      </w:pPr>
      <w:r w:rsidRPr="004D2E12">
        <w:rPr>
          <w:rFonts w:ascii="Times New Roman" w:hAnsi="Times New Roman" w:cs="Times New Roman"/>
          <w:b/>
          <w:color w:val="000000" w:themeColor="text1"/>
        </w:rPr>
        <w:t xml:space="preserve">2.2 Condições de trabalho </w:t>
      </w:r>
    </w:p>
    <w:p w:rsidR="00FC6CC0" w:rsidRPr="004D2E12" w:rsidRDefault="00FC6CC0" w:rsidP="00FC6CC0">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O trabalho escravo contemporâneo se destaca pela degradação do trabalhador e violação dos direitos humanos. Nesta situação, o trabalhador é transformado em mero objeto de trabalho, sendo mantido como ferramenta, sem nenhuma condição de vida, sem dignidade. Sua mão de obra torna-se elemento para desenvolvimento de capital numa situação limite, em que não somente a força de trabalho do sujeito vira mercadoria, mas também o próprio trabalhador. Nessas condições a </w:t>
      </w:r>
      <w:proofErr w:type="spellStart"/>
      <w:r w:rsidRPr="004D2E12">
        <w:rPr>
          <w:rFonts w:ascii="Times New Roman" w:hAnsi="Times New Roman" w:cs="Times New Roman"/>
          <w:color w:val="000000" w:themeColor="text1"/>
        </w:rPr>
        <w:t>precarização</w:t>
      </w:r>
      <w:proofErr w:type="spellEnd"/>
      <w:r w:rsidRPr="004D2E12">
        <w:rPr>
          <w:rFonts w:ascii="Times New Roman" w:hAnsi="Times New Roman" w:cs="Times New Roman"/>
          <w:color w:val="000000" w:themeColor="text1"/>
        </w:rPr>
        <w:t xml:space="preserve"> do trabalhador é evidente.</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Na fala dos sujeitos que tiveram experiências com o trabalho escravo é </w:t>
      </w:r>
      <w:r>
        <w:rPr>
          <w:rFonts w:ascii="Times New Roman" w:hAnsi="Times New Roman" w:cs="Times New Roman"/>
          <w:color w:val="000000" w:themeColor="text1"/>
        </w:rPr>
        <w:t xml:space="preserve">notório </w:t>
      </w:r>
      <w:r w:rsidRPr="004D2E12">
        <w:rPr>
          <w:rFonts w:ascii="Times New Roman" w:hAnsi="Times New Roman" w:cs="Times New Roman"/>
          <w:color w:val="000000" w:themeColor="text1"/>
        </w:rPr>
        <w:t xml:space="preserve">essa </w:t>
      </w:r>
      <w:proofErr w:type="spellStart"/>
      <w:r w:rsidRPr="004D2E12">
        <w:rPr>
          <w:rFonts w:ascii="Times New Roman" w:hAnsi="Times New Roman" w:cs="Times New Roman"/>
          <w:color w:val="000000" w:themeColor="text1"/>
        </w:rPr>
        <w:t>precarização</w:t>
      </w:r>
      <w:proofErr w:type="spellEnd"/>
      <w:r w:rsidRPr="004D2E12">
        <w:rPr>
          <w:rFonts w:ascii="Times New Roman" w:hAnsi="Times New Roman" w:cs="Times New Roman"/>
          <w:color w:val="000000" w:themeColor="text1"/>
        </w:rPr>
        <w:t xml:space="preserve"> do trabalho, mostrando condições que estão aquém da dignidade humana, alojamentos precários, sem banheiros e camas, partilha de espaços com animais, convivência com venenos, dentre as mais diversas situações. Assim, a fala de um dos informantes, um trabalhador resgatado em uma fazenda no município de </w:t>
      </w:r>
      <w:proofErr w:type="spellStart"/>
      <w:r w:rsidRPr="004D2E12">
        <w:rPr>
          <w:rFonts w:ascii="Times New Roman" w:hAnsi="Times New Roman" w:cs="Times New Roman"/>
          <w:color w:val="000000" w:themeColor="text1"/>
        </w:rPr>
        <w:t>Açailândia</w:t>
      </w:r>
      <w:proofErr w:type="spellEnd"/>
      <w:r w:rsidRPr="004D2E12">
        <w:rPr>
          <w:rFonts w:ascii="Times New Roman" w:hAnsi="Times New Roman" w:cs="Times New Roman"/>
          <w:color w:val="000000" w:themeColor="text1"/>
        </w:rPr>
        <w:t xml:space="preserve">, descrevendo seu ambiente de trabalho deixando evidente a precariedade </w:t>
      </w:r>
      <w:r>
        <w:rPr>
          <w:rFonts w:ascii="Times New Roman" w:hAnsi="Times New Roman" w:cs="Times New Roman"/>
          <w:color w:val="000000" w:themeColor="text1"/>
        </w:rPr>
        <w:t xml:space="preserve">e a desumanização </w:t>
      </w:r>
      <w:r w:rsidRPr="004D2E12">
        <w:rPr>
          <w:rFonts w:ascii="Times New Roman" w:hAnsi="Times New Roman" w:cs="Times New Roman"/>
          <w:color w:val="000000" w:themeColor="text1"/>
        </w:rPr>
        <w:t>do trabalhador:</w:t>
      </w:r>
    </w:p>
    <w:p w:rsidR="00FC6CC0" w:rsidRPr="004D2E12" w:rsidRDefault="00FC6CC0" w:rsidP="00FC6CC0">
      <w:pPr>
        <w:ind w:left="2268"/>
        <w:jc w:val="both"/>
        <w:rPr>
          <w:rFonts w:ascii="Times New Roman" w:hAnsi="Times New Roman" w:cs="Times New Roman"/>
          <w:color w:val="000000" w:themeColor="text1"/>
          <w:sz w:val="20"/>
        </w:rPr>
      </w:pPr>
    </w:p>
    <w:p w:rsidR="00FC6CC0" w:rsidRPr="004D2E12" w:rsidRDefault="00FC6CC0" w:rsidP="00FC6CC0">
      <w:pPr>
        <w:ind w:left="2268"/>
        <w:jc w:val="both"/>
        <w:rPr>
          <w:rFonts w:ascii="Times New Roman" w:hAnsi="Times New Roman" w:cs="Times New Roman"/>
          <w:color w:val="000000" w:themeColor="text1"/>
          <w:sz w:val="20"/>
        </w:rPr>
      </w:pPr>
      <w:r w:rsidRPr="004D2E12">
        <w:rPr>
          <w:rFonts w:ascii="Times New Roman" w:hAnsi="Times New Roman" w:cs="Times New Roman"/>
          <w:color w:val="000000" w:themeColor="text1"/>
          <w:sz w:val="20"/>
        </w:rPr>
        <w:t xml:space="preserve">Ah! O alojamento lá era barraco mesmo de palha com uma lona. Quando vinha a chuva, aí tinha que levantar da rede pra erguer, pra passar a tempestade de chuva senão molhava todo mundo. Assim que era, chiqueiro de porco </w:t>
      </w:r>
      <w:proofErr w:type="spellStart"/>
      <w:r w:rsidRPr="004D2E12">
        <w:rPr>
          <w:rFonts w:ascii="Times New Roman" w:hAnsi="Times New Roman" w:cs="Times New Roman"/>
          <w:color w:val="000000" w:themeColor="text1"/>
          <w:sz w:val="20"/>
        </w:rPr>
        <w:t>apregado</w:t>
      </w:r>
      <w:proofErr w:type="spellEnd"/>
      <w:r w:rsidRPr="004D2E12">
        <w:rPr>
          <w:rFonts w:ascii="Times New Roman" w:hAnsi="Times New Roman" w:cs="Times New Roman"/>
          <w:color w:val="000000" w:themeColor="text1"/>
          <w:sz w:val="20"/>
          <w:szCs w:val="20"/>
        </w:rPr>
        <w:t xml:space="preserve"> </w:t>
      </w:r>
      <w:r w:rsidRPr="004D2E12">
        <w:rPr>
          <w:rFonts w:ascii="Times New Roman" w:hAnsi="Times New Roman" w:cs="Times New Roman"/>
          <w:color w:val="000000" w:themeColor="text1"/>
          <w:sz w:val="20"/>
        </w:rPr>
        <w:t xml:space="preserve">no barraco lá era nojento lá [...] (INFORMANTE </w:t>
      </w:r>
      <w:proofErr w:type="gramStart"/>
      <w:r w:rsidRPr="004D2E12">
        <w:rPr>
          <w:rFonts w:ascii="Times New Roman" w:hAnsi="Times New Roman" w:cs="Times New Roman"/>
          <w:color w:val="000000" w:themeColor="text1"/>
          <w:sz w:val="20"/>
        </w:rPr>
        <w:t>1</w:t>
      </w:r>
      <w:proofErr w:type="gramEnd"/>
      <w:r w:rsidRPr="004D2E12">
        <w:rPr>
          <w:rFonts w:ascii="Times New Roman" w:hAnsi="Times New Roman" w:cs="Times New Roman"/>
          <w:color w:val="000000" w:themeColor="text1"/>
          <w:sz w:val="20"/>
        </w:rPr>
        <w:t>, Entrevista concedida em:</w:t>
      </w:r>
      <w:r w:rsidRPr="004D2E12">
        <w:rPr>
          <w:rFonts w:ascii="Times New Roman" w:hAnsi="Times New Roman" w:cs="Times New Roman"/>
          <w:color w:val="000000" w:themeColor="text1"/>
          <w:sz w:val="20"/>
          <w:szCs w:val="20"/>
        </w:rPr>
        <w:t xml:space="preserve"> </w:t>
      </w:r>
      <w:r w:rsidRPr="004D2E12">
        <w:rPr>
          <w:rFonts w:ascii="Times New Roman" w:hAnsi="Times New Roman" w:cs="Times New Roman"/>
          <w:color w:val="000000" w:themeColor="text1"/>
          <w:sz w:val="20"/>
        </w:rPr>
        <w:t>13/mai/2015).</w:t>
      </w:r>
    </w:p>
    <w:p w:rsidR="00FC6CC0" w:rsidRPr="004D2E12" w:rsidRDefault="00FC6CC0" w:rsidP="00FC6CC0">
      <w:pPr>
        <w:spacing w:line="360" w:lineRule="auto"/>
        <w:jc w:val="both"/>
        <w:rPr>
          <w:rFonts w:ascii="Times New Roman" w:hAnsi="Times New Roman" w:cs="Times New Roman"/>
          <w:color w:val="000000" w:themeColor="text1"/>
          <w:sz w:val="20"/>
        </w:rPr>
      </w:pP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Na mesma perspectiva, um</w:t>
      </w:r>
      <w:r>
        <w:rPr>
          <w:rFonts w:ascii="Times New Roman" w:hAnsi="Times New Roman" w:cs="Times New Roman"/>
          <w:color w:val="000000" w:themeColor="text1"/>
        </w:rPr>
        <w:t xml:space="preserve"> trabalhador do</w:t>
      </w:r>
      <w:r w:rsidRPr="004D2E12">
        <w:rPr>
          <w:rFonts w:ascii="Times New Roman" w:hAnsi="Times New Roman" w:cs="Times New Roman"/>
          <w:color w:val="000000" w:themeColor="text1"/>
        </w:rPr>
        <w:t xml:space="preserve"> m</w:t>
      </w:r>
      <w:r>
        <w:rPr>
          <w:rFonts w:ascii="Times New Roman" w:hAnsi="Times New Roman" w:cs="Times New Roman"/>
          <w:color w:val="000000" w:themeColor="text1"/>
        </w:rPr>
        <w:t xml:space="preserve">unicípio de </w:t>
      </w:r>
      <w:proofErr w:type="spellStart"/>
      <w:r>
        <w:rPr>
          <w:rFonts w:ascii="Times New Roman" w:hAnsi="Times New Roman" w:cs="Times New Roman"/>
          <w:color w:val="000000" w:themeColor="text1"/>
        </w:rPr>
        <w:t>Pindaré-MA</w:t>
      </w:r>
      <w:proofErr w:type="spellEnd"/>
      <w:r>
        <w:rPr>
          <w:rFonts w:ascii="Times New Roman" w:hAnsi="Times New Roman" w:cs="Times New Roman"/>
          <w:color w:val="000000" w:themeColor="text1"/>
        </w:rPr>
        <w:t xml:space="preserve">, narra: </w:t>
      </w:r>
    </w:p>
    <w:p w:rsidR="00FC6CC0" w:rsidRPr="004D2E12" w:rsidRDefault="00FC6CC0" w:rsidP="00FC6CC0">
      <w:pPr>
        <w:spacing w:line="360" w:lineRule="auto"/>
        <w:ind w:left="2268"/>
        <w:jc w:val="both"/>
        <w:rPr>
          <w:rFonts w:ascii="Times New Roman" w:hAnsi="Times New Roman" w:cs="Times New Roman"/>
          <w:color w:val="000000" w:themeColor="text1"/>
          <w:sz w:val="20"/>
        </w:rPr>
      </w:pPr>
    </w:p>
    <w:p w:rsidR="00FC6CC0" w:rsidRPr="004D2E12" w:rsidRDefault="00FC6CC0" w:rsidP="00FC6CC0">
      <w:pPr>
        <w:ind w:left="2268"/>
        <w:jc w:val="both"/>
        <w:rPr>
          <w:rFonts w:ascii="Times New Roman" w:hAnsi="Times New Roman" w:cs="Times New Roman"/>
          <w:color w:val="000000" w:themeColor="text1"/>
          <w:sz w:val="20"/>
        </w:rPr>
      </w:pPr>
      <w:r w:rsidRPr="004D2E12">
        <w:rPr>
          <w:rFonts w:ascii="Times New Roman" w:hAnsi="Times New Roman" w:cs="Times New Roman"/>
          <w:color w:val="000000" w:themeColor="text1"/>
          <w:sz w:val="20"/>
        </w:rPr>
        <w:t xml:space="preserve">[...] nós ficava era debaixo do pé de cajueiro [...] o barraco velho de lona [...], (a comida) era só feijão e arroz. Tinha um bocado de galinha lá, ovo, galinha </w:t>
      </w:r>
      <w:proofErr w:type="spellStart"/>
      <w:r w:rsidRPr="004D2E12">
        <w:rPr>
          <w:rFonts w:ascii="Times New Roman" w:hAnsi="Times New Roman" w:cs="Times New Roman"/>
          <w:color w:val="000000" w:themeColor="text1"/>
          <w:sz w:val="20"/>
        </w:rPr>
        <w:t>pusia</w:t>
      </w:r>
      <w:proofErr w:type="spellEnd"/>
      <w:r w:rsidRPr="004D2E12">
        <w:rPr>
          <w:rFonts w:ascii="Times New Roman" w:hAnsi="Times New Roman" w:cs="Times New Roman"/>
          <w:color w:val="000000" w:themeColor="text1"/>
          <w:sz w:val="20"/>
          <w:szCs w:val="20"/>
        </w:rPr>
        <w:t xml:space="preserve"> </w:t>
      </w:r>
      <w:r w:rsidRPr="004D2E12">
        <w:rPr>
          <w:rFonts w:ascii="Times New Roman" w:hAnsi="Times New Roman" w:cs="Times New Roman"/>
          <w:color w:val="000000" w:themeColor="text1"/>
          <w:sz w:val="20"/>
        </w:rPr>
        <w:t xml:space="preserve">lá, mas num deixavam o cabra </w:t>
      </w:r>
      <w:proofErr w:type="spellStart"/>
      <w:r w:rsidRPr="004D2E12">
        <w:rPr>
          <w:rFonts w:ascii="Times New Roman" w:hAnsi="Times New Roman" w:cs="Times New Roman"/>
          <w:color w:val="000000" w:themeColor="text1"/>
          <w:sz w:val="20"/>
        </w:rPr>
        <w:t>cumer</w:t>
      </w:r>
      <w:proofErr w:type="spellEnd"/>
      <w:r w:rsidRPr="004D2E12">
        <w:rPr>
          <w:rFonts w:ascii="Times New Roman" w:hAnsi="Times New Roman" w:cs="Times New Roman"/>
          <w:color w:val="000000" w:themeColor="text1"/>
          <w:sz w:val="20"/>
        </w:rPr>
        <w:t xml:space="preserve"> um ovo, porco tinha </w:t>
      </w:r>
      <w:r w:rsidRPr="004D2E12">
        <w:rPr>
          <w:rFonts w:ascii="Times New Roman" w:hAnsi="Times New Roman" w:cs="Times New Roman"/>
          <w:color w:val="000000" w:themeColor="text1"/>
          <w:sz w:val="20"/>
        </w:rPr>
        <w:lastRenderedPageBreak/>
        <w:t>muito, mas num</w:t>
      </w:r>
      <w:r w:rsidRPr="004D2E12">
        <w:rPr>
          <w:rFonts w:ascii="Times New Roman" w:hAnsi="Times New Roman" w:cs="Times New Roman"/>
          <w:color w:val="000000" w:themeColor="text1"/>
          <w:sz w:val="20"/>
          <w:szCs w:val="20"/>
        </w:rPr>
        <w:t xml:space="preserve"> </w:t>
      </w:r>
      <w:r w:rsidRPr="004D2E12">
        <w:rPr>
          <w:rFonts w:ascii="Times New Roman" w:hAnsi="Times New Roman" w:cs="Times New Roman"/>
          <w:color w:val="000000" w:themeColor="text1"/>
          <w:sz w:val="20"/>
        </w:rPr>
        <w:t xml:space="preserve">matava [...] (INFORMANTE </w:t>
      </w:r>
      <w:proofErr w:type="gramStart"/>
      <w:r w:rsidRPr="004D2E12">
        <w:rPr>
          <w:rFonts w:ascii="Times New Roman" w:hAnsi="Times New Roman" w:cs="Times New Roman"/>
          <w:color w:val="000000" w:themeColor="text1"/>
          <w:sz w:val="20"/>
        </w:rPr>
        <w:t>2</w:t>
      </w:r>
      <w:proofErr w:type="gramEnd"/>
      <w:r w:rsidRPr="004D2E12">
        <w:rPr>
          <w:rFonts w:ascii="Times New Roman" w:hAnsi="Times New Roman" w:cs="Times New Roman"/>
          <w:color w:val="000000" w:themeColor="text1"/>
          <w:sz w:val="20"/>
        </w:rPr>
        <w:t>, Entrevista concedida em: 13/mai/2015).</w:t>
      </w:r>
    </w:p>
    <w:p w:rsidR="00FC6CC0" w:rsidRPr="004D2E12" w:rsidRDefault="00FC6CC0" w:rsidP="00FC6CC0">
      <w:pPr>
        <w:spacing w:line="360" w:lineRule="auto"/>
        <w:ind w:left="2268"/>
        <w:jc w:val="both"/>
        <w:rPr>
          <w:rFonts w:ascii="Times New Roman" w:hAnsi="Times New Roman" w:cs="Times New Roman"/>
          <w:color w:val="000000" w:themeColor="text1"/>
          <w:sz w:val="20"/>
        </w:rPr>
      </w:pP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A partir dos relatos percebe-se que a precariedade do trabalho é a mesma e que </w:t>
      </w:r>
      <w:r>
        <w:rPr>
          <w:rFonts w:ascii="Times New Roman" w:hAnsi="Times New Roman" w:cs="Times New Roman"/>
          <w:color w:val="000000" w:themeColor="text1"/>
        </w:rPr>
        <w:t>compartilham da mesma situação no que diz respeito a alojamento, alimentação,</w:t>
      </w:r>
      <w:r w:rsidRPr="004D2E12">
        <w:rPr>
          <w:rFonts w:ascii="Times New Roman" w:hAnsi="Times New Roman" w:cs="Times New Roman"/>
          <w:color w:val="000000" w:themeColor="text1"/>
        </w:rPr>
        <w:t xml:space="preserve"> partilha da água com animais, as condições mais degradantes.  Essas situações são exemplos claros de violações às leis trabalhistas e ao código penal brasileiro, circunstâncias estas que ferem a dignidade do trabalhador, com condições de trabalho insalubres e de alojamento e alimentação incompatível com a dignidade humana.</w:t>
      </w:r>
    </w:p>
    <w:p w:rsidR="00FC6CC0" w:rsidRPr="004D2E12" w:rsidRDefault="00FC6CC0" w:rsidP="00FC6CC0">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Outro trabalhador relata uma situação </w:t>
      </w:r>
      <w:r>
        <w:rPr>
          <w:rFonts w:ascii="Times New Roman" w:hAnsi="Times New Roman" w:cs="Times New Roman"/>
          <w:color w:val="000000" w:themeColor="text1"/>
        </w:rPr>
        <w:t>limite,</w:t>
      </w:r>
      <w:r w:rsidRPr="004D2E12">
        <w:rPr>
          <w:rFonts w:ascii="Times New Roman" w:hAnsi="Times New Roman" w:cs="Times New Roman"/>
          <w:color w:val="000000" w:themeColor="text1"/>
        </w:rPr>
        <w:t xml:space="preserve"> o compartilhamento </w:t>
      </w:r>
      <w:r w:rsidR="00A415DE">
        <w:rPr>
          <w:rFonts w:ascii="Times New Roman" w:hAnsi="Times New Roman" w:cs="Times New Roman"/>
          <w:color w:val="000000" w:themeColor="text1"/>
        </w:rPr>
        <w:t>de água com animais da fazenda</w:t>
      </w:r>
      <w:r w:rsidRPr="004D2E12">
        <w:rPr>
          <w:rFonts w:ascii="Times New Roman" w:hAnsi="Times New Roman" w:cs="Times New Roman"/>
          <w:color w:val="000000" w:themeColor="text1"/>
        </w:rPr>
        <w:t>:</w:t>
      </w:r>
    </w:p>
    <w:p w:rsidR="00FC6CC0" w:rsidRPr="004D2E12" w:rsidRDefault="00FC6CC0" w:rsidP="00FC6CC0">
      <w:pPr>
        <w:spacing w:line="360" w:lineRule="auto"/>
        <w:ind w:left="2268"/>
        <w:jc w:val="both"/>
        <w:rPr>
          <w:rFonts w:ascii="Times New Roman" w:hAnsi="Times New Roman" w:cs="Times New Roman"/>
          <w:color w:val="000000" w:themeColor="text1"/>
          <w:sz w:val="20"/>
          <w:szCs w:val="20"/>
        </w:rPr>
      </w:pPr>
    </w:p>
    <w:p w:rsidR="00FC6CC0" w:rsidRPr="004D2E12" w:rsidRDefault="00FC6CC0" w:rsidP="00FC6CC0">
      <w:pPr>
        <w:ind w:left="2268"/>
        <w:jc w:val="both"/>
        <w:rPr>
          <w:rFonts w:ascii="Times New Roman" w:hAnsi="Times New Roman" w:cs="Times New Roman"/>
          <w:color w:val="000000" w:themeColor="text1"/>
          <w:sz w:val="20"/>
        </w:rPr>
      </w:pPr>
      <w:r w:rsidRPr="004D2E12">
        <w:rPr>
          <w:rFonts w:ascii="Times New Roman" w:hAnsi="Times New Roman" w:cs="Times New Roman"/>
          <w:color w:val="000000" w:themeColor="text1"/>
          <w:sz w:val="20"/>
          <w:szCs w:val="20"/>
        </w:rPr>
        <w:t xml:space="preserve"> [...] a nossa comida também era só o feijão, o feijão com arroz, quase não tinha a carne era um pedacinho pra cada, a situação da água era uma água velha tão nojenta, </w:t>
      </w:r>
      <w:r w:rsidRPr="004D2E12">
        <w:rPr>
          <w:rFonts w:ascii="Times New Roman" w:hAnsi="Times New Roman" w:cs="Times New Roman"/>
          <w:i/>
          <w:color w:val="000000" w:themeColor="text1"/>
          <w:sz w:val="20"/>
          <w:szCs w:val="20"/>
          <w:u w:val="single"/>
        </w:rPr>
        <w:t xml:space="preserve">antes a gente tomava água lá mesmo porco se </w:t>
      </w:r>
      <w:proofErr w:type="spellStart"/>
      <w:r w:rsidRPr="004D2E12">
        <w:rPr>
          <w:rFonts w:ascii="Times New Roman" w:hAnsi="Times New Roman" w:cs="Times New Roman"/>
          <w:i/>
          <w:color w:val="000000" w:themeColor="text1"/>
          <w:sz w:val="20"/>
          <w:szCs w:val="20"/>
          <w:u w:val="single"/>
        </w:rPr>
        <w:t>lameava</w:t>
      </w:r>
      <w:proofErr w:type="spellEnd"/>
      <w:r w:rsidRPr="004D2E12">
        <w:rPr>
          <w:rFonts w:ascii="Times New Roman" w:hAnsi="Times New Roman" w:cs="Times New Roman"/>
          <w:i/>
          <w:color w:val="000000" w:themeColor="text1"/>
          <w:sz w:val="20"/>
          <w:szCs w:val="20"/>
          <w:u w:val="single"/>
        </w:rPr>
        <w:t xml:space="preserve"> era uma coisa</w:t>
      </w:r>
      <w:r w:rsidRPr="004D2E12">
        <w:rPr>
          <w:rFonts w:ascii="Times New Roman" w:hAnsi="Times New Roman" w:cs="Times New Roman"/>
          <w:color w:val="000000" w:themeColor="text1"/>
          <w:sz w:val="20"/>
          <w:szCs w:val="20"/>
        </w:rPr>
        <w:t xml:space="preserve">, não tinha alojamento também, e o preço do serviço era besteirinha também (INFORMANTE </w:t>
      </w:r>
      <w:proofErr w:type="gramStart"/>
      <w:r w:rsidRPr="004D2E12">
        <w:rPr>
          <w:rFonts w:ascii="Times New Roman" w:hAnsi="Times New Roman" w:cs="Times New Roman"/>
          <w:color w:val="000000" w:themeColor="text1"/>
          <w:sz w:val="20"/>
          <w:szCs w:val="20"/>
        </w:rPr>
        <w:t>4</w:t>
      </w:r>
      <w:proofErr w:type="gramEnd"/>
      <w:r w:rsidRPr="004D2E12">
        <w:rPr>
          <w:rFonts w:ascii="Times New Roman" w:hAnsi="Times New Roman" w:cs="Times New Roman"/>
          <w:color w:val="000000" w:themeColor="text1"/>
          <w:sz w:val="20"/>
          <w:szCs w:val="20"/>
        </w:rPr>
        <w:t xml:space="preserve">, </w:t>
      </w:r>
      <w:r w:rsidRPr="004D2E12">
        <w:rPr>
          <w:rFonts w:ascii="Times New Roman" w:hAnsi="Times New Roman" w:cs="Times New Roman"/>
          <w:color w:val="000000" w:themeColor="text1"/>
          <w:sz w:val="20"/>
        </w:rPr>
        <w:t xml:space="preserve">Entrevista concedida em: 13/mai/2015, </w:t>
      </w:r>
      <w:r w:rsidRPr="004D2E12">
        <w:rPr>
          <w:rFonts w:ascii="Times New Roman" w:hAnsi="Times New Roman" w:cs="Times New Roman"/>
          <w:i/>
          <w:color w:val="000000" w:themeColor="text1"/>
          <w:sz w:val="20"/>
        </w:rPr>
        <w:t>grifo nosso</w:t>
      </w:r>
      <w:r w:rsidRPr="004D2E12">
        <w:rPr>
          <w:rFonts w:ascii="Times New Roman" w:hAnsi="Times New Roman" w:cs="Times New Roman"/>
          <w:color w:val="000000" w:themeColor="text1"/>
          <w:sz w:val="20"/>
        </w:rPr>
        <w:t>).</w:t>
      </w:r>
    </w:p>
    <w:p w:rsidR="00FC6CC0" w:rsidRPr="004D2E12" w:rsidRDefault="00FC6CC0" w:rsidP="00FC6CC0">
      <w:pPr>
        <w:spacing w:line="360" w:lineRule="auto"/>
        <w:ind w:left="2268"/>
        <w:jc w:val="both"/>
        <w:rPr>
          <w:rFonts w:ascii="Times New Roman" w:hAnsi="Times New Roman" w:cs="Times New Roman"/>
          <w:color w:val="000000" w:themeColor="text1"/>
          <w:sz w:val="20"/>
        </w:rPr>
      </w:pPr>
    </w:p>
    <w:p w:rsidR="00683C1C" w:rsidRDefault="00FC6CC0" w:rsidP="00683C1C">
      <w:pPr>
        <w:spacing w:line="360" w:lineRule="auto"/>
        <w:ind w:firstLine="709"/>
        <w:jc w:val="both"/>
        <w:rPr>
          <w:rFonts w:ascii="Times New Roman" w:hAnsi="Times New Roman" w:cs="Times New Roman"/>
          <w:color w:val="000000" w:themeColor="text1"/>
        </w:rPr>
      </w:pPr>
      <w:r w:rsidRPr="004D2E12">
        <w:rPr>
          <w:rFonts w:ascii="Times New Roman" w:hAnsi="Times New Roman" w:cs="Times New Roman"/>
          <w:color w:val="000000" w:themeColor="text1"/>
        </w:rPr>
        <w:t>Desta forma, podemos perceber que o trabalhador é tratado como coisa, que não há nem se quer preocupação com a saúde ou segurança do trabalhador</w:t>
      </w:r>
      <w:r w:rsidR="00A415DE">
        <w:rPr>
          <w:rFonts w:ascii="Times New Roman" w:hAnsi="Times New Roman" w:cs="Times New Roman"/>
          <w:color w:val="000000" w:themeColor="text1"/>
        </w:rPr>
        <w:t xml:space="preserve">, sua vida é colocada em risco a todo o momento, </w:t>
      </w:r>
      <w:r w:rsidRPr="004D2E12">
        <w:rPr>
          <w:rFonts w:ascii="Times New Roman" w:hAnsi="Times New Roman" w:cs="Times New Roman"/>
          <w:color w:val="000000" w:themeColor="text1"/>
        </w:rPr>
        <w:t xml:space="preserve">as condições precárias de trabalho vivenciadas pelos trabalhadores são completamente desumanas. </w:t>
      </w:r>
    </w:p>
    <w:p w:rsidR="000A0B28" w:rsidRPr="006E4D59" w:rsidRDefault="00683C1C" w:rsidP="006E4D59">
      <w:pPr>
        <w:spacing w:line="360" w:lineRule="auto"/>
        <w:ind w:firstLine="709"/>
        <w:jc w:val="both"/>
        <w:rPr>
          <w:rFonts w:ascii="Times New Roman" w:hAnsi="Times New Roman" w:cs="Times New Roman"/>
          <w:color w:val="000000" w:themeColor="text1"/>
          <w:sz w:val="20"/>
        </w:rPr>
      </w:pPr>
      <w:r>
        <w:rPr>
          <w:rFonts w:ascii="Times New Roman" w:hAnsi="Times New Roman" w:cs="Times New Roman"/>
          <w:color w:val="000000" w:themeColor="text1"/>
        </w:rPr>
        <w:t>N</w:t>
      </w:r>
      <w:r w:rsidR="00E2770A">
        <w:rPr>
          <w:rFonts w:ascii="Times New Roman" w:hAnsi="Times New Roman" w:cs="Times New Roman"/>
          <w:color w:val="000000" w:themeColor="text1"/>
        </w:rPr>
        <w:t>o que diz respeito à segurança n</w:t>
      </w:r>
      <w:r>
        <w:rPr>
          <w:rFonts w:ascii="Times New Roman" w:hAnsi="Times New Roman" w:cs="Times New Roman"/>
          <w:color w:val="000000" w:themeColor="text1"/>
        </w:rPr>
        <w:t>o</w:t>
      </w:r>
      <w:r w:rsidRPr="00C83CD0">
        <w:rPr>
          <w:rFonts w:ascii="Times New Roman" w:hAnsi="Times New Roman" w:cs="Times New Roman"/>
          <w:color w:val="000000" w:themeColor="text1"/>
        </w:rPr>
        <w:t xml:space="preserve"> trabalho, muitos trabalhadores</w:t>
      </w:r>
      <w:r>
        <w:rPr>
          <w:rFonts w:ascii="Times New Roman" w:hAnsi="Times New Roman" w:cs="Times New Roman"/>
          <w:color w:val="000000" w:themeColor="text1"/>
        </w:rPr>
        <w:t xml:space="preserve"> relataram não receber equipamentos de trabalho</w:t>
      </w:r>
      <w:r w:rsidRPr="00C83CD0">
        <w:rPr>
          <w:rFonts w:ascii="Times New Roman" w:hAnsi="Times New Roman" w:cs="Times New Roman"/>
          <w:color w:val="000000" w:themeColor="text1"/>
        </w:rPr>
        <w:t xml:space="preserve">, em muitos casos são obrigados a comprar suas próprias ferramentas. </w:t>
      </w:r>
      <w:r>
        <w:rPr>
          <w:rFonts w:ascii="Times New Roman" w:hAnsi="Times New Roman" w:cs="Times New Roman"/>
          <w:color w:val="000000" w:themeColor="text1"/>
        </w:rPr>
        <w:t xml:space="preserve">Um dos trabalhadores nos relatou que teve </w:t>
      </w:r>
      <w:r w:rsidRPr="00C83CD0">
        <w:rPr>
          <w:rFonts w:ascii="Times New Roman" w:hAnsi="Times New Roman" w:cs="Times New Roman"/>
          <w:color w:val="000000" w:themeColor="text1"/>
        </w:rPr>
        <w:t xml:space="preserve">um </w:t>
      </w:r>
      <w:r>
        <w:rPr>
          <w:rFonts w:ascii="Times New Roman" w:hAnsi="Times New Roman" w:cs="Times New Roman"/>
          <w:color w:val="000000" w:themeColor="text1"/>
        </w:rPr>
        <w:t>acidente de trabalho que ocasionou em um corte no pé, este por sua vez</w:t>
      </w:r>
      <w:r w:rsidRPr="00C83CD0">
        <w:rPr>
          <w:rFonts w:ascii="Times New Roman" w:hAnsi="Times New Roman" w:cs="Times New Roman"/>
          <w:color w:val="000000" w:themeColor="text1"/>
        </w:rPr>
        <w:t xml:space="preserve"> estava sem </w:t>
      </w:r>
      <w:r>
        <w:rPr>
          <w:rFonts w:ascii="Times New Roman" w:hAnsi="Times New Roman" w:cs="Times New Roman"/>
          <w:color w:val="000000" w:themeColor="text1"/>
        </w:rPr>
        <w:t>um dos instrumentos de trabalho, no caso a bota, e</w:t>
      </w:r>
      <w:r w:rsidRPr="00C83CD0">
        <w:rPr>
          <w:rFonts w:ascii="Times New Roman" w:hAnsi="Times New Roman" w:cs="Times New Roman"/>
          <w:color w:val="000000" w:themeColor="text1"/>
        </w:rPr>
        <w:t xml:space="preserve"> na ocasião</w:t>
      </w:r>
      <w:r>
        <w:rPr>
          <w:rFonts w:ascii="Times New Roman" w:hAnsi="Times New Roman" w:cs="Times New Roman"/>
          <w:color w:val="000000" w:themeColor="text1"/>
        </w:rPr>
        <w:t xml:space="preserve"> conduziu-se</w:t>
      </w:r>
      <w:r w:rsidRPr="00C83CD0">
        <w:rPr>
          <w:rFonts w:ascii="Times New Roman" w:hAnsi="Times New Roman" w:cs="Times New Roman"/>
          <w:color w:val="000000" w:themeColor="text1"/>
        </w:rPr>
        <w:t xml:space="preserve"> até o “gato” para</w:t>
      </w:r>
      <w:r>
        <w:rPr>
          <w:rFonts w:ascii="Times New Roman" w:hAnsi="Times New Roman" w:cs="Times New Roman"/>
          <w:color w:val="000000" w:themeColor="text1"/>
        </w:rPr>
        <w:t xml:space="preserve"> pedir-lhe </w:t>
      </w:r>
      <w:r w:rsidRPr="00C83CD0">
        <w:rPr>
          <w:rFonts w:ascii="Times New Roman" w:hAnsi="Times New Roman" w:cs="Times New Roman"/>
          <w:color w:val="000000" w:themeColor="text1"/>
        </w:rPr>
        <w:t xml:space="preserve">remédio, </w:t>
      </w:r>
      <w:r>
        <w:rPr>
          <w:rFonts w:ascii="Times New Roman" w:hAnsi="Times New Roman" w:cs="Times New Roman"/>
          <w:color w:val="000000" w:themeColor="text1"/>
        </w:rPr>
        <w:t xml:space="preserve">porém a resposta do mesmo </w:t>
      </w:r>
      <w:r w:rsidRPr="00C83CD0">
        <w:rPr>
          <w:rFonts w:ascii="Times New Roman" w:hAnsi="Times New Roman" w:cs="Times New Roman"/>
          <w:color w:val="000000" w:themeColor="text1"/>
        </w:rPr>
        <w:t>foi</w:t>
      </w:r>
      <w:r>
        <w:rPr>
          <w:rFonts w:ascii="Times New Roman" w:hAnsi="Times New Roman" w:cs="Times New Roman"/>
          <w:color w:val="000000" w:themeColor="text1"/>
        </w:rPr>
        <w:t xml:space="preserve"> a seguinte</w:t>
      </w:r>
      <w:r w:rsidRPr="00C83CD0">
        <w:rPr>
          <w:rFonts w:ascii="Times New Roman" w:hAnsi="Times New Roman" w:cs="Times New Roman"/>
          <w:color w:val="000000" w:themeColor="text1"/>
        </w:rPr>
        <w:t>: “</w:t>
      </w:r>
      <w:r w:rsidRPr="00C83CD0">
        <w:rPr>
          <w:rFonts w:ascii="Times New Roman" w:hAnsi="Times New Roman" w:cs="Times New Roman"/>
        </w:rPr>
        <w:t xml:space="preserve">que nada </w:t>
      </w:r>
      <w:proofErr w:type="spellStart"/>
      <w:r w:rsidRPr="00C83CD0">
        <w:rPr>
          <w:rFonts w:ascii="Times New Roman" w:hAnsi="Times New Roman" w:cs="Times New Roman"/>
        </w:rPr>
        <w:t>rapá</w:t>
      </w:r>
      <w:proofErr w:type="spellEnd"/>
      <w:r w:rsidRPr="00C83CD0">
        <w:rPr>
          <w:rFonts w:ascii="Times New Roman" w:hAnsi="Times New Roman" w:cs="Times New Roman"/>
        </w:rPr>
        <w:t xml:space="preserve"> marra só um pano e corta </w:t>
      </w:r>
      <w:proofErr w:type="spellStart"/>
      <w:r w:rsidRPr="00C83CD0">
        <w:rPr>
          <w:rFonts w:ascii="Times New Roman" w:hAnsi="Times New Roman" w:cs="Times New Roman"/>
        </w:rPr>
        <w:t>juquira</w:t>
      </w:r>
      <w:proofErr w:type="spellEnd"/>
      <w:r w:rsidR="00E2770A">
        <w:rPr>
          <w:rFonts w:ascii="Times New Roman" w:hAnsi="Times New Roman" w:cs="Times New Roman"/>
        </w:rPr>
        <w:t>”. Percebe-se assim que</w:t>
      </w:r>
      <w:r>
        <w:rPr>
          <w:rFonts w:ascii="Times New Roman" w:hAnsi="Times New Roman" w:cs="Times New Roman"/>
        </w:rPr>
        <w:t xml:space="preserve"> o trabalhador</w:t>
      </w:r>
      <w:r w:rsidR="00E2770A">
        <w:rPr>
          <w:rFonts w:ascii="Times New Roman" w:hAnsi="Times New Roman" w:cs="Times New Roman"/>
        </w:rPr>
        <w:t xml:space="preserve"> nada mais é que um instrumento, </w:t>
      </w:r>
      <w:r w:rsidR="009D661D">
        <w:rPr>
          <w:rFonts w:ascii="Times New Roman" w:hAnsi="Times New Roman" w:cs="Times New Roman"/>
        </w:rPr>
        <w:t xml:space="preserve">e </w:t>
      </w:r>
      <w:r w:rsidR="00E2770A">
        <w:rPr>
          <w:rFonts w:ascii="Times New Roman" w:hAnsi="Times New Roman" w:cs="Times New Roman"/>
        </w:rPr>
        <w:t xml:space="preserve">o que importa </w:t>
      </w:r>
      <w:proofErr w:type="gramStart"/>
      <w:r w:rsidR="00E2770A">
        <w:rPr>
          <w:rFonts w:ascii="Times New Roman" w:hAnsi="Times New Roman" w:cs="Times New Roman"/>
        </w:rPr>
        <w:t>é</w:t>
      </w:r>
      <w:proofErr w:type="gramEnd"/>
      <w:r w:rsidR="00E2770A">
        <w:rPr>
          <w:rFonts w:ascii="Times New Roman" w:hAnsi="Times New Roman" w:cs="Times New Roman"/>
        </w:rPr>
        <w:t xml:space="preserve"> apenas a sua mão de obra e nada mais, se tornando </w:t>
      </w:r>
      <w:r w:rsidR="00E2770A" w:rsidRPr="009D661D">
        <w:rPr>
          <w:rFonts w:ascii="Times New Roman" w:hAnsi="Times New Roman" w:cs="Times New Roman"/>
        </w:rPr>
        <w:t xml:space="preserve">assim descartável. </w:t>
      </w:r>
      <w:r w:rsidR="009D661D" w:rsidRPr="009D661D">
        <w:rPr>
          <w:rFonts w:ascii="Times New Roman" w:hAnsi="Times New Roman" w:cs="Times New Roman"/>
        </w:rPr>
        <w:t xml:space="preserve">No mais ele complementa: </w:t>
      </w:r>
      <w:r w:rsidRPr="009D661D">
        <w:rPr>
          <w:rFonts w:ascii="Times New Roman" w:hAnsi="Times New Roman" w:cs="Times New Roman"/>
        </w:rPr>
        <w:t xml:space="preserve">“e assim eu fiz </w:t>
      </w:r>
      <w:proofErr w:type="spellStart"/>
      <w:r w:rsidRPr="009D661D">
        <w:rPr>
          <w:rFonts w:ascii="Times New Roman" w:hAnsi="Times New Roman" w:cs="Times New Roman"/>
        </w:rPr>
        <w:t>duendo</w:t>
      </w:r>
      <w:proofErr w:type="spellEnd"/>
      <w:r w:rsidRPr="009D661D">
        <w:rPr>
          <w:rFonts w:ascii="Times New Roman" w:hAnsi="Times New Roman" w:cs="Times New Roman"/>
        </w:rPr>
        <w:t xml:space="preserve"> pra </w:t>
      </w:r>
      <w:proofErr w:type="spellStart"/>
      <w:r w:rsidRPr="009D661D">
        <w:rPr>
          <w:rFonts w:ascii="Times New Roman" w:hAnsi="Times New Roman" w:cs="Times New Roman"/>
        </w:rPr>
        <w:t>disgrama</w:t>
      </w:r>
      <w:proofErr w:type="spellEnd"/>
      <w:r w:rsidRPr="009D661D">
        <w:rPr>
          <w:rFonts w:ascii="Times New Roman" w:hAnsi="Times New Roman" w:cs="Times New Roman"/>
        </w:rPr>
        <w:t xml:space="preserve"> [...] assim </w:t>
      </w:r>
      <w:proofErr w:type="spellStart"/>
      <w:r w:rsidRPr="009D661D">
        <w:rPr>
          <w:rFonts w:ascii="Times New Roman" w:hAnsi="Times New Roman" w:cs="Times New Roman"/>
        </w:rPr>
        <w:t>mermo</w:t>
      </w:r>
      <w:proofErr w:type="spellEnd"/>
      <w:r w:rsidRPr="009D661D">
        <w:rPr>
          <w:rFonts w:ascii="Times New Roman" w:hAnsi="Times New Roman" w:cs="Times New Roman"/>
        </w:rPr>
        <w:t xml:space="preserve"> eu fui e ele lá, lá perto, lá nem ligou,”</w:t>
      </w:r>
      <w:r w:rsidRPr="009D661D">
        <w:rPr>
          <w:rFonts w:ascii="Times New Roman" w:hAnsi="Times New Roman" w:cs="Times New Roman"/>
          <w:color w:val="000000" w:themeColor="text1"/>
        </w:rPr>
        <w:t xml:space="preserve"> (INFORMANTE </w:t>
      </w:r>
      <w:proofErr w:type="gramStart"/>
      <w:r w:rsidRPr="009D661D">
        <w:rPr>
          <w:rFonts w:ascii="Times New Roman" w:hAnsi="Times New Roman" w:cs="Times New Roman"/>
          <w:color w:val="000000" w:themeColor="text1"/>
        </w:rPr>
        <w:t>2</w:t>
      </w:r>
      <w:proofErr w:type="gramEnd"/>
      <w:r w:rsidRPr="009D661D">
        <w:rPr>
          <w:rFonts w:ascii="Times New Roman" w:hAnsi="Times New Roman" w:cs="Times New Roman"/>
          <w:color w:val="000000" w:themeColor="text1"/>
        </w:rPr>
        <w:t>, Entrevista concedida em: 13/mai/2015).</w:t>
      </w:r>
      <w:r w:rsidRPr="009D661D">
        <w:rPr>
          <w:rFonts w:ascii="Times New Roman" w:hAnsi="Times New Roman" w:cs="Times New Roman"/>
        </w:rPr>
        <w:t xml:space="preserve"> </w:t>
      </w:r>
    </w:p>
    <w:p w:rsidR="000A0B28" w:rsidRDefault="000A0B28" w:rsidP="009D661D">
      <w:pPr>
        <w:spacing w:line="360" w:lineRule="auto"/>
        <w:ind w:firstLine="708"/>
        <w:jc w:val="both"/>
        <w:rPr>
          <w:rFonts w:ascii="Times New Roman" w:hAnsi="Times New Roman" w:cs="Times New Roman"/>
          <w:color w:val="000000" w:themeColor="text1"/>
        </w:rPr>
      </w:pPr>
      <w:r w:rsidRPr="004D2E12">
        <w:rPr>
          <w:rFonts w:ascii="Times New Roman" w:hAnsi="Times New Roman" w:cs="Times New Roman"/>
          <w:color w:val="000000" w:themeColor="text1"/>
        </w:rPr>
        <w:t>Diante disso, as condições precárias de trabalho vivenciadas pelos trabalhadores são completamente desumanas. O trabalhador é tratado como mero objeto de trabalho, onde não tem direito a nada, nem se quer a um remédio para colocar em um ferimento ou a ter uma boa refeição.</w:t>
      </w:r>
    </w:p>
    <w:p w:rsidR="00FC6CC0" w:rsidRPr="004D2E12" w:rsidRDefault="00FC6CC0" w:rsidP="00FC6CC0">
      <w:pPr>
        <w:spacing w:line="360" w:lineRule="auto"/>
        <w:jc w:val="both"/>
        <w:rPr>
          <w:rFonts w:ascii="Times New Roman" w:hAnsi="Times New Roman" w:cs="Times New Roman"/>
          <w:color w:val="000000" w:themeColor="text1"/>
        </w:rPr>
      </w:pPr>
    </w:p>
    <w:p w:rsidR="00FC6CC0" w:rsidRDefault="00FC6CC0" w:rsidP="00FC6CC0">
      <w:pPr>
        <w:spacing w:line="360" w:lineRule="auto"/>
        <w:jc w:val="both"/>
        <w:rPr>
          <w:rFonts w:ascii="Times New Roman" w:hAnsi="Times New Roman" w:cs="Times New Roman"/>
          <w:b/>
          <w:color w:val="000000" w:themeColor="text1"/>
        </w:rPr>
      </w:pPr>
      <w:r w:rsidRPr="004D2E12">
        <w:rPr>
          <w:rFonts w:ascii="Times New Roman" w:hAnsi="Times New Roman" w:cs="Times New Roman"/>
          <w:b/>
          <w:color w:val="000000" w:themeColor="text1"/>
        </w:rPr>
        <w:t>CONSIDERAÇÕES FINAIS</w:t>
      </w:r>
    </w:p>
    <w:p w:rsidR="00652AC0" w:rsidRDefault="00652AC0" w:rsidP="00652AC0">
      <w:pPr>
        <w:spacing w:line="360" w:lineRule="auto"/>
        <w:jc w:val="both"/>
        <w:rPr>
          <w:rFonts w:ascii="Times New Roman" w:hAnsi="Times New Roman" w:cs="Times New Roman"/>
          <w:color w:val="000000" w:themeColor="text1"/>
        </w:rPr>
      </w:pPr>
    </w:p>
    <w:p w:rsidR="00065458" w:rsidRDefault="009D661D" w:rsidP="00065458">
      <w:pPr>
        <w:spacing w:line="360" w:lineRule="auto"/>
        <w:ind w:firstLine="709"/>
        <w:jc w:val="both"/>
        <w:rPr>
          <w:rFonts w:ascii="Times New Roman" w:hAnsi="Times New Roman" w:cs="Times New Roman"/>
        </w:rPr>
      </w:pPr>
      <w:r w:rsidRPr="00E14BD5">
        <w:rPr>
          <w:rFonts w:ascii="Times New Roman" w:hAnsi="Times New Roman" w:cs="Times New Roman"/>
          <w:color w:val="000000" w:themeColor="text1"/>
        </w:rPr>
        <w:t xml:space="preserve">O trabalho escravo contemporâneo no Brasil parece ser um </w:t>
      </w:r>
      <w:proofErr w:type="gramStart"/>
      <w:r w:rsidRPr="00E14BD5">
        <w:rPr>
          <w:rFonts w:ascii="Times New Roman" w:hAnsi="Times New Roman" w:cs="Times New Roman"/>
          <w:color w:val="000000" w:themeColor="text1"/>
        </w:rPr>
        <w:t>ciclo vicioso</w:t>
      </w:r>
      <w:proofErr w:type="gramEnd"/>
      <w:r w:rsidRPr="00E14BD5">
        <w:rPr>
          <w:rFonts w:ascii="Times New Roman" w:hAnsi="Times New Roman" w:cs="Times New Roman"/>
          <w:color w:val="000000" w:themeColor="text1"/>
        </w:rPr>
        <w:t xml:space="preserve">, mesmo após anos da abolição resquícios dessa prática ainda sobrevivem e se desenvolvem em nossa sociedade. </w:t>
      </w:r>
      <w:r w:rsidRPr="00E14BD5">
        <w:rPr>
          <w:rFonts w:ascii="Times New Roman" w:eastAsia="Times New Roman" w:hAnsi="Times New Roman" w:cs="Times New Roman"/>
          <w:color w:val="000000"/>
          <w:lang w:eastAsia="pt-BR"/>
        </w:rPr>
        <w:t>Nesse cenário, o Estado do Maranhão</w:t>
      </w:r>
      <w:r w:rsidR="00652AC0">
        <w:rPr>
          <w:rFonts w:ascii="Times New Roman" w:eastAsia="Times New Roman" w:hAnsi="Times New Roman" w:cs="Times New Roman"/>
          <w:color w:val="000000"/>
          <w:lang w:eastAsia="pt-BR"/>
        </w:rPr>
        <w:t xml:space="preserve"> é </w:t>
      </w:r>
      <w:r w:rsidRPr="00E14BD5">
        <w:rPr>
          <w:rFonts w:ascii="Times New Roman" w:eastAsia="Times New Roman" w:hAnsi="Times New Roman" w:cs="Times New Roman"/>
          <w:color w:val="000000"/>
          <w:lang w:eastAsia="pt-BR"/>
        </w:rPr>
        <w:t xml:space="preserve">destaque </w:t>
      </w:r>
      <w:r w:rsidR="00652AC0">
        <w:rPr>
          <w:rFonts w:ascii="Times New Roman" w:eastAsia="Times New Roman" w:hAnsi="Times New Roman" w:cs="Times New Roman"/>
          <w:color w:val="000000"/>
          <w:lang w:eastAsia="pt-BR"/>
        </w:rPr>
        <w:t>sendo o principal exportador</w:t>
      </w:r>
      <w:r w:rsidRPr="00E14BD5">
        <w:rPr>
          <w:rFonts w:ascii="Times New Roman" w:eastAsia="Times New Roman" w:hAnsi="Times New Roman" w:cs="Times New Roman"/>
          <w:color w:val="000000"/>
          <w:lang w:eastAsia="pt-BR"/>
        </w:rPr>
        <w:t xml:space="preserve"> de mão de obra escrava para o restante do país. </w:t>
      </w:r>
      <w:r w:rsidR="00065458" w:rsidRPr="00C83CD0">
        <w:rPr>
          <w:rFonts w:ascii="Times New Roman" w:hAnsi="Times New Roman" w:cs="Times New Roman"/>
        </w:rPr>
        <w:t>O ambiente de pobreza que se reproduz no estado pode ser</w:t>
      </w:r>
      <w:r w:rsidR="00065458">
        <w:rPr>
          <w:rFonts w:ascii="Times New Roman" w:hAnsi="Times New Roman" w:cs="Times New Roman"/>
        </w:rPr>
        <w:t xml:space="preserve"> apontado</w:t>
      </w:r>
      <w:r w:rsidR="00065458" w:rsidRPr="00C83CD0">
        <w:rPr>
          <w:rFonts w:ascii="Times New Roman" w:hAnsi="Times New Roman" w:cs="Times New Roman"/>
        </w:rPr>
        <w:t xml:space="preserve"> como elemento que </w:t>
      </w:r>
      <w:r w:rsidR="00065458">
        <w:rPr>
          <w:rFonts w:ascii="Times New Roman" w:hAnsi="Times New Roman" w:cs="Times New Roman"/>
        </w:rPr>
        <w:t>contribui para essa reprodução do trabalho escravo</w:t>
      </w:r>
      <w:r w:rsidR="00065458" w:rsidRPr="00C83CD0">
        <w:rPr>
          <w:rFonts w:ascii="Times New Roman" w:hAnsi="Times New Roman" w:cs="Times New Roman"/>
        </w:rPr>
        <w:t>.</w:t>
      </w:r>
    </w:p>
    <w:p w:rsidR="00065458" w:rsidRDefault="00065458" w:rsidP="00652AC0">
      <w:pPr>
        <w:spacing w:line="360" w:lineRule="auto"/>
        <w:ind w:firstLine="709"/>
        <w:jc w:val="both"/>
        <w:rPr>
          <w:rFonts w:ascii="Times New Roman" w:hAnsi="Times New Roman" w:cs="Times New Roman"/>
          <w:color w:val="000000" w:themeColor="text1"/>
        </w:rPr>
      </w:pPr>
      <w:r>
        <w:rPr>
          <w:rFonts w:ascii="Times New Roman" w:eastAsia="Times New Roman" w:hAnsi="Times New Roman" w:cs="Times New Roman"/>
          <w:color w:val="000000"/>
          <w:lang w:eastAsia="pt-BR"/>
        </w:rPr>
        <w:t xml:space="preserve">As memórias dos trabalhadores rurais maranhenses resgatados de trabalho escravo contemporâneo nos </w:t>
      </w:r>
      <w:r w:rsidR="002A3AF3">
        <w:rPr>
          <w:rFonts w:ascii="Times New Roman" w:eastAsia="Times New Roman" w:hAnsi="Times New Roman" w:cs="Times New Roman"/>
          <w:color w:val="000000"/>
          <w:lang w:eastAsia="pt-BR"/>
        </w:rPr>
        <w:t xml:space="preserve">ajudam </w:t>
      </w:r>
      <w:proofErr w:type="gramStart"/>
      <w:r w:rsidR="002A3AF3">
        <w:rPr>
          <w:rFonts w:ascii="Times New Roman" w:eastAsia="Times New Roman" w:hAnsi="Times New Roman" w:cs="Times New Roman"/>
          <w:color w:val="000000"/>
          <w:lang w:eastAsia="pt-BR"/>
        </w:rPr>
        <w:t>a</w:t>
      </w:r>
      <w:proofErr w:type="gramEnd"/>
      <w:r w:rsidR="002A3AF3">
        <w:rPr>
          <w:rFonts w:ascii="Times New Roman" w:eastAsia="Times New Roman" w:hAnsi="Times New Roman" w:cs="Times New Roman"/>
          <w:color w:val="000000"/>
          <w:lang w:eastAsia="pt-BR"/>
        </w:rPr>
        <w:t xml:space="preserve"> compreender um pouco esse cenário além de possibilitar explanar</w:t>
      </w:r>
      <w:r w:rsidR="00652AC0">
        <w:rPr>
          <w:rFonts w:ascii="Times New Roman" w:eastAsia="Times New Roman" w:hAnsi="Times New Roman" w:cs="Times New Roman"/>
          <w:color w:val="000000"/>
          <w:lang w:eastAsia="pt-BR"/>
        </w:rPr>
        <w:t xml:space="preserve"> questões como: </w:t>
      </w:r>
      <w:r w:rsidR="00652AC0" w:rsidRPr="004D2E12">
        <w:rPr>
          <w:rFonts w:ascii="Times New Roman" w:hAnsi="Times New Roman" w:cs="Times New Roman"/>
          <w:color w:val="000000" w:themeColor="text1"/>
        </w:rPr>
        <w:t>condições socioeconômicas, perfis, migração</w:t>
      </w:r>
      <w:r>
        <w:rPr>
          <w:rFonts w:ascii="Times New Roman" w:hAnsi="Times New Roman" w:cs="Times New Roman"/>
          <w:color w:val="000000" w:themeColor="text1"/>
        </w:rPr>
        <w:t>, trabalho</w:t>
      </w:r>
      <w:r w:rsidR="00652AC0" w:rsidRPr="004D2E12">
        <w:rPr>
          <w:rFonts w:ascii="Times New Roman" w:hAnsi="Times New Roman" w:cs="Times New Roman"/>
          <w:color w:val="000000" w:themeColor="text1"/>
        </w:rPr>
        <w:t xml:space="preserve"> e</w:t>
      </w:r>
      <w:r>
        <w:rPr>
          <w:rFonts w:ascii="Times New Roman" w:hAnsi="Times New Roman" w:cs="Times New Roman"/>
          <w:color w:val="000000" w:themeColor="text1"/>
        </w:rPr>
        <w:t xml:space="preserve"> vulnerabilidade.</w:t>
      </w:r>
    </w:p>
    <w:p w:rsidR="00065458" w:rsidRPr="00065458" w:rsidRDefault="00652AC0" w:rsidP="00065458">
      <w:pPr>
        <w:spacing w:line="360" w:lineRule="auto"/>
        <w:ind w:firstLine="709"/>
        <w:jc w:val="both"/>
        <w:rPr>
          <w:rFonts w:ascii="Times New Roman" w:hAnsi="Times New Roman" w:cs="Times New Roman"/>
          <w:color w:val="000000"/>
        </w:rPr>
      </w:pPr>
      <w:r w:rsidRPr="009A73A5">
        <w:rPr>
          <w:rStyle w:val="fontstyle01"/>
          <w:rFonts w:ascii="Times New Roman" w:hAnsi="Times New Roman" w:cs="Times New Roman"/>
          <w:color w:val="000000" w:themeColor="text1"/>
        </w:rPr>
        <w:t xml:space="preserve">A História oral, especificamente a utilização da técnica historia de vida, </w:t>
      </w:r>
      <w:r w:rsidR="00065458">
        <w:rPr>
          <w:rStyle w:val="fontstyle01"/>
          <w:rFonts w:ascii="Times New Roman" w:hAnsi="Times New Roman" w:cs="Times New Roman"/>
          <w:color w:val="000000" w:themeColor="text1"/>
        </w:rPr>
        <w:t>e a memória foram</w:t>
      </w:r>
      <w:r w:rsidRPr="009A73A5">
        <w:rPr>
          <w:rStyle w:val="fontstyle01"/>
          <w:rFonts w:ascii="Times New Roman" w:hAnsi="Times New Roman" w:cs="Times New Roman"/>
          <w:color w:val="000000" w:themeColor="text1"/>
        </w:rPr>
        <w:t xml:space="preserve"> de grande importância para a construção dessas narrativas.</w:t>
      </w:r>
      <w:r w:rsidR="002A3AF3">
        <w:rPr>
          <w:rStyle w:val="fontstyle01"/>
          <w:rFonts w:ascii="Times New Roman" w:hAnsi="Times New Roman" w:cs="Times New Roman"/>
          <w:color w:val="000000" w:themeColor="text1"/>
        </w:rPr>
        <w:t xml:space="preserve"> </w:t>
      </w:r>
      <w:r w:rsidR="00065458">
        <w:rPr>
          <w:rFonts w:ascii="Times New Roman" w:hAnsi="Times New Roman" w:cs="Times New Roman"/>
          <w:color w:val="000000" w:themeColor="text1"/>
        </w:rPr>
        <w:t>A memória nos permitiu</w:t>
      </w:r>
      <w:r w:rsidR="00065458" w:rsidRPr="004D2E12">
        <w:rPr>
          <w:rFonts w:ascii="Times New Roman" w:hAnsi="Times New Roman" w:cs="Times New Roman"/>
          <w:color w:val="000000" w:themeColor="text1"/>
        </w:rPr>
        <w:t xml:space="preserve"> dar </w:t>
      </w:r>
      <w:proofErr w:type="spellStart"/>
      <w:r w:rsidR="00065458" w:rsidRPr="004D2E12">
        <w:rPr>
          <w:rFonts w:ascii="Times New Roman" w:hAnsi="Times New Roman" w:cs="Times New Roman"/>
          <w:color w:val="000000" w:themeColor="text1"/>
        </w:rPr>
        <w:t>integibilidade</w:t>
      </w:r>
      <w:proofErr w:type="spellEnd"/>
      <w:r w:rsidR="00065458" w:rsidRPr="004D2E12">
        <w:rPr>
          <w:rFonts w:ascii="Times New Roman" w:hAnsi="Times New Roman" w:cs="Times New Roman"/>
          <w:color w:val="000000" w:themeColor="text1"/>
        </w:rPr>
        <w:t xml:space="preserve"> às exper</w:t>
      </w:r>
      <w:r w:rsidR="002A3AF3">
        <w:rPr>
          <w:rFonts w:ascii="Times New Roman" w:hAnsi="Times New Roman" w:cs="Times New Roman"/>
          <w:color w:val="000000" w:themeColor="text1"/>
        </w:rPr>
        <w:t>iências de vida desses sujeitos e as trajetórias de vida contribuíram no entendimento de questões fundamentais para esta pesquisa.</w:t>
      </w:r>
      <w:r w:rsidR="00065458" w:rsidRPr="004D2E12">
        <w:rPr>
          <w:rFonts w:ascii="Times New Roman" w:hAnsi="Times New Roman" w:cs="Times New Roman"/>
          <w:color w:val="000000" w:themeColor="text1"/>
        </w:rPr>
        <w:t xml:space="preserve"> </w:t>
      </w:r>
    </w:p>
    <w:p w:rsidR="001009DB" w:rsidRPr="004D2E12" w:rsidRDefault="001009DB" w:rsidP="00FC6CC0">
      <w:pPr>
        <w:spacing w:line="360" w:lineRule="auto"/>
        <w:jc w:val="both"/>
        <w:rPr>
          <w:rFonts w:ascii="Times New Roman" w:hAnsi="Times New Roman" w:cs="Times New Roman"/>
          <w:color w:val="000000" w:themeColor="text1"/>
        </w:rPr>
      </w:pPr>
    </w:p>
    <w:p w:rsidR="00FC6CC0" w:rsidRDefault="00FC6CC0" w:rsidP="00FC6CC0">
      <w:pPr>
        <w:spacing w:line="360" w:lineRule="auto"/>
        <w:jc w:val="both"/>
        <w:rPr>
          <w:rFonts w:ascii="Times New Roman" w:hAnsi="Times New Roman" w:cs="Times New Roman"/>
          <w:b/>
          <w:bCs/>
          <w:color w:val="000000" w:themeColor="text1"/>
        </w:rPr>
      </w:pPr>
      <w:r w:rsidRPr="004D2E12">
        <w:rPr>
          <w:rFonts w:ascii="Times New Roman" w:hAnsi="Times New Roman" w:cs="Times New Roman"/>
          <w:b/>
          <w:bCs/>
          <w:color w:val="000000" w:themeColor="text1"/>
        </w:rPr>
        <w:t>REFERÊNCIAS BIBLIOGRÁFICAS</w:t>
      </w:r>
    </w:p>
    <w:p w:rsidR="007D6BBC" w:rsidRPr="004D2E12" w:rsidRDefault="007D6BBC" w:rsidP="00FC6CC0">
      <w:pPr>
        <w:spacing w:line="360" w:lineRule="auto"/>
        <w:jc w:val="both"/>
        <w:rPr>
          <w:rFonts w:ascii="Times New Roman" w:hAnsi="Times New Roman" w:cs="Times New Roman"/>
          <w:b/>
          <w:bCs/>
          <w:color w:val="000000" w:themeColor="text1"/>
        </w:rPr>
      </w:pPr>
    </w:p>
    <w:p w:rsidR="001009DB" w:rsidRDefault="001009DB" w:rsidP="007D6BBC">
      <w:pPr>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ALBERTI, </w:t>
      </w:r>
      <w:proofErr w:type="spellStart"/>
      <w:r w:rsidRPr="004D2E12">
        <w:rPr>
          <w:rFonts w:ascii="Times New Roman" w:hAnsi="Times New Roman" w:cs="Times New Roman"/>
          <w:color w:val="000000" w:themeColor="text1"/>
        </w:rPr>
        <w:t>Verena</w:t>
      </w:r>
      <w:proofErr w:type="spellEnd"/>
      <w:r w:rsidRPr="004D2E12">
        <w:rPr>
          <w:rFonts w:ascii="Times New Roman" w:hAnsi="Times New Roman" w:cs="Times New Roman"/>
          <w:color w:val="000000" w:themeColor="text1"/>
        </w:rPr>
        <w:t xml:space="preserve">. </w:t>
      </w:r>
      <w:r w:rsidRPr="004D2E12">
        <w:rPr>
          <w:rFonts w:ascii="Times New Roman" w:hAnsi="Times New Roman" w:cs="Times New Roman"/>
          <w:b/>
          <w:color w:val="000000" w:themeColor="text1"/>
        </w:rPr>
        <w:t>Individuo e biografia na história oral</w:t>
      </w:r>
      <w:r w:rsidRPr="004D2E12">
        <w:rPr>
          <w:rFonts w:ascii="Times New Roman" w:hAnsi="Times New Roman" w:cs="Times New Roman"/>
          <w:color w:val="000000" w:themeColor="text1"/>
        </w:rPr>
        <w:t>. Rio de Janeiro: CPDOC, 2000.</w:t>
      </w:r>
    </w:p>
    <w:p w:rsidR="001009DB" w:rsidRDefault="001009DB" w:rsidP="007D6BBC">
      <w:pPr>
        <w:tabs>
          <w:tab w:val="left" w:pos="709"/>
        </w:tabs>
        <w:jc w:val="both"/>
        <w:rPr>
          <w:rFonts w:ascii="Times New Roman" w:hAnsi="Times New Roman" w:cs="Times New Roman"/>
        </w:rPr>
      </w:pPr>
      <w:r w:rsidRPr="00326B72">
        <w:rPr>
          <w:rFonts w:ascii="Times New Roman" w:eastAsia="Times New Roman" w:hAnsi="Times New Roman" w:cs="Times New Roman"/>
          <w:color w:val="000000"/>
          <w:lang w:eastAsia="pt-BR"/>
        </w:rPr>
        <w:br/>
      </w:r>
      <w:r w:rsidRPr="00326B72">
        <w:rPr>
          <w:rFonts w:ascii="Times New Roman" w:hAnsi="Times New Roman" w:cs="Times New Roman"/>
        </w:rPr>
        <w:t xml:space="preserve">BRASIL. </w:t>
      </w:r>
      <w:r w:rsidRPr="00326B72">
        <w:rPr>
          <w:rFonts w:ascii="Times New Roman" w:hAnsi="Times New Roman" w:cs="Times New Roman"/>
          <w:b/>
        </w:rPr>
        <w:t>Decreto Lei N°10.803</w:t>
      </w:r>
      <w:r w:rsidRPr="00326B72">
        <w:rPr>
          <w:rFonts w:ascii="Times New Roman" w:hAnsi="Times New Roman" w:cs="Times New Roman"/>
        </w:rPr>
        <w:t>, de 11 de Dezembro de 2003. Disponível em: &lt;</w:t>
      </w:r>
      <w:proofErr w:type="gramStart"/>
      <w:r w:rsidRPr="00326B72">
        <w:rPr>
          <w:rFonts w:ascii="Times New Roman" w:hAnsi="Times New Roman" w:cs="Times New Roman"/>
        </w:rPr>
        <w:t>http://www.planalto.gov.br/ccivil_03/leis/2003/l10.</w:t>
      </w:r>
      <w:proofErr w:type="gramEnd"/>
      <w:r w:rsidRPr="00326B72">
        <w:rPr>
          <w:rFonts w:ascii="Times New Roman" w:hAnsi="Times New Roman" w:cs="Times New Roman"/>
        </w:rPr>
        <w:t>8</w:t>
      </w:r>
      <w:r>
        <w:rPr>
          <w:rFonts w:ascii="Times New Roman" w:hAnsi="Times New Roman" w:cs="Times New Roman"/>
        </w:rPr>
        <w:t>03.</w:t>
      </w:r>
      <w:proofErr w:type="spellStart"/>
      <w:r>
        <w:rPr>
          <w:rFonts w:ascii="Times New Roman" w:hAnsi="Times New Roman" w:cs="Times New Roman"/>
        </w:rPr>
        <w:t>htm</w:t>
      </w:r>
      <w:proofErr w:type="spellEnd"/>
      <w:r>
        <w:rPr>
          <w:rFonts w:ascii="Times New Roman" w:hAnsi="Times New Roman" w:cs="Times New Roman"/>
        </w:rPr>
        <w:t>&gt;. Acesso em: 09 mai. 2019</w:t>
      </w:r>
      <w:r w:rsidRPr="00326B72">
        <w:rPr>
          <w:rFonts w:ascii="Times New Roman" w:hAnsi="Times New Roman" w:cs="Times New Roman"/>
        </w:rPr>
        <w:t>.</w:t>
      </w:r>
    </w:p>
    <w:p w:rsidR="001009DB" w:rsidRPr="00326B72" w:rsidRDefault="001009DB" w:rsidP="007D6BBC">
      <w:pPr>
        <w:tabs>
          <w:tab w:val="left" w:pos="709"/>
        </w:tabs>
        <w:jc w:val="both"/>
        <w:rPr>
          <w:rFonts w:ascii="Times New Roman" w:hAnsi="Times New Roman" w:cs="Times New Roman"/>
        </w:rPr>
      </w:pPr>
    </w:p>
    <w:p w:rsidR="001009DB" w:rsidRDefault="001009DB" w:rsidP="007D6BBC">
      <w:pPr>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COMISSÃO PASTORAL DA TERRA. </w:t>
      </w:r>
      <w:r w:rsidRPr="004D2E12">
        <w:rPr>
          <w:rFonts w:ascii="Times New Roman" w:hAnsi="Times New Roman" w:cs="Times New Roman"/>
          <w:b/>
          <w:bCs/>
          <w:color w:val="000000" w:themeColor="text1"/>
        </w:rPr>
        <w:t xml:space="preserve">SÍNTESE ESTATÍSTICA </w:t>
      </w:r>
      <w:r w:rsidRPr="004D2E12">
        <w:rPr>
          <w:rFonts w:ascii="Times New Roman" w:hAnsi="Times New Roman" w:cs="Times New Roman"/>
          <w:color w:val="000000" w:themeColor="text1"/>
        </w:rPr>
        <w:t>(atualizada em 10 jan.2017) - CAMPANHA DA CPT CONTRA O TRABALHO ESCRAVO, 2014. (Arquivo digital)</w:t>
      </w:r>
    </w:p>
    <w:p w:rsidR="001009DB" w:rsidRPr="00AF7BDA" w:rsidRDefault="001009DB" w:rsidP="007D6BBC">
      <w:pPr>
        <w:jc w:val="both"/>
        <w:rPr>
          <w:rFonts w:ascii="Times New Roman" w:hAnsi="Times New Roman" w:cs="Times New Roman"/>
          <w:color w:val="000000" w:themeColor="text1"/>
        </w:rPr>
      </w:pPr>
    </w:p>
    <w:p w:rsidR="001009DB" w:rsidRDefault="001009DB" w:rsidP="007D6BBC">
      <w:pPr>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COMISSÃO PASTORAL DA TERRA. </w:t>
      </w:r>
      <w:r w:rsidRPr="004D2E12">
        <w:rPr>
          <w:rFonts w:ascii="Times New Roman" w:hAnsi="Times New Roman" w:cs="Times New Roman"/>
          <w:b/>
          <w:bCs/>
          <w:color w:val="000000" w:themeColor="text1"/>
        </w:rPr>
        <w:t xml:space="preserve">SÍNTESE ESTATÍSTICA </w:t>
      </w:r>
      <w:r>
        <w:rPr>
          <w:rFonts w:ascii="Times New Roman" w:hAnsi="Times New Roman" w:cs="Times New Roman"/>
          <w:color w:val="000000" w:themeColor="text1"/>
        </w:rPr>
        <w:t xml:space="preserve">(provisória </w:t>
      </w:r>
      <w:proofErr w:type="gramStart"/>
      <w:r>
        <w:rPr>
          <w:rFonts w:ascii="Times New Roman" w:hAnsi="Times New Roman" w:cs="Times New Roman"/>
          <w:color w:val="000000" w:themeColor="text1"/>
        </w:rPr>
        <w:t>1</w:t>
      </w:r>
      <w:proofErr w:type="gramEnd"/>
      <w:r>
        <w:rPr>
          <w:rFonts w:ascii="Times New Roman" w:hAnsi="Times New Roman" w:cs="Times New Roman"/>
          <w:color w:val="000000" w:themeColor="text1"/>
        </w:rPr>
        <w:t xml:space="preserve">, em </w:t>
      </w:r>
      <w:r w:rsidRPr="004D2E12">
        <w:rPr>
          <w:rFonts w:ascii="Times New Roman" w:hAnsi="Times New Roman" w:cs="Times New Roman"/>
          <w:color w:val="000000" w:themeColor="text1"/>
        </w:rPr>
        <w:t>31/12/2014) - CAMPANHA DA CPT CO</w:t>
      </w:r>
      <w:r>
        <w:rPr>
          <w:rFonts w:ascii="Times New Roman" w:hAnsi="Times New Roman" w:cs="Times New Roman"/>
          <w:color w:val="000000" w:themeColor="text1"/>
        </w:rPr>
        <w:t xml:space="preserve">NTRA O TRABALHO ESCRAVO, 2013. </w:t>
      </w:r>
      <w:r w:rsidRPr="004D2E12">
        <w:rPr>
          <w:rFonts w:ascii="Times New Roman" w:hAnsi="Times New Roman" w:cs="Times New Roman"/>
          <w:color w:val="000000" w:themeColor="text1"/>
        </w:rPr>
        <w:t>(Arquivo digital)</w:t>
      </w:r>
    </w:p>
    <w:p w:rsidR="001009DB" w:rsidRPr="004D2E12" w:rsidRDefault="001009DB" w:rsidP="007D6BBC">
      <w:pPr>
        <w:jc w:val="both"/>
        <w:rPr>
          <w:rFonts w:ascii="Times New Roman" w:hAnsi="Times New Roman" w:cs="Times New Roman"/>
          <w:color w:val="000000" w:themeColor="text1"/>
        </w:rPr>
      </w:pPr>
    </w:p>
    <w:p w:rsidR="001009DB" w:rsidRDefault="001009DB" w:rsidP="007D6BBC">
      <w:pPr>
        <w:tabs>
          <w:tab w:val="left" w:pos="709"/>
        </w:tabs>
        <w:jc w:val="both"/>
        <w:rPr>
          <w:rFonts w:ascii="Times New Roman" w:eastAsia="Times New Roman" w:hAnsi="Times New Roman" w:cs="Times New Roman"/>
          <w:color w:val="000000" w:themeColor="text1"/>
        </w:rPr>
      </w:pPr>
      <w:r w:rsidRPr="004D2E12">
        <w:rPr>
          <w:rFonts w:ascii="Times New Roman" w:eastAsia="Times New Roman" w:hAnsi="Times New Roman" w:cs="Times New Roman"/>
          <w:color w:val="000000" w:themeColor="text1"/>
        </w:rPr>
        <w:t>FIGUEIRA, Ricardo Rezende. Por que o trabalho escravo</w:t>
      </w:r>
      <w:proofErr w:type="gramStart"/>
      <w:r w:rsidRPr="004D2E12">
        <w:rPr>
          <w:rFonts w:ascii="Times New Roman" w:eastAsia="Times New Roman" w:hAnsi="Times New Roman" w:cs="Times New Roman"/>
          <w:color w:val="000000" w:themeColor="text1"/>
        </w:rPr>
        <w:t>?.</w:t>
      </w:r>
      <w:proofErr w:type="gramEnd"/>
      <w:r w:rsidRPr="004D2E12">
        <w:rPr>
          <w:rFonts w:ascii="Times New Roman" w:eastAsia="Times New Roman" w:hAnsi="Times New Roman" w:cs="Times New Roman"/>
          <w:color w:val="000000" w:themeColor="text1"/>
        </w:rPr>
        <w:t xml:space="preserve"> </w:t>
      </w:r>
      <w:r w:rsidRPr="004D2E12">
        <w:rPr>
          <w:rFonts w:ascii="Times New Roman" w:eastAsia="Times New Roman" w:hAnsi="Times New Roman" w:cs="Times New Roman"/>
          <w:b/>
          <w:bCs/>
          <w:color w:val="000000" w:themeColor="text1"/>
        </w:rPr>
        <w:t>Estudos Avançados</w:t>
      </w:r>
      <w:r w:rsidRPr="004D2E12">
        <w:rPr>
          <w:rFonts w:ascii="Times New Roman" w:eastAsia="Times New Roman" w:hAnsi="Times New Roman" w:cs="Times New Roman"/>
          <w:color w:val="000000" w:themeColor="text1"/>
        </w:rPr>
        <w:t>, Instituto de Estudos Avançados da Universidade de São Paulo, v. 14, n. 38, p. 31-50, jan./abr. 2000.</w:t>
      </w:r>
    </w:p>
    <w:p w:rsidR="001009DB" w:rsidRPr="004D2E12" w:rsidRDefault="001009DB" w:rsidP="007D6BBC">
      <w:pPr>
        <w:tabs>
          <w:tab w:val="left" w:pos="709"/>
        </w:tabs>
        <w:jc w:val="both"/>
        <w:rPr>
          <w:rFonts w:ascii="Times New Roman" w:eastAsia="Times New Roman" w:hAnsi="Times New Roman" w:cs="Times New Roman"/>
          <w:color w:val="000000" w:themeColor="text1"/>
        </w:rPr>
      </w:pPr>
    </w:p>
    <w:p w:rsidR="001009DB" w:rsidRPr="00326B72" w:rsidRDefault="001009DB" w:rsidP="007D6BBC">
      <w:pPr>
        <w:jc w:val="both"/>
        <w:rPr>
          <w:rFonts w:ascii="Times New Roman" w:hAnsi="Times New Roman" w:cs="Times New Roman"/>
          <w:shd w:val="clear" w:color="auto" w:fill="FFFFFF"/>
        </w:rPr>
      </w:pPr>
      <w:r w:rsidRPr="00326B72">
        <w:rPr>
          <w:rFonts w:ascii="Times New Roman" w:hAnsi="Times New Roman" w:cs="Times New Roman"/>
          <w:shd w:val="clear" w:color="auto" w:fill="FFFFFF"/>
        </w:rPr>
        <w:lastRenderedPageBreak/>
        <w:t xml:space="preserve">IBGE, Instituto Brasileiro de Geografia e Estatística. </w:t>
      </w:r>
      <w:r w:rsidRPr="00326B72">
        <w:rPr>
          <w:rFonts w:ascii="Times New Roman" w:hAnsi="Times New Roman" w:cs="Times New Roman"/>
          <w:b/>
          <w:shd w:val="clear" w:color="auto" w:fill="FFFFFF"/>
        </w:rPr>
        <w:t>Censo Agropecuário (2006)</w:t>
      </w:r>
      <w:r w:rsidRPr="00326B72">
        <w:rPr>
          <w:rFonts w:ascii="Times New Roman" w:hAnsi="Times New Roman" w:cs="Times New Roman"/>
          <w:shd w:val="clear" w:color="auto" w:fill="FFFFFF"/>
        </w:rPr>
        <w:t>. Disponível em:</w:t>
      </w:r>
      <w:r w:rsidRPr="00326B72">
        <w:rPr>
          <w:rStyle w:val="apple-converted-space"/>
          <w:rFonts w:ascii="Times New Roman" w:hAnsi="Times New Roman" w:cs="Times New Roman"/>
          <w:shd w:val="clear" w:color="auto" w:fill="FFFFFF"/>
        </w:rPr>
        <w:t> &lt;</w:t>
      </w:r>
      <w:r w:rsidRPr="00326B72">
        <w:rPr>
          <w:rFonts w:ascii="Times New Roman" w:hAnsi="Times New Roman" w:cs="Times New Roman"/>
          <w:shd w:val="clear" w:color="auto" w:fill="FFFFFF"/>
        </w:rPr>
        <w:t>http://www.ibge.gov.br&gt;.</w:t>
      </w:r>
      <w:r w:rsidRPr="00326B72">
        <w:rPr>
          <w:rStyle w:val="apple-converted-space"/>
          <w:rFonts w:ascii="Times New Roman" w:hAnsi="Times New Roman" w:cs="Times New Roman"/>
          <w:shd w:val="clear" w:color="auto" w:fill="FFFFFF"/>
        </w:rPr>
        <w:t> </w:t>
      </w:r>
      <w:r>
        <w:rPr>
          <w:rFonts w:ascii="Times New Roman" w:hAnsi="Times New Roman" w:cs="Times New Roman"/>
          <w:shd w:val="clear" w:color="auto" w:fill="FFFFFF"/>
        </w:rPr>
        <w:t>Acesso em: 14 set. 2019</w:t>
      </w:r>
      <w:r w:rsidRPr="00326B72">
        <w:rPr>
          <w:rFonts w:ascii="Times New Roman" w:hAnsi="Times New Roman" w:cs="Times New Roman"/>
          <w:shd w:val="clear" w:color="auto" w:fill="FFFFFF"/>
        </w:rPr>
        <w:t>.</w:t>
      </w:r>
    </w:p>
    <w:p w:rsidR="001009DB" w:rsidRDefault="001009DB" w:rsidP="007D6BBC">
      <w:pPr>
        <w:jc w:val="both"/>
        <w:rPr>
          <w:rFonts w:ascii="Times New Roman" w:hAnsi="Times New Roman" w:cs="Times New Roman"/>
          <w:shd w:val="clear" w:color="auto" w:fill="FFFFFF"/>
        </w:rPr>
      </w:pPr>
      <w:r w:rsidRPr="00326B72">
        <w:rPr>
          <w:rFonts w:ascii="Times New Roman" w:hAnsi="Times New Roman" w:cs="Times New Roman"/>
          <w:color w:val="000000"/>
        </w:rPr>
        <w:br/>
        <w:t xml:space="preserve">IBGE, Instituto Brasileiro de Geografia e Estatística. </w:t>
      </w:r>
      <w:r w:rsidRPr="00326B72">
        <w:rPr>
          <w:rFonts w:ascii="Times New Roman" w:hAnsi="Times New Roman" w:cs="Times New Roman"/>
          <w:b/>
          <w:bCs/>
          <w:color w:val="000000"/>
        </w:rPr>
        <w:t>Censo das empresas (2010)</w:t>
      </w:r>
      <w:r w:rsidRPr="00326B72">
        <w:rPr>
          <w:rFonts w:ascii="Times New Roman" w:hAnsi="Times New Roman" w:cs="Times New Roman"/>
          <w:color w:val="000000"/>
        </w:rPr>
        <w:t>.</w:t>
      </w:r>
      <w:r w:rsidRPr="00326B72">
        <w:rPr>
          <w:rFonts w:ascii="Times New Roman" w:hAnsi="Times New Roman" w:cs="Times New Roman"/>
          <w:color w:val="000000"/>
        </w:rPr>
        <w:br/>
        <w:t xml:space="preserve">Disponível em: &lt;http://www.ibge.gov.br&gt;. Acesso em </w:t>
      </w:r>
      <w:r>
        <w:rPr>
          <w:rFonts w:ascii="Times New Roman" w:hAnsi="Times New Roman" w:cs="Times New Roman"/>
          <w:shd w:val="clear" w:color="auto" w:fill="FFFFFF"/>
        </w:rPr>
        <w:t>14 set. 2019.</w:t>
      </w:r>
    </w:p>
    <w:p w:rsidR="001009DB" w:rsidRDefault="001009DB" w:rsidP="007D6BBC">
      <w:pPr>
        <w:jc w:val="both"/>
        <w:rPr>
          <w:rFonts w:ascii="Times New Roman" w:hAnsi="Times New Roman" w:cs="Times New Roman"/>
          <w:shd w:val="clear" w:color="auto" w:fill="FFFFFF"/>
        </w:rPr>
      </w:pPr>
    </w:p>
    <w:p w:rsidR="001009DB" w:rsidRDefault="001009DB" w:rsidP="007D6BBC">
      <w:pPr>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IBGE, Instituto Brasileiro de Geografia e Estatística. </w:t>
      </w:r>
      <w:r w:rsidRPr="004D2E12">
        <w:rPr>
          <w:rFonts w:ascii="Times New Roman" w:hAnsi="Times New Roman" w:cs="Times New Roman"/>
          <w:b/>
          <w:bCs/>
          <w:color w:val="000000" w:themeColor="text1"/>
        </w:rPr>
        <w:t>Síntese de indicadores sociais (2016)</w:t>
      </w:r>
      <w:r w:rsidRPr="004D2E12">
        <w:rPr>
          <w:rFonts w:ascii="Times New Roman" w:hAnsi="Times New Roman" w:cs="Times New Roman"/>
          <w:bCs/>
          <w:color w:val="000000" w:themeColor="text1"/>
        </w:rPr>
        <w:t xml:space="preserve">. </w:t>
      </w:r>
      <w:r>
        <w:rPr>
          <w:rFonts w:ascii="Times New Roman" w:hAnsi="Times New Roman" w:cs="Times New Roman"/>
          <w:color w:val="000000" w:themeColor="text1"/>
        </w:rPr>
        <w:t xml:space="preserve">Disponível </w:t>
      </w:r>
      <w:r w:rsidRPr="004D2E12">
        <w:rPr>
          <w:rFonts w:ascii="Times New Roman" w:hAnsi="Times New Roman" w:cs="Times New Roman"/>
          <w:color w:val="000000" w:themeColor="text1"/>
        </w:rPr>
        <w:t>em:&lt;</w:t>
      </w:r>
      <w:proofErr w:type="gramStart"/>
      <w:r w:rsidRPr="004D2E12">
        <w:rPr>
          <w:rFonts w:ascii="Times New Roman" w:hAnsi="Times New Roman" w:cs="Times New Roman"/>
          <w:color w:val="000000" w:themeColor="text1"/>
        </w:rPr>
        <w:t>https</w:t>
      </w:r>
      <w:proofErr w:type="gramEnd"/>
      <w:r w:rsidRPr="004D2E12">
        <w:rPr>
          <w:rFonts w:ascii="Times New Roman" w:hAnsi="Times New Roman" w:cs="Times New Roman"/>
          <w:color w:val="000000" w:themeColor="text1"/>
        </w:rPr>
        <w:t xml:space="preserve">://biblioteca.ibge.gov.br/visualizaçao/livros/liv98965.pdf&gt;. Acesso em: </w:t>
      </w:r>
      <w:r>
        <w:rPr>
          <w:rFonts w:ascii="Times New Roman" w:hAnsi="Times New Roman" w:cs="Times New Roman"/>
          <w:color w:val="000000" w:themeColor="text1"/>
        </w:rPr>
        <w:t>25 jan.2019</w:t>
      </w:r>
      <w:r w:rsidRPr="004D2E12">
        <w:rPr>
          <w:rFonts w:ascii="Times New Roman" w:hAnsi="Times New Roman" w:cs="Times New Roman"/>
          <w:color w:val="000000" w:themeColor="text1"/>
        </w:rPr>
        <w:t>.</w:t>
      </w:r>
    </w:p>
    <w:p w:rsidR="007D6BBC" w:rsidRPr="00326B72" w:rsidRDefault="007D6BBC" w:rsidP="007D6BBC">
      <w:pPr>
        <w:jc w:val="both"/>
        <w:rPr>
          <w:rFonts w:ascii="Times New Roman" w:eastAsia="Times New Roman" w:hAnsi="Times New Roman" w:cs="Times New Roman"/>
          <w:color w:val="000000"/>
          <w:lang w:eastAsia="pt-BR"/>
        </w:rPr>
      </w:pPr>
      <w:r w:rsidRPr="00326B72">
        <w:rPr>
          <w:rFonts w:ascii="Times New Roman" w:eastAsia="Times New Roman" w:hAnsi="Times New Roman" w:cs="Times New Roman"/>
          <w:color w:val="000000"/>
          <w:lang w:eastAsia="pt-BR"/>
        </w:rPr>
        <w:t xml:space="preserve">INFORMANTE </w:t>
      </w:r>
      <w:proofErr w:type="gramStart"/>
      <w:r w:rsidRPr="00326B72">
        <w:rPr>
          <w:rFonts w:ascii="Times New Roman" w:eastAsia="Times New Roman" w:hAnsi="Times New Roman" w:cs="Times New Roman"/>
          <w:color w:val="000000"/>
          <w:lang w:eastAsia="pt-BR"/>
        </w:rPr>
        <w:t>1</w:t>
      </w:r>
      <w:proofErr w:type="gramEnd"/>
      <w:r w:rsidRPr="00326B72">
        <w:rPr>
          <w:rFonts w:ascii="Times New Roman" w:eastAsia="Times New Roman" w:hAnsi="Times New Roman" w:cs="Times New Roman"/>
          <w:color w:val="000000"/>
          <w:lang w:eastAsia="pt-BR"/>
        </w:rPr>
        <w:t>.</w:t>
      </w:r>
      <w:r w:rsidRPr="00326B72">
        <w:rPr>
          <w:rFonts w:ascii="Times New Roman" w:eastAsia="Times New Roman" w:hAnsi="Times New Roman" w:cs="Times New Roman"/>
          <w:b/>
          <w:color w:val="000000"/>
          <w:lang w:eastAsia="pt-BR"/>
        </w:rPr>
        <w:t xml:space="preserve"> Morador de Monção</w:t>
      </w:r>
      <w:r w:rsidRPr="00326B72">
        <w:rPr>
          <w:rFonts w:ascii="Times New Roman" w:eastAsia="Times New Roman" w:hAnsi="Times New Roman" w:cs="Times New Roman"/>
          <w:color w:val="000000"/>
          <w:lang w:eastAsia="pt-BR"/>
        </w:rPr>
        <w:t>. Entrevista concedida em: 13/mai/2015.</w:t>
      </w:r>
    </w:p>
    <w:p w:rsidR="007D6BBC" w:rsidRPr="00326B72" w:rsidRDefault="007D6BBC" w:rsidP="007D6BBC">
      <w:pPr>
        <w:jc w:val="both"/>
        <w:rPr>
          <w:rFonts w:ascii="Times New Roman" w:eastAsia="Times New Roman" w:hAnsi="Times New Roman" w:cs="Times New Roman"/>
          <w:color w:val="000000"/>
          <w:lang w:eastAsia="pt-BR"/>
        </w:rPr>
      </w:pPr>
      <w:r w:rsidRPr="00326B72">
        <w:rPr>
          <w:rFonts w:ascii="Times New Roman" w:eastAsia="Times New Roman" w:hAnsi="Times New Roman" w:cs="Times New Roman"/>
          <w:color w:val="000000"/>
          <w:lang w:eastAsia="pt-BR"/>
        </w:rPr>
        <w:br/>
        <w:t xml:space="preserve">INFORMANTE </w:t>
      </w:r>
      <w:proofErr w:type="gramStart"/>
      <w:r w:rsidRPr="00326B72">
        <w:rPr>
          <w:rFonts w:ascii="Times New Roman" w:eastAsia="Times New Roman" w:hAnsi="Times New Roman" w:cs="Times New Roman"/>
          <w:color w:val="000000"/>
          <w:lang w:eastAsia="pt-BR"/>
        </w:rPr>
        <w:t>2</w:t>
      </w:r>
      <w:proofErr w:type="gramEnd"/>
      <w:r w:rsidRPr="00326B72">
        <w:rPr>
          <w:rFonts w:ascii="Times New Roman" w:eastAsia="Times New Roman" w:hAnsi="Times New Roman" w:cs="Times New Roman"/>
          <w:color w:val="000000"/>
          <w:lang w:eastAsia="pt-BR"/>
        </w:rPr>
        <w:t xml:space="preserve">. </w:t>
      </w:r>
      <w:r w:rsidRPr="00326B72">
        <w:rPr>
          <w:rFonts w:ascii="Times New Roman" w:eastAsia="Times New Roman" w:hAnsi="Times New Roman" w:cs="Times New Roman"/>
          <w:b/>
          <w:color w:val="000000"/>
          <w:lang w:eastAsia="pt-BR"/>
        </w:rPr>
        <w:t>Morador de Monção</w:t>
      </w:r>
      <w:r w:rsidRPr="00326B72">
        <w:rPr>
          <w:rFonts w:ascii="Times New Roman" w:eastAsia="Times New Roman" w:hAnsi="Times New Roman" w:cs="Times New Roman"/>
          <w:color w:val="000000"/>
          <w:lang w:eastAsia="pt-BR"/>
        </w:rPr>
        <w:t>.</w:t>
      </w:r>
      <w:r w:rsidRPr="00326B72">
        <w:rPr>
          <w:rFonts w:ascii="Times New Roman" w:eastAsia="Times New Roman" w:hAnsi="Times New Roman" w:cs="Times New Roman"/>
          <w:b/>
          <w:color w:val="000000"/>
          <w:lang w:eastAsia="pt-BR"/>
        </w:rPr>
        <w:t xml:space="preserve"> </w:t>
      </w:r>
      <w:r w:rsidRPr="00326B72">
        <w:rPr>
          <w:rFonts w:ascii="Times New Roman" w:eastAsia="Times New Roman" w:hAnsi="Times New Roman" w:cs="Times New Roman"/>
          <w:color w:val="000000"/>
          <w:lang w:eastAsia="pt-BR"/>
        </w:rPr>
        <w:t>Entrevista concedida em: 13/mai/2015.</w:t>
      </w:r>
    </w:p>
    <w:p w:rsidR="007D6BBC" w:rsidRPr="00326B72" w:rsidRDefault="007D6BBC" w:rsidP="007D6BBC">
      <w:pPr>
        <w:jc w:val="both"/>
        <w:rPr>
          <w:rFonts w:ascii="Times New Roman" w:eastAsia="Times New Roman" w:hAnsi="Times New Roman" w:cs="Times New Roman"/>
          <w:color w:val="000000"/>
          <w:lang w:eastAsia="pt-BR"/>
        </w:rPr>
      </w:pPr>
    </w:p>
    <w:p w:rsidR="007D6BBC" w:rsidRPr="00326B72" w:rsidRDefault="007D6BBC" w:rsidP="007D6BBC">
      <w:pPr>
        <w:jc w:val="both"/>
        <w:rPr>
          <w:rFonts w:ascii="Times New Roman" w:eastAsia="Times New Roman" w:hAnsi="Times New Roman" w:cs="Times New Roman"/>
          <w:color w:val="000000"/>
          <w:lang w:eastAsia="pt-BR"/>
        </w:rPr>
      </w:pPr>
      <w:r w:rsidRPr="00326B72">
        <w:rPr>
          <w:rFonts w:ascii="Times New Roman" w:eastAsia="Times New Roman" w:hAnsi="Times New Roman" w:cs="Times New Roman"/>
          <w:color w:val="000000"/>
          <w:lang w:eastAsia="pt-BR"/>
        </w:rPr>
        <w:t xml:space="preserve">INFORMANTE </w:t>
      </w:r>
      <w:proofErr w:type="gramStart"/>
      <w:r w:rsidRPr="00326B72">
        <w:rPr>
          <w:rFonts w:ascii="Times New Roman" w:eastAsia="Times New Roman" w:hAnsi="Times New Roman" w:cs="Times New Roman"/>
          <w:color w:val="000000"/>
          <w:lang w:eastAsia="pt-BR"/>
        </w:rPr>
        <w:t>4</w:t>
      </w:r>
      <w:proofErr w:type="gramEnd"/>
      <w:r w:rsidRPr="00326B72">
        <w:rPr>
          <w:rFonts w:ascii="Times New Roman" w:eastAsia="Times New Roman" w:hAnsi="Times New Roman" w:cs="Times New Roman"/>
          <w:color w:val="000000"/>
          <w:lang w:eastAsia="pt-BR"/>
        </w:rPr>
        <w:t xml:space="preserve">. </w:t>
      </w:r>
      <w:r w:rsidRPr="00326B72">
        <w:rPr>
          <w:rFonts w:ascii="Times New Roman" w:eastAsia="Times New Roman" w:hAnsi="Times New Roman" w:cs="Times New Roman"/>
          <w:b/>
          <w:color w:val="000000"/>
          <w:lang w:eastAsia="pt-BR"/>
        </w:rPr>
        <w:t xml:space="preserve">Morador de </w:t>
      </w:r>
      <w:proofErr w:type="spellStart"/>
      <w:r w:rsidRPr="00326B72">
        <w:rPr>
          <w:rFonts w:ascii="Times New Roman" w:eastAsia="Times New Roman" w:hAnsi="Times New Roman" w:cs="Times New Roman"/>
          <w:b/>
          <w:color w:val="000000"/>
          <w:lang w:eastAsia="pt-BR"/>
        </w:rPr>
        <w:t>Pindaré</w:t>
      </w:r>
      <w:proofErr w:type="spellEnd"/>
      <w:r w:rsidRPr="00326B72">
        <w:rPr>
          <w:rFonts w:ascii="Times New Roman" w:eastAsia="Times New Roman" w:hAnsi="Times New Roman" w:cs="Times New Roman"/>
          <w:color w:val="000000"/>
          <w:lang w:eastAsia="pt-BR"/>
        </w:rPr>
        <w:t>. Entrevista concedida em: 13/mai/2015.</w:t>
      </w:r>
    </w:p>
    <w:p w:rsidR="007D6BBC" w:rsidRPr="00326B72" w:rsidRDefault="007D6BBC" w:rsidP="007D6BBC">
      <w:pPr>
        <w:jc w:val="both"/>
        <w:rPr>
          <w:rFonts w:ascii="Times New Roman" w:eastAsia="Times New Roman" w:hAnsi="Times New Roman" w:cs="Times New Roman"/>
          <w:color w:val="000000"/>
          <w:lang w:eastAsia="pt-BR"/>
        </w:rPr>
      </w:pPr>
    </w:p>
    <w:p w:rsidR="007D6BBC" w:rsidRPr="00326B72" w:rsidRDefault="007D6BBC" w:rsidP="007D6BBC">
      <w:pPr>
        <w:jc w:val="both"/>
        <w:rPr>
          <w:rFonts w:ascii="Times New Roman" w:hAnsi="Times New Roman" w:cs="Times New Roman"/>
        </w:rPr>
      </w:pPr>
      <w:r w:rsidRPr="00326B72">
        <w:rPr>
          <w:rFonts w:ascii="Times New Roman" w:eastAsia="Times New Roman" w:hAnsi="Times New Roman" w:cs="Times New Roman"/>
          <w:color w:val="000000"/>
          <w:lang w:eastAsia="pt-BR"/>
        </w:rPr>
        <w:t xml:space="preserve">INFORMANTE A1. Entrevista concedida em: </w:t>
      </w:r>
      <w:r w:rsidRPr="00326B72">
        <w:rPr>
          <w:rFonts w:ascii="Times New Roman" w:hAnsi="Times New Roman" w:cs="Times New Roman"/>
        </w:rPr>
        <w:t>15/ jan/2016.</w:t>
      </w:r>
    </w:p>
    <w:p w:rsidR="007D6BBC" w:rsidRPr="00326B72" w:rsidRDefault="007D6BBC" w:rsidP="007D6BBC">
      <w:pPr>
        <w:jc w:val="both"/>
        <w:rPr>
          <w:rFonts w:ascii="Times New Roman" w:hAnsi="Times New Roman" w:cs="Times New Roman"/>
        </w:rPr>
      </w:pPr>
    </w:p>
    <w:p w:rsidR="007D6BBC" w:rsidRPr="00326B72" w:rsidRDefault="007D6BBC" w:rsidP="007D6BBC">
      <w:pPr>
        <w:jc w:val="both"/>
        <w:rPr>
          <w:rFonts w:ascii="Times New Roman" w:hAnsi="Times New Roman" w:cs="Times New Roman"/>
        </w:rPr>
      </w:pPr>
      <w:r w:rsidRPr="00326B72">
        <w:rPr>
          <w:rFonts w:ascii="Times New Roman" w:eastAsia="Times New Roman" w:hAnsi="Times New Roman" w:cs="Times New Roman"/>
          <w:color w:val="000000"/>
          <w:lang w:eastAsia="pt-BR"/>
        </w:rPr>
        <w:t xml:space="preserve">INFORMANTE A2. Entrevista concedida em: </w:t>
      </w:r>
      <w:r w:rsidRPr="00326B72">
        <w:rPr>
          <w:rFonts w:ascii="Times New Roman" w:hAnsi="Times New Roman" w:cs="Times New Roman"/>
        </w:rPr>
        <w:t>15/ jan/2016</w:t>
      </w:r>
    </w:p>
    <w:p w:rsidR="007D6BBC" w:rsidRPr="00326B72" w:rsidRDefault="007D6BBC" w:rsidP="007D6BBC">
      <w:pPr>
        <w:jc w:val="both"/>
        <w:rPr>
          <w:rFonts w:ascii="Times New Roman" w:hAnsi="Times New Roman" w:cs="Times New Roman"/>
        </w:rPr>
      </w:pPr>
    </w:p>
    <w:p w:rsidR="007D6BBC" w:rsidRPr="00326B72" w:rsidRDefault="007D6BBC" w:rsidP="007D6BBC">
      <w:pPr>
        <w:jc w:val="both"/>
        <w:rPr>
          <w:rFonts w:ascii="Times New Roman" w:hAnsi="Times New Roman" w:cs="Times New Roman"/>
        </w:rPr>
      </w:pPr>
      <w:r w:rsidRPr="00326B72">
        <w:rPr>
          <w:rFonts w:ascii="Times New Roman" w:eastAsia="Times New Roman" w:hAnsi="Times New Roman" w:cs="Times New Roman"/>
          <w:color w:val="000000"/>
          <w:lang w:eastAsia="pt-BR"/>
        </w:rPr>
        <w:t xml:space="preserve">INFORMANTE A3. Entrevista concedida em: </w:t>
      </w:r>
      <w:r w:rsidRPr="00326B72">
        <w:rPr>
          <w:rFonts w:ascii="Times New Roman" w:hAnsi="Times New Roman" w:cs="Times New Roman"/>
        </w:rPr>
        <w:t>15/ jan/2016</w:t>
      </w:r>
    </w:p>
    <w:p w:rsidR="007D6BBC" w:rsidRPr="00326B72" w:rsidRDefault="007D6BBC" w:rsidP="007D6BBC">
      <w:pPr>
        <w:jc w:val="both"/>
        <w:rPr>
          <w:rFonts w:ascii="Times New Roman" w:hAnsi="Times New Roman" w:cs="Times New Roman"/>
        </w:rPr>
      </w:pPr>
    </w:p>
    <w:p w:rsidR="001009DB" w:rsidRDefault="001009DB" w:rsidP="007D6BBC">
      <w:pPr>
        <w:tabs>
          <w:tab w:val="left" w:pos="709"/>
        </w:tabs>
        <w:jc w:val="both"/>
        <w:rPr>
          <w:rFonts w:ascii="Times New Roman" w:hAnsi="Times New Roman" w:cs="Times New Roman"/>
          <w:color w:val="000000"/>
        </w:rPr>
      </w:pPr>
      <w:r w:rsidRPr="00326B72">
        <w:rPr>
          <w:rFonts w:ascii="Times New Roman" w:hAnsi="Times New Roman" w:cs="Times New Roman"/>
        </w:rPr>
        <w:t xml:space="preserve">RODRIGUES, Sávio José Dias. </w:t>
      </w:r>
      <w:r w:rsidRPr="00326B72">
        <w:rPr>
          <w:rFonts w:ascii="Times New Roman" w:hAnsi="Times New Roman" w:cs="Times New Roman"/>
          <w:b/>
        </w:rPr>
        <w:t>Quem não tem é escravo de quem tem</w:t>
      </w:r>
      <w:r w:rsidRPr="00326B72">
        <w:rPr>
          <w:rFonts w:ascii="Times New Roman" w:hAnsi="Times New Roman" w:cs="Times New Roman"/>
        </w:rPr>
        <w:t>: migração camponesa e a reprodução do trabalho escravo contemporâneo. Fortaleza: 2016. (Tese</w:t>
      </w:r>
      <w:r w:rsidRPr="00326B72">
        <w:rPr>
          <w:rFonts w:ascii="Times New Roman" w:hAnsi="Times New Roman" w:cs="Times New Roman"/>
          <w:color w:val="000000"/>
        </w:rPr>
        <w:t xml:space="preserve"> Programa de Pós-graduação em Geografia)</w:t>
      </w:r>
    </w:p>
    <w:p w:rsidR="007D6BBC" w:rsidRPr="00326B72" w:rsidRDefault="007D6BBC" w:rsidP="007D6BBC">
      <w:pPr>
        <w:tabs>
          <w:tab w:val="left" w:pos="709"/>
        </w:tabs>
        <w:jc w:val="both"/>
        <w:rPr>
          <w:rFonts w:ascii="Times New Roman" w:hAnsi="Times New Roman" w:cs="Times New Roman"/>
          <w:color w:val="000000"/>
        </w:rPr>
      </w:pPr>
    </w:p>
    <w:p w:rsidR="001009DB" w:rsidRDefault="001009DB" w:rsidP="007D6BBC">
      <w:pPr>
        <w:tabs>
          <w:tab w:val="left" w:pos="709"/>
        </w:tabs>
        <w:jc w:val="both"/>
        <w:rPr>
          <w:rFonts w:ascii="Times New Roman" w:hAnsi="Times New Roman" w:cs="Times New Roman"/>
          <w:color w:val="000000" w:themeColor="text1"/>
        </w:rPr>
      </w:pPr>
      <w:r w:rsidRPr="004D2E12">
        <w:rPr>
          <w:rFonts w:ascii="Times New Roman" w:hAnsi="Times New Roman" w:cs="Times New Roman"/>
          <w:color w:val="000000" w:themeColor="text1"/>
        </w:rPr>
        <w:t xml:space="preserve">SOUZA, Willian Eduardo </w:t>
      </w:r>
      <w:proofErr w:type="spellStart"/>
      <w:r w:rsidRPr="004D2E12">
        <w:rPr>
          <w:rFonts w:ascii="Times New Roman" w:hAnsi="Times New Roman" w:cs="Times New Roman"/>
          <w:color w:val="000000" w:themeColor="text1"/>
        </w:rPr>
        <w:t>Righini</w:t>
      </w:r>
      <w:proofErr w:type="spellEnd"/>
      <w:r w:rsidRPr="004D2E12">
        <w:rPr>
          <w:rFonts w:ascii="Times New Roman" w:hAnsi="Times New Roman" w:cs="Times New Roman"/>
          <w:color w:val="000000" w:themeColor="text1"/>
        </w:rPr>
        <w:t xml:space="preserve">; CRIPPA, Giulia. Limites e contribuições da história oral: a memória e a história nas interseções entre o individual e o coletivo. </w:t>
      </w:r>
      <w:r w:rsidRPr="004D2E12">
        <w:rPr>
          <w:rFonts w:ascii="Times New Roman" w:hAnsi="Times New Roman" w:cs="Times New Roman"/>
          <w:b/>
          <w:color w:val="000000" w:themeColor="text1"/>
        </w:rPr>
        <w:t xml:space="preserve">SAECULUM- Revista de História </w:t>
      </w:r>
      <w:r w:rsidRPr="004D2E12">
        <w:rPr>
          <w:rFonts w:ascii="Times New Roman" w:hAnsi="Times New Roman" w:cs="Times New Roman"/>
          <w:color w:val="000000" w:themeColor="text1"/>
        </w:rPr>
        <w:t>[23]. João Pessoa, jul./dez.2010</w:t>
      </w:r>
    </w:p>
    <w:p w:rsidR="007D6BBC" w:rsidRPr="004D2E12" w:rsidRDefault="007D6BBC" w:rsidP="007D6BBC">
      <w:pPr>
        <w:tabs>
          <w:tab w:val="left" w:pos="709"/>
        </w:tabs>
        <w:jc w:val="both"/>
        <w:rPr>
          <w:rFonts w:ascii="Times New Roman" w:hAnsi="Times New Roman" w:cs="Times New Roman"/>
          <w:color w:val="000000" w:themeColor="text1"/>
        </w:rPr>
      </w:pPr>
    </w:p>
    <w:p w:rsidR="001009DB" w:rsidRPr="004D2E12" w:rsidRDefault="001009DB" w:rsidP="007D6BBC">
      <w:pPr>
        <w:tabs>
          <w:tab w:val="left" w:pos="709"/>
        </w:tabs>
        <w:jc w:val="both"/>
        <w:rPr>
          <w:rFonts w:ascii="Times New Roman" w:hAnsi="Times New Roman" w:cs="Times New Roman"/>
          <w:color w:val="000000" w:themeColor="text1"/>
        </w:rPr>
      </w:pPr>
      <w:r w:rsidRPr="00326B72">
        <w:rPr>
          <w:rFonts w:ascii="Times New Roman" w:eastAsia="Times New Roman" w:hAnsi="Times New Roman" w:cs="Times New Roman"/>
          <w:color w:val="000000"/>
          <w:lang w:eastAsia="pt-BR"/>
        </w:rPr>
        <w:t>VIEIRA, Maria Antonieta; BRUNO, Regina. Represent</w:t>
      </w:r>
      <w:r w:rsidR="007D6BBC">
        <w:rPr>
          <w:rFonts w:ascii="Times New Roman" w:eastAsia="Times New Roman" w:hAnsi="Times New Roman" w:cs="Times New Roman"/>
          <w:color w:val="000000"/>
          <w:lang w:eastAsia="pt-BR"/>
        </w:rPr>
        <w:t xml:space="preserve">ações de trabalhadores, gatos </w:t>
      </w:r>
      <w:proofErr w:type="spellStart"/>
      <w:r w:rsidR="007D6BBC">
        <w:rPr>
          <w:rFonts w:ascii="Times New Roman" w:eastAsia="Times New Roman" w:hAnsi="Times New Roman" w:cs="Times New Roman"/>
          <w:color w:val="000000"/>
          <w:lang w:eastAsia="pt-BR"/>
        </w:rPr>
        <w:t>e</w:t>
      </w:r>
      <w:r w:rsidRPr="00326B72">
        <w:rPr>
          <w:rFonts w:ascii="Times New Roman" w:eastAsia="Times New Roman" w:hAnsi="Times New Roman" w:cs="Times New Roman"/>
          <w:color w:val="000000"/>
          <w:lang w:eastAsia="pt-BR"/>
        </w:rPr>
        <w:t>empregadores</w:t>
      </w:r>
      <w:proofErr w:type="spellEnd"/>
      <w:r w:rsidRPr="00326B72">
        <w:rPr>
          <w:rFonts w:ascii="Times New Roman" w:eastAsia="Times New Roman" w:hAnsi="Times New Roman" w:cs="Times New Roman"/>
          <w:color w:val="000000"/>
          <w:lang w:eastAsia="pt-BR"/>
        </w:rPr>
        <w:t xml:space="preserve"> sobre o trabalho escravo. In: FIGUEIRA, Ricardo Rezende; PRADO,</w:t>
      </w:r>
      <w:r w:rsidRPr="00326B72">
        <w:rPr>
          <w:rFonts w:ascii="Times New Roman" w:eastAsia="Times New Roman" w:hAnsi="Times New Roman" w:cs="Times New Roman"/>
          <w:color w:val="000000"/>
          <w:lang w:eastAsia="pt-BR"/>
        </w:rPr>
        <w:br/>
      </w:r>
      <w:proofErr w:type="spellStart"/>
      <w:r w:rsidRPr="00326B72">
        <w:rPr>
          <w:rFonts w:ascii="Times New Roman" w:eastAsia="Times New Roman" w:hAnsi="Times New Roman" w:cs="Times New Roman"/>
          <w:color w:val="000000"/>
          <w:lang w:eastAsia="pt-BR"/>
        </w:rPr>
        <w:t>Adonia</w:t>
      </w:r>
      <w:proofErr w:type="spellEnd"/>
      <w:r w:rsidRPr="00326B72">
        <w:rPr>
          <w:rFonts w:ascii="Times New Roman" w:eastAsia="Times New Roman" w:hAnsi="Times New Roman" w:cs="Times New Roman"/>
          <w:color w:val="000000"/>
          <w:lang w:eastAsia="pt-BR"/>
        </w:rPr>
        <w:t xml:space="preserve"> Antunes (Org.). </w:t>
      </w:r>
      <w:r w:rsidRPr="00326B72">
        <w:rPr>
          <w:rFonts w:ascii="Times New Roman" w:eastAsia="Times New Roman" w:hAnsi="Times New Roman" w:cs="Times New Roman"/>
          <w:b/>
          <w:bCs/>
          <w:color w:val="000000"/>
          <w:lang w:eastAsia="pt-BR"/>
        </w:rPr>
        <w:t>Olhares sobre a escravidão contemporânea</w:t>
      </w:r>
      <w:r w:rsidRPr="00326B72">
        <w:rPr>
          <w:rFonts w:ascii="Times New Roman" w:eastAsia="Times New Roman" w:hAnsi="Times New Roman" w:cs="Times New Roman"/>
          <w:color w:val="000000"/>
          <w:lang w:eastAsia="pt-BR"/>
        </w:rPr>
        <w:t>: novas</w:t>
      </w:r>
      <w:r w:rsidRPr="00326B72">
        <w:rPr>
          <w:rFonts w:ascii="Times New Roman" w:eastAsia="Times New Roman" w:hAnsi="Times New Roman" w:cs="Times New Roman"/>
          <w:color w:val="000000"/>
          <w:lang w:eastAsia="pt-BR"/>
        </w:rPr>
        <w:br/>
      </w:r>
    </w:p>
    <w:sectPr w:rsidR="001009DB" w:rsidRPr="004D2E12" w:rsidSect="009A1B74">
      <w:headerReference w:type="even" r:id="rId7"/>
      <w:headerReference w:type="default" r:id="rId8"/>
      <w:headerReference w:type="first" r:id="rId9"/>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310" w:rsidRDefault="00530310" w:rsidP="00BD69B9">
      <w:r>
        <w:separator/>
      </w:r>
    </w:p>
  </w:endnote>
  <w:endnote w:type="continuationSeparator" w:id="0">
    <w:p w:rsidR="00530310" w:rsidRDefault="00530310" w:rsidP="00BD69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dale Sans UI">
    <w:altName w:val="Times New Roman"/>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310" w:rsidRDefault="00530310" w:rsidP="00BD69B9">
      <w:r>
        <w:separator/>
      </w:r>
    </w:p>
  </w:footnote>
  <w:footnote w:type="continuationSeparator" w:id="0">
    <w:p w:rsidR="00530310" w:rsidRDefault="00530310" w:rsidP="00BD69B9">
      <w:r>
        <w:continuationSeparator/>
      </w:r>
    </w:p>
  </w:footnote>
  <w:footnote w:id="1">
    <w:p w:rsidR="00FC6CC0" w:rsidRPr="00FC6CC0" w:rsidRDefault="00FC6CC0" w:rsidP="00FC6CC0">
      <w:pPr>
        <w:pStyle w:val="Textodenotaderodap"/>
        <w:jc w:val="both"/>
        <w:rPr>
          <w:rFonts w:ascii="Times New Roman" w:hAnsi="Times New Roman" w:cs="Times New Roman"/>
        </w:rPr>
      </w:pPr>
      <w:r w:rsidRPr="00FC6CC0">
        <w:rPr>
          <w:rStyle w:val="Refdenotaderodap"/>
          <w:rFonts w:ascii="Times New Roman" w:hAnsi="Times New Roman" w:cs="Times New Roman"/>
        </w:rPr>
        <w:footnoteRef/>
      </w:r>
      <w:r w:rsidRPr="00FC6CC0">
        <w:rPr>
          <w:rFonts w:ascii="Times New Roman" w:hAnsi="Times New Roman" w:cs="Times New Roman"/>
        </w:rPr>
        <w:t xml:space="preserve"> Mestranda em História da Universidade Federal do Maranhão</w:t>
      </w:r>
      <w:r w:rsidRPr="00FC6CC0">
        <w:rPr>
          <w:rFonts w:ascii="Times New Roman" w:hAnsi="Times New Roman" w:cs="Times New Roman"/>
          <w:color w:val="000000"/>
        </w:rPr>
        <w:t xml:space="preserve"> – UFMA. </w:t>
      </w:r>
      <w:r>
        <w:rPr>
          <w:rFonts w:ascii="Times New Roman" w:hAnsi="Times New Roman" w:cs="Times New Roman"/>
          <w:color w:val="000000"/>
        </w:rPr>
        <w:t xml:space="preserve">Email: </w:t>
      </w:r>
      <w:hyperlink r:id="rId1" w:history="1">
        <w:r w:rsidRPr="00FC6CC0">
          <w:rPr>
            <w:rStyle w:val="Hyperlink"/>
            <w:rFonts w:ascii="Times New Roman" w:hAnsi="Times New Roman" w:cs="Times New Roman"/>
          </w:rPr>
          <w:t>nilzycosta@hotmail.com</w:t>
        </w:r>
      </w:hyperlink>
      <w:r w:rsidRPr="00FC6CC0">
        <w:rPr>
          <w:rFonts w:ascii="Times New Roman" w:hAnsi="Times New Roman" w:cs="Times New Roman"/>
          <w:color w:val="000000"/>
        </w:rPr>
        <w:t xml:space="preserve"> </w:t>
      </w:r>
    </w:p>
  </w:footnote>
  <w:footnote w:id="2">
    <w:p w:rsidR="00FC6CC0" w:rsidRDefault="00FC6CC0" w:rsidP="00FC6CC0">
      <w:pPr>
        <w:pStyle w:val="Textodenotaderodap"/>
        <w:jc w:val="both"/>
      </w:pPr>
      <w:r w:rsidRPr="00FC6CC0">
        <w:rPr>
          <w:rStyle w:val="Refdenotaderodap"/>
          <w:rFonts w:ascii="Times New Roman" w:hAnsi="Times New Roman" w:cs="Times New Roman"/>
        </w:rPr>
        <w:footnoteRef/>
      </w:r>
      <w:r w:rsidRPr="00FC6CC0">
        <w:rPr>
          <w:rFonts w:ascii="Times New Roman" w:hAnsi="Times New Roman" w:cs="Times New Roman"/>
        </w:rPr>
        <w:t xml:space="preserve">   Doutor em Geografia</w:t>
      </w:r>
      <w:r w:rsidR="000A0065">
        <w:rPr>
          <w:rFonts w:ascii="Times New Roman" w:hAnsi="Times New Roman" w:cs="Times New Roman"/>
        </w:rPr>
        <w:t xml:space="preserve"> (UFC)</w:t>
      </w:r>
      <w:r w:rsidRPr="00FC6CC0">
        <w:rPr>
          <w:rFonts w:ascii="Times New Roman" w:hAnsi="Times New Roman" w:cs="Times New Roman"/>
        </w:rPr>
        <w:t xml:space="preserve">; Professor da </w:t>
      </w:r>
      <w:r w:rsidR="000A0065">
        <w:rPr>
          <w:rFonts w:ascii="Times New Roman" w:hAnsi="Times New Roman" w:cs="Times New Roman"/>
        </w:rPr>
        <w:t xml:space="preserve">Licenciatura em Estudos Africanos e Afro-brasileiros e do Programa de Pós-graduação em Geografia (UFMA). </w:t>
      </w:r>
      <w:r w:rsidRPr="00FC6CC0">
        <w:rPr>
          <w:rFonts w:ascii="Times New Roman" w:hAnsi="Times New Roman" w:cs="Times New Roman"/>
        </w:rPr>
        <w:t xml:space="preserve">Email: </w:t>
      </w:r>
      <w:hyperlink r:id="rId2" w:history="1">
        <w:r w:rsidRPr="00FC6CC0">
          <w:rPr>
            <w:rStyle w:val="Hyperlink"/>
            <w:rFonts w:ascii="Times New Roman" w:hAnsi="Times New Roman" w:cs="Times New Roman"/>
          </w:rPr>
          <w:t>saviodiasbr@gmail.com</w:t>
        </w:r>
      </w:hyperlink>
      <w:r w:rsidRPr="00FC6CC0">
        <w:rPr>
          <w:rFonts w:ascii="Times New Roman" w:hAnsi="Times New Roman" w:cs="Times New Roman"/>
        </w:rPr>
        <w:t>.</w:t>
      </w:r>
      <w:r>
        <w:rPr>
          <w:rFonts w:ascii="Garamond" w:hAnsi="Garamond"/>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B9" w:rsidRDefault="0023515F">
    <w:pPr>
      <w:pStyle w:val="Cabealho"/>
    </w:pPr>
    <w:r w:rsidRPr="0023515F">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B9" w:rsidRDefault="0023515F">
    <w:pPr>
      <w:pStyle w:val="Cabealho"/>
    </w:pPr>
    <w:r w:rsidRPr="0023515F">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100.75pt;margin-top:-86.25pt;width:595.2pt;height:810.7pt;z-index:-251658240;mso-wrap-edited:f;mso-position-horizontal-relative:margin;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B9" w:rsidRDefault="0023515F">
    <w:pPr>
      <w:pStyle w:val="Cabealho"/>
    </w:pPr>
    <w:r w:rsidRPr="0023515F">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3D3ED512"/>
    <w:lvl w:ilvl="0">
      <w:start w:val="2"/>
      <w:numFmt w:val="decimal"/>
      <w:lvlText w:val="%1"/>
      <w:lvlJc w:val="left"/>
      <w:pPr>
        <w:ind w:left="360" w:hanging="360"/>
      </w:pPr>
      <w:rPr>
        <w:rFonts w:hAnsi="Times New Roman" w:cs="Times New Roman" w:hint="default"/>
        <w:b/>
      </w:rPr>
    </w:lvl>
    <w:lvl w:ilvl="1">
      <w:start w:val="1"/>
      <w:numFmt w:val="decimal"/>
      <w:lvlText w:val="%1.%2"/>
      <w:lvlJc w:val="left"/>
      <w:pPr>
        <w:ind w:left="360" w:hanging="360"/>
      </w:pPr>
      <w:rPr>
        <w:rFonts w:hAnsi="Times New Roman" w:cs="Times New Roman" w:hint="default"/>
        <w:b/>
      </w:rPr>
    </w:lvl>
    <w:lvl w:ilvl="2">
      <w:start w:val="1"/>
      <w:numFmt w:val="decimal"/>
      <w:lvlText w:val="%1.%2.%3"/>
      <w:lvlJc w:val="left"/>
      <w:pPr>
        <w:ind w:left="720" w:hanging="720"/>
      </w:pPr>
      <w:rPr>
        <w:rFonts w:hAnsi="Times New Roman" w:cs="Times New Roman" w:hint="default"/>
        <w:b/>
      </w:rPr>
    </w:lvl>
    <w:lvl w:ilvl="3">
      <w:start w:val="1"/>
      <w:numFmt w:val="decimal"/>
      <w:lvlText w:val="%1.%2.%3.%4"/>
      <w:lvlJc w:val="left"/>
      <w:pPr>
        <w:ind w:left="720" w:hanging="720"/>
      </w:pPr>
      <w:rPr>
        <w:rFonts w:hAnsi="Times New Roman" w:cs="Times New Roman" w:hint="default"/>
        <w:b/>
      </w:rPr>
    </w:lvl>
    <w:lvl w:ilvl="4">
      <w:start w:val="1"/>
      <w:numFmt w:val="decimal"/>
      <w:lvlText w:val="%1.%2.%3.%4.%5"/>
      <w:lvlJc w:val="left"/>
      <w:pPr>
        <w:ind w:left="1080" w:hanging="1080"/>
      </w:pPr>
      <w:rPr>
        <w:rFonts w:hAnsi="Times New Roman" w:cs="Times New Roman" w:hint="default"/>
        <w:b/>
      </w:rPr>
    </w:lvl>
    <w:lvl w:ilvl="5">
      <w:start w:val="1"/>
      <w:numFmt w:val="decimal"/>
      <w:lvlText w:val="%1.%2.%3.%4.%5.%6"/>
      <w:lvlJc w:val="left"/>
      <w:pPr>
        <w:ind w:left="1080" w:hanging="1080"/>
      </w:pPr>
      <w:rPr>
        <w:rFonts w:hAnsi="Times New Roman" w:cs="Times New Roman" w:hint="default"/>
        <w:b/>
      </w:rPr>
    </w:lvl>
    <w:lvl w:ilvl="6">
      <w:start w:val="1"/>
      <w:numFmt w:val="decimal"/>
      <w:lvlText w:val="%1.%2.%3.%4.%5.%6.%7"/>
      <w:lvlJc w:val="left"/>
      <w:pPr>
        <w:ind w:left="1440" w:hanging="1440"/>
      </w:pPr>
      <w:rPr>
        <w:rFonts w:hAnsi="Times New Roman" w:cs="Times New Roman" w:hint="default"/>
        <w:b/>
      </w:rPr>
    </w:lvl>
    <w:lvl w:ilvl="7">
      <w:start w:val="1"/>
      <w:numFmt w:val="decimal"/>
      <w:lvlText w:val="%1.%2.%3.%4.%5.%6.%7.%8"/>
      <w:lvlJc w:val="left"/>
      <w:pPr>
        <w:ind w:left="1440" w:hanging="1440"/>
      </w:pPr>
      <w:rPr>
        <w:rFonts w:hAnsi="Times New Roman" w:cs="Times New Roman" w:hint="default"/>
        <w:b/>
      </w:rPr>
    </w:lvl>
    <w:lvl w:ilvl="8">
      <w:start w:val="1"/>
      <w:numFmt w:val="decimal"/>
      <w:lvlText w:val="%1.%2.%3.%4.%5.%6.%7.%8.%9"/>
      <w:lvlJc w:val="left"/>
      <w:pPr>
        <w:ind w:left="1800" w:hanging="1800"/>
      </w:pPr>
      <w:rPr>
        <w:rFonts w:hAnsi="Times New Roman" w:cs="Times New Roman" w:hint="default"/>
        <w:b/>
      </w:rPr>
    </w:lvl>
  </w:abstractNum>
  <w:abstractNum w:abstractNumId="1">
    <w:nsid w:val="00000003"/>
    <w:multiLevelType w:val="multilevel"/>
    <w:tmpl w:val="5B50965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3C565A4"/>
    <w:multiLevelType w:val="multilevel"/>
    <w:tmpl w:val="9A369006"/>
    <w:lvl w:ilvl="0">
      <w:start w:val="2"/>
      <w:numFmt w:val="decimal"/>
      <w:lvlText w:val="%1"/>
      <w:lvlJc w:val="left"/>
      <w:pPr>
        <w:ind w:left="928" w:hanging="360"/>
      </w:pPr>
      <w:rPr>
        <w:rFonts w:hint="default"/>
        <w:b/>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hyphenationZone w:val="425"/>
  <w:characterSpacingControl w:val="doNotCompress"/>
  <w:hdrShapeDefaults>
    <o:shapedefaults v:ext="edit" spidmax="12290"/>
    <o:shapelayout v:ext="edit">
      <o:idmap v:ext="edit" data="1"/>
    </o:shapelayout>
  </w:hdrShapeDefaults>
  <w:footnotePr>
    <w:footnote w:id="-1"/>
    <w:footnote w:id="0"/>
  </w:footnotePr>
  <w:endnotePr>
    <w:endnote w:id="-1"/>
    <w:endnote w:id="0"/>
  </w:endnotePr>
  <w:compat>
    <w:useFELayout/>
  </w:compat>
  <w:rsids>
    <w:rsidRoot w:val="00BD69B9"/>
    <w:rsid w:val="00031C9C"/>
    <w:rsid w:val="00065458"/>
    <w:rsid w:val="000A0065"/>
    <w:rsid w:val="000A0B28"/>
    <w:rsid w:val="001009DB"/>
    <w:rsid w:val="00157FA0"/>
    <w:rsid w:val="0023515F"/>
    <w:rsid w:val="002A1AD8"/>
    <w:rsid w:val="002A3AF3"/>
    <w:rsid w:val="003B6005"/>
    <w:rsid w:val="00434622"/>
    <w:rsid w:val="004B1ACB"/>
    <w:rsid w:val="0050496C"/>
    <w:rsid w:val="00530310"/>
    <w:rsid w:val="0054297D"/>
    <w:rsid w:val="00652AC0"/>
    <w:rsid w:val="00683C1C"/>
    <w:rsid w:val="006E4D59"/>
    <w:rsid w:val="007D6BBC"/>
    <w:rsid w:val="009A1B74"/>
    <w:rsid w:val="009D661D"/>
    <w:rsid w:val="00A0271B"/>
    <w:rsid w:val="00A415DE"/>
    <w:rsid w:val="00AE42A0"/>
    <w:rsid w:val="00B36932"/>
    <w:rsid w:val="00BD69B9"/>
    <w:rsid w:val="00C11687"/>
    <w:rsid w:val="00CF22BF"/>
    <w:rsid w:val="00E2770A"/>
    <w:rsid w:val="00E8449C"/>
    <w:rsid w:val="00E87403"/>
    <w:rsid w:val="00EB2821"/>
    <w:rsid w:val="00EF1418"/>
    <w:rsid w:val="00EF4A50"/>
    <w:rsid w:val="00FC2F78"/>
    <w:rsid w:val="00FC6CC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FA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NormalWeb">
    <w:name w:val="Normal (Web)"/>
    <w:basedOn w:val="Normal"/>
    <w:uiPriority w:val="99"/>
    <w:qFormat/>
    <w:rsid w:val="00FC6CC0"/>
    <w:pPr>
      <w:spacing w:before="100" w:beforeAutospacing="1" w:after="100" w:afterAutospacing="1"/>
    </w:pPr>
    <w:rPr>
      <w:rFonts w:ascii="Calibri" w:hAnsi="Calibri" w:cs="Calibri"/>
      <w:sz w:val="22"/>
      <w:szCs w:val="22"/>
      <w:lang w:eastAsia="pt-BR"/>
    </w:rPr>
  </w:style>
  <w:style w:type="paragraph" w:styleId="PargrafodaLista">
    <w:name w:val="List Paragraph"/>
    <w:basedOn w:val="Normal"/>
    <w:uiPriority w:val="34"/>
    <w:qFormat/>
    <w:rsid w:val="00FC6CC0"/>
    <w:pPr>
      <w:ind w:left="720"/>
      <w:contextualSpacing/>
    </w:pPr>
    <w:rPr>
      <w:sz w:val="22"/>
      <w:szCs w:val="22"/>
      <w:lang w:eastAsia="pt-BR"/>
    </w:rPr>
  </w:style>
  <w:style w:type="paragraph" w:styleId="Textodenotaderodap">
    <w:name w:val="footnote text"/>
    <w:basedOn w:val="Normal"/>
    <w:link w:val="TextodenotaderodapChar"/>
    <w:uiPriority w:val="99"/>
    <w:rsid w:val="00FC6CC0"/>
    <w:rPr>
      <w:rFonts w:eastAsiaTheme="minorHAnsi"/>
      <w:sz w:val="20"/>
      <w:szCs w:val="20"/>
    </w:rPr>
  </w:style>
  <w:style w:type="character" w:customStyle="1" w:styleId="TextodenotaderodapChar">
    <w:name w:val="Texto de nota de rodapé Char"/>
    <w:basedOn w:val="Fontepargpadro"/>
    <w:link w:val="Textodenotaderodap"/>
    <w:uiPriority w:val="99"/>
    <w:rsid w:val="00FC6CC0"/>
    <w:rPr>
      <w:rFonts w:eastAsiaTheme="minorHAnsi"/>
      <w:sz w:val="20"/>
      <w:szCs w:val="20"/>
    </w:rPr>
  </w:style>
  <w:style w:type="character" w:styleId="Refdenotaderodap">
    <w:name w:val="footnote reference"/>
    <w:basedOn w:val="Fontepargpadro"/>
    <w:uiPriority w:val="99"/>
    <w:rsid w:val="00FC6CC0"/>
    <w:rPr>
      <w:vertAlign w:val="superscript"/>
    </w:rPr>
  </w:style>
  <w:style w:type="character" w:customStyle="1" w:styleId="fontstyle01">
    <w:name w:val="fontstyle01"/>
    <w:basedOn w:val="Fontepargpadro"/>
    <w:rsid w:val="00FC6CC0"/>
    <w:rPr>
      <w:rFonts w:ascii="TimesNewRomanPSMT" w:hAnsi="TimesNewRomanPSMT" w:hint="default"/>
      <w:b w:val="0"/>
      <w:bCs w:val="0"/>
      <w:i w:val="0"/>
      <w:iCs w:val="0"/>
      <w:color w:val="000000"/>
      <w:sz w:val="24"/>
      <w:szCs w:val="24"/>
    </w:rPr>
  </w:style>
  <w:style w:type="paragraph" w:customStyle="1" w:styleId="Default">
    <w:name w:val="Default"/>
    <w:rsid w:val="00FC6CC0"/>
    <w:pPr>
      <w:autoSpaceDE w:val="0"/>
      <w:autoSpaceDN w:val="0"/>
      <w:adjustRightInd w:val="0"/>
    </w:pPr>
    <w:rPr>
      <w:rFonts w:ascii="Arial" w:eastAsiaTheme="minorHAnsi" w:hAnsi="Arial" w:cs="Arial"/>
      <w:color w:val="000000"/>
    </w:rPr>
  </w:style>
  <w:style w:type="character" w:styleId="Hyperlink">
    <w:name w:val="Hyperlink"/>
    <w:basedOn w:val="Fontepargpadro"/>
    <w:uiPriority w:val="99"/>
    <w:rsid w:val="00FC6CC0"/>
    <w:rPr>
      <w:color w:val="0000FF"/>
      <w:u w:val="single"/>
    </w:rPr>
  </w:style>
  <w:style w:type="character" w:customStyle="1" w:styleId="apple-converted-space">
    <w:name w:val="apple-converted-space"/>
    <w:basedOn w:val="Fontepargpadro"/>
    <w:rsid w:val="001009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9B9"/>
    <w:pPr>
      <w:tabs>
        <w:tab w:val="center" w:pos="4320"/>
        <w:tab w:val="right" w:pos="8640"/>
      </w:tabs>
    </w:pPr>
  </w:style>
  <w:style w:type="character" w:customStyle="1" w:styleId="HeaderChar">
    <w:name w:val="Header Char"/>
    <w:basedOn w:val="DefaultParagraphFont"/>
    <w:link w:val="Header"/>
    <w:uiPriority w:val="99"/>
    <w:rsid w:val="00BD69B9"/>
  </w:style>
  <w:style w:type="paragraph" w:styleId="Footer">
    <w:name w:val="footer"/>
    <w:basedOn w:val="Normal"/>
    <w:link w:val="FooterChar"/>
    <w:uiPriority w:val="99"/>
    <w:unhideWhenUsed/>
    <w:rsid w:val="00BD69B9"/>
    <w:pPr>
      <w:tabs>
        <w:tab w:val="center" w:pos="4320"/>
        <w:tab w:val="right" w:pos="8640"/>
      </w:tabs>
    </w:pPr>
  </w:style>
  <w:style w:type="character" w:customStyle="1" w:styleId="FooterChar">
    <w:name w:val="Footer Char"/>
    <w:basedOn w:val="DefaultParagraphFont"/>
    <w:link w:val="Footer"/>
    <w:uiPriority w:val="99"/>
    <w:rsid w:val="00BD69B9"/>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mailto:saviodiasbr@gmail.com" TargetMode="External"/><Relationship Id="rId1" Type="http://schemas.openxmlformats.org/officeDocument/2006/relationships/hyperlink" Target="mailto:nilzycost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13</Pages>
  <Words>4556</Words>
  <Characters>24605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29103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Noronha</dc:creator>
  <cp:lastModifiedBy>Windows 10</cp:lastModifiedBy>
  <cp:revision>9</cp:revision>
  <dcterms:created xsi:type="dcterms:W3CDTF">2020-01-15T22:47:00Z</dcterms:created>
  <dcterms:modified xsi:type="dcterms:W3CDTF">2020-02-15T12:49:00Z</dcterms:modified>
</cp:coreProperties>
</file>