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4808" w:rsidP="00B4045E" w:rsidRDefault="00FB71A5" w14:paraId="5AB3FF18" w14:textId="5E266184">
      <w:pPr>
        <w:shd w:val="clear" w:color="auto" w:fill="FFFFFF"/>
        <w:spacing w:after="150" w:line="240" w:lineRule="auto"/>
        <w:ind w:left="-284" w:right="-285"/>
        <w:jc w:val="cente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O MUSEU DE ZOOLOGIA DA UNIVERSIDADE FEDERAL RURAL DA AMAZÔNIA: UM RECURSO DE EDUCAÇÃO AMBIENTAL</w:t>
      </w:r>
      <w:r w:rsidR="008B04CC">
        <w:rPr>
          <w:rFonts w:ascii="Times New Roman" w:hAnsi="Times New Roman" w:eastAsia="Times New Roman" w:cs="Times New Roman"/>
          <w:b/>
          <w:color w:val="000000"/>
          <w:sz w:val="24"/>
          <w:szCs w:val="24"/>
        </w:rPr>
        <w:t xml:space="preserve"> </w:t>
      </w:r>
    </w:p>
    <w:p w:rsidR="009B4808" w:rsidP="00B4045E" w:rsidRDefault="009B4808" w14:paraId="464E18A1" w14:textId="77777777">
      <w:pPr>
        <w:shd w:val="clear" w:color="auto" w:fill="FFFFFF"/>
        <w:spacing w:after="150" w:line="240" w:lineRule="auto"/>
        <w:ind w:left="-284" w:right="-285"/>
        <w:jc w:val="center"/>
        <w:rPr>
          <w:rFonts w:ascii="Times New Roman" w:hAnsi="Times New Roman" w:eastAsia="Times New Roman" w:cs="Times New Roman"/>
          <w:b/>
          <w:sz w:val="24"/>
          <w:szCs w:val="24"/>
        </w:rPr>
      </w:pPr>
    </w:p>
    <w:p w:rsidR="009B4808" w:rsidP="00C93878" w:rsidRDefault="0059503F" w14:paraId="3D13BB52" w14:textId="4ECACECD">
      <w:pPr>
        <w:shd w:val="clear" w:color="auto" w:fill="FFFFFF"/>
        <w:spacing w:after="150" w:line="240" w:lineRule="auto"/>
        <w:ind w:left="-284" w:right="-285"/>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u w:val="single"/>
        </w:rPr>
        <w:t>QUEIROZ</w:t>
      </w:r>
      <w:r w:rsidR="00B4045E">
        <w:rPr>
          <w:rFonts w:ascii="Times New Roman" w:hAnsi="Times New Roman" w:eastAsia="Times New Roman" w:cs="Times New Roman"/>
          <w:color w:val="000000"/>
          <w:sz w:val="24"/>
          <w:szCs w:val="24"/>
          <w:u w:val="single"/>
        </w:rPr>
        <w:t xml:space="preserve">, </w:t>
      </w:r>
      <w:r>
        <w:rPr>
          <w:rFonts w:ascii="Times New Roman" w:hAnsi="Times New Roman" w:eastAsia="Times New Roman" w:cs="Times New Roman"/>
          <w:color w:val="000000"/>
          <w:sz w:val="24"/>
          <w:szCs w:val="24"/>
          <w:u w:val="single"/>
        </w:rPr>
        <w:t>V</w:t>
      </w:r>
      <w:r w:rsidR="00B4045E">
        <w:rPr>
          <w:rFonts w:ascii="Times New Roman" w:hAnsi="Times New Roman" w:eastAsia="Times New Roman" w:cs="Times New Roman"/>
          <w:color w:val="000000"/>
          <w:sz w:val="24"/>
          <w:szCs w:val="24"/>
          <w:u w:val="single"/>
        </w:rPr>
        <w:t>.</w:t>
      </w:r>
      <w:r>
        <w:rPr>
          <w:rFonts w:ascii="Times New Roman" w:hAnsi="Times New Roman" w:eastAsia="Times New Roman" w:cs="Times New Roman"/>
          <w:color w:val="000000"/>
          <w:sz w:val="24"/>
          <w:szCs w:val="24"/>
          <w:u w:val="single"/>
        </w:rPr>
        <w:t>O</w:t>
      </w:r>
      <w:r w:rsidR="00B4045E">
        <w:rPr>
          <w:rFonts w:ascii="Times New Roman" w:hAnsi="Times New Roman" w:eastAsia="Times New Roman" w:cs="Times New Roman"/>
          <w:color w:val="000000"/>
          <w:sz w:val="24"/>
          <w:szCs w:val="24"/>
          <w:u w:val="single"/>
        </w:rPr>
        <w:t>.</w:t>
      </w:r>
      <w:r w:rsidR="00B4045E">
        <w:rPr>
          <w:rFonts w:ascii="Times New Roman" w:hAnsi="Times New Roman" w:eastAsia="Times New Roman" w:cs="Times New Roman"/>
          <w:color w:val="000000"/>
          <w:sz w:val="24"/>
          <w:szCs w:val="24"/>
        </w:rPr>
        <w:t xml:space="preserve">¹; </w:t>
      </w:r>
      <w:r w:rsidR="00C93878">
        <w:rPr>
          <w:rFonts w:ascii="Times New Roman" w:hAnsi="Times New Roman" w:eastAsia="Times New Roman" w:cs="Times New Roman"/>
          <w:color w:val="000000"/>
          <w:sz w:val="24"/>
          <w:szCs w:val="24"/>
        </w:rPr>
        <w:t>VILHENA</w:t>
      </w:r>
      <w:r w:rsidR="00B4045E">
        <w:rPr>
          <w:rFonts w:ascii="Times New Roman" w:hAnsi="Times New Roman" w:eastAsia="Times New Roman" w:cs="Times New Roman"/>
          <w:color w:val="000000"/>
          <w:sz w:val="24"/>
          <w:szCs w:val="24"/>
        </w:rPr>
        <w:t xml:space="preserve">, </w:t>
      </w:r>
      <w:r w:rsidR="00C93878">
        <w:rPr>
          <w:rFonts w:ascii="Times New Roman" w:hAnsi="Times New Roman" w:eastAsia="Times New Roman" w:cs="Times New Roman"/>
          <w:color w:val="000000"/>
          <w:sz w:val="24"/>
          <w:szCs w:val="24"/>
        </w:rPr>
        <w:t>V</w:t>
      </w:r>
      <w:r w:rsidR="00B4045E">
        <w:rPr>
          <w:rFonts w:ascii="Times New Roman" w:hAnsi="Times New Roman" w:eastAsia="Times New Roman" w:cs="Times New Roman"/>
          <w:color w:val="000000"/>
          <w:sz w:val="24"/>
          <w:szCs w:val="24"/>
        </w:rPr>
        <w:t>.</w:t>
      </w:r>
      <w:r w:rsidR="00C93878">
        <w:rPr>
          <w:rFonts w:ascii="Times New Roman" w:hAnsi="Times New Roman" w:eastAsia="Times New Roman" w:cs="Times New Roman"/>
          <w:color w:val="000000"/>
          <w:sz w:val="24"/>
          <w:szCs w:val="24"/>
        </w:rPr>
        <w:t>H</w:t>
      </w:r>
      <w:r>
        <w:rPr>
          <w:rFonts w:ascii="Times New Roman" w:hAnsi="Times New Roman" w:eastAsia="Times New Roman" w:cs="Times New Roman"/>
          <w:color w:val="000000"/>
          <w:sz w:val="24"/>
          <w:szCs w:val="24"/>
        </w:rPr>
        <w:t>.</w:t>
      </w:r>
      <w:r w:rsidR="00C93878">
        <w:rPr>
          <w:rFonts w:ascii="Times New Roman" w:hAnsi="Times New Roman" w:eastAsia="Times New Roman" w:cs="Times New Roman"/>
          <w:color w:val="000000"/>
          <w:sz w:val="24"/>
          <w:szCs w:val="24"/>
        </w:rPr>
        <w:t>S</w:t>
      </w:r>
      <w:r>
        <w:rPr>
          <w:rFonts w:ascii="Times New Roman" w:hAnsi="Times New Roman" w:eastAsia="Times New Roman" w:cs="Times New Roman"/>
          <w:color w:val="000000"/>
          <w:sz w:val="24"/>
          <w:szCs w:val="24"/>
        </w:rPr>
        <w:t>.</w:t>
      </w:r>
      <w:r w:rsidR="00B4045E">
        <w:rPr>
          <w:rFonts w:ascii="Times New Roman" w:hAnsi="Times New Roman" w:eastAsia="Times New Roman" w:cs="Times New Roman"/>
          <w:color w:val="000000"/>
          <w:sz w:val="24"/>
          <w:szCs w:val="24"/>
        </w:rPr>
        <w:t>¹;</w:t>
      </w:r>
      <w:r w:rsidR="00C93878">
        <w:rPr>
          <w:rFonts w:ascii="Times New Roman" w:hAnsi="Times New Roman" w:eastAsia="Times New Roman" w:cs="Times New Roman"/>
          <w:color w:val="000000"/>
          <w:sz w:val="24"/>
          <w:szCs w:val="24"/>
        </w:rPr>
        <w:t xml:space="preserve"> </w:t>
      </w:r>
      <w:r w:rsidR="00CA7ACB">
        <w:rPr>
          <w:rFonts w:ascii="Times New Roman" w:hAnsi="Times New Roman" w:eastAsia="Times New Roman" w:cs="Times New Roman"/>
          <w:color w:val="000000"/>
          <w:sz w:val="24"/>
          <w:szCs w:val="24"/>
        </w:rPr>
        <w:t>OLIVEIRA, T.M.M.</w:t>
      </w:r>
      <w:r w:rsidR="007532B6">
        <w:rPr>
          <w:rFonts w:ascii="Times New Roman" w:hAnsi="Times New Roman" w:eastAsia="Times New Roman" w:cs="Times New Roman"/>
          <w:color w:val="000000"/>
          <w:sz w:val="24"/>
          <w:szCs w:val="24"/>
        </w:rPr>
        <w:t>¹;</w:t>
      </w:r>
      <w:r w:rsidRPr="00D63448" w:rsidR="00D63448">
        <w:t xml:space="preserve"> </w:t>
      </w:r>
      <w:r w:rsidRPr="00D63448" w:rsidR="00D63448">
        <w:rPr>
          <w:rFonts w:ascii="Times New Roman" w:hAnsi="Times New Roman" w:eastAsia="Times New Roman" w:cs="Times New Roman"/>
          <w:color w:val="000000"/>
          <w:sz w:val="24"/>
          <w:szCs w:val="24"/>
        </w:rPr>
        <w:t>GARCIA, E.J.B.¹;</w:t>
      </w:r>
      <w:r w:rsidR="00D63448">
        <w:rPr>
          <w:rFonts w:ascii="Times New Roman" w:hAnsi="Times New Roman" w:eastAsia="Times New Roman" w:cs="Times New Roman"/>
          <w:color w:val="000000"/>
          <w:sz w:val="24"/>
          <w:szCs w:val="24"/>
        </w:rPr>
        <w:t xml:space="preserve"> </w:t>
      </w:r>
      <w:r w:rsidR="00F86636">
        <w:rPr>
          <w:rFonts w:ascii="Times New Roman" w:hAnsi="Times New Roman" w:eastAsia="Times New Roman" w:cs="Times New Roman"/>
          <w:color w:val="000000"/>
          <w:sz w:val="24"/>
          <w:szCs w:val="24"/>
        </w:rPr>
        <w:t>OLIVEIRA</w:t>
      </w:r>
      <w:r w:rsidR="004112C4">
        <w:rPr>
          <w:rFonts w:ascii="Times New Roman" w:hAnsi="Times New Roman" w:eastAsia="Times New Roman" w:cs="Times New Roman"/>
          <w:color w:val="000000"/>
          <w:sz w:val="24"/>
          <w:szCs w:val="24"/>
        </w:rPr>
        <w:t>,</w:t>
      </w:r>
      <w:r w:rsidR="00F86636">
        <w:rPr>
          <w:rFonts w:ascii="Times New Roman" w:hAnsi="Times New Roman" w:eastAsia="Times New Roman" w:cs="Times New Roman"/>
          <w:color w:val="000000"/>
          <w:sz w:val="24"/>
          <w:szCs w:val="24"/>
        </w:rPr>
        <w:t xml:space="preserve"> M.H.</w:t>
      </w:r>
      <w:r w:rsidR="004112C4">
        <w:rPr>
          <w:rFonts w:ascii="Times New Roman" w:hAnsi="Times New Roman" w:eastAsia="Times New Roman" w:cs="Times New Roman"/>
          <w:color w:val="000000"/>
          <w:sz w:val="24"/>
          <w:szCs w:val="24"/>
        </w:rPr>
        <w:t>S.</w:t>
      </w:r>
      <w:r w:rsidR="00F86636">
        <w:rPr>
          <w:rFonts w:ascii="Times New Roman" w:hAnsi="Times New Roman" w:eastAsia="Times New Roman" w:cs="Times New Roman"/>
          <w:color w:val="000000"/>
          <w:sz w:val="24"/>
          <w:szCs w:val="24"/>
        </w:rPr>
        <w:t>C</w:t>
      </w:r>
      <w:r w:rsidR="000C58C1">
        <w:rPr>
          <w:rFonts w:ascii="Times New Roman" w:hAnsi="Times New Roman" w:eastAsia="Times New Roman" w:cs="Times New Roman"/>
          <w:color w:val="000000"/>
          <w:sz w:val="24"/>
          <w:szCs w:val="24"/>
        </w:rPr>
        <w:t>.</w:t>
      </w:r>
      <w:r w:rsidR="00B375AB">
        <w:rPr>
          <w:rFonts w:ascii="Times New Roman" w:hAnsi="Times New Roman" w:eastAsia="Times New Roman" w:cs="Times New Roman"/>
          <w:color w:val="000000"/>
          <w:sz w:val="24"/>
          <w:szCs w:val="24"/>
        </w:rPr>
        <w:t>²</w:t>
      </w:r>
      <w:r w:rsidR="00CC7309">
        <w:rPr>
          <w:rFonts w:ascii="Times New Roman" w:hAnsi="Times New Roman" w:eastAsia="Times New Roman" w:cs="Times New Roman"/>
          <w:color w:val="000000"/>
          <w:sz w:val="24"/>
          <w:szCs w:val="24"/>
        </w:rPr>
        <w:t>;</w:t>
      </w:r>
      <w:r w:rsidR="000C58C1">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BEZERRA</w:t>
      </w:r>
      <w:r w:rsidR="00B4045E">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w:t>
      </w:r>
      <w:r w:rsidR="00B4045E">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M</w:t>
      </w:r>
      <w:r w:rsidR="00B4045E">
        <w:rPr>
          <w:rFonts w:ascii="Times New Roman" w:hAnsi="Times New Roman" w:eastAsia="Times New Roman" w:cs="Times New Roman"/>
          <w:color w:val="000000"/>
          <w:sz w:val="24"/>
          <w:szCs w:val="24"/>
        </w:rPr>
        <w:t>.</w:t>
      </w:r>
      <w:r w:rsidR="00B375AB">
        <w:rPr>
          <w:rFonts w:ascii="Times New Roman" w:hAnsi="Times New Roman" w:eastAsia="Times New Roman" w:cs="Times New Roman"/>
          <w:color w:val="000000"/>
          <w:sz w:val="24"/>
          <w:szCs w:val="24"/>
        </w:rPr>
        <w:t>³</w:t>
      </w:r>
      <w:r w:rsidR="00B4045E">
        <w:rPr>
          <w:rFonts w:ascii="Times New Roman" w:hAnsi="Times New Roman" w:eastAsia="Times New Roman" w:cs="Times New Roman"/>
          <w:color w:val="000000"/>
          <w:sz w:val="24"/>
          <w:szCs w:val="24"/>
        </w:rPr>
        <w:t xml:space="preserve"> </w:t>
      </w:r>
    </w:p>
    <w:p w:rsidR="009B4808" w:rsidP="00B4045E" w:rsidRDefault="00DC739B" w14:paraId="390602AB" w14:textId="6457C60C">
      <w:pPr>
        <w:shd w:val="clear" w:color="auto" w:fill="FFFFFF"/>
        <w:spacing w:after="150" w:line="240" w:lineRule="auto"/>
        <w:ind w:left="-284" w:right="-285"/>
        <w:jc w:val="both"/>
        <w:rPr>
          <w:rFonts w:ascii="Times New Roman" w:hAnsi="Times New Roman" w:eastAsia="Times New Roman" w:cs="Times New Roman"/>
          <w:color w:val="777777"/>
          <w:sz w:val="24"/>
          <w:szCs w:val="24"/>
        </w:rPr>
      </w:pPr>
      <w:r>
        <w:rPr>
          <w:rFonts w:ascii="Times New Roman" w:hAnsi="Times New Roman" w:eastAsia="Times New Roman" w:cs="Times New Roman"/>
          <w:color w:val="000000"/>
          <w:sz w:val="24"/>
          <w:szCs w:val="24"/>
        </w:rPr>
        <w:t xml:space="preserve">1. Graduando em Medicina Veterinária, Universidade Federal </w:t>
      </w:r>
      <w:r w:rsidR="00B4045E">
        <w:rPr>
          <w:rFonts w:ascii="Times New Roman" w:hAnsi="Times New Roman" w:eastAsia="Times New Roman" w:cs="Times New Roman"/>
          <w:color w:val="000000"/>
          <w:sz w:val="24"/>
          <w:szCs w:val="24"/>
        </w:rPr>
        <w:t>Rural da Amazônia</w:t>
      </w:r>
      <w:r>
        <w:rPr>
          <w:rFonts w:ascii="Times New Roman" w:hAnsi="Times New Roman" w:eastAsia="Times New Roman" w:cs="Times New Roman"/>
          <w:color w:val="000000"/>
          <w:sz w:val="24"/>
          <w:szCs w:val="24"/>
        </w:rPr>
        <w:t>, B</w:t>
      </w:r>
      <w:r w:rsidR="002F133F">
        <w:rPr>
          <w:rFonts w:ascii="Times New Roman" w:hAnsi="Times New Roman" w:eastAsia="Times New Roman" w:cs="Times New Roman"/>
          <w:color w:val="000000"/>
          <w:sz w:val="24"/>
          <w:szCs w:val="24"/>
        </w:rPr>
        <w:t>elém</w:t>
      </w:r>
      <w:r>
        <w:rPr>
          <w:rFonts w:ascii="Times New Roman" w:hAnsi="Times New Roman" w:eastAsia="Times New Roman" w:cs="Times New Roman"/>
          <w:color w:val="000000"/>
          <w:sz w:val="24"/>
          <w:szCs w:val="24"/>
        </w:rPr>
        <w:t>, P</w:t>
      </w:r>
      <w:r w:rsidR="002F133F">
        <w:rPr>
          <w:rFonts w:ascii="Times New Roman" w:hAnsi="Times New Roman" w:eastAsia="Times New Roman" w:cs="Times New Roman"/>
          <w:color w:val="000000"/>
          <w:sz w:val="24"/>
          <w:szCs w:val="24"/>
        </w:rPr>
        <w:t>ará</w:t>
      </w:r>
      <w:r>
        <w:rPr>
          <w:rFonts w:ascii="Times New Roman" w:hAnsi="Times New Roman" w:eastAsia="Times New Roman" w:cs="Times New Roman"/>
          <w:color w:val="000000"/>
          <w:sz w:val="24"/>
          <w:szCs w:val="24"/>
        </w:rPr>
        <w:t>, Brasil (</w:t>
      </w:r>
      <w:r w:rsidR="0059503F">
        <w:rPr>
          <w:rFonts w:ascii="Times New Roman" w:hAnsi="Times New Roman" w:eastAsia="Times New Roman" w:cs="Times New Roman"/>
          <w:color w:val="000000"/>
          <w:sz w:val="24"/>
          <w:szCs w:val="24"/>
        </w:rPr>
        <w:t>vinicius.qz2004</w:t>
      </w:r>
      <w:r>
        <w:rPr>
          <w:rFonts w:ascii="Times New Roman" w:hAnsi="Times New Roman" w:eastAsia="Times New Roman" w:cs="Times New Roman"/>
          <w:color w:val="000000"/>
          <w:sz w:val="24"/>
          <w:szCs w:val="24"/>
        </w:rPr>
        <w:t>@gmail.com)</w:t>
      </w:r>
      <w:r w:rsidRPr="00B375AB" w:rsidR="00B375AB">
        <w:rPr>
          <w:rFonts w:ascii="Times New Roman" w:hAnsi="Times New Roman" w:eastAsia="Times New Roman" w:cs="Times New Roman"/>
          <w:color w:val="000000"/>
          <w:sz w:val="24"/>
          <w:szCs w:val="24"/>
        </w:rPr>
        <w:t xml:space="preserve"> </w:t>
      </w:r>
      <w:r w:rsidR="00B375AB">
        <w:rPr>
          <w:rFonts w:ascii="Times New Roman" w:hAnsi="Times New Roman" w:eastAsia="Times New Roman" w:cs="Times New Roman"/>
          <w:color w:val="000000"/>
          <w:sz w:val="24"/>
          <w:szCs w:val="24"/>
        </w:rPr>
        <w:t xml:space="preserve">2. Graduando em </w:t>
      </w:r>
      <w:r w:rsidR="00304D7F">
        <w:rPr>
          <w:rFonts w:ascii="Times New Roman" w:hAnsi="Times New Roman" w:eastAsia="Times New Roman" w:cs="Times New Roman"/>
          <w:color w:val="000000"/>
          <w:sz w:val="24"/>
          <w:szCs w:val="24"/>
        </w:rPr>
        <w:t xml:space="preserve">Engenharia </w:t>
      </w:r>
      <w:r w:rsidR="003D67ED">
        <w:rPr>
          <w:rFonts w:ascii="Times New Roman" w:hAnsi="Times New Roman" w:eastAsia="Times New Roman" w:cs="Times New Roman"/>
          <w:color w:val="000000"/>
          <w:sz w:val="24"/>
          <w:szCs w:val="24"/>
        </w:rPr>
        <w:t>Ambiental</w:t>
      </w:r>
      <w:r w:rsidR="00CD2700">
        <w:rPr>
          <w:rFonts w:ascii="Times New Roman" w:hAnsi="Times New Roman" w:eastAsia="Times New Roman" w:cs="Times New Roman"/>
          <w:color w:val="000000"/>
          <w:sz w:val="24"/>
          <w:szCs w:val="24"/>
        </w:rPr>
        <w:t xml:space="preserve"> e Energias Renováveis</w:t>
      </w:r>
      <w:r w:rsidR="00B375AB">
        <w:rPr>
          <w:rFonts w:ascii="Times New Roman" w:hAnsi="Times New Roman" w:eastAsia="Times New Roman" w:cs="Times New Roman"/>
          <w:color w:val="000000"/>
          <w:sz w:val="24"/>
          <w:szCs w:val="24"/>
        </w:rPr>
        <w:t>, Universidade Federal Rural da Amazônia, Belém, Pará, Brasil</w:t>
      </w:r>
      <w:r>
        <w:rPr>
          <w:rFonts w:ascii="Times New Roman" w:hAnsi="Times New Roman" w:eastAsia="Times New Roman" w:cs="Times New Roman"/>
          <w:color w:val="000000"/>
          <w:sz w:val="24"/>
          <w:szCs w:val="24"/>
        </w:rPr>
        <w:t xml:space="preserve"> </w:t>
      </w:r>
      <w:r w:rsidR="00B375AB">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24"/>
          <w:szCs w:val="24"/>
        </w:rPr>
        <w:t>.</w:t>
      </w:r>
      <w:r w:rsidR="002F133F">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Professora</w:t>
      </w:r>
      <w:r w:rsidR="002F133F">
        <w:rPr>
          <w:rFonts w:ascii="Times New Roman" w:hAnsi="Times New Roman" w:eastAsia="Times New Roman" w:cs="Times New Roman"/>
          <w:color w:val="000000"/>
          <w:sz w:val="24"/>
          <w:szCs w:val="24"/>
        </w:rPr>
        <w:t xml:space="preserve"> do Instituto de Saúde e Produção Animal</w:t>
      </w:r>
      <w:r>
        <w:rPr>
          <w:rFonts w:ascii="Times New Roman" w:hAnsi="Times New Roman" w:eastAsia="Times New Roman" w:cs="Times New Roman"/>
          <w:color w:val="000000"/>
          <w:sz w:val="24"/>
          <w:szCs w:val="24"/>
        </w:rPr>
        <w:t xml:space="preserve">, </w:t>
      </w:r>
      <w:r w:rsidRPr="002F133F" w:rsidR="002F133F">
        <w:rPr>
          <w:rFonts w:ascii="Times New Roman" w:hAnsi="Times New Roman" w:eastAsia="Times New Roman" w:cs="Times New Roman"/>
          <w:color w:val="000000"/>
          <w:sz w:val="24"/>
          <w:szCs w:val="24"/>
        </w:rPr>
        <w:t>Universidade Federal Rural da Amazônia, Belém, Pará, Brasil</w:t>
      </w:r>
      <w:r w:rsidR="002F133F">
        <w:rPr>
          <w:rFonts w:ascii="Times New Roman" w:hAnsi="Times New Roman" w:eastAsia="Times New Roman" w:cs="Times New Roman"/>
          <w:color w:val="000000"/>
          <w:sz w:val="24"/>
          <w:szCs w:val="24"/>
        </w:rPr>
        <w:t>.</w:t>
      </w:r>
    </w:p>
    <w:p w:rsidR="00554743" w:rsidP="15894DCD" w:rsidRDefault="00B02CCB" w14:paraId="5DF8844F" w14:textId="45D93003">
      <w:pPr>
        <w:shd w:val="clear" w:color="auto" w:fill="FFFFFF" w:themeFill="background1"/>
        <w:spacing w:after="150" w:line="240" w:lineRule="auto"/>
        <w:ind w:left="-284" w:right="-285"/>
        <w:jc w:val="both"/>
        <w:rPr>
          <w:rFonts w:ascii="Times New Roman" w:hAnsi="Times New Roman" w:eastAsia="Times New Roman" w:cs="Times New Roman"/>
          <w:sz w:val="24"/>
          <w:szCs w:val="24"/>
        </w:rPr>
      </w:pPr>
      <w:r w:rsidRPr="4DFD5A06" w:rsidR="4DFD5A06">
        <w:rPr>
          <w:rFonts w:ascii="Times New Roman" w:hAnsi="Times New Roman" w:eastAsia="Times New Roman" w:cs="Times New Roman"/>
          <w:sz w:val="24"/>
          <w:szCs w:val="24"/>
        </w:rPr>
        <w:t>O impacto da ação humana sobre os ecossistemas e sobre as espécies animais é indiscutível, biomas como a Amazônia sofrem com fatores que predispõem a extinção das espécies, como o desmatamento, tráfico de animais, mudanças climáticas, entre tantos outros. Uma forma de contornar a degradação ambiental é a partir da sensibilização da sociedade como um todo, a partir da educação ambiental, neste contexto temos os acervos de Museus de Zoologia atuando como ferramentas para apresentação dos recursos naturais para o público. As coleções zoológicas, como a do Museu de Zoologia da Universidade Federal Rural da Amazônia (MZUFRA), são importantes instrumentos para o conhecimento do público acerca da fauna amazônica, possibilitando o contato direto através da visualização de animais taxidermizados ou em conservação em meios líquidos, permitindo um vislumbre destes seres como em vida, trazendo-os para uma esfera mais próxima de suas realidades. Localizado em Belém do Pará, o MZUFRA realiza empréstimo dos animais de seu acervo, além de receber visitações monitoradas de escolas, apesar de seu espaço reduzido e antigo, dessa forma, este trabalho tem como objetivo relatar o fluxo de empréstimos e visitações ao Museu de Zoologia da UFRA no ano de 2024. No decorrer do ano foram realizadas 81 solicitações de empréstimos de material zoológico, totalizando 655 espécimes de animais conservados, dentre os solicitantes a maior parte: 20 empréstimos vieram por parte da própria UFRA, enquanto 12 foram feitos pelo Batalhão de Polícia Ambiental, 7 pela Prefeitura de Belém, 6 pelo Exército, 6 pelas Universidade Federal do Pará e Universidade Estadual do Pará, 4 pelo Greenpeace e outros 26 por diversas outras entidades, públicas e privadas. Quanto às visitações, foram recebidas 16 escolas, sendo 15 entidades privadas e uma pública, somando um total de 700 alunos, indo do maternal à terceira série do ensino médio. A prevalência de escolas particulares advém da facilidade que elas possuem a contratar serviços de transporte, diferentemente das escolas públicas, porém, as entidades públicas da cidade de Belém são as principais realizadoras de empréstimos de peças do acervo. A disponibilidade deste material permite a disseminação do conteúdo contido no acervo do Museu de Zoologia, e as recepções são momentos que possibilitam a formação de cidadãos conscientes e interessados nas discussões e na produção de conhecimento que tangem à fauna amazônica e ao ambiente em que estes animais e pessoas estão inseridos.</w:t>
      </w:r>
    </w:p>
    <w:p w:rsidR="009B4808" w:rsidP="69478E4E" w:rsidRDefault="00DC739B" w14:paraId="61E2EF92" w14:textId="264BC663">
      <w:pPr>
        <w:shd w:val="clear" w:color="auto" w:fill="FFFFFF" w:themeFill="background1"/>
        <w:spacing w:after="0" w:line="240" w:lineRule="auto"/>
        <w:ind w:left="-284" w:right="-285"/>
        <w:jc w:val="both"/>
        <w:rPr>
          <w:rFonts w:ascii="Times New Roman" w:hAnsi="Times New Roman" w:eastAsia="Times New Roman" w:cs="Times New Roman"/>
          <w:color w:val="000000"/>
          <w:sz w:val="24"/>
          <w:szCs w:val="24"/>
        </w:rPr>
      </w:pPr>
      <w:r w:rsidRPr="4DFD5A06" w:rsidR="4DFD5A06">
        <w:rPr>
          <w:rFonts w:ascii="Times New Roman" w:hAnsi="Times New Roman" w:eastAsia="Times New Roman" w:cs="Times New Roman"/>
          <w:color w:val="000000" w:themeColor="text1" w:themeTint="FF" w:themeShade="FF"/>
          <w:sz w:val="24"/>
          <w:szCs w:val="24"/>
        </w:rPr>
        <w:t>Palavras-chave: Museu de zoologia, coleção didática, fauna selvagem, educação ambiental.</w:t>
      </w:r>
    </w:p>
    <w:p w:rsidR="009B4808" w:rsidP="00B4045E" w:rsidRDefault="009B4808" w14:paraId="5A0DA58E" w14:textId="77777777">
      <w:pPr>
        <w:shd w:val="clear" w:color="auto" w:fill="FFFFFF"/>
        <w:spacing w:after="0" w:line="240" w:lineRule="auto"/>
        <w:ind w:left="-284" w:right="-285"/>
        <w:jc w:val="both"/>
        <w:rPr>
          <w:rFonts w:ascii="Times New Roman" w:hAnsi="Times New Roman" w:eastAsia="Times New Roman" w:cs="Times New Roman"/>
          <w:sz w:val="24"/>
          <w:szCs w:val="24"/>
        </w:rPr>
      </w:pPr>
    </w:p>
    <w:p w:rsidR="009B4808" w:rsidP="00B4045E" w:rsidRDefault="00DC739B" w14:paraId="5895198B" w14:textId="77777777">
      <w:pPr>
        <w:shd w:val="clear" w:color="auto" w:fill="FFFFFF"/>
        <w:spacing w:after="0" w:line="240" w:lineRule="auto"/>
        <w:ind w:left="-284" w:right="-285"/>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REFERÊNCIAS: </w:t>
      </w:r>
    </w:p>
    <w:p w:rsidR="007E369E" w:rsidP="00936390" w:rsidRDefault="003E3D58" w14:paraId="55BD0466" w14:textId="6CC10BF7">
      <w:pPr>
        <w:shd w:val="clear" w:color="auto" w:fill="FFFFFF"/>
        <w:spacing w:before="100" w:beforeAutospacing="1" w:after="0" w:line="240" w:lineRule="auto"/>
        <w:ind w:left="-284" w:right="-284"/>
        <w:jc w:val="both"/>
        <w:rPr>
          <w:rFonts w:ascii="Times New Roman" w:hAnsi="Times New Roman" w:eastAsia="Times New Roman" w:cs="Times New Roman"/>
          <w:sz w:val="24"/>
          <w:szCs w:val="24"/>
        </w:rPr>
      </w:pPr>
      <w:r w:rsidRPr="003E3D58">
        <w:rPr>
          <w:rFonts w:ascii="Times New Roman" w:hAnsi="Times New Roman" w:eastAsia="Times New Roman" w:cs="Times New Roman"/>
          <w:sz w:val="24"/>
          <w:szCs w:val="24"/>
        </w:rPr>
        <w:t xml:space="preserve">AB’ SABER, A.N. </w:t>
      </w:r>
      <w:r w:rsidRPr="003E3D58">
        <w:rPr>
          <w:rFonts w:ascii="Times New Roman" w:hAnsi="Times New Roman" w:eastAsia="Times New Roman" w:cs="Times New Roman"/>
          <w:b/>
          <w:bCs/>
          <w:sz w:val="24"/>
          <w:szCs w:val="24"/>
        </w:rPr>
        <w:t>(Re)conceituando educação ambiental.</w:t>
      </w:r>
      <w:r w:rsidRPr="003E3D58">
        <w:rPr>
          <w:rFonts w:ascii="Times New Roman" w:hAnsi="Times New Roman" w:eastAsia="Times New Roman" w:cs="Times New Roman"/>
          <w:sz w:val="24"/>
          <w:szCs w:val="24"/>
        </w:rPr>
        <w:t xml:space="preserve"> São Paulo: CNPq/</w:t>
      </w:r>
      <w:proofErr w:type="spellStart"/>
      <w:r w:rsidRPr="003E3D58">
        <w:rPr>
          <w:rFonts w:ascii="Times New Roman" w:hAnsi="Times New Roman" w:eastAsia="Times New Roman" w:cs="Times New Roman"/>
          <w:sz w:val="24"/>
          <w:szCs w:val="24"/>
        </w:rPr>
        <w:t>Mast</w:t>
      </w:r>
      <w:proofErr w:type="spellEnd"/>
      <w:r w:rsidRPr="003E3D58">
        <w:rPr>
          <w:rFonts w:ascii="Times New Roman" w:hAnsi="Times New Roman" w:eastAsia="Times New Roman" w:cs="Times New Roman"/>
          <w:sz w:val="24"/>
          <w:szCs w:val="24"/>
        </w:rPr>
        <w:t>, 1991.</w:t>
      </w:r>
    </w:p>
    <w:p w:rsidRPr="00A906FD" w:rsidR="00A906FD" w:rsidP="00A906FD" w:rsidRDefault="00A906FD" w14:paraId="4B27680F" w14:textId="2582BA1A">
      <w:pPr>
        <w:shd w:val="clear" w:color="auto" w:fill="FFFFFF"/>
        <w:spacing w:before="100" w:beforeAutospacing="1" w:after="0" w:line="240" w:lineRule="auto"/>
        <w:ind w:left="-284" w:right="-284"/>
        <w:jc w:val="both"/>
        <w:rPr>
          <w:rFonts w:ascii="Times New Roman" w:hAnsi="Times New Roman" w:eastAsia="Times New Roman" w:cs="Times New Roman"/>
          <w:sz w:val="24"/>
          <w:szCs w:val="24"/>
        </w:rPr>
      </w:pPr>
      <w:r w:rsidRPr="00A906FD">
        <w:rPr>
          <w:rFonts w:ascii="Times New Roman" w:hAnsi="Times New Roman" w:eastAsia="Times New Roman" w:cs="Times New Roman"/>
          <w:sz w:val="24"/>
          <w:szCs w:val="24"/>
        </w:rPr>
        <w:t>GOMES, I. D. Taxidermia e educação ambiental: uma proposta Sul Catarinense para a conservação da Biodiversidade. 2013. 65 f. Dissertação (Mestrado) - Curso de Biologia, Universidade do Vale dos Sinos, São Leopoldo, 2013.</w:t>
      </w:r>
    </w:p>
    <w:p w:rsidR="003E3D58" w:rsidP="00A906FD" w:rsidRDefault="00A906FD" w14:paraId="03CC7B9D" w14:textId="606F8C62">
      <w:pPr>
        <w:shd w:val="clear" w:color="auto" w:fill="FFFFFF"/>
        <w:spacing w:before="100" w:beforeAutospacing="1" w:after="0" w:line="240" w:lineRule="auto"/>
        <w:ind w:left="-284" w:right="-284"/>
        <w:jc w:val="both"/>
        <w:rPr>
          <w:rFonts w:ascii="Times New Roman" w:hAnsi="Times New Roman" w:eastAsia="Times New Roman" w:cs="Times New Roman"/>
          <w:sz w:val="24"/>
          <w:szCs w:val="24"/>
        </w:rPr>
      </w:pPr>
      <w:r w:rsidRPr="00A906FD">
        <w:rPr>
          <w:rFonts w:ascii="Times New Roman" w:hAnsi="Times New Roman" w:eastAsia="Times New Roman" w:cs="Times New Roman"/>
          <w:sz w:val="24"/>
          <w:szCs w:val="24"/>
        </w:rPr>
        <w:t>KRASILCHIK, M. Educação ambiental no currículo escolar. In: SIMPÓSIO DE EDUCAÇÃO</w:t>
      </w:r>
      <w:r>
        <w:rPr>
          <w:rFonts w:ascii="Times New Roman" w:hAnsi="Times New Roman" w:eastAsia="Times New Roman" w:cs="Times New Roman"/>
          <w:sz w:val="24"/>
          <w:szCs w:val="24"/>
        </w:rPr>
        <w:t xml:space="preserve"> </w:t>
      </w:r>
      <w:r w:rsidRPr="00A906FD">
        <w:rPr>
          <w:rFonts w:ascii="Times New Roman" w:hAnsi="Times New Roman" w:eastAsia="Times New Roman" w:cs="Times New Roman"/>
          <w:sz w:val="24"/>
          <w:szCs w:val="24"/>
        </w:rPr>
        <w:t>AMBIENTAL, 2, 1987, Santos. Anais....Santos: Museu de Pesca, 1986. p.39-45a.</w:t>
      </w:r>
    </w:p>
    <w:p w:rsidR="006E04B9" w:rsidP="00A906FD" w:rsidRDefault="006E04B9" w14:paraId="16ECEBF0" w14:textId="42AC0999">
      <w:pPr>
        <w:shd w:val="clear" w:color="auto" w:fill="FFFFFF"/>
        <w:spacing w:before="100" w:beforeAutospacing="1" w:after="0" w:line="240" w:lineRule="auto"/>
        <w:ind w:left="-284" w:right="-284"/>
        <w:jc w:val="both"/>
        <w:rPr>
          <w:rFonts w:ascii="Times New Roman" w:hAnsi="Times New Roman" w:eastAsia="Times New Roman" w:cs="Times New Roman"/>
          <w:sz w:val="24"/>
          <w:szCs w:val="24"/>
        </w:rPr>
      </w:pPr>
      <w:r w:rsidRPr="006E04B9">
        <w:rPr>
          <w:rFonts w:ascii="Times New Roman" w:hAnsi="Times New Roman" w:eastAsia="Times New Roman" w:cs="Times New Roman"/>
          <w:sz w:val="24"/>
          <w:szCs w:val="24"/>
        </w:rPr>
        <w:t>SOUSA, E. P. B.; BARBOSA, M. V. M. Coleções Zoológicas: O Museu de Zoologia e</w:t>
      </w:r>
      <w:r>
        <w:rPr>
          <w:rFonts w:ascii="Times New Roman" w:hAnsi="Times New Roman" w:eastAsia="Times New Roman" w:cs="Times New Roman"/>
          <w:sz w:val="24"/>
          <w:szCs w:val="24"/>
        </w:rPr>
        <w:t xml:space="preserve"> </w:t>
      </w:r>
      <w:r w:rsidRPr="006E04B9">
        <w:rPr>
          <w:rFonts w:ascii="Times New Roman" w:hAnsi="Times New Roman" w:eastAsia="Times New Roman" w:cs="Times New Roman"/>
          <w:sz w:val="24"/>
          <w:szCs w:val="24"/>
        </w:rPr>
        <w:t>Taxidermia</w:t>
      </w:r>
      <w:r>
        <w:rPr>
          <w:rFonts w:ascii="Times New Roman" w:hAnsi="Times New Roman" w:eastAsia="Times New Roman" w:cs="Times New Roman"/>
          <w:sz w:val="24"/>
          <w:szCs w:val="24"/>
        </w:rPr>
        <w:t xml:space="preserve"> </w:t>
      </w:r>
      <w:r w:rsidRPr="006E04B9">
        <w:rPr>
          <w:rFonts w:ascii="Times New Roman" w:hAnsi="Times New Roman" w:eastAsia="Times New Roman" w:cs="Times New Roman"/>
          <w:sz w:val="24"/>
          <w:szCs w:val="24"/>
        </w:rPr>
        <w:t>Jose</w:t>
      </w:r>
      <w:r>
        <w:rPr>
          <w:rFonts w:ascii="Times New Roman" w:hAnsi="Times New Roman" w:eastAsia="Times New Roman" w:cs="Times New Roman"/>
          <w:sz w:val="24"/>
          <w:szCs w:val="24"/>
        </w:rPr>
        <w:t xml:space="preserve"> </w:t>
      </w:r>
      <w:proofErr w:type="spellStart"/>
      <w:r w:rsidRPr="006E04B9">
        <w:rPr>
          <w:rFonts w:ascii="Times New Roman" w:hAnsi="Times New Roman" w:eastAsia="Times New Roman" w:cs="Times New Roman"/>
          <w:sz w:val="24"/>
          <w:szCs w:val="24"/>
        </w:rPr>
        <w:t>Hidasi</w:t>
      </w:r>
      <w:proofErr w:type="spellEnd"/>
      <w:r w:rsidRPr="006E04B9">
        <w:rPr>
          <w:rFonts w:ascii="Times New Roman" w:hAnsi="Times New Roman" w:eastAsia="Times New Roman" w:cs="Times New Roman"/>
          <w:sz w:val="24"/>
          <w:szCs w:val="24"/>
        </w:rPr>
        <w:t xml:space="preserve"> da Universidade Estadual do Tocantins. </w:t>
      </w:r>
      <w:r w:rsidRPr="006E04B9">
        <w:rPr>
          <w:rFonts w:ascii="Times New Roman" w:hAnsi="Times New Roman" w:eastAsia="Times New Roman" w:cs="Times New Roman"/>
          <w:b/>
          <w:bCs/>
          <w:sz w:val="24"/>
          <w:szCs w:val="24"/>
        </w:rPr>
        <w:t>Revista Extensão</w:t>
      </w:r>
      <w:r w:rsidRPr="006E04B9">
        <w:rPr>
          <w:rFonts w:ascii="Times New Roman" w:hAnsi="Times New Roman" w:eastAsia="Times New Roman" w:cs="Times New Roman"/>
          <w:sz w:val="24"/>
          <w:szCs w:val="24"/>
        </w:rPr>
        <w:t>, v. 4, n. 2, p. 7-13, 2020.</w:t>
      </w:r>
    </w:p>
    <w:sectPr w:rsidR="006E04B9" w:rsidSect="003015D0">
      <w:headerReference w:type="default" r:id="rId8"/>
      <w:footerReference w:type="default" r:id="rId9"/>
      <w:headerReference w:type="first" r:id="rId10"/>
      <w:pgSz w:w="11906" w:h="16838" w:orient="portrait"/>
      <w:pgMar w:top="1134" w:right="1418"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2E75" w:rsidRDefault="00212E75" w14:paraId="004F0920" w14:textId="77777777">
      <w:pPr>
        <w:spacing w:after="0" w:line="240" w:lineRule="auto"/>
      </w:pPr>
      <w:r>
        <w:separator/>
      </w:r>
    </w:p>
  </w:endnote>
  <w:endnote w:type="continuationSeparator" w:id="0">
    <w:p w:rsidR="00212E75" w:rsidRDefault="00212E75" w14:paraId="572CD4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1A55E4D4-AC5E-4082-93F7-F2F60B8511AB}" r:id="rId1"/>
    <w:embedBold w:fontKey="{DED440B1-624D-4E5D-A898-3BCCFB44443F}"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EB1125C-2595-4FDA-BA97-4A18E8E50A92}" r:id="rId3"/>
    <w:embedItalic w:fontKey="{5440EBE9-C8F4-41D1-9524-14A2F5836552}"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071E5E5F-2936-4326-AFD9-6DBB3DADF8E9}" r:id="rI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808" w:rsidRDefault="009B4808" w14:paraId="34281F79" w14:textId="77777777">
    <w:pPr>
      <w:pBdr>
        <w:top w:val="nil"/>
        <w:left w:val="nil"/>
        <w:bottom w:val="nil"/>
        <w:right w:val="nil"/>
        <w:between w:val="nil"/>
      </w:pBdr>
      <w:tabs>
        <w:tab w:val="center" w:pos="4252"/>
        <w:tab w:val="right" w:pos="8504"/>
      </w:tabs>
      <w:spacing w:after="0" w:line="240" w:lineRule="auto"/>
      <w:rPr>
        <w:color w:val="000000"/>
      </w:rPr>
    </w:pPr>
  </w:p>
  <w:p w:rsidR="009B4808" w:rsidRDefault="009B4808" w14:paraId="024C41CC" w14:textId="77777777">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2E75" w:rsidRDefault="00212E75" w14:paraId="0A25E968" w14:textId="77777777">
      <w:pPr>
        <w:spacing w:after="0" w:line="240" w:lineRule="auto"/>
      </w:pPr>
      <w:r>
        <w:separator/>
      </w:r>
    </w:p>
  </w:footnote>
  <w:footnote w:type="continuationSeparator" w:id="0">
    <w:p w:rsidR="00212E75" w:rsidRDefault="00212E75" w14:paraId="735547A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4808" w:rsidRDefault="009B4808" w14:paraId="04373D72" w14:textId="29723F71">
    <w:pPr>
      <w:pBdr>
        <w:top w:val="nil"/>
        <w:left w:val="nil"/>
        <w:bottom w:val="nil"/>
        <w:right w:val="nil"/>
        <w:between w:val="nil"/>
      </w:pBdr>
      <w:tabs>
        <w:tab w:val="center" w:pos="4252"/>
        <w:tab w:val="right" w:pos="8504"/>
      </w:tabs>
      <w:spacing w:after="0" w:line="240" w:lineRule="auto"/>
      <w:jc w:val="center"/>
      <w:rPr>
        <w:color w:val="000000"/>
      </w:rPr>
    </w:pPr>
  </w:p>
  <w:p w:rsidR="009B4808" w:rsidRDefault="009B4808" w14:paraId="563CFC74" w14:textId="77777777">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207DB" w:rsidRDefault="003015D0" w14:paraId="3B94CC50" w14:textId="076BF54C">
    <w:pPr>
      <w:pStyle w:val="Header"/>
    </w:pPr>
    <w:r>
      <w:rPr>
        <w:noProof/>
        <w:color w:val="000000"/>
      </w:rPr>
      <w:drawing>
        <wp:anchor distT="0" distB="0" distL="114300" distR="114300" simplePos="0" relativeHeight="251658240" behindDoc="0" locked="0" layoutInCell="1" allowOverlap="1" wp14:anchorId="53AE07C0" wp14:editId="466E88AE">
          <wp:simplePos x="0" y="0"/>
          <wp:positionH relativeFrom="margin">
            <wp:align>center</wp:align>
          </wp:positionH>
          <wp:positionV relativeFrom="paragraph">
            <wp:posOffset>-240665</wp:posOffset>
          </wp:positionV>
          <wp:extent cx="2705100" cy="1352550"/>
          <wp:effectExtent l="0" t="0" r="0" b="0"/>
          <wp:wrapTopAndBottom/>
          <wp:docPr id="1672656664" name="Imagem 1" descr="Pássaro em cima da 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6664" name="Imagem 1" descr="Pássaro em cima da grama"/>
                  <pic:cNvPicPr>
                    <a:picLocks noChangeAspect="1" noChangeArrowheads="1"/>
                  </pic:cNvPicPr>
                </pic:nvPicPr>
                <pic:blipFill>
                  <a:blip r:embed="rId1">
                    <a:alphaModFix amt="85000"/>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08"/>
    <w:rsid w:val="00002560"/>
    <w:rsid w:val="000062A1"/>
    <w:rsid w:val="000130EF"/>
    <w:rsid w:val="00026178"/>
    <w:rsid w:val="00026C49"/>
    <w:rsid w:val="000421E6"/>
    <w:rsid w:val="00042771"/>
    <w:rsid w:val="00050D4D"/>
    <w:rsid w:val="00050E34"/>
    <w:rsid w:val="000529ED"/>
    <w:rsid w:val="0006261A"/>
    <w:rsid w:val="00071B44"/>
    <w:rsid w:val="000738EC"/>
    <w:rsid w:val="00077644"/>
    <w:rsid w:val="000A5574"/>
    <w:rsid w:val="000B5A52"/>
    <w:rsid w:val="000B63C4"/>
    <w:rsid w:val="000C2CD8"/>
    <w:rsid w:val="000C2F86"/>
    <w:rsid w:val="000C5421"/>
    <w:rsid w:val="000C58C1"/>
    <w:rsid w:val="000C7FCE"/>
    <w:rsid w:val="000D5577"/>
    <w:rsid w:val="000E61C5"/>
    <w:rsid w:val="001019DA"/>
    <w:rsid w:val="0011306F"/>
    <w:rsid w:val="001207DB"/>
    <w:rsid w:val="001339A9"/>
    <w:rsid w:val="0013562B"/>
    <w:rsid w:val="00145EDC"/>
    <w:rsid w:val="00173AEA"/>
    <w:rsid w:val="00180BA3"/>
    <w:rsid w:val="00182083"/>
    <w:rsid w:val="001877B1"/>
    <w:rsid w:val="00187BF9"/>
    <w:rsid w:val="001B5A49"/>
    <w:rsid w:val="001B5AEF"/>
    <w:rsid w:val="001B6C99"/>
    <w:rsid w:val="001C24B0"/>
    <w:rsid w:val="001C69DA"/>
    <w:rsid w:val="001D24B2"/>
    <w:rsid w:val="001D4849"/>
    <w:rsid w:val="001E707A"/>
    <w:rsid w:val="00202198"/>
    <w:rsid w:val="00212E75"/>
    <w:rsid w:val="0022166B"/>
    <w:rsid w:val="0022727A"/>
    <w:rsid w:val="00231CFE"/>
    <w:rsid w:val="00250674"/>
    <w:rsid w:val="00255AC8"/>
    <w:rsid w:val="002635C4"/>
    <w:rsid w:val="002654A3"/>
    <w:rsid w:val="00272220"/>
    <w:rsid w:val="00276367"/>
    <w:rsid w:val="002C4143"/>
    <w:rsid w:val="002C5976"/>
    <w:rsid w:val="002D3614"/>
    <w:rsid w:val="002E2981"/>
    <w:rsid w:val="002E5FD0"/>
    <w:rsid w:val="002F133F"/>
    <w:rsid w:val="002F55BA"/>
    <w:rsid w:val="002F583B"/>
    <w:rsid w:val="002F70D9"/>
    <w:rsid w:val="003015D0"/>
    <w:rsid w:val="003037F4"/>
    <w:rsid w:val="00304D7F"/>
    <w:rsid w:val="00307E28"/>
    <w:rsid w:val="00333413"/>
    <w:rsid w:val="00343BE4"/>
    <w:rsid w:val="003672AD"/>
    <w:rsid w:val="003715C3"/>
    <w:rsid w:val="003743F6"/>
    <w:rsid w:val="00385036"/>
    <w:rsid w:val="003910D7"/>
    <w:rsid w:val="00397C9A"/>
    <w:rsid w:val="003A01D2"/>
    <w:rsid w:val="003A279A"/>
    <w:rsid w:val="003A3799"/>
    <w:rsid w:val="003B1616"/>
    <w:rsid w:val="003B3032"/>
    <w:rsid w:val="003B65DC"/>
    <w:rsid w:val="003B74AC"/>
    <w:rsid w:val="003C39F9"/>
    <w:rsid w:val="003C7423"/>
    <w:rsid w:val="003D0A6E"/>
    <w:rsid w:val="003D67ED"/>
    <w:rsid w:val="003E337B"/>
    <w:rsid w:val="003E3D58"/>
    <w:rsid w:val="003E6DAC"/>
    <w:rsid w:val="003F5297"/>
    <w:rsid w:val="003F7DE5"/>
    <w:rsid w:val="00400B79"/>
    <w:rsid w:val="00404852"/>
    <w:rsid w:val="004112C4"/>
    <w:rsid w:val="004114AB"/>
    <w:rsid w:val="00411D92"/>
    <w:rsid w:val="00421B31"/>
    <w:rsid w:val="00436138"/>
    <w:rsid w:val="004460F2"/>
    <w:rsid w:val="00470488"/>
    <w:rsid w:val="004809FC"/>
    <w:rsid w:val="00480C3E"/>
    <w:rsid w:val="00482D83"/>
    <w:rsid w:val="0049734C"/>
    <w:rsid w:val="004A4E05"/>
    <w:rsid w:val="004D052C"/>
    <w:rsid w:val="004D111E"/>
    <w:rsid w:val="004D6FA6"/>
    <w:rsid w:val="004E32AD"/>
    <w:rsid w:val="004E32D1"/>
    <w:rsid w:val="004E4219"/>
    <w:rsid w:val="004E4C50"/>
    <w:rsid w:val="005203FE"/>
    <w:rsid w:val="0052206C"/>
    <w:rsid w:val="00523DF0"/>
    <w:rsid w:val="00525414"/>
    <w:rsid w:val="005331E2"/>
    <w:rsid w:val="00537C18"/>
    <w:rsid w:val="005514C9"/>
    <w:rsid w:val="0055180F"/>
    <w:rsid w:val="00554743"/>
    <w:rsid w:val="00557F29"/>
    <w:rsid w:val="0056130B"/>
    <w:rsid w:val="00561D2E"/>
    <w:rsid w:val="00564C10"/>
    <w:rsid w:val="00566867"/>
    <w:rsid w:val="005739DE"/>
    <w:rsid w:val="00575177"/>
    <w:rsid w:val="005777B8"/>
    <w:rsid w:val="005828B5"/>
    <w:rsid w:val="0059503F"/>
    <w:rsid w:val="005977A7"/>
    <w:rsid w:val="005B1E67"/>
    <w:rsid w:val="005B71A5"/>
    <w:rsid w:val="005D67A7"/>
    <w:rsid w:val="005D6FB7"/>
    <w:rsid w:val="005E1EC3"/>
    <w:rsid w:val="005E307B"/>
    <w:rsid w:val="005E744D"/>
    <w:rsid w:val="005F383E"/>
    <w:rsid w:val="005F4147"/>
    <w:rsid w:val="005F6806"/>
    <w:rsid w:val="0060572C"/>
    <w:rsid w:val="006079A3"/>
    <w:rsid w:val="00607A68"/>
    <w:rsid w:val="00610100"/>
    <w:rsid w:val="006129F4"/>
    <w:rsid w:val="00616129"/>
    <w:rsid w:val="0061785D"/>
    <w:rsid w:val="00642291"/>
    <w:rsid w:val="00650129"/>
    <w:rsid w:val="00655D33"/>
    <w:rsid w:val="00660D6D"/>
    <w:rsid w:val="006705E3"/>
    <w:rsid w:val="0067319F"/>
    <w:rsid w:val="00696379"/>
    <w:rsid w:val="006B238C"/>
    <w:rsid w:val="006B3F60"/>
    <w:rsid w:val="006B7486"/>
    <w:rsid w:val="006B76C6"/>
    <w:rsid w:val="006C28C0"/>
    <w:rsid w:val="006E04B9"/>
    <w:rsid w:val="006E2B15"/>
    <w:rsid w:val="006E61FE"/>
    <w:rsid w:val="006F74E5"/>
    <w:rsid w:val="007112FF"/>
    <w:rsid w:val="00711556"/>
    <w:rsid w:val="007442B3"/>
    <w:rsid w:val="007532B6"/>
    <w:rsid w:val="00757C12"/>
    <w:rsid w:val="007607F9"/>
    <w:rsid w:val="007615AD"/>
    <w:rsid w:val="0076269F"/>
    <w:rsid w:val="007767BC"/>
    <w:rsid w:val="007821C4"/>
    <w:rsid w:val="00790D89"/>
    <w:rsid w:val="00793601"/>
    <w:rsid w:val="007A0310"/>
    <w:rsid w:val="007A33FB"/>
    <w:rsid w:val="007A3CB0"/>
    <w:rsid w:val="007A63DB"/>
    <w:rsid w:val="007A73AA"/>
    <w:rsid w:val="007B582A"/>
    <w:rsid w:val="007B7744"/>
    <w:rsid w:val="007C35C3"/>
    <w:rsid w:val="007D5937"/>
    <w:rsid w:val="007E2207"/>
    <w:rsid w:val="007E369E"/>
    <w:rsid w:val="007F6D1E"/>
    <w:rsid w:val="008027BF"/>
    <w:rsid w:val="00822565"/>
    <w:rsid w:val="00825CAB"/>
    <w:rsid w:val="008351F2"/>
    <w:rsid w:val="008455FB"/>
    <w:rsid w:val="00850131"/>
    <w:rsid w:val="00854683"/>
    <w:rsid w:val="008729AD"/>
    <w:rsid w:val="00874AB6"/>
    <w:rsid w:val="00875C5C"/>
    <w:rsid w:val="00875F0A"/>
    <w:rsid w:val="00881F4E"/>
    <w:rsid w:val="0089056B"/>
    <w:rsid w:val="00895176"/>
    <w:rsid w:val="008A353D"/>
    <w:rsid w:val="008B04CC"/>
    <w:rsid w:val="008B522D"/>
    <w:rsid w:val="008D084D"/>
    <w:rsid w:val="008D34DD"/>
    <w:rsid w:val="008E1F95"/>
    <w:rsid w:val="008F1080"/>
    <w:rsid w:val="008F4F68"/>
    <w:rsid w:val="009028FC"/>
    <w:rsid w:val="00923EA3"/>
    <w:rsid w:val="00925736"/>
    <w:rsid w:val="00934685"/>
    <w:rsid w:val="00936390"/>
    <w:rsid w:val="00964973"/>
    <w:rsid w:val="0097684A"/>
    <w:rsid w:val="0098502D"/>
    <w:rsid w:val="00987A6C"/>
    <w:rsid w:val="009909DC"/>
    <w:rsid w:val="00996711"/>
    <w:rsid w:val="009A2505"/>
    <w:rsid w:val="009A36DB"/>
    <w:rsid w:val="009A3BCD"/>
    <w:rsid w:val="009A57C5"/>
    <w:rsid w:val="009A7894"/>
    <w:rsid w:val="009B06E6"/>
    <w:rsid w:val="009B07F6"/>
    <w:rsid w:val="009B4808"/>
    <w:rsid w:val="009C0F9E"/>
    <w:rsid w:val="009C1726"/>
    <w:rsid w:val="009D7559"/>
    <w:rsid w:val="009E35C9"/>
    <w:rsid w:val="009E6A7E"/>
    <w:rsid w:val="009F1D76"/>
    <w:rsid w:val="00A00622"/>
    <w:rsid w:val="00A11761"/>
    <w:rsid w:val="00A1419E"/>
    <w:rsid w:val="00A256C9"/>
    <w:rsid w:val="00A309FE"/>
    <w:rsid w:val="00A35E65"/>
    <w:rsid w:val="00A415E3"/>
    <w:rsid w:val="00A44038"/>
    <w:rsid w:val="00A47648"/>
    <w:rsid w:val="00A47850"/>
    <w:rsid w:val="00A76540"/>
    <w:rsid w:val="00A81687"/>
    <w:rsid w:val="00A83CC8"/>
    <w:rsid w:val="00A84456"/>
    <w:rsid w:val="00A848F3"/>
    <w:rsid w:val="00A906FD"/>
    <w:rsid w:val="00A92CA7"/>
    <w:rsid w:val="00AA107D"/>
    <w:rsid w:val="00AA4650"/>
    <w:rsid w:val="00AA51E9"/>
    <w:rsid w:val="00AA531A"/>
    <w:rsid w:val="00AB4350"/>
    <w:rsid w:val="00AC29CE"/>
    <w:rsid w:val="00AC2A70"/>
    <w:rsid w:val="00AC33C9"/>
    <w:rsid w:val="00AC545A"/>
    <w:rsid w:val="00AC5B6B"/>
    <w:rsid w:val="00AD05CC"/>
    <w:rsid w:val="00AD0C1A"/>
    <w:rsid w:val="00AE5C15"/>
    <w:rsid w:val="00AF43FF"/>
    <w:rsid w:val="00B02CCB"/>
    <w:rsid w:val="00B1113B"/>
    <w:rsid w:val="00B237DF"/>
    <w:rsid w:val="00B34A59"/>
    <w:rsid w:val="00B375AB"/>
    <w:rsid w:val="00B37626"/>
    <w:rsid w:val="00B37817"/>
    <w:rsid w:val="00B4045E"/>
    <w:rsid w:val="00B54103"/>
    <w:rsid w:val="00B55A0A"/>
    <w:rsid w:val="00B6040E"/>
    <w:rsid w:val="00B632F3"/>
    <w:rsid w:val="00B633DF"/>
    <w:rsid w:val="00B81391"/>
    <w:rsid w:val="00B8576E"/>
    <w:rsid w:val="00B86F0E"/>
    <w:rsid w:val="00B878F8"/>
    <w:rsid w:val="00B9584A"/>
    <w:rsid w:val="00BA07CC"/>
    <w:rsid w:val="00BA4D98"/>
    <w:rsid w:val="00BD138F"/>
    <w:rsid w:val="00BE1DD2"/>
    <w:rsid w:val="00BE7EA6"/>
    <w:rsid w:val="00BF1CF7"/>
    <w:rsid w:val="00BF74A1"/>
    <w:rsid w:val="00C16FC1"/>
    <w:rsid w:val="00C26620"/>
    <w:rsid w:val="00C42623"/>
    <w:rsid w:val="00C53B8A"/>
    <w:rsid w:val="00C66E4B"/>
    <w:rsid w:val="00C70673"/>
    <w:rsid w:val="00C80752"/>
    <w:rsid w:val="00C8475A"/>
    <w:rsid w:val="00C86B6E"/>
    <w:rsid w:val="00C93878"/>
    <w:rsid w:val="00C94666"/>
    <w:rsid w:val="00CA7ACB"/>
    <w:rsid w:val="00CB0111"/>
    <w:rsid w:val="00CB0ECF"/>
    <w:rsid w:val="00CB7B56"/>
    <w:rsid w:val="00CC5645"/>
    <w:rsid w:val="00CC7309"/>
    <w:rsid w:val="00CD2700"/>
    <w:rsid w:val="00CD3955"/>
    <w:rsid w:val="00CD3DDA"/>
    <w:rsid w:val="00CE567C"/>
    <w:rsid w:val="00CF0DDE"/>
    <w:rsid w:val="00CF31CC"/>
    <w:rsid w:val="00CF33E9"/>
    <w:rsid w:val="00CF34A4"/>
    <w:rsid w:val="00CF4FE2"/>
    <w:rsid w:val="00D018C6"/>
    <w:rsid w:val="00D25729"/>
    <w:rsid w:val="00D4201C"/>
    <w:rsid w:val="00D42467"/>
    <w:rsid w:val="00D54D4B"/>
    <w:rsid w:val="00D612BB"/>
    <w:rsid w:val="00D63448"/>
    <w:rsid w:val="00D63DF0"/>
    <w:rsid w:val="00D6478E"/>
    <w:rsid w:val="00D65D76"/>
    <w:rsid w:val="00D71A55"/>
    <w:rsid w:val="00D8383B"/>
    <w:rsid w:val="00D83D46"/>
    <w:rsid w:val="00D87BC8"/>
    <w:rsid w:val="00D96F3B"/>
    <w:rsid w:val="00DA06C9"/>
    <w:rsid w:val="00DA2E70"/>
    <w:rsid w:val="00DA379B"/>
    <w:rsid w:val="00DB2681"/>
    <w:rsid w:val="00DB5601"/>
    <w:rsid w:val="00DC739B"/>
    <w:rsid w:val="00DD66AD"/>
    <w:rsid w:val="00DF41B7"/>
    <w:rsid w:val="00E03E39"/>
    <w:rsid w:val="00E127C5"/>
    <w:rsid w:val="00E26D7F"/>
    <w:rsid w:val="00E277EF"/>
    <w:rsid w:val="00E546F5"/>
    <w:rsid w:val="00E577A7"/>
    <w:rsid w:val="00E660E9"/>
    <w:rsid w:val="00E66A23"/>
    <w:rsid w:val="00E735E0"/>
    <w:rsid w:val="00E74931"/>
    <w:rsid w:val="00E77640"/>
    <w:rsid w:val="00E816E8"/>
    <w:rsid w:val="00EA333C"/>
    <w:rsid w:val="00EB1D9D"/>
    <w:rsid w:val="00EB2684"/>
    <w:rsid w:val="00EB461D"/>
    <w:rsid w:val="00EC1685"/>
    <w:rsid w:val="00EC1AFF"/>
    <w:rsid w:val="00ED08B4"/>
    <w:rsid w:val="00ED32A7"/>
    <w:rsid w:val="00F16371"/>
    <w:rsid w:val="00F164FD"/>
    <w:rsid w:val="00F208BF"/>
    <w:rsid w:val="00F347B9"/>
    <w:rsid w:val="00F3719A"/>
    <w:rsid w:val="00F519FF"/>
    <w:rsid w:val="00F565B3"/>
    <w:rsid w:val="00F57626"/>
    <w:rsid w:val="00F64B86"/>
    <w:rsid w:val="00F73450"/>
    <w:rsid w:val="00F77C88"/>
    <w:rsid w:val="00F84AA4"/>
    <w:rsid w:val="00F86636"/>
    <w:rsid w:val="00F874F6"/>
    <w:rsid w:val="00F967ED"/>
    <w:rsid w:val="00FB71A5"/>
    <w:rsid w:val="00FC10F4"/>
    <w:rsid w:val="00FC3F2D"/>
    <w:rsid w:val="00FC7E47"/>
    <w:rsid w:val="00FD4012"/>
    <w:rsid w:val="00FE219C"/>
    <w:rsid w:val="00FE2957"/>
    <w:rsid w:val="00FE2A2A"/>
    <w:rsid w:val="00FE626D"/>
    <w:rsid w:val="00FF0A51"/>
    <w:rsid w:val="00FF7EE3"/>
    <w:rsid w:val="028CBE7D"/>
    <w:rsid w:val="092BB27A"/>
    <w:rsid w:val="0D0A2432"/>
    <w:rsid w:val="15894DCD"/>
    <w:rsid w:val="1F31AA03"/>
    <w:rsid w:val="2C6B59B8"/>
    <w:rsid w:val="2DF27CB3"/>
    <w:rsid w:val="3F0A8BB1"/>
    <w:rsid w:val="4C6F90B4"/>
    <w:rsid w:val="4DFD5A06"/>
    <w:rsid w:val="69478E4E"/>
    <w:rsid w:val="72451A1F"/>
    <w:rsid w:val="7D72DA8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F887D"/>
  <w15:docId w15:val="{77F7A17A-517F-495B-B9FA-8767E775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NormalWeb">
    <w:name w:val="Normal (Web)"/>
    <w:basedOn w:val="Normal"/>
    <w:uiPriority w:val="99"/>
    <w:semiHidden/>
    <w:unhideWhenUsed/>
    <w:rsid w:val="00A00622"/>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A00622"/>
    <w:rPr>
      <w:b/>
      <w:bCs/>
    </w:rPr>
  </w:style>
  <w:style w:type="paragraph" w:styleId="Header">
    <w:name w:val="header"/>
    <w:basedOn w:val="Normal"/>
    <w:link w:val="HeaderChar"/>
    <w:uiPriority w:val="99"/>
    <w:unhideWhenUsed/>
    <w:rsid w:val="005B71A5"/>
    <w:pPr>
      <w:tabs>
        <w:tab w:val="center" w:pos="4252"/>
        <w:tab w:val="right" w:pos="8504"/>
      </w:tabs>
      <w:spacing w:after="0" w:line="240" w:lineRule="auto"/>
    </w:pPr>
  </w:style>
  <w:style w:type="character" w:styleId="HeaderChar" w:customStyle="1">
    <w:name w:val="Header Char"/>
    <w:basedOn w:val="DefaultParagraphFont"/>
    <w:link w:val="Header"/>
    <w:uiPriority w:val="99"/>
    <w:rsid w:val="005B71A5"/>
  </w:style>
  <w:style w:type="paragraph" w:styleId="Footer">
    <w:name w:val="footer"/>
    <w:basedOn w:val="Normal"/>
    <w:link w:val="FooterChar"/>
    <w:uiPriority w:val="99"/>
    <w:unhideWhenUsed/>
    <w:rsid w:val="005B71A5"/>
    <w:pPr>
      <w:tabs>
        <w:tab w:val="center" w:pos="4252"/>
        <w:tab w:val="right" w:pos="8504"/>
      </w:tabs>
      <w:spacing w:after="0" w:line="240" w:lineRule="auto"/>
    </w:pPr>
  </w:style>
  <w:style w:type="character" w:styleId="FooterChar" w:customStyle="1">
    <w:name w:val="Footer Char"/>
    <w:basedOn w:val="DefaultParagraphFont"/>
    <w:link w:val="Footer"/>
    <w:uiPriority w:val="99"/>
    <w:rsid w:val="005B71A5"/>
  </w:style>
  <w:style w:type="table" w:styleId="TableNormal1" w:customStyle="1">
    <w:name w:val="Table Normal1"/>
    <w:rsid w:val="000130E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921">
      <w:bodyDiv w:val="1"/>
      <w:marLeft w:val="0"/>
      <w:marRight w:val="0"/>
      <w:marTop w:val="0"/>
      <w:marBottom w:val="0"/>
      <w:divBdr>
        <w:top w:val="none" w:sz="0" w:space="0" w:color="auto"/>
        <w:left w:val="none" w:sz="0" w:space="0" w:color="auto"/>
        <w:bottom w:val="none" w:sz="0" w:space="0" w:color="auto"/>
        <w:right w:val="none" w:sz="0" w:space="0" w:color="auto"/>
      </w:divBdr>
    </w:div>
    <w:div w:id="281158953">
      <w:bodyDiv w:val="1"/>
      <w:marLeft w:val="0"/>
      <w:marRight w:val="0"/>
      <w:marTop w:val="0"/>
      <w:marBottom w:val="0"/>
      <w:divBdr>
        <w:top w:val="none" w:sz="0" w:space="0" w:color="auto"/>
        <w:left w:val="none" w:sz="0" w:space="0" w:color="auto"/>
        <w:bottom w:val="none" w:sz="0" w:space="0" w:color="auto"/>
        <w:right w:val="none" w:sz="0" w:space="0" w:color="auto"/>
      </w:divBdr>
    </w:div>
    <w:div w:id="930507712">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708751749">
      <w:bodyDiv w:val="1"/>
      <w:marLeft w:val="0"/>
      <w:marRight w:val="0"/>
      <w:marTop w:val="0"/>
      <w:marBottom w:val="0"/>
      <w:divBdr>
        <w:top w:val="none" w:sz="0" w:space="0" w:color="auto"/>
        <w:left w:val="none" w:sz="0" w:space="0" w:color="auto"/>
        <w:bottom w:val="none" w:sz="0" w:space="0" w:color="auto"/>
        <w:right w:val="none" w:sz="0" w:space="0" w:color="auto"/>
      </w:divBdr>
    </w:div>
    <w:div w:id="184320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PAITbv0bC7/YMbJZoTDryYesg==">CgMxLjAyCGguZ2pkZ3hzOAByITFfbDFYbkVrM0NTMUl4ZE1jSGpzMUtDR05JUTlQanFwaw==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Vinícius Queiroz</dc:creator>
  <keywords/>
  <lastModifiedBy>Usuário Convidado</lastModifiedBy>
  <revision>86</revision>
  <dcterms:created xsi:type="dcterms:W3CDTF">2025-07-09T16:10:00.0000000Z</dcterms:created>
  <dcterms:modified xsi:type="dcterms:W3CDTF">2025-07-10T16:47:55.9098311Z</dcterms:modified>
</coreProperties>
</file>