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DD5" w:rsidRPr="00D6100F" w:rsidRDefault="006A5111" w:rsidP="00D6100F">
      <w:pPr>
        <w:tabs>
          <w:tab w:val="left" w:pos="90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00F">
        <w:rPr>
          <w:rFonts w:ascii="Times New Roman" w:hAnsi="Times New Roman" w:cs="Times New Roman"/>
          <w:b/>
          <w:sz w:val="24"/>
          <w:szCs w:val="24"/>
        </w:rPr>
        <w:t>REFUGIADOS VENEZUELANOS NO BRASIL: AÇÃO EDUCACIONAL SOBRE DIVERSIDADE ÉTNICA-CULTURAL E SAÚDE – RELATO DE EXPERIÊNCIA</w:t>
      </w:r>
    </w:p>
    <w:p w:rsidR="00D0637E" w:rsidRPr="00D6100F" w:rsidRDefault="00D0637E" w:rsidP="00D6100F">
      <w:pPr>
        <w:tabs>
          <w:tab w:val="left" w:pos="90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25F" w:rsidRPr="00D6100F" w:rsidRDefault="003A29F7" w:rsidP="00D6100F">
      <w:pPr>
        <w:tabs>
          <w:tab w:val="left" w:pos="900"/>
        </w:tabs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BARROS, Jady</w:t>
      </w:r>
      <w:r w:rsidR="0035325F" w:rsidRPr="00D6100F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D0637E" w:rsidRPr="00D6100F" w:rsidRDefault="00D0637E" w:rsidP="00D6100F">
      <w:pPr>
        <w:tabs>
          <w:tab w:val="left" w:pos="900"/>
        </w:tabs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D6100F">
        <w:rPr>
          <w:rFonts w:ascii="Times New Roman" w:hAnsi="Times New Roman" w:cs="Times New Roman"/>
          <w:sz w:val="24"/>
          <w:szCs w:val="24"/>
        </w:rPr>
        <w:t>CRUZ, Andressa</w:t>
      </w:r>
      <w:r w:rsidR="0035325F" w:rsidRPr="00D6100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D0637E" w:rsidRPr="00D6100F" w:rsidRDefault="00D0637E" w:rsidP="00D6100F">
      <w:pPr>
        <w:tabs>
          <w:tab w:val="left" w:pos="900"/>
        </w:tabs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D6100F">
        <w:rPr>
          <w:rFonts w:ascii="Times New Roman" w:hAnsi="Times New Roman" w:cs="Times New Roman"/>
          <w:sz w:val="24"/>
          <w:szCs w:val="24"/>
        </w:rPr>
        <w:t>CORVELLO, Carolyna</w:t>
      </w:r>
      <w:r w:rsidRPr="00D6100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D0637E" w:rsidRDefault="00D0637E" w:rsidP="00D6100F">
      <w:pPr>
        <w:tabs>
          <w:tab w:val="left" w:pos="900"/>
        </w:tabs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D6100F">
        <w:rPr>
          <w:rFonts w:ascii="Times New Roman" w:hAnsi="Times New Roman" w:cs="Times New Roman"/>
          <w:sz w:val="24"/>
          <w:szCs w:val="24"/>
        </w:rPr>
        <w:t>SALES, Lara</w:t>
      </w:r>
      <w:r w:rsidRPr="00D6100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D0637E" w:rsidRPr="001B2223" w:rsidRDefault="003A29F7" w:rsidP="00D6100F">
      <w:pPr>
        <w:tabs>
          <w:tab w:val="left" w:pos="900"/>
        </w:tabs>
        <w:spacing w:line="360" w:lineRule="auto"/>
        <w:rPr>
          <w:rFonts w:ascii="Times New Roman" w:hAnsi="Times New Roman" w:cs="Times New Roman"/>
          <w:sz w:val="36"/>
          <w:szCs w:val="36"/>
          <w:vertAlign w:val="superscript"/>
        </w:rPr>
      </w:pPr>
      <w:r w:rsidRPr="00DA1517">
        <w:rPr>
          <w:rFonts w:ascii="Times New Roman" w:hAnsi="Times New Roman" w:cs="Times New Roman"/>
          <w:sz w:val="24"/>
          <w:szCs w:val="24"/>
        </w:rPr>
        <w:t>MALCHER,</w:t>
      </w:r>
      <w:r w:rsidR="001E73A5" w:rsidRPr="00DA1517">
        <w:rPr>
          <w:rFonts w:ascii="Times New Roman" w:hAnsi="Times New Roman" w:cs="Times New Roman"/>
          <w:sz w:val="24"/>
          <w:szCs w:val="24"/>
        </w:rPr>
        <w:t xml:space="preserve"> Leonardo</w:t>
      </w:r>
      <w:r w:rsidR="001E73A5" w:rsidRPr="001B2223">
        <w:rPr>
          <w:rFonts w:ascii="Times New Roman" w:hAnsi="Times New Roman" w:cs="Times New Roman"/>
          <w:sz w:val="36"/>
          <w:szCs w:val="36"/>
          <w:vertAlign w:val="superscript"/>
        </w:rPr>
        <w:t>³</w:t>
      </w:r>
    </w:p>
    <w:p w:rsidR="00D0637E" w:rsidRDefault="009A51CD" w:rsidP="00D610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00F">
        <w:rPr>
          <w:rFonts w:ascii="Times New Roman" w:hAnsi="Times New Roman" w:cs="Times New Roman"/>
          <w:bCs/>
          <w:caps/>
          <w:sz w:val="24"/>
          <w:szCs w:val="24"/>
        </w:rPr>
        <w:t>I</w:t>
      </w:r>
      <w:r w:rsidR="00D0637E" w:rsidRPr="00D6100F">
        <w:rPr>
          <w:rFonts w:ascii="Times New Roman" w:hAnsi="Times New Roman" w:cs="Times New Roman"/>
          <w:bCs/>
          <w:sz w:val="24"/>
          <w:szCs w:val="24"/>
        </w:rPr>
        <w:t>ntrodução</w:t>
      </w:r>
      <w:r w:rsidR="00D0637E" w:rsidRPr="00D6100F">
        <w:rPr>
          <w:rFonts w:ascii="Times New Roman" w:hAnsi="Times New Roman" w:cs="Times New Roman"/>
          <w:bCs/>
          <w:caps/>
          <w:sz w:val="24"/>
          <w:szCs w:val="24"/>
        </w:rPr>
        <w:t>:</w:t>
      </w:r>
      <w:r w:rsidR="00D0637E" w:rsidRPr="00D6100F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940E20" w:rsidRPr="00D6100F">
        <w:rPr>
          <w:rFonts w:ascii="Times New Roman" w:hAnsi="Times New Roman" w:cs="Times New Roman"/>
          <w:bCs/>
          <w:sz w:val="24"/>
          <w:szCs w:val="24"/>
        </w:rPr>
        <w:t xml:space="preserve">O processo que desencadeia a imigração de venezuelanos ao Brasil </w:t>
      </w:r>
      <w:r w:rsidR="003F3BE9" w:rsidRPr="00D6100F">
        <w:rPr>
          <w:rFonts w:ascii="Times New Roman" w:hAnsi="Times New Roman" w:cs="Times New Roman"/>
          <w:bCs/>
          <w:sz w:val="24"/>
          <w:szCs w:val="24"/>
        </w:rPr>
        <w:t>é</w:t>
      </w:r>
      <w:r w:rsidR="00940E20" w:rsidRPr="00D6100F">
        <w:rPr>
          <w:rFonts w:ascii="Times New Roman" w:hAnsi="Times New Roman" w:cs="Times New Roman"/>
          <w:bCs/>
          <w:sz w:val="24"/>
          <w:szCs w:val="24"/>
        </w:rPr>
        <w:t xml:space="preserve"> ext</w:t>
      </w:r>
      <w:r w:rsidR="000D7B78" w:rsidRPr="00D6100F">
        <w:rPr>
          <w:rFonts w:ascii="Times New Roman" w:hAnsi="Times New Roman" w:cs="Times New Roman"/>
          <w:bCs/>
          <w:sz w:val="24"/>
          <w:szCs w:val="24"/>
        </w:rPr>
        <w:t xml:space="preserve">enso, </w:t>
      </w:r>
      <w:r w:rsidR="00466962" w:rsidRPr="00D6100F">
        <w:rPr>
          <w:rFonts w:ascii="Times New Roman" w:hAnsi="Times New Roman" w:cs="Times New Roman"/>
          <w:bCs/>
          <w:sz w:val="24"/>
          <w:szCs w:val="24"/>
        </w:rPr>
        <w:t>diversos fatores contribuem</w:t>
      </w:r>
      <w:r w:rsidR="00940E20" w:rsidRPr="00D6100F">
        <w:rPr>
          <w:rFonts w:ascii="Times New Roman" w:hAnsi="Times New Roman" w:cs="Times New Roman"/>
          <w:bCs/>
          <w:sz w:val="24"/>
          <w:szCs w:val="24"/>
        </w:rPr>
        <w:t xml:space="preserve"> para que a atual situação se </w:t>
      </w:r>
      <w:r w:rsidR="007D4178" w:rsidRPr="00D6100F">
        <w:rPr>
          <w:rFonts w:ascii="Times New Roman" w:hAnsi="Times New Roman" w:cs="Times New Roman"/>
          <w:bCs/>
          <w:sz w:val="24"/>
          <w:szCs w:val="24"/>
        </w:rPr>
        <w:t>instalasse.</w:t>
      </w:r>
      <w:r w:rsidR="00F64C3C" w:rsidRPr="00D6100F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F64C3C" w:rsidRPr="00D6100F">
        <w:rPr>
          <w:rFonts w:ascii="Times New Roman" w:hAnsi="Times New Roman" w:cs="Times New Roman"/>
          <w:noProof/>
          <w:sz w:val="24"/>
          <w:szCs w:val="24"/>
        </w:rPr>
        <w:t>MARQUES</w:t>
      </w:r>
      <w:r w:rsidR="00F64C3C" w:rsidRPr="00D6100F">
        <w:rPr>
          <w:rFonts w:ascii="Times New Roman" w:hAnsi="Times New Roman" w:cs="Times New Roman"/>
          <w:bCs/>
          <w:sz w:val="24"/>
          <w:szCs w:val="24"/>
        </w:rPr>
        <w:t>, 2018).</w:t>
      </w:r>
      <w:r w:rsidR="007D4178" w:rsidRPr="00D6100F">
        <w:rPr>
          <w:rFonts w:ascii="Times New Roman" w:hAnsi="Times New Roman" w:cs="Times New Roman"/>
          <w:bCs/>
          <w:sz w:val="24"/>
          <w:szCs w:val="24"/>
        </w:rPr>
        <w:t xml:space="preserve"> H</w:t>
      </w:r>
      <w:r w:rsidR="00940E20" w:rsidRPr="00D6100F">
        <w:rPr>
          <w:rFonts w:ascii="Times New Roman" w:hAnsi="Times New Roman" w:cs="Times New Roman"/>
          <w:bCs/>
          <w:sz w:val="24"/>
          <w:szCs w:val="24"/>
        </w:rPr>
        <w:t xml:space="preserve">oje na Venezuela faltam suprimentos básicos </w:t>
      </w:r>
      <w:r w:rsidR="00346915" w:rsidRPr="00D6100F">
        <w:rPr>
          <w:rFonts w:ascii="Times New Roman" w:hAnsi="Times New Roman" w:cs="Times New Roman"/>
          <w:bCs/>
          <w:sz w:val="24"/>
          <w:szCs w:val="24"/>
        </w:rPr>
        <w:t>de alimentação, higiene</w:t>
      </w:r>
      <w:r w:rsidR="00940E20" w:rsidRPr="00D6100F">
        <w:rPr>
          <w:rFonts w:ascii="Times New Roman" w:hAnsi="Times New Roman" w:cs="Times New Roman"/>
          <w:bCs/>
          <w:sz w:val="24"/>
          <w:szCs w:val="24"/>
        </w:rPr>
        <w:t xml:space="preserve">, remédios nas farmácias, não há recursos para </w:t>
      </w:r>
      <w:r w:rsidR="007D4178" w:rsidRPr="00D6100F">
        <w:rPr>
          <w:rFonts w:ascii="Times New Roman" w:hAnsi="Times New Roman" w:cs="Times New Roman"/>
          <w:bCs/>
          <w:sz w:val="24"/>
          <w:szCs w:val="24"/>
        </w:rPr>
        <w:t>educação,</w:t>
      </w:r>
      <w:r w:rsidR="00940E20" w:rsidRPr="00D6100F">
        <w:rPr>
          <w:rFonts w:ascii="Times New Roman" w:hAnsi="Times New Roman" w:cs="Times New Roman"/>
          <w:bCs/>
          <w:sz w:val="24"/>
          <w:szCs w:val="24"/>
        </w:rPr>
        <w:t xml:space="preserve"> saúde e </w:t>
      </w:r>
      <w:r w:rsidR="00CD5372" w:rsidRPr="00D6100F">
        <w:rPr>
          <w:rFonts w:ascii="Times New Roman" w:hAnsi="Times New Roman" w:cs="Times New Roman"/>
          <w:bCs/>
          <w:sz w:val="24"/>
          <w:szCs w:val="24"/>
        </w:rPr>
        <w:t>segurança, a economia d</w:t>
      </w:r>
      <w:r w:rsidR="007D4178" w:rsidRPr="00D6100F">
        <w:rPr>
          <w:rFonts w:ascii="Times New Roman" w:hAnsi="Times New Roman" w:cs="Times New Roman"/>
          <w:bCs/>
          <w:sz w:val="24"/>
          <w:szCs w:val="24"/>
        </w:rPr>
        <w:t>o paí</w:t>
      </w:r>
      <w:r w:rsidR="00940E20" w:rsidRPr="00D6100F">
        <w:rPr>
          <w:rFonts w:ascii="Times New Roman" w:hAnsi="Times New Roman" w:cs="Times New Roman"/>
          <w:bCs/>
          <w:sz w:val="24"/>
          <w:szCs w:val="24"/>
        </w:rPr>
        <w:t xml:space="preserve">s </w:t>
      </w:r>
      <w:r w:rsidR="00346915" w:rsidRPr="00D6100F">
        <w:rPr>
          <w:rFonts w:ascii="Times New Roman" w:hAnsi="Times New Roman" w:cs="Times New Roman"/>
          <w:bCs/>
          <w:sz w:val="24"/>
          <w:szCs w:val="24"/>
        </w:rPr>
        <w:t xml:space="preserve">foi abalada pela queda do preço dos barris de petróleo que era </w:t>
      </w:r>
      <w:r w:rsidR="007D4178" w:rsidRPr="00D6100F">
        <w:rPr>
          <w:rFonts w:ascii="Times New Roman" w:hAnsi="Times New Roman" w:cs="Times New Roman"/>
          <w:bCs/>
          <w:sz w:val="24"/>
          <w:szCs w:val="24"/>
        </w:rPr>
        <w:t>à</w:t>
      </w:r>
      <w:r w:rsidR="00346915" w:rsidRPr="00D6100F">
        <w:rPr>
          <w:rFonts w:ascii="Times New Roman" w:hAnsi="Times New Roman" w:cs="Times New Roman"/>
          <w:bCs/>
          <w:sz w:val="24"/>
          <w:szCs w:val="24"/>
        </w:rPr>
        <w:t xml:space="preserve"> base da economia venezuelana e a base do dinheiro governamental</w:t>
      </w:r>
      <w:r w:rsidR="00BA1B88" w:rsidRPr="00D6100F">
        <w:rPr>
          <w:rFonts w:ascii="Times New Roman" w:hAnsi="Times New Roman" w:cs="Times New Roman"/>
          <w:bCs/>
          <w:sz w:val="24"/>
          <w:szCs w:val="24"/>
        </w:rPr>
        <w:t>.</w:t>
      </w:r>
      <w:r w:rsidR="00F64C3C" w:rsidRPr="00D6100F">
        <w:rPr>
          <w:rFonts w:ascii="Times New Roman" w:hAnsi="Times New Roman" w:cs="Times New Roman"/>
          <w:bCs/>
          <w:sz w:val="24"/>
          <w:szCs w:val="24"/>
        </w:rPr>
        <w:t xml:space="preserve"> (PARAENSE, 2017).</w:t>
      </w:r>
      <w:r w:rsidR="00BA1B88" w:rsidRPr="00D610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6915" w:rsidRPr="00D6100F">
        <w:rPr>
          <w:rFonts w:ascii="Times New Roman" w:hAnsi="Times New Roman" w:cs="Times New Roman"/>
          <w:bCs/>
          <w:sz w:val="24"/>
          <w:szCs w:val="24"/>
        </w:rPr>
        <w:t>Atualmente</w:t>
      </w:r>
      <w:r w:rsidR="007D4178" w:rsidRPr="00D610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0E20" w:rsidRPr="00D6100F">
        <w:rPr>
          <w:rFonts w:ascii="Times New Roman" w:hAnsi="Times New Roman" w:cs="Times New Roman"/>
          <w:bCs/>
          <w:sz w:val="24"/>
          <w:szCs w:val="24"/>
        </w:rPr>
        <w:t>milhares de famílias atravessam a fronteira com o Brasil a</w:t>
      </w:r>
      <w:r w:rsidR="009919F5" w:rsidRPr="00D6100F">
        <w:rPr>
          <w:rFonts w:ascii="Times New Roman" w:hAnsi="Times New Roman" w:cs="Times New Roman"/>
          <w:bCs/>
          <w:sz w:val="24"/>
          <w:szCs w:val="24"/>
        </w:rPr>
        <w:t xml:space="preserve"> todo o momento em busca de </w:t>
      </w:r>
      <w:r w:rsidR="00940E20" w:rsidRPr="00D6100F">
        <w:rPr>
          <w:rFonts w:ascii="Times New Roman" w:hAnsi="Times New Roman" w:cs="Times New Roman"/>
          <w:bCs/>
          <w:sz w:val="24"/>
          <w:szCs w:val="24"/>
        </w:rPr>
        <w:t>melhores condições de vida.</w:t>
      </w:r>
      <w:r w:rsidR="007D4178" w:rsidRPr="00D610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4C3C" w:rsidRPr="00D6100F">
        <w:rPr>
          <w:rFonts w:ascii="Times New Roman" w:hAnsi="Times New Roman" w:cs="Times New Roman"/>
          <w:bCs/>
          <w:sz w:val="24"/>
          <w:szCs w:val="24"/>
        </w:rPr>
        <w:t xml:space="preserve">(SANTOS, 2018). </w:t>
      </w:r>
      <w:r w:rsidR="006862C2" w:rsidRPr="00D6100F">
        <w:rPr>
          <w:rFonts w:ascii="Times New Roman" w:hAnsi="Times New Roman" w:cs="Times New Roman"/>
          <w:bCs/>
          <w:sz w:val="24"/>
          <w:szCs w:val="24"/>
        </w:rPr>
        <w:t xml:space="preserve">Nesta perspectiva enfatiza-se </w:t>
      </w:r>
      <w:r w:rsidR="00C237A9" w:rsidRPr="00D6100F">
        <w:rPr>
          <w:rFonts w:ascii="Times New Roman" w:hAnsi="Times New Roman" w:cs="Times New Roman"/>
          <w:bCs/>
          <w:sz w:val="24"/>
          <w:szCs w:val="24"/>
        </w:rPr>
        <w:t xml:space="preserve">a atual realidade que os venezuelanos enfrentam para iniciar a imigração da Venezuela e como vivem após imigração para o </w:t>
      </w:r>
      <w:r w:rsidR="00466962" w:rsidRPr="00D6100F">
        <w:rPr>
          <w:rFonts w:ascii="Times New Roman" w:hAnsi="Times New Roman" w:cs="Times New Roman"/>
          <w:bCs/>
          <w:sz w:val="24"/>
          <w:szCs w:val="24"/>
        </w:rPr>
        <w:t>Brasil,</w:t>
      </w:r>
      <w:r w:rsidR="006862C2" w:rsidRPr="00D6100F">
        <w:rPr>
          <w:rFonts w:ascii="Times New Roman" w:hAnsi="Times New Roman" w:cs="Times New Roman"/>
          <w:bCs/>
          <w:sz w:val="24"/>
          <w:szCs w:val="24"/>
        </w:rPr>
        <w:t xml:space="preserve"> com o fim de</w:t>
      </w:r>
      <w:r w:rsidR="00C237A9" w:rsidRPr="00D6100F">
        <w:rPr>
          <w:rFonts w:ascii="Times New Roman" w:hAnsi="Times New Roman" w:cs="Times New Roman"/>
          <w:bCs/>
          <w:sz w:val="24"/>
          <w:szCs w:val="24"/>
        </w:rPr>
        <w:t xml:space="preserve"> legitimar e informar sobre os direitos ao acesso a</w:t>
      </w:r>
      <w:r w:rsidR="00466962" w:rsidRPr="00D610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37A9" w:rsidRPr="00D6100F">
        <w:rPr>
          <w:rFonts w:ascii="Times New Roman" w:hAnsi="Times New Roman" w:cs="Times New Roman"/>
          <w:bCs/>
          <w:sz w:val="24"/>
          <w:szCs w:val="24"/>
        </w:rPr>
        <w:t xml:space="preserve">saúde </w:t>
      </w:r>
      <w:proofErr w:type="spellStart"/>
      <w:r w:rsidR="00466962" w:rsidRPr="00D6100F">
        <w:rPr>
          <w:rFonts w:ascii="Times New Roman" w:hAnsi="Times New Roman" w:cs="Times New Roman"/>
          <w:bCs/>
          <w:sz w:val="24"/>
          <w:szCs w:val="24"/>
        </w:rPr>
        <w:t>publica</w:t>
      </w:r>
      <w:proofErr w:type="spellEnd"/>
      <w:r w:rsidR="00466962" w:rsidRPr="00D6100F">
        <w:rPr>
          <w:rFonts w:ascii="Times New Roman" w:hAnsi="Times New Roman" w:cs="Times New Roman"/>
          <w:bCs/>
          <w:sz w:val="24"/>
          <w:szCs w:val="24"/>
        </w:rPr>
        <w:t xml:space="preserve"> e exaltar o respeito à diversidade cultural que não deve ser perdida e nem deixada de lado nesse processo transmigratório.</w:t>
      </w:r>
      <w:r w:rsidR="003605D6" w:rsidRPr="00D610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6F8D" w:rsidRPr="00D6100F">
        <w:rPr>
          <w:rFonts w:ascii="Times New Roman" w:hAnsi="Times New Roman" w:cs="Times New Roman"/>
          <w:sz w:val="24"/>
          <w:szCs w:val="24"/>
        </w:rPr>
        <w:t xml:space="preserve">Objetivo: </w:t>
      </w:r>
      <w:r w:rsidR="003605D6" w:rsidRPr="00D6100F">
        <w:rPr>
          <w:rFonts w:ascii="Times New Roman" w:hAnsi="Times New Roman" w:cs="Times New Roman"/>
          <w:sz w:val="24"/>
          <w:szCs w:val="24"/>
        </w:rPr>
        <w:t xml:space="preserve">Relatar a experiência de acadêmicos de Enfermagem na aplicação de uma </w:t>
      </w:r>
      <w:r w:rsidR="0035325F" w:rsidRPr="00D6100F">
        <w:rPr>
          <w:rFonts w:ascii="Times New Roman" w:hAnsi="Times New Roman" w:cs="Times New Roman"/>
          <w:sz w:val="24"/>
          <w:szCs w:val="24"/>
        </w:rPr>
        <w:t>ação educativa</w:t>
      </w:r>
      <w:r w:rsidR="003605D6" w:rsidRPr="00D6100F">
        <w:rPr>
          <w:rFonts w:ascii="Times New Roman" w:hAnsi="Times New Roman" w:cs="Times New Roman"/>
          <w:sz w:val="24"/>
          <w:szCs w:val="24"/>
        </w:rPr>
        <w:t xml:space="preserve"> do tipo cartilha, com o tema:</w:t>
      </w:r>
      <w:r w:rsidR="007D11EB">
        <w:rPr>
          <w:rFonts w:ascii="Times New Roman" w:hAnsi="Times New Roman" w:cs="Times New Roman"/>
          <w:sz w:val="24"/>
          <w:szCs w:val="24"/>
        </w:rPr>
        <w:t xml:space="preserve"> A situação dos refugiados venezuelanos, o papel da sociedade e o direito a saúde.</w:t>
      </w:r>
      <w:r w:rsidR="003605D6" w:rsidRPr="00D6100F">
        <w:rPr>
          <w:rFonts w:ascii="Times New Roman" w:hAnsi="Times New Roman" w:cs="Times New Roman"/>
          <w:sz w:val="24"/>
          <w:szCs w:val="24"/>
        </w:rPr>
        <w:t xml:space="preserve"> </w:t>
      </w:r>
      <w:r w:rsidR="00D0637E" w:rsidRPr="00D6100F">
        <w:rPr>
          <w:rFonts w:ascii="Times New Roman" w:hAnsi="Times New Roman" w:cs="Times New Roman"/>
          <w:sz w:val="24"/>
          <w:szCs w:val="24"/>
        </w:rPr>
        <w:t>Metodologia:</w:t>
      </w:r>
      <w:r w:rsidR="00FF6F8D" w:rsidRPr="00D61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5D6" w:rsidRPr="00D6100F">
        <w:rPr>
          <w:rFonts w:ascii="Times New Roman" w:hAnsi="Times New Roman" w:cs="Times New Roman"/>
          <w:sz w:val="24"/>
          <w:szCs w:val="24"/>
        </w:rPr>
        <w:t xml:space="preserve">Foi dividida em duas etapas, a primeira se baseou na revisão de literatura dos </w:t>
      </w:r>
      <w:r w:rsidR="00080FF7" w:rsidRPr="00D6100F">
        <w:rPr>
          <w:rFonts w:ascii="Times New Roman" w:hAnsi="Times New Roman" w:cs="Times New Roman"/>
          <w:sz w:val="24"/>
          <w:szCs w:val="24"/>
        </w:rPr>
        <w:t>últimos</w:t>
      </w:r>
      <w:r w:rsidR="003605D6" w:rsidRPr="00D6100F">
        <w:rPr>
          <w:rFonts w:ascii="Times New Roman" w:hAnsi="Times New Roman" w:cs="Times New Roman"/>
          <w:sz w:val="24"/>
          <w:szCs w:val="24"/>
        </w:rPr>
        <w:t xml:space="preserve"> cinco anos para a construção da tecnologia</w:t>
      </w:r>
      <w:r w:rsidR="00080FF7" w:rsidRPr="00D6100F">
        <w:rPr>
          <w:rFonts w:ascii="Times New Roman" w:hAnsi="Times New Roman" w:cs="Times New Roman"/>
          <w:sz w:val="24"/>
          <w:szCs w:val="24"/>
        </w:rPr>
        <w:t>, nas</w:t>
      </w:r>
      <w:r w:rsidR="003605D6" w:rsidRPr="00D6100F">
        <w:rPr>
          <w:rFonts w:ascii="Times New Roman" w:hAnsi="Times New Roman" w:cs="Times New Roman"/>
          <w:sz w:val="24"/>
          <w:szCs w:val="24"/>
        </w:rPr>
        <w:t xml:space="preserve"> </w:t>
      </w:r>
      <w:r w:rsidR="00080FF7" w:rsidRPr="00D6100F">
        <w:rPr>
          <w:rFonts w:ascii="Times New Roman" w:hAnsi="Times New Roman" w:cs="Times New Roman"/>
          <w:sz w:val="24"/>
          <w:szCs w:val="24"/>
        </w:rPr>
        <w:t xml:space="preserve">bases de dados Google Acadêmico, </w:t>
      </w:r>
      <w:proofErr w:type="spellStart"/>
      <w:r w:rsidR="00080FF7" w:rsidRPr="00D6100F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="00080FF7" w:rsidRPr="00D610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80FF7" w:rsidRPr="00D6100F">
        <w:rPr>
          <w:rFonts w:ascii="Times New Roman" w:hAnsi="Times New Roman" w:cs="Times New Roman"/>
          <w:sz w:val="24"/>
          <w:szCs w:val="24"/>
        </w:rPr>
        <w:t>Scienific</w:t>
      </w:r>
      <w:proofErr w:type="spellEnd"/>
      <w:r w:rsidR="00080FF7" w:rsidRPr="00D6100F">
        <w:rPr>
          <w:rFonts w:ascii="Times New Roman" w:hAnsi="Times New Roman" w:cs="Times New Roman"/>
          <w:sz w:val="24"/>
          <w:szCs w:val="24"/>
        </w:rPr>
        <w:t xml:space="preserve"> Eletronic Library Online), Biblioteca Virtual</w:t>
      </w:r>
      <w:r w:rsidR="007D11EB">
        <w:rPr>
          <w:rFonts w:ascii="Times New Roman" w:hAnsi="Times New Roman" w:cs="Times New Roman"/>
          <w:sz w:val="24"/>
          <w:szCs w:val="24"/>
        </w:rPr>
        <w:t xml:space="preserve"> em Saúde e LILACS. Assim </w:t>
      </w:r>
      <w:r w:rsidR="00080FF7" w:rsidRPr="00D6100F">
        <w:rPr>
          <w:rFonts w:ascii="Times New Roman" w:hAnsi="Times New Roman" w:cs="Times New Roman"/>
          <w:sz w:val="24"/>
          <w:szCs w:val="24"/>
        </w:rPr>
        <w:t xml:space="preserve">identificados os aspectos </w:t>
      </w:r>
      <w:r w:rsidR="007D11EB">
        <w:rPr>
          <w:rFonts w:ascii="Times New Roman" w:hAnsi="Times New Roman" w:cs="Times New Roman"/>
          <w:sz w:val="24"/>
          <w:szCs w:val="24"/>
        </w:rPr>
        <w:t>q</w:t>
      </w:r>
      <w:r w:rsidR="00080FF7" w:rsidRPr="00D6100F">
        <w:rPr>
          <w:rFonts w:ascii="Times New Roman" w:hAnsi="Times New Roman" w:cs="Times New Roman"/>
          <w:sz w:val="24"/>
          <w:szCs w:val="24"/>
        </w:rPr>
        <w:t>u</w:t>
      </w:r>
      <w:r w:rsidR="007D11EB">
        <w:rPr>
          <w:rFonts w:ascii="Times New Roman" w:hAnsi="Times New Roman" w:cs="Times New Roman"/>
          <w:sz w:val="24"/>
          <w:szCs w:val="24"/>
        </w:rPr>
        <w:t>e</w:t>
      </w:r>
      <w:r w:rsidR="00080FF7" w:rsidRPr="00D6100F">
        <w:rPr>
          <w:rFonts w:ascii="Times New Roman" w:hAnsi="Times New Roman" w:cs="Times New Roman"/>
          <w:sz w:val="24"/>
          <w:szCs w:val="24"/>
        </w:rPr>
        <w:t xml:space="preserve"> trouxeram os venezuelanos até o Brasil e especifica</w:t>
      </w:r>
      <w:r w:rsidR="007D11EB">
        <w:rPr>
          <w:rFonts w:ascii="Times New Roman" w:hAnsi="Times New Roman" w:cs="Times New Roman"/>
          <w:sz w:val="24"/>
          <w:szCs w:val="24"/>
        </w:rPr>
        <w:t>mente à Região Norte, quais sua</w:t>
      </w:r>
      <w:r w:rsidR="00080FF7" w:rsidRPr="00D6100F">
        <w:rPr>
          <w:rFonts w:ascii="Times New Roman" w:hAnsi="Times New Roman" w:cs="Times New Roman"/>
          <w:sz w:val="24"/>
          <w:szCs w:val="24"/>
        </w:rPr>
        <w:t>s maiores necessidades e como o Sistema Único de Saúde (SUS) recebe e lida com essa população. Na segunda etapa a cartilha foi aplicada através de uma ação educativa</w:t>
      </w:r>
      <w:r w:rsidR="00D155D7" w:rsidRPr="00D6100F">
        <w:rPr>
          <w:rFonts w:ascii="Times New Roman" w:hAnsi="Times New Roman" w:cs="Times New Roman"/>
          <w:sz w:val="24"/>
          <w:szCs w:val="24"/>
        </w:rPr>
        <w:t xml:space="preserve"> para alun</w:t>
      </w:r>
      <w:r w:rsidR="007D11EB">
        <w:rPr>
          <w:rFonts w:ascii="Times New Roman" w:hAnsi="Times New Roman" w:cs="Times New Roman"/>
          <w:sz w:val="24"/>
          <w:szCs w:val="24"/>
        </w:rPr>
        <w:t>os do primeiro semestre</w:t>
      </w:r>
      <w:r w:rsidR="00D155D7" w:rsidRPr="00D6100F">
        <w:rPr>
          <w:rFonts w:ascii="Times New Roman" w:hAnsi="Times New Roman" w:cs="Times New Roman"/>
          <w:sz w:val="24"/>
          <w:szCs w:val="24"/>
        </w:rPr>
        <w:t xml:space="preserve"> do curso de graduação em enfermagem do Centro Universitário Metropolitano da Amazônia (UNIFAMAZ) localizado no bairro do Reduto, Belém, PA. Foram contabilizados 22 discentes participantes. A cartilha abordava os principais pontos sobre como se deu a crise na Venezuela, de que forma o governo brasileiro estava lidando c</w:t>
      </w:r>
      <w:r w:rsidR="007D11EB">
        <w:rPr>
          <w:rFonts w:ascii="Times New Roman" w:hAnsi="Times New Roman" w:cs="Times New Roman"/>
          <w:sz w:val="24"/>
          <w:szCs w:val="24"/>
        </w:rPr>
        <w:t xml:space="preserve">om a situação, o direito ao </w:t>
      </w:r>
      <w:r w:rsidR="00D155D7" w:rsidRPr="00D6100F">
        <w:rPr>
          <w:rFonts w:ascii="Times New Roman" w:hAnsi="Times New Roman" w:cs="Times New Roman"/>
          <w:sz w:val="24"/>
          <w:szCs w:val="24"/>
        </w:rPr>
        <w:t>acesso à saúde e qual o papel do profissional de enfermagem diante essa realidade.</w:t>
      </w:r>
      <w:r w:rsidR="00462CC9" w:rsidRPr="00D6100F">
        <w:rPr>
          <w:rFonts w:ascii="Times New Roman" w:hAnsi="Times New Roman" w:cs="Times New Roman"/>
          <w:sz w:val="24"/>
          <w:szCs w:val="24"/>
        </w:rPr>
        <w:t xml:space="preserve"> </w:t>
      </w:r>
      <w:r w:rsidR="00D0637E" w:rsidRPr="00D6100F">
        <w:rPr>
          <w:rFonts w:ascii="Times New Roman" w:hAnsi="Times New Roman" w:cs="Times New Roman"/>
          <w:sz w:val="24"/>
          <w:szCs w:val="24"/>
        </w:rPr>
        <w:t>Resultados e discussão:</w:t>
      </w:r>
      <w:r w:rsidR="00D0637E" w:rsidRPr="00D61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2CC9" w:rsidRPr="00D6100F">
        <w:rPr>
          <w:rFonts w:ascii="Times New Roman" w:hAnsi="Times New Roman" w:cs="Times New Roman"/>
          <w:sz w:val="24"/>
          <w:szCs w:val="24"/>
        </w:rPr>
        <w:t xml:space="preserve">A partir dessa experiência </w:t>
      </w:r>
      <w:r w:rsidR="0035325F" w:rsidRPr="00D6100F">
        <w:rPr>
          <w:rFonts w:ascii="Times New Roman" w:hAnsi="Times New Roman" w:cs="Times New Roman"/>
          <w:sz w:val="24"/>
          <w:szCs w:val="24"/>
        </w:rPr>
        <w:t xml:space="preserve">foram discutidos </w:t>
      </w:r>
      <w:r w:rsidR="00135248" w:rsidRPr="00D6100F">
        <w:rPr>
          <w:rFonts w:ascii="Times New Roman" w:hAnsi="Times New Roman" w:cs="Times New Roman"/>
          <w:sz w:val="24"/>
          <w:szCs w:val="24"/>
        </w:rPr>
        <w:t xml:space="preserve">os </w:t>
      </w:r>
      <w:r w:rsidR="0035325F" w:rsidRPr="00D6100F">
        <w:rPr>
          <w:rFonts w:ascii="Times New Roman" w:hAnsi="Times New Roman" w:cs="Times New Roman"/>
          <w:sz w:val="24"/>
          <w:szCs w:val="24"/>
        </w:rPr>
        <w:t xml:space="preserve">pontos acerca do tema abordado: </w:t>
      </w:r>
      <w:r w:rsidR="00063F18" w:rsidRPr="00D6100F">
        <w:rPr>
          <w:rFonts w:ascii="Times New Roman" w:hAnsi="Times New Roman" w:cs="Times New Roman"/>
          <w:sz w:val="24"/>
          <w:szCs w:val="24"/>
        </w:rPr>
        <w:t>Se o governo brasileiro estava sabendo lidar com a imigração venezuelana:</w:t>
      </w:r>
      <w:r w:rsidR="00063F18" w:rsidRPr="00D61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3F18" w:rsidRPr="00D6100F">
        <w:rPr>
          <w:rFonts w:ascii="Times New Roman" w:hAnsi="Times New Roman" w:cs="Times New Roman"/>
          <w:sz w:val="24"/>
          <w:szCs w:val="24"/>
        </w:rPr>
        <w:t xml:space="preserve">82% dos alunos acham que o </w:t>
      </w:r>
      <w:r w:rsidR="00063F18" w:rsidRPr="00D6100F">
        <w:rPr>
          <w:rFonts w:ascii="Times New Roman" w:hAnsi="Times New Roman" w:cs="Times New Roman"/>
          <w:sz w:val="24"/>
          <w:szCs w:val="24"/>
        </w:rPr>
        <w:lastRenderedPageBreak/>
        <w:t xml:space="preserve">governo não está sabendo lidar, 4% acham que o governo está lidando bem com a imigração e 13% não souberam responder. </w:t>
      </w:r>
      <w:r w:rsidR="0035325F" w:rsidRPr="00D6100F">
        <w:rPr>
          <w:rFonts w:ascii="Times New Roman" w:hAnsi="Times New Roman" w:cs="Times New Roman"/>
          <w:sz w:val="24"/>
          <w:szCs w:val="24"/>
        </w:rPr>
        <w:t>Quanto ao acesso de saúde ao SUS:</w:t>
      </w:r>
      <w:r w:rsidR="00063F18" w:rsidRPr="00D61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3F18" w:rsidRPr="00D6100F">
        <w:rPr>
          <w:rFonts w:ascii="Times New Roman" w:hAnsi="Times New Roman" w:cs="Times New Roman"/>
          <w:sz w:val="24"/>
          <w:szCs w:val="24"/>
        </w:rPr>
        <w:t>55% dos alunos acham que o imigrante venezuelano tem direito de usufruir do SUS, 36% acham que não tem direito e 9% não</w:t>
      </w:r>
      <w:r w:rsidR="00135248" w:rsidRPr="00D6100F">
        <w:rPr>
          <w:rFonts w:ascii="Times New Roman" w:hAnsi="Times New Roman" w:cs="Times New Roman"/>
          <w:sz w:val="24"/>
          <w:szCs w:val="24"/>
        </w:rPr>
        <w:t xml:space="preserve"> souberam responder. </w:t>
      </w:r>
      <w:r w:rsidR="00063F18" w:rsidRPr="00D6100F">
        <w:rPr>
          <w:rFonts w:ascii="Times New Roman" w:hAnsi="Times New Roman" w:cs="Times New Roman"/>
          <w:sz w:val="24"/>
          <w:szCs w:val="24"/>
        </w:rPr>
        <w:t>Se como enfermeiro</w:t>
      </w:r>
      <w:r w:rsidR="0035325F" w:rsidRPr="00D6100F">
        <w:rPr>
          <w:rFonts w:ascii="Times New Roman" w:hAnsi="Times New Roman" w:cs="Times New Roman"/>
          <w:sz w:val="24"/>
          <w:szCs w:val="24"/>
        </w:rPr>
        <w:t>s</w:t>
      </w:r>
      <w:r w:rsidR="00063F18" w:rsidRPr="00D6100F">
        <w:rPr>
          <w:rFonts w:ascii="Times New Roman" w:hAnsi="Times New Roman" w:cs="Times New Roman"/>
          <w:sz w:val="24"/>
          <w:szCs w:val="24"/>
        </w:rPr>
        <w:t>, saberia</w:t>
      </w:r>
      <w:r w:rsidR="0035325F" w:rsidRPr="00D6100F">
        <w:rPr>
          <w:rFonts w:ascii="Times New Roman" w:hAnsi="Times New Roman" w:cs="Times New Roman"/>
          <w:sz w:val="24"/>
          <w:szCs w:val="24"/>
        </w:rPr>
        <w:t>m</w:t>
      </w:r>
      <w:r w:rsidR="00063F18" w:rsidRPr="00D6100F">
        <w:rPr>
          <w:rFonts w:ascii="Times New Roman" w:hAnsi="Times New Roman" w:cs="Times New Roman"/>
          <w:sz w:val="24"/>
          <w:szCs w:val="24"/>
        </w:rPr>
        <w:t xml:space="preserve"> </w:t>
      </w:r>
      <w:r w:rsidR="0035325F" w:rsidRPr="00D6100F">
        <w:rPr>
          <w:rFonts w:ascii="Times New Roman" w:hAnsi="Times New Roman" w:cs="Times New Roman"/>
          <w:sz w:val="24"/>
          <w:szCs w:val="24"/>
        </w:rPr>
        <w:t>prestar assistência a</w:t>
      </w:r>
      <w:r w:rsidR="00063F18" w:rsidRPr="00D6100F">
        <w:rPr>
          <w:rFonts w:ascii="Times New Roman" w:hAnsi="Times New Roman" w:cs="Times New Roman"/>
          <w:sz w:val="24"/>
          <w:szCs w:val="24"/>
        </w:rPr>
        <w:t xml:space="preserve"> um refugiado:</w:t>
      </w:r>
      <w:r w:rsidR="00063F18" w:rsidRPr="00D61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3F18" w:rsidRPr="00D6100F">
        <w:rPr>
          <w:rFonts w:ascii="Times New Roman" w:hAnsi="Times New Roman" w:cs="Times New Roman"/>
          <w:sz w:val="24"/>
          <w:szCs w:val="24"/>
        </w:rPr>
        <w:t xml:space="preserve">59% disseram que não saberiam </w:t>
      </w:r>
      <w:r w:rsidR="0035325F" w:rsidRPr="00D6100F">
        <w:rPr>
          <w:rFonts w:ascii="Times New Roman" w:hAnsi="Times New Roman" w:cs="Times New Roman"/>
          <w:sz w:val="24"/>
          <w:szCs w:val="24"/>
        </w:rPr>
        <w:t>e 41% disseram que saberiam, utilizando seus conhecimentos científicos</w:t>
      </w:r>
      <w:r w:rsidR="00063F18" w:rsidRPr="00D6100F">
        <w:rPr>
          <w:rFonts w:ascii="Times New Roman" w:hAnsi="Times New Roman" w:cs="Times New Roman"/>
          <w:sz w:val="24"/>
          <w:szCs w:val="24"/>
        </w:rPr>
        <w:t xml:space="preserve">. </w:t>
      </w:r>
      <w:r w:rsidR="00135248" w:rsidRPr="00D6100F">
        <w:rPr>
          <w:rFonts w:ascii="Times New Roman" w:hAnsi="Times New Roman" w:cs="Times New Roman"/>
          <w:sz w:val="24"/>
          <w:szCs w:val="24"/>
        </w:rPr>
        <w:t>Destacamos o conhecimento sobre a política do SUS, que garante atendimento para todos de forma igualitária e a percepção de que</w:t>
      </w:r>
      <w:r w:rsidR="00063F18" w:rsidRPr="00D6100F">
        <w:rPr>
          <w:rFonts w:ascii="Times New Roman" w:hAnsi="Times New Roman" w:cs="Times New Roman"/>
          <w:sz w:val="24"/>
          <w:szCs w:val="24"/>
        </w:rPr>
        <w:t xml:space="preserve"> para recebermos uma pessoa de outro país </w:t>
      </w:r>
      <w:r w:rsidR="00D6100F" w:rsidRPr="00D6100F">
        <w:rPr>
          <w:rFonts w:ascii="Times New Roman" w:hAnsi="Times New Roman" w:cs="Times New Roman"/>
          <w:sz w:val="24"/>
          <w:szCs w:val="24"/>
        </w:rPr>
        <w:t xml:space="preserve">é necessário </w:t>
      </w:r>
      <w:r w:rsidR="00063F18" w:rsidRPr="00D6100F">
        <w:rPr>
          <w:rFonts w:ascii="Times New Roman" w:hAnsi="Times New Roman" w:cs="Times New Roman"/>
          <w:sz w:val="24"/>
          <w:szCs w:val="24"/>
        </w:rPr>
        <w:t xml:space="preserve">o conhecimento de outro idioma para </w:t>
      </w:r>
      <w:r w:rsidR="00135248" w:rsidRPr="00D6100F">
        <w:rPr>
          <w:rFonts w:ascii="Times New Roman" w:hAnsi="Times New Roman" w:cs="Times New Roman"/>
          <w:sz w:val="24"/>
          <w:szCs w:val="24"/>
        </w:rPr>
        <w:t xml:space="preserve">uma </w:t>
      </w:r>
      <w:r w:rsidR="00D6100F" w:rsidRPr="00D6100F">
        <w:rPr>
          <w:rFonts w:ascii="Times New Roman" w:hAnsi="Times New Roman" w:cs="Times New Roman"/>
          <w:sz w:val="24"/>
          <w:szCs w:val="24"/>
        </w:rPr>
        <w:t xml:space="preserve">boa comunicação, </w:t>
      </w:r>
      <w:proofErr w:type="spellStart"/>
      <w:r w:rsidR="00D6100F" w:rsidRPr="00D6100F">
        <w:rPr>
          <w:rFonts w:ascii="Times New Roman" w:hAnsi="Times New Roman" w:cs="Times New Roman"/>
          <w:sz w:val="24"/>
          <w:szCs w:val="24"/>
        </w:rPr>
        <w:t>praticas</w:t>
      </w:r>
      <w:proofErr w:type="spellEnd"/>
      <w:r w:rsidR="00D6100F" w:rsidRPr="00D6100F">
        <w:rPr>
          <w:rFonts w:ascii="Times New Roman" w:hAnsi="Times New Roman" w:cs="Times New Roman"/>
          <w:sz w:val="24"/>
          <w:szCs w:val="24"/>
        </w:rPr>
        <w:t xml:space="preserve"> de saúde humanizada e empática para saber lidar com a cultura, crença e costume do cliente onde </w:t>
      </w:r>
      <w:r w:rsidR="00135248" w:rsidRPr="00D6100F">
        <w:rPr>
          <w:rFonts w:ascii="Times New Roman" w:hAnsi="Times New Roman" w:cs="Times New Roman"/>
          <w:sz w:val="24"/>
          <w:szCs w:val="24"/>
        </w:rPr>
        <w:t xml:space="preserve">o </w:t>
      </w:r>
      <w:r w:rsidR="00063F18" w:rsidRPr="00D6100F">
        <w:rPr>
          <w:rFonts w:ascii="Times New Roman" w:hAnsi="Times New Roman" w:cs="Times New Roman"/>
          <w:sz w:val="24"/>
          <w:szCs w:val="24"/>
        </w:rPr>
        <w:t xml:space="preserve">enfermeiro </w:t>
      </w:r>
      <w:r w:rsidR="00D6100F" w:rsidRPr="00D6100F">
        <w:rPr>
          <w:rFonts w:ascii="Times New Roman" w:hAnsi="Times New Roman" w:cs="Times New Roman"/>
          <w:sz w:val="24"/>
          <w:szCs w:val="24"/>
        </w:rPr>
        <w:t>consegue</w:t>
      </w:r>
      <w:r w:rsidR="00135248" w:rsidRPr="00D6100F">
        <w:rPr>
          <w:rFonts w:ascii="Times New Roman" w:hAnsi="Times New Roman" w:cs="Times New Roman"/>
          <w:sz w:val="24"/>
          <w:szCs w:val="24"/>
        </w:rPr>
        <w:t xml:space="preserve"> </w:t>
      </w:r>
      <w:r w:rsidR="00063F18" w:rsidRPr="00D6100F">
        <w:rPr>
          <w:rFonts w:ascii="Times New Roman" w:hAnsi="Times New Roman" w:cs="Times New Roman"/>
          <w:sz w:val="24"/>
          <w:szCs w:val="24"/>
        </w:rPr>
        <w:t>promover uma boa assist</w:t>
      </w:r>
      <w:r w:rsidR="00135248" w:rsidRPr="00D6100F">
        <w:rPr>
          <w:rFonts w:ascii="Times New Roman" w:hAnsi="Times New Roman" w:cs="Times New Roman"/>
          <w:sz w:val="24"/>
          <w:szCs w:val="24"/>
        </w:rPr>
        <w:t>ência à saúde</w:t>
      </w:r>
      <w:r w:rsidR="00063F18" w:rsidRPr="00D6100F">
        <w:rPr>
          <w:rFonts w:ascii="Times New Roman" w:hAnsi="Times New Roman" w:cs="Times New Roman"/>
          <w:sz w:val="24"/>
          <w:szCs w:val="24"/>
        </w:rPr>
        <w:t>.</w:t>
      </w:r>
      <w:r w:rsidR="00135248" w:rsidRPr="00D6100F">
        <w:rPr>
          <w:rFonts w:ascii="Times New Roman" w:hAnsi="Times New Roman" w:cs="Times New Roman"/>
          <w:sz w:val="24"/>
          <w:szCs w:val="24"/>
        </w:rPr>
        <w:t xml:space="preserve"> </w:t>
      </w:r>
      <w:r w:rsidR="00D0637E" w:rsidRPr="00D6100F">
        <w:rPr>
          <w:rFonts w:ascii="Times New Roman" w:hAnsi="Times New Roman" w:cs="Times New Roman"/>
          <w:sz w:val="24"/>
          <w:szCs w:val="24"/>
        </w:rPr>
        <w:t>Considerações finais:</w:t>
      </w:r>
      <w:r w:rsidR="00D0637E" w:rsidRPr="00D61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03A1" w:rsidRPr="00D6100F">
        <w:rPr>
          <w:rFonts w:ascii="Times New Roman" w:hAnsi="Times New Roman" w:cs="Times New Roman"/>
          <w:sz w:val="24"/>
          <w:szCs w:val="24"/>
        </w:rPr>
        <w:t>a ação agrega a seguinte reflexão: viver</w:t>
      </w:r>
      <w:r w:rsidR="00B7111F" w:rsidRPr="00D6100F">
        <w:rPr>
          <w:rFonts w:ascii="Times New Roman" w:hAnsi="Times New Roman" w:cs="Times New Roman"/>
          <w:sz w:val="24"/>
          <w:szCs w:val="24"/>
        </w:rPr>
        <w:t xml:space="preserve"> e refletir sobre o tema para colocarmos nosso olhar de um jeito solidário e humano. Possibilitando ampliar a visão e compreender que cuidar do próximo independente do seu estado vital</w:t>
      </w:r>
      <w:r w:rsidR="00172C98" w:rsidRPr="00D6100F">
        <w:rPr>
          <w:rFonts w:ascii="Times New Roman" w:hAnsi="Times New Roman" w:cs="Times New Roman"/>
          <w:sz w:val="24"/>
          <w:szCs w:val="24"/>
        </w:rPr>
        <w:t>,</w:t>
      </w:r>
      <w:r w:rsidR="00B7111F" w:rsidRPr="00D6100F">
        <w:rPr>
          <w:rFonts w:ascii="Times New Roman" w:hAnsi="Times New Roman" w:cs="Times New Roman"/>
          <w:sz w:val="24"/>
          <w:szCs w:val="24"/>
        </w:rPr>
        <w:t xml:space="preserve"> que o ser dependente de cuidados é constituído por aspectos étnico-culturais, funções sociais, e por valores implícitos ou explícitos e por isso deve ser vi</w:t>
      </w:r>
      <w:r w:rsidR="004C03A1" w:rsidRPr="00D6100F">
        <w:rPr>
          <w:rFonts w:ascii="Times New Roman" w:hAnsi="Times New Roman" w:cs="Times New Roman"/>
          <w:sz w:val="24"/>
          <w:szCs w:val="24"/>
        </w:rPr>
        <w:t xml:space="preserve">sto em sua integridade. Ressaltamos </w:t>
      </w:r>
      <w:r w:rsidR="00B7111F" w:rsidRPr="00D6100F">
        <w:rPr>
          <w:rFonts w:ascii="Times New Roman" w:hAnsi="Times New Roman" w:cs="Times New Roman"/>
          <w:sz w:val="24"/>
          <w:szCs w:val="24"/>
        </w:rPr>
        <w:t>t</w:t>
      </w:r>
      <w:r w:rsidR="004C03A1" w:rsidRPr="00D6100F">
        <w:rPr>
          <w:rFonts w:ascii="Times New Roman" w:hAnsi="Times New Roman" w:cs="Times New Roman"/>
          <w:sz w:val="24"/>
          <w:szCs w:val="24"/>
        </w:rPr>
        <w:t xml:space="preserve">ambém que todo </w:t>
      </w:r>
      <w:r w:rsidR="00B7111F" w:rsidRPr="00D6100F">
        <w:rPr>
          <w:rFonts w:ascii="Times New Roman" w:hAnsi="Times New Roman" w:cs="Times New Roman"/>
          <w:sz w:val="24"/>
          <w:szCs w:val="24"/>
        </w:rPr>
        <w:t>imigrante venezuelano tem direito ao SUS (Sistema Único de saúde) de acordo com a Constituição Federal de 1988 que estabelece no artigo 5° que todos se tornam iguais perante a lei, sem distinção de qualquer natureza, garantindo a brasileiro e estrangeiro acesso gratuito ao sistema de saúde pública.</w:t>
      </w:r>
      <w:r w:rsidR="004C03A1" w:rsidRPr="00D6100F">
        <w:rPr>
          <w:rFonts w:ascii="Times New Roman" w:hAnsi="Times New Roman" w:cs="Times New Roman"/>
          <w:sz w:val="24"/>
          <w:szCs w:val="24"/>
        </w:rPr>
        <w:t xml:space="preserve"> (</w:t>
      </w:r>
      <w:r w:rsidR="004C03A1" w:rsidRPr="00D6100F">
        <w:rPr>
          <w:rFonts w:ascii="Times New Roman" w:hAnsi="Times New Roman" w:cs="Times New Roman"/>
          <w:noProof/>
          <w:sz w:val="24"/>
          <w:szCs w:val="24"/>
        </w:rPr>
        <w:t>MARQUES</w:t>
      </w:r>
      <w:r w:rsidR="00254F7B" w:rsidRPr="00D6100F">
        <w:rPr>
          <w:rFonts w:ascii="Times New Roman" w:hAnsi="Times New Roman" w:cs="Times New Roman"/>
          <w:noProof/>
          <w:sz w:val="24"/>
          <w:szCs w:val="24"/>
        </w:rPr>
        <w:t>,</w:t>
      </w:r>
      <w:r w:rsidR="00791794" w:rsidRPr="00D6100F">
        <w:rPr>
          <w:rFonts w:ascii="Times New Roman" w:hAnsi="Times New Roman" w:cs="Times New Roman"/>
          <w:noProof/>
          <w:sz w:val="24"/>
          <w:szCs w:val="24"/>
        </w:rPr>
        <w:t>2018). O</w:t>
      </w:r>
      <w:r w:rsidR="00254F7B" w:rsidRPr="00D6100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7111F" w:rsidRPr="00D6100F">
        <w:rPr>
          <w:rFonts w:ascii="Times New Roman" w:hAnsi="Times New Roman" w:cs="Times New Roman"/>
          <w:sz w:val="24"/>
          <w:szCs w:val="24"/>
        </w:rPr>
        <w:t>imigrante que vê no Brasil a esperança da prosperidade</w:t>
      </w:r>
      <w:r w:rsidR="00AC1D5C" w:rsidRPr="00D6100F">
        <w:rPr>
          <w:rFonts w:ascii="Times New Roman" w:hAnsi="Times New Roman" w:cs="Times New Roman"/>
          <w:sz w:val="24"/>
          <w:szCs w:val="24"/>
        </w:rPr>
        <w:t xml:space="preserve"> tem</w:t>
      </w:r>
      <w:r w:rsidR="00B7111F" w:rsidRPr="00D6100F">
        <w:rPr>
          <w:rFonts w:ascii="Times New Roman" w:hAnsi="Times New Roman" w:cs="Times New Roman"/>
          <w:sz w:val="24"/>
          <w:szCs w:val="24"/>
        </w:rPr>
        <w:t xml:space="preserve"> que deixar de ser apenas um</w:t>
      </w:r>
      <w:r w:rsidR="00AC1D5C" w:rsidRPr="00D6100F">
        <w:rPr>
          <w:rFonts w:ascii="Times New Roman" w:hAnsi="Times New Roman" w:cs="Times New Roman"/>
          <w:sz w:val="24"/>
          <w:szCs w:val="24"/>
        </w:rPr>
        <w:t>a sombra para a sociedade e os governantes, tem que se tornar</w:t>
      </w:r>
      <w:r w:rsidR="00B7111F" w:rsidRPr="00D6100F">
        <w:rPr>
          <w:rFonts w:ascii="Times New Roman" w:hAnsi="Times New Roman" w:cs="Times New Roman"/>
          <w:sz w:val="24"/>
          <w:szCs w:val="24"/>
        </w:rPr>
        <w:t xml:space="preserve"> o protagonista de sua própria vida, uma vida não apenas de obrigações, mas u</w:t>
      </w:r>
      <w:r w:rsidR="007032F3" w:rsidRPr="00D6100F">
        <w:rPr>
          <w:rFonts w:ascii="Times New Roman" w:hAnsi="Times New Roman" w:cs="Times New Roman"/>
          <w:sz w:val="24"/>
          <w:szCs w:val="24"/>
        </w:rPr>
        <w:t>ma vida de direitos, livre de di</w:t>
      </w:r>
      <w:r w:rsidR="00B7111F" w:rsidRPr="00D6100F">
        <w:rPr>
          <w:rFonts w:ascii="Times New Roman" w:hAnsi="Times New Roman" w:cs="Times New Roman"/>
          <w:sz w:val="24"/>
          <w:szCs w:val="24"/>
        </w:rPr>
        <w:t xml:space="preserve">scriminação ou qualquer impedimento de acesso </w:t>
      </w:r>
      <w:r w:rsidR="009B027B" w:rsidRPr="00D6100F">
        <w:rPr>
          <w:rFonts w:ascii="Times New Roman" w:hAnsi="Times New Roman" w:cs="Times New Roman"/>
          <w:sz w:val="24"/>
          <w:szCs w:val="24"/>
        </w:rPr>
        <w:t>à</w:t>
      </w:r>
      <w:r w:rsidR="00B7111F" w:rsidRPr="00D6100F">
        <w:rPr>
          <w:rFonts w:ascii="Times New Roman" w:hAnsi="Times New Roman" w:cs="Times New Roman"/>
          <w:sz w:val="24"/>
          <w:szCs w:val="24"/>
        </w:rPr>
        <w:t xml:space="preserve"> cidadania plena. </w:t>
      </w:r>
    </w:p>
    <w:p w:rsidR="00571538" w:rsidRDefault="00571538" w:rsidP="00D610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37E" w:rsidRDefault="006A5111" w:rsidP="00D610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00F">
        <w:rPr>
          <w:rFonts w:ascii="Times New Roman" w:hAnsi="Times New Roman" w:cs="Times New Roman"/>
          <w:sz w:val="24"/>
          <w:szCs w:val="24"/>
        </w:rPr>
        <w:t>Descritores:</w:t>
      </w:r>
      <w:r w:rsidR="00D0637E" w:rsidRPr="00D6100F">
        <w:rPr>
          <w:rFonts w:ascii="Times New Roman" w:hAnsi="Times New Roman" w:cs="Times New Roman"/>
          <w:sz w:val="24"/>
          <w:szCs w:val="24"/>
        </w:rPr>
        <w:t xml:space="preserve"> Cultura, Promoção </w:t>
      </w:r>
      <w:r w:rsidR="00D6100F" w:rsidRPr="00D6100F">
        <w:rPr>
          <w:rFonts w:ascii="Times New Roman" w:hAnsi="Times New Roman" w:cs="Times New Roman"/>
          <w:sz w:val="24"/>
          <w:szCs w:val="24"/>
        </w:rPr>
        <w:t>à</w:t>
      </w:r>
      <w:r w:rsidR="00D0637E" w:rsidRPr="00D6100F">
        <w:rPr>
          <w:rFonts w:ascii="Times New Roman" w:hAnsi="Times New Roman" w:cs="Times New Roman"/>
          <w:sz w:val="24"/>
          <w:szCs w:val="24"/>
        </w:rPr>
        <w:t xml:space="preserve"> saúde, </w:t>
      </w:r>
      <w:r w:rsidR="00D6100F" w:rsidRPr="00D6100F">
        <w:rPr>
          <w:rFonts w:ascii="Times New Roman" w:hAnsi="Times New Roman" w:cs="Times New Roman"/>
          <w:sz w:val="24"/>
          <w:szCs w:val="24"/>
        </w:rPr>
        <w:t>enfermagem</w:t>
      </w:r>
      <w:r w:rsidR="00D0637E" w:rsidRPr="00D6100F">
        <w:rPr>
          <w:rFonts w:ascii="Times New Roman" w:hAnsi="Times New Roman" w:cs="Times New Roman"/>
          <w:sz w:val="24"/>
          <w:szCs w:val="24"/>
        </w:rPr>
        <w:t>.</w:t>
      </w:r>
    </w:p>
    <w:p w:rsidR="007E279B" w:rsidRPr="003A29F7" w:rsidRDefault="007E279B" w:rsidP="00D6100F">
      <w:pPr>
        <w:tabs>
          <w:tab w:val="right" w:pos="850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9F7">
        <w:rPr>
          <w:rFonts w:ascii="Times New Roman" w:hAnsi="Times New Roman" w:cs="Times New Roman"/>
          <w:sz w:val="24"/>
          <w:szCs w:val="24"/>
        </w:rPr>
        <w:t>R</w:t>
      </w:r>
      <w:r w:rsidR="00FF6F8D" w:rsidRPr="003A29F7">
        <w:rPr>
          <w:rFonts w:ascii="Times New Roman" w:hAnsi="Times New Roman" w:cs="Times New Roman"/>
          <w:sz w:val="24"/>
          <w:szCs w:val="24"/>
        </w:rPr>
        <w:t>eferências:</w:t>
      </w:r>
    </w:p>
    <w:p w:rsidR="007E279B" w:rsidRPr="003A29F7" w:rsidRDefault="00774341" w:rsidP="00D6100F">
      <w:pPr>
        <w:tabs>
          <w:tab w:val="right" w:pos="8504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3A29F7">
        <w:rPr>
          <w:rFonts w:ascii="Times New Roman" w:hAnsi="Times New Roman" w:cs="Times New Roman"/>
          <w:noProof/>
          <w:sz w:val="24"/>
          <w:szCs w:val="24"/>
        </w:rPr>
        <w:t>MARQUES</w:t>
      </w:r>
      <w:r w:rsidR="007E279B" w:rsidRPr="003A29F7">
        <w:rPr>
          <w:rFonts w:ascii="Times New Roman" w:hAnsi="Times New Roman" w:cs="Times New Roman"/>
          <w:noProof/>
          <w:sz w:val="24"/>
          <w:szCs w:val="24"/>
        </w:rPr>
        <w:t xml:space="preserve"> A.; </w:t>
      </w:r>
      <w:r w:rsidRPr="003A29F7">
        <w:rPr>
          <w:rFonts w:ascii="Times New Roman" w:hAnsi="Times New Roman" w:cs="Times New Roman"/>
          <w:noProof/>
          <w:sz w:val="24"/>
          <w:szCs w:val="24"/>
        </w:rPr>
        <w:t>LEAL</w:t>
      </w:r>
      <w:r w:rsidR="007E279B" w:rsidRPr="003A29F7">
        <w:rPr>
          <w:rFonts w:ascii="Times New Roman" w:hAnsi="Times New Roman" w:cs="Times New Roman"/>
          <w:noProof/>
          <w:sz w:val="24"/>
          <w:szCs w:val="24"/>
        </w:rPr>
        <w:t xml:space="preserve"> M. Migrantes venezuelanos no Brasil: cooperação como meio para garantir direitos.</w:t>
      </w:r>
      <w:r w:rsidR="0098159D" w:rsidRPr="003A29F7">
        <w:rPr>
          <w:rFonts w:ascii="Times New Roman" w:hAnsi="Times New Roman" w:cs="Times New Roman"/>
          <w:noProof/>
          <w:sz w:val="24"/>
          <w:szCs w:val="24"/>
        </w:rPr>
        <w:t>Editora realize</w:t>
      </w:r>
      <w:r w:rsidR="0059634A" w:rsidRPr="003A29F7">
        <w:rPr>
          <w:rFonts w:ascii="Times New Roman" w:hAnsi="Times New Roman" w:cs="Times New Roman"/>
          <w:noProof/>
          <w:sz w:val="24"/>
          <w:szCs w:val="24"/>
        </w:rPr>
        <w:t>.2017</w:t>
      </w:r>
      <w:r w:rsidR="0098159D" w:rsidRPr="003A29F7">
        <w:rPr>
          <w:rFonts w:ascii="Times New Roman" w:hAnsi="Times New Roman" w:cs="Times New Roman"/>
          <w:noProof/>
          <w:sz w:val="24"/>
          <w:szCs w:val="24"/>
        </w:rPr>
        <w:t>. Acesso em 26 de março de 2018.</w:t>
      </w:r>
      <w:r w:rsidR="007E279B" w:rsidRPr="003A29F7">
        <w:rPr>
          <w:rFonts w:ascii="Times New Roman" w:hAnsi="Times New Roman" w:cs="Times New Roman"/>
          <w:noProof/>
          <w:sz w:val="24"/>
          <w:szCs w:val="24"/>
        </w:rPr>
        <w:t xml:space="preserve"> Disponível em: https://www.editorarealize.com.br/revistas/conidif/trabalhos/TRABALHO_EV082_MD1_SA7_ID321_21082017230856.pdf. </w:t>
      </w:r>
    </w:p>
    <w:p w:rsidR="007E279B" w:rsidRPr="003A29F7" w:rsidRDefault="007E279B" w:rsidP="00D610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29F7">
        <w:rPr>
          <w:rFonts w:ascii="Times New Roman" w:hAnsi="Times New Roman" w:cs="Times New Roman"/>
          <w:sz w:val="24"/>
          <w:szCs w:val="24"/>
        </w:rPr>
        <w:t>PARAENSE, Roberta. Fugindo da fome na Venezuela, índios pedem esmolas no centro de Belém</w:t>
      </w:r>
      <w:r w:rsidR="0098159D" w:rsidRPr="003A29F7">
        <w:rPr>
          <w:rFonts w:ascii="Times New Roman" w:hAnsi="Times New Roman" w:cs="Times New Roman"/>
          <w:sz w:val="24"/>
          <w:szCs w:val="24"/>
        </w:rPr>
        <w:t>. Diário Online.</w:t>
      </w:r>
      <w:r w:rsidR="0059634A" w:rsidRPr="003A29F7">
        <w:rPr>
          <w:rFonts w:ascii="Times New Roman" w:hAnsi="Times New Roman" w:cs="Times New Roman"/>
          <w:sz w:val="24"/>
          <w:szCs w:val="24"/>
        </w:rPr>
        <w:t>2017.</w:t>
      </w:r>
      <w:r w:rsidRPr="003A29F7">
        <w:rPr>
          <w:rFonts w:ascii="Times New Roman" w:hAnsi="Times New Roman" w:cs="Times New Roman"/>
          <w:sz w:val="24"/>
          <w:szCs w:val="24"/>
        </w:rPr>
        <w:t xml:space="preserve"> </w:t>
      </w:r>
      <w:r w:rsidR="0098159D" w:rsidRPr="003A29F7">
        <w:rPr>
          <w:rFonts w:ascii="Times New Roman" w:hAnsi="Times New Roman" w:cs="Times New Roman"/>
          <w:sz w:val="24"/>
          <w:szCs w:val="24"/>
        </w:rPr>
        <w:t>Acesso em :</w:t>
      </w:r>
      <w:proofErr w:type="gramStart"/>
      <w:r w:rsidRPr="003A29F7">
        <w:rPr>
          <w:rFonts w:ascii="Times New Roman" w:hAnsi="Times New Roman" w:cs="Times New Roman"/>
          <w:sz w:val="24"/>
          <w:szCs w:val="24"/>
        </w:rPr>
        <w:t>04 outubro</w:t>
      </w:r>
      <w:proofErr w:type="gramEnd"/>
      <w:r w:rsidRPr="003A29F7">
        <w:rPr>
          <w:rFonts w:ascii="Times New Roman" w:hAnsi="Times New Roman" w:cs="Times New Roman"/>
          <w:sz w:val="24"/>
          <w:szCs w:val="24"/>
        </w:rPr>
        <w:t>, 2017. Disponível em: http://www.diarioonline.com.br/noticias/para/noticia-455952-fugindo-da-fome-na-venezuela-indios-pedem-esmolas-no-centro-de-belem.html. Acesso em 22 de março de 2018.</w:t>
      </w:r>
    </w:p>
    <w:p w:rsidR="00571538" w:rsidRPr="003A29F7" w:rsidRDefault="00571538" w:rsidP="00D610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A29F7" w:rsidRPr="003A29F7" w:rsidRDefault="00774341" w:rsidP="003A29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29F7">
        <w:rPr>
          <w:rFonts w:ascii="Times New Roman" w:hAnsi="Times New Roman" w:cs="Times New Roman"/>
          <w:sz w:val="24"/>
          <w:szCs w:val="24"/>
        </w:rPr>
        <w:lastRenderedPageBreak/>
        <w:t>SANTOS</w:t>
      </w:r>
      <w:r w:rsidR="008C17FB" w:rsidRPr="003A29F7">
        <w:rPr>
          <w:rFonts w:ascii="Times New Roman" w:hAnsi="Times New Roman" w:cs="Times New Roman"/>
          <w:sz w:val="24"/>
          <w:szCs w:val="24"/>
        </w:rPr>
        <w:t xml:space="preserve"> F.</w:t>
      </w:r>
      <w:r w:rsidRPr="003A29F7">
        <w:rPr>
          <w:rFonts w:ascii="Times New Roman" w:hAnsi="Times New Roman" w:cs="Times New Roman"/>
          <w:sz w:val="24"/>
          <w:szCs w:val="24"/>
        </w:rPr>
        <w:t>; VASCONCELOS</w:t>
      </w:r>
      <w:r w:rsidR="008C17FB" w:rsidRPr="003A29F7">
        <w:rPr>
          <w:rFonts w:ascii="Times New Roman" w:hAnsi="Times New Roman" w:cs="Times New Roman"/>
          <w:sz w:val="24"/>
          <w:szCs w:val="24"/>
        </w:rPr>
        <w:t xml:space="preserve"> T. Venezuelanos no Brasil: da crise econômica para a crise política e midiática.</w:t>
      </w:r>
      <w:r w:rsidR="0059634A" w:rsidRPr="003A29F7">
        <w:rPr>
          <w:rFonts w:ascii="Times New Roman" w:hAnsi="Times New Roman" w:cs="Times New Roman"/>
        </w:rPr>
        <w:t xml:space="preserve"> </w:t>
      </w:r>
      <w:r w:rsidR="0059634A" w:rsidRPr="003A29F7">
        <w:rPr>
          <w:rFonts w:ascii="Times New Roman" w:hAnsi="Times New Roman" w:cs="Times New Roman"/>
        </w:rPr>
        <w:fldChar w:fldCharType="begin"/>
      </w:r>
      <w:r w:rsidR="0059634A" w:rsidRPr="003A29F7">
        <w:rPr>
          <w:rFonts w:ascii="Times New Roman" w:hAnsi="Times New Roman" w:cs="Times New Roman"/>
        </w:rPr>
        <w:instrText xml:space="preserve"> HYPERLINK "http://www.encontro2016.rj.anpuh.org/" </w:instrText>
      </w:r>
      <w:r w:rsidR="0059634A" w:rsidRPr="003A29F7">
        <w:rPr>
          <w:rFonts w:ascii="Times New Roman" w:hAnsi="Times New Roman" w:cs="Times New Roman"/>
        </w:rPr>
        <w:fldChar w:fldCharType="separate"/>
      </w:r>
      <w:r w:rsidR="0059634A" w:rsidRPr="003A29F7">
        <w:rPr>
          <w:rFonts w:ascii="Times New Roman" w:hAnsi="Times New Roman" w:cs="Times New Roman"/>
        </w:rPr>
        <w:t xml:space="preserve"> </w:t>
      </w:r>
      <w:r w:rsidR="0059634A" w:rsidRPr="003A29F7">
        <w:rPr>
          <w:rFonts w:ascii="Times New Roman" w:hAnsi="Times New Roman" w:cs="Times New Roman"/>
          <w:bCs/>
          <w:shd w:val="clear" w:color="auto" w:fill="FFFFFF"/>
        </w:rPr>
        <w:t xml:space="preserve">XVII Encontro de História da </w:t>
      </w:r>
      <w:proofErr w:type="spellStart"/>
      <w:r w:rsidR="0059634A" w:rsidRPr="003A29F7">
        <w:rPr>
          <w:rFonts w:ascii="Times New Roman" w:hAnsi="Times New Roman" w:cs="Times New Roman"/>
          <w:bCs/>
          <w:shd w:val="clear" w:color="auto" w:fill="FFFFFF"/>
        </w:rPr>
        <w:t>Anpuh</w:t>
      </w:r>
      <w:proofErr w:type="spellEnd"/>
      <w:r w:rsidR="0059634A" w:rsidRPr="003A29F7">
        <w:rPr>
          <w:rFonts w:ascii="Times New Roman" w:hAnsi="Times New Roman" w:cs="Times New Roman"/>
          <w:bCs/>
          <w:shd w:val="clear" w:color="auto" w:fill="FFFFFF"/>
        </w:rPr>
        <w:t>-Rio. 2016</w:t>
      </w:r>
      <w:r w:rsidR="003A29F7" w:rsidRPr="003A29F7">
        <w:rPr>
          <w:rFonts w:ascii="Times New Roman" w:hAnsi="Times New Roman" w:cs="Times New Roman"/>
          <w:bCs/>
          <w:shd w:val="clear" w:color="auto" w:fill="FFFFFF"/>
        </w:rPr>
        <w:t>.</w:t>
      </w:r>
      <w:r w:rsidR="003A29F7" w:rsidRPr="003A29F7">
        <w:rPr>
          <w:rFonts w:ascii="Times New Roman" w:hAnsi="Times New Roman" w:cs="Times New Roman"/>
          <w:sz w:val="24"/>
          <w:szCs w:val="24"/>
        </w:rPr>
        <w:t xml:space="preserve"> Acesso em 26 de março de 2018. Disponível em:http://www.encontro2016.rj.anpuh.org/resources/anais/42/1465525214_ARQUIVO_VenezuelanosnoBrasil-dacriseeconomicaparaacrisepoliticaemidiatica.pdf.</w:t>
      </w:r>
    </w:p>
    <w:p w:rsidR="0059634A" w:rsidRPr="003A29F7" w:rsidRDefault="0059634A" w:rsidP="0059634A">
      <w:pPr>
        <w:rPr>
          <w:rFonts w:ascii="Times New Roman" w:hAnsi="Times New Roman" w:cs="Times New Roman"/>
          <w:shd w:val="clear" w:color="auto" w:fill="FFFFFF"/>
        </w:rPr>
      </w:pPr>
    </w:p>
    <w:p w:rsidR="00D0637E" w:rsidRPr="00D6100F" w:rsidRDefault="0059634A" w:rsidP="005963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29F7">
        <w:rPr>
          <w:rFonts w:ascii="Times New Roman" w:hAnsi="Times New Roman" w:cs="Times New Roman"/>
        </w:rPr>
        <w:fldChar w:fldCharType="end"/>
      </w:r>
      <w:r w:rsidR="008C17FB" w:rsidRPr="00D610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37E" w:rsidRPr="00D6100F" w:rsidRDefault="00D0637E" w:rsidP="00D6100F">
      <w:pPr>
        <w:tabs>
          <w:tab w:val="right" w:pos="850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111" w:rsidRPr="00D6100F" w:rsidRDefault="006A5111" w:rsidP="00D61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00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3A29F7">
        <w:rPr>
          <w:rFonts w:ascii="Times New Roman" w:eastAsia="Times New Roman" w:hAnsi="Times New Roman" w:cs="Times New Roman"/>
          <w:sz w:val="24"/>
          <w:szCs w:val="24"/>
        </w:rPr>
        <w:t>Acadêmica</w:t>
      </w:r>
      <w:r w:rsidRPr="00D6100F">
        <w:rPr>
          <w:rFonts w:ascii="Times New Roman" w:eastAsia="Times New Roman" w:hAnsi="Times New Roman" w:cs="Times New Roman"/>
          <w:sz w:val="24"/>
          <w:szCs w:val="24"/>
        </w:rPr>
        <w:t xml:space="preserve"> de Enfermagem, Centro Universitário Metropolitana da Amazônia UNIFAMAZ.</w:t>
      </w:r>
      <w:r w:rsidR="005A7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7170" w:rsidRPr="00B34C53">
        <w:rPr>
          <w:rFonts w:ascii="Times New Roman" w:eastAsia="Times New Roman" w:hAnsi="Times New Roman" w:cs="Times New Roman"/>
          <w:sz w:val="24"/>
          <w:szCs w:val="24"/>
        </w:rPr>
        <w:t>jady_barros@hotmail.com</w:t>
      </w:r>
      <w:bookmarkStart w:id="0" w:name="_GoBack"/>
      <w:bookmarkEnd w:id="0"/>
    </w:p>
    <w:p w:rsidR="006A5111" w:rsidRPr="00D6100F" w:rsidRDefault="006A5111" w:rsidP="00D61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00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D0637E" w:rsidRPr="00D6100F">
        <w:rPr>
          <w:rFonts w:ascii="Times New Roman" w:eastAsia="Times New Roman" w:hAnsi="Times New Roman" w:cs="Times New Roman"/>
          <w:sz w:val="24"/>
          <w:szCs w:val="24"/>
        </w:rPr>
        <w:t>Acadêmica</w:t>
      </w:r>
      <w:r w:rsidRPr="00D6100F">
        <w:rPr>
          <w:rFonts w:ascii="Times New Roman" w:eastAsia="Times New Roman" w:hAnsi="Times New Roman" w:cs="Times New Roman"/>
          <w:sz w:val="24"/>
          <w:szCs w:val="24"/>
        </w:rPr>
        <w:t xml:space="preserve"> de Enfermagem, Centro Universitário Metropolitana da Amazônia UNIFAMAZ.</w:t>
      </w:r>
    </w:p>
    <w:p w:rsidR="006A5111" w:rsidRPr="00D6100F" w:rsidRDefault="00D6100F" w:rsidP="00D61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00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D6100F">
        <w:rPr>
          <w:rFonts w:ascii="Times New Roman" w:eastAsia="Times New Roman" w:hAnsi="Times New Roman" w:cs="Times New Roman"/>
          <w:sz w:val="24"/>
          <w:szCs w:val="24"/>
        </w:rPr>
        <w:t>Acadêmica de Enfermagem, Centro Universitário Metropolitana da Amazônia UNIFAMAZ.</w:t>
      </w:r>
    </w:p>
    <w:p w:rsidR="00D6100F" w:rsidRDefault="00D6100F" w:rsidP="00D61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00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D6100F">
        <w:rPr>
          <w:rFonts w:ascii="Times New Roman" w:eastAsia="Times New Roman" w:hAnsi="Times New Roman" w:cs="Times New Roman"/>
          <w:sz w:val="24"/>
          <w:szCs w:val="24"/>
        </w:rPr>
        <w:t>Acadêmica de Enfermagem, Centro Universitário Metropolitana da Amazônia UNIFAMAZ.</w:t>
      </w:r>
    </w:p>
    <w:p w:rsidR="001B2223" w:rsidRPr="001B2223" w:rsidRDefault="001B2223" w:rsidP="00D61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22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Mestre e Doutor em Antropologia, Pós Doutor em Antropologia Social, Docente do Centro Universitário Metropolitano da Amazônia UNIFAMAZ</w:t>
      </w:r>
    </w:p>
    <w:p w:rsidR="007D11EB" w:rsidRPr="00D6100F" w:rsidRDefault="00DE6D61" w:rsidP="00D61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7D11EB" w:rsidRPr="00D6100F" w:rsidSect="00D6100F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ADF" w:rsidRDefault="00323ADF" w:rsidP="00BB47B6">
      <w:pPr>
        <w:spacing w:after="0" w:line="240" w:lineRule="auto"/>
      </w:pPr>
      <w:r>
        <w:separator/>
      </w:r>
    </w:p>
  </w:endnote>
  <w:endnote w:type="continuationSeparator" w:id="0">
    <w:p w:rsidR="00323ADF" w:rsidRDefault="00323ADF" w:rsidP="00BB4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4EC" w:rsidRDefault="003114EC">
    <w:pPr>
      <w:pStyle w:val="Rodap"/>
    </w:pPr>
  </w:p>
  <w:p w:rsidR="003114EC" w:rsidRDefault="003114E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ADF" w:rsidRDefault="00323ADF" w:rsidP="00BB47B6">
      <w:pPr>
        <w:spacing w:after="0" w:line="240" w:lineRule="auto"/>
      </w:pPr>
      <w:r>
        <w:separator/>
      </w:r>
    </w:p>
  </w:footnote>
  <w:footnote w:type="continuationSeparator" w:id="0">
    <w:p w:rsidR="00323ADF" w:rsidRDefault="00323ADF" w:rsidP="00BB4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04D35"/>
    <w:multiLevelType w:val="multilevel"/>
    <w:tmpl w:val="6B6C8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BD55E9E"/>
    <w:multiLevelType w:val="hybridMultilevel"/>
    <w:tmpl w:val="5CE4F47E"/>
    <w:lvl w:ilvl="0" w:tplc="24B6BB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566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34AD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EEC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44D6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FC90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E6B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40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0AD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10210A5"/>
    <w:multiLevelType w:val="hybridMultilevel"/>
    <w:tmpl w:val="6860C69E"/>
    <w:lvl w:ilvl="0" w:tplc="11240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DE16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7890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EE09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DEF1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42A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F6E6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56DA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30D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A890AB0"/>
    <w:multiLevelType w:val="hybridMultilevel"/>
    <w:tmpl w:val="61160C64"/>
    <w:lvl w:ilvl="0" w:tplc="D4BA8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3AC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924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746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8201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AA8F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46C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00D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E61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7B6"/>
    <w:rsid w:val="0002500F"/>
    <w:rsid w:val="00026B29"/>
    <w:rsid w:val="00037EE3"/>
    <w:rsid w:val="00063F18"/>
    <w:rsid w:val="00067BF2"/>
    <w:rsid w:val="000703C6"/>
    <w:rsid w:val="00080FF7"/>
    <w:rsid w:val="000D1CB9"/>
    <w:rsid w:val="000D7B78"/>
    <w:rsid w:val="000E11AE"/>
    <w:rsid w:val="00100856"/>
    <w:rsid w:val="00135248"/>
    <w:rsid w:val="00157A5C"/>
    <w:rsid w:val="00170055"/>
    <w:rsid w:val="00172C98"/>
    <w:rsid w:val="001760EB"/>
    <w:rsid w:val="001B2223"/>
    <w:rsid w:val="001C670C"/>
    <w:rsid w:val="001E73A5"/>
    <w:rsid w:val="001F185C"/>
    <w:rsid w:val="001F3916"/>
    <w:rsid w:val="001F4D33"/>
    <w:rsid w:val="00254F7B"/>
    <w:rsid w:val="002A3C1A"/>
    <w:rsid w:val="002D7059"/>
    <w:rsid w:val="002E22B6"/>
    <w:rsid w:val="002E47D0"/>
    <w:rsid w:val="002E4BFA"/>
    <w:rsid w:val="002E71B9"/>
    <w:rsid w:val="002F1833"/>
    <w:rsid w:val="00303517"/>
    <w:rsid w:val="003114EC"/>
    <w:rsid w:val="00323ADF"/>
    <w:rsid w:val="00345C7F"/>
    <w:rsid w:val="00346915"/>
    <w:rsid w:val="0035325F"/>
    <w:rsid w:val="003605D6"/>
    <w:rsid w:val="00366DD5"/>
    <w:rsid w:val="00366E45"/>
    <w:rsid w:val="003A29F7"/>
    <w:rsid w:val="003D2345"/>
    <w:rsid w:val="003E5620"/>
    <w:rsid w:val="003F3BE9"/>
    <w:rsid w:val="00402C17"/>
    <w:rsid w:val="00435819"/>
    <w:rsid w:val="00436855"/>
    <w:rsid w:val="00462CC9"/>
    <w:rsid w:val="00466962"/>
    <w:rsid w:val="00492177"/>
    <w:rsid w:val="004A0BBE"/>
    <w:rsid w:val="004C03A1"/>
    <w:rsid w:val="004C541A"/>
    <w:rsid w:val="004D10D6"/>
    <w:rsid w:val="004F0CF4"/>
    <w:rsid w:val="004F2067"/>
    <w:rsid w:val="004F6F21"/>
    <w:rsid w:val="00532C68"/>
    <w:rsid w:val="005614EC"/>
    <w:rsid w:val="00562A07"/>
    <w:rsid w:val="0056709C"/>
    <w:rsid w:val="00570B66"/>
    <w:rsid w:val="00571538"/>
    <w:rsid w:val="00573CA5"/>
    <w:rsid w:val="005934BC"/>
    <w:rsid w:val="0059634A"/>
    <w:rsid w:val="00596B84"/>
    <w:rsid w:val="005A02AA"/>
    <w:rsid w:val="005A0DED"/>
    <w:rsid w:val="005A7170"/>
    <w:rsid w:val="00615E47"/>
    <w:rsid w:val="00616647"/>
    <w:rsid w:val="00645C0A"/>
    <w:rsid w:val="00676532"/>
    <w:rsid w:val="006862C2"/>
    <w:rsid w:val="006A5111"/>
    <w:rsid w:val="006A6D87"/>
    <w:rsid w:val="007032F3"/>
    <w:rsid w:val="00723793"/>
    <w:rsid w:val="00731BFB"/>
    <w:rsid w:val="00753347"/>
    <w:rsid w:val="00774341"/>
    <w:rsid w:val="00787948"/>
    <w:rsid w:val="00791794"/>
    <w:rsid w:val="007938A0"/>
    <w:rsid w:val="007A0B22"/>
    <w:rsid w:val="007D11EB"/>
    <w:rsid w:val="007D4178"/>
    <w:rsid w:val="007E279B"/>
    <w:rsid w:val="007E2D3A"/>
    <w:rsid w:val="007E763A"/>
    <w:rsid w:val="00824885"/>
    <w:rsid w:val="0084704D"/>
    <w:rsid w:val="00851235"/>
    <w:rsid w:val="008573B0"/>
    <w:rsid w:val="008A685C"/>
    <w:rsid w:val="008A68D4"/>
    <w:rsid w:val="008C17FB"/>
    <w:rsid w:val="00900BFB"/>
    <w:rsid w:val="009265A3"/>
    <w:rsid w:val="00940E20"/>
    <w:rsid w:val="0098159D"/>
    <w:rsid w:val="009852C9"/>
    <w:rsid w:val="00987C30"/>
    <w:rsid w:val="009919F5"/>
    <w:rsid w:val="009A51CD"/>
    <w:rsid w:val="009B027B"/>
    <w:rsid w:val="009B58D6"/>
    <w:rsid w:val="009C0D77"/>
    <w:rsid w:val="009F30A1"/>
    <w:rsid w:val="00A8516E"/>
    <w:rsid w:val="00A86213"/>
    <w:rsid w:val="00A91D5C"/>
    <w:rsid w:val="00AA3DAF"/>
    <w:rsid w:val="00AA74CA"/>
    <w:rsid w:val="00AC1D5C"/>
    <w:rsid w:val="00B14A86"/>
    <w:rsid w:val="00B2243D"/>
    <w:rsid w:val="00B235E8"/>
    <w:rsid w:val="00B33D03"/>
    <w:rsid w:val="00B34C53"/>
    <w:rsid w:val="00B3686A"/>
    <w:rsid w:val="00B56266"/>
    <w:rsid w:val="00B56547"/>
    <w:rsid w:val="00B57C35"/>
    <w:rsid w:val="00B70E46"/>
    <w:rsid w:val="00B7111F"/>
    <w:rsid w:val="00BA0AF1"/>
    <w:rsid w:val="00BA1B88"/>
    <w:rsid w:val="00BB0B8C"/>
    <w:rsid w:val="00BB47B6"/>
    <w:rsid w:val="00BD491D"/>
    <w:rsid w:val="00C237A9"/>
    <w:rsid w:val="00C35FA9"/>
    <w:rsid w:val="00C432F3"/>
    <w:rsid w:val="00C54705"/>
    <w:rsid w:val="00C9287C"/>
    <w:rsid w:val="00C9433D"/>
    <w:rsid w:val="00C94665"/>
    <w:rsid w:val="00CC0D31"/>
    <w:rsid w:val="00CC0DDC"/>
    <w:rsid w:val="00CC11FB"/>
    <w:rsid w:val="00CC5EB3"/>
    <w:rsid w:val="00CD5372"/>
    <w:rsid w:val="00CE0A2A"/>
    <w:rsid w:val="00D0637E"/>
    <w:rsid w:val="00D155D7"/>
    <w:rsid w:val="00D542C4"/>
    <w:rsid w:val="00D6100F"/>
    <w:rsid w:val="00D76E4E"/>
    <w:rsid w:val="00DA1517"/>
    <w:rsid w:val="00DA1638"/>
    <w:rsid w:val="00DA5071"/>
    <w:rsid w:val="00DB5C04"/>
    <w:rsid w:val="00DC5A47"/>
    <w:rsid w:val="00DE2C27"/>
    <w:rsid w:val="00DE6D61"/>
    <w:rsid w:val="00E22B3F"/>
    <w:rsid w:val="00E36749"/>
    <w:rsid w:val="00E3699F"/>
    <w:rsid w:val="00E5337D"/>
    <w:rsid w:val="00E61F72"/>
    <w:rsid w:val="00E84A24"/>
    <w:rsid w:val="00E97334"/>
    <w:rsid w:val="00EA44E6"/>
    <w:rsid w:val="00EC1F7C"/>
    <w:rsid w:val="00EC3A82"/>
    <w:rsid w:val="00F00455"/>
    <w:rsid w:val="00F07830"/>
    <w:rsid w:val="00F426C3"/>
    <w:rsid w:val="00F64C3C"/>
    <w:rsid w:val="00F96CFF"/>
    <w:rsid w:val="00FA3496"/>
    <w:rsid w:val="00FA584F"/>
    <w:rsid w:val="00FB22F6"/>
    <w:rsid w:val="00FF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A016FE-8F8D-4BF5-844B-5DB67FE85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963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link w:val="Ttulo4Char"/>
    <w:uiPriority w:val="9"/>
    <w:qFormat/>
    <w:rsid w:val="004D10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B47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47B6"/>
  </w:style>
  <w:style w:type="paragraph" w:styleId="Rodap">
    <w:name w:val="footer"/>
    <w:basedOn w:val="Normal"/>
    <w:link w:val="RodapChar"/>
    <w:uiPriority w:val="99"/>
    <w:unhideWhenUsed/>
    <w:rsid w:val="00BB47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47B6"/>
  </w:style>
  <w:style w:type="character" w:styleId="Hyperlink">
    <w:name w:val="Hyperlink"/>
    <w:basedOn w:val="Fontepargpadro"/>
    <w:unhideWhenUsed/>
    <w:rsid w:val="00570B6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2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2C2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E2C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Normal"/>
    <w:rsid w:val="00CE0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4D10D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9634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0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4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3D041-6A9A-4EE4-8DBB-137F37835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957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Emanoel</dc:creator>
  <cp:lastModifiedBy>jadybarreirinhas@gmail.com</cp:lastModifiedBy>
  <cp:revision>10</cp:revision>
  <dcterms:created xsi:type="dcterms:W3CDTF">2019-04-18T12:59:00Z</dcterms:created>
  <dcterms:modified xsi:type="dcterms:W3CDTF">2019-04-22T02:26:00Z</dcterms:modified>
</cp:coreProperties>
</file>