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B282" w14:textId="6F56EA75" w:rsidR="00F44442" w:rsidRPr="00F44442" w:rsidRDefault="00F44442" w:rsidP="00F44442">
      <w:pPr>
        <w:spacing w:after="120"/>
        <w:jc w:val="center"/>
        <w:rPr>
          <w:rFonts w:ascii="Times" w:hAnsi="Times"/>
          <w:b/>
          <w:sz w:val="28"/>
          <w:szCs w:val="28"/>
          <w:lang w:val="en-US"/>
        </w:rPr>
      </w:pPr>
      <w:r w:rsidRPr="00F44442">
        <w:rPr>
          <w:rFonts w:ascii="Times" w:hAnsi="Times"/>
          <w:b/>
          <w:sz w:val="28"/>
          <w:szCs w:val="28"/>
          <w:lang w:val="en-US"/>
        </w:rPr>
        <w:t>WHAT CAN LICHENS TELL US ABOUT CITIES?</w:t>
      </w:r>
    </w:p>
    <w:p w14:paraId="4F411F64" w14:textId="77777777" w:rsidR="00592871" w:rsidRPr="00C80530" w:rsidRDefault="00592871" w:rsidP="00D22A2A">
      <w:pPr>
        <w:spacing w:after="120"/>
        <w:jc w:val="center"/>
        <w:rPr>
          <w:rFonts w:ascii="Times" w:hAnsi="Times"/>
          <w:sz w:val="24"/>
          <w:szCs w:val="24"/>
          <w:lang w:val="en-GB"/>
        </w:rPr>
      </w:pPr>
    </w:p>
    <w:p w14:paraId="2EE6A3BD" w14:textId="4EC8084B" w:rsidR="00D22A2A" w:rsidRPr="00592871" w:rsidRDefault="00F44442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pt-PT"/>
        </w:rPr>
      </w:pPr>
      <w:r w:rsidRPr="00592871">
        <w:rPr>
          <w:rFonts w:ascii="Times" w:hAnsi="Times"/>
          <w:sz w:val="24"/>
          <w:szCs w:val="24"/>
          <w:lang w:val="pt-PT"/>
        </w:rPr>
        <w:t>Rocha, Bernardo</w:t>
      </w:r>
      <w:r w:rsidR="0062477E" w:rsidRPr="00592871">
        <w:rPr>
          <w:rFonts w:ascii="Times" w:hAnsi="Times"/>
          <w:sz w:val="24"/>
          <w:szCs w:val="24"/>
          <w:vertAlign w:val="superscript"/>
          <w:lang w:val="pt-PT"/>
        </w:rPr>
        <w:t>1</w:t>
      </w:r>
      <w:r w:rsidR="0041562C" w:rsidRPr="00592871">
        <w:rPr>
          <w:rFonts w:ascii="Times" w:hAnsi="Times"/>
          <w:sz w:val="24"/>
          <w:szCs w:val="24"/>
          <w:vertAlign w:val="superscript"/>
          <w:lang w:val="pt-PT"/>
        </w:rPr>
        <w:t>*</w:t>
      </w:r>
      <w:r w:rsidR="0062477E" w:rsidRPr="00592871">
        <w:rPr>
          <w:rFonts w:ascii="Times" w:hAnsi="Times"/>
          <w:sz w:val="24"/>
          <w:szCs w:val="24"/>
          <w:lang w:val="pt-PT"/>
        </w:rPr>
        <w:t xml:space="preserve">; </w:t>
      </w:r>
      <w:r w:rsidR="00F578DF" w:rsidRPr="00592871">
        <w:rPr>
          <w:rFonts w:ascii="Times" w:hAnsi="Times"/>
          <w:sz w:val="24"/>
          <w:szCs w:val="24"/>
          <w:lang w:val="pt-PT"/>
        </w:rPr>
        <w:t>Matos, Paula</w:t>
      </w:r>
      <w:r w:rsidR="00383346" w:rsidRPr="00592871">
        <w:rPr>
          <w:rFonts w:ascii="Times" w:hAnsi="Times"/>
          <w:sz w:val="24"/>
          <w:szCs w:val="24"/>
          <w:vertAlign w:val="superscript"/>
          <w:lang w:val="pt-PT"/>
        </w:rPr>
        <w:t>1</w:t>
      </w:r>
      <w:bookmarkStart w:id="0" w:name="_GoBack"/>
      <w:bookmarkEnd w:id="0"/>
      <w:r w:rsidR="0041562C" w:rsidRPr="00592871">
        <w:rPr>
          <w:rFonts w:ascii="Times" w:hAnsi="Times"/>
          <w:sz w:val="24"/>
          <w:szCs w:val="24"/>
          <w:lang w:val="pt-PT"/>
        </w:rPr>
        <w:t xml:space="preserve">; </w:t>
      </w:r>
      <w:r w:rsidR="00592871" w:rsidRPr="00592871">
        <w:rPr>
          <w:rFonts w:ascii="Times" w:hAnsi="Times"/>
          <w:sz w:val="24"/>
          <w:szCs w:val="24"/>
          <w:lang w:val="pt-PT"/>
        </w:rPr>
        <w:t>Viera, Joana</w:t>
      </w:r>
      <w:r w:rsidR="00592871" w:rsidRPr="00592871">
        <w:rPr>
          <w:rFonts w:ascii="Times" w:hAnsi="Times"/>
          <w:sz w:val="24"/>
          <w:szCs w:val="24"/>
          <w:vertAlign w:val="superscript"/>
          <w:lang w:val="pt-PT"/>
        </w:rPr>
        <w:t>1</w:t>
      </w:r>
      <w:r w:rsidR="0041562C" w:rsidRPr="00592871">
        <w:rPr>
          <w:rFonts w:ascii="Times" w:hAnsi="Times"/>
          <w:sz w:val="24"/>
          <w:szCs w:val="24"/>
          <w:lang w:val="pt-PT"/>
        </w:rPr>
        <w:t xml:space="preserve">; </w:t>
      </w:r>
      <w:r w:rsidR="00592871" w:rsidRPr="00592871">
        <w:rPr>
          <w:rFonts w:ascii="Times" w:hAnsi="Times"/>
          <w:sz w:val="24"/>
          <w:szCs w:val="24"/>
          <w:lang w:val="pt-PT"/>
        </w:rPr>
        <w:t>Br</w:t>
      </w:r>
      <w:r w:rsidR="00592871">
        <w:rPr>
          <w:rFonts w:ascii="Times" w:hAnsi="Times"/>
          <w:sz w:val="24"/>
          <w:szCs w:val="24"/>
          <w:lang w:val="pt-PT"/>
        </w:rPr>
        <w:t>anquinho, Cristina</w:t>
      </w:r>
      <w:r w:rsidR="00592871">
        <w:rPr>
          <w:rFonts w:ascii="Times" w:hAnsi="Times"/>
          <w:sz w:val="24"/>
          <w:szCs w:val="24"/>
          <w:vertAlign w:val="superscript"/>
          <w:lang w:val="pt-PT"/>
        </w:rPr>
        <w:t>1</w:t>
      </w:r>
      <w:r w:rsidR="0041562C" w:rsidRPr="00592871">
        <w:rPr>
          <w:rFonts w:ascii="Times" w:hAnsi="Times"/>
          <w:sz w:val="24"/>
          <w:szCs w:val="24"/>
          <w:lang w:val="pt-PT"/>
        </w:rPr>
        <w:t xml:space="preserve">; </w:t>
      </w:r>
      <w:r w:rsidR="00F578DF" w:rsidRPr="00592871">
        <w:rPr>
          <w:rFonts w:ascii="Times" w:hAnsi="Times"/>
          <w:sz w:val="24"/>
          <w:szCs w:val="24"/>
          <w:lang w:val="pt-PT"/>
        </w:rPr>
        <w:t>Pinho</w:t>
      </w:r>
      <w:r w:rsidR="00383346" w:rsidRPr="00592871">
        <w:rPr>
          <w:rFonts w:ascii="Times" w:hAnsi="Times"/>
          <w:sz w:val="24"/>
          <w:szCs w:val="24"/>
          <w:lang w:val="pt-PT"/>
        </w:rPr>
        <w:t>,</w:t>
      </w:r>
      <w:r w:rsidR="00F578DF" w:rsidRPr="00592871">
        <w:rPr>
          <w:rFonts w:ascii="Times" w:hAnsi="Times"/>
          <w:sz w:val="24"/>
          <w:szCs w:val="24"/>
          <w:lang w:val="pt-PT"/>
        </w:rPr>
        <w:t xml:space="preserve"> Pedro</w:t>
      </w:r>
      <w:r w:rsidR="0041562C" w:rsidRPr="00592871">
        <w:rPr>
          <w:rFonts w:ascii="Times" w:hAnsi="Times"/>
          <w:sz w:val="24"/>
          <w:szCs w:val="24"/>
          <w:vertAlign w:val="superscript"/>
          <w:lang w:val="pt-PT"/>
        </w:rPr>
        <w:t>1</w:t>
      </w:r>
    </w:p>
    <w:p w14:paraId="47BFE893" w14:textId="368B878F" w:rsidR="00D22A2A" w:rsidRPr="00592871" w:rsidRDefault="00D22A2A" w:rsidP="005E74C8">
      <w:pPr>
        <w:jc w:val="center"/>
        <w:rPr>
          <w:rStyle w:val="Hiperligao"/>
          <w:rFonts w:ascii="Times" w:hAnsi="Times"/>
          <w:color w:val="000000" w:themeColor="text1"/>
          <w:sz w:val="24"/>
          <w:szCs w:val="24"/>
          <w:u w:val="none"/>
          <w:lang w:val="pt-PT"/>
        </w:rPr>
      </w:pPr>
      <w:r w:rsidRPr="00592871">
        <w:rPr>
          <w:rFonts w:ascii="Times" w:hAnsi="Times"/>
          <w:sz w:val="24"/>
          <w:szCs w:val="24"/>
          <w:vertAlign w:val="superscript"/>
          <w:lang w:val="pt-PT"/>
        </w:rPr>
        <w:t>1</w:t>
      </w:r>
      <w:r w:rsidR="0041562C" w:rsidRPr="00592871">
        <w:rPr>
          <w:rFonts w:ascii="Times" w:hAnsi="Times"/>
          <w:sz w:val="24"/>
          <w:szCs w:val="24"/>
          <w:vertAlign w:val="superscript"/>
          <w:lang w:val="pt-PT"/>
        </w:rPr>
        <w:t xml:space="preserve"> </w:t>
      </w:r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Centre for </w:t>
      </w:r>
      <w:proofErr w:type="spellStart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>Ecology</w:t>
      </w:r>
      <w:proofErr w:type="spellEnd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, </w:t>
      </w:r>
      <w:proofErr w:type="spellStart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>Evolution</w:t>
      </w:r>
      <w:proofErr w:type="spellEnd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 </w:t>
      </w:r>
      <w:proofErr w:type="spellStart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>and</w:t>
      </w:r>
      <w:proofErr w:type="spellEnd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 </w:t>
      </w:r>
      <w:proofErr w:type="spellStart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>Environmental</w:t>
      </w:r>
      <w:proofErr w:type="spellEnd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 </w:t>
      </w:r>
      <w:proofErr w:type="spellStart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>Changes</w:t>
      </w:r>
      <w:proofErr w:type="spellEnd"/>
      <w:r w:rsidR="00383346" w:rsidRPr="00592871">
        <w:rPr>
          <w:rFonts w:ascii="Times" w:hAnsi="Times"/>
          <w:color w:val="000000" w:themeColor="text1"/>
          <w:sz w:val="24"/>
          <w:szCs w:val="24"/>
          <w:lang w:val="pt-PT"/>
        </w:rPr>
        <w:t>, Faculdade de Ciências, Universidade de Lisboa, Campo Grande, 1749-016 Lisboa, Portugal</w:t>
      </w:r>
      <w:r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; </w:t>
      </w:r>
      <w:r w:rsidR="0041562C" w:rsidRPr="00592871">
        <w:rPr>
          <w:rFonts w:ascii="Times" w:hAnsi="Times"/>
          <w:color w:val="000000" w:themeColor="text1"/>
          <w:sz w:val="24"/>
          <w:szCs w:val="24"/>
          <w:vertAlign w:val="superscript"/>
          <w:lang w:val="pt-PT"/>
        </w:rPr>
        <w:t>*</w:t>
      </w:r>
      <w:r w:rsidR="0041562C" w:rsidRPr="00592871">
        <w:rPr>
          <w:rFonts w:ascii="Times" w:hAnsi="Times"/>
          <w:color w:val="000000" w:themeColor="text1"/>
          <w:sz w:val="24"/>
          <w:szCs w:val="24"/>
          <w:lang w:val="pt-PT"/>
        </w:rPr>
        <w:t xml:space="preserve">E-mail: </w:t>
      </w:r>
      <w:r w:rsidR="00F44442" w:rsidRPr="00592871">
        <w:rPr>
          <w:rFonts w:ascii="Times" w:hAnsi="Times"/>
          <w:color w:val="000000" w:themeColor="text1"/>
          <w:sz w:val="24"/>
          <w:szCs w:val="24"/>
          <w:lang w:val="pt-PT"/>
        </w:rPr>
        <w:t>brerocha@fc.ul.pt</w:t>
      </w:r>
    </w:p>
    <w:p w14:paraId="382D952F" w14:textId="77777777" w:rsidR="00592871" w:rsidRPr="00C80530" w:rsidRDefault="00592871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pt-PT"/>
        </w:rPr>
      </w:pPr>
    </w:p>
    <w:p w14:paraId="0FE1E789" w14:textId="20E162AC" w:rsidR="00F426F3" w:rsidRDefault="000F0F95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GB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With the current increase of the urban</w:t>
      </w:r>
      <w:r w:rsidR="00F426F3" w:rsidRPr="0038334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population and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societal self-awareness of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global change driv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er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such as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air pollution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climate change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others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researchers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aim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ing at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develop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ing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tools to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quantify </w:t>
      </w:r>
      <w:r w:rsidR="00215E8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its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effects </w:t>
      </w:r>
      <w:r w:rsidR="00F426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to guide management actions. </w:t>
      </w:r>
      <w:r w:rsidR="00F4444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Lichens </w:t>
      </w:r>
      <w:r w:rsidR="008A317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were used before to </w:t>
      </w:r>
      <w:r w:rsidR="00215E8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identify</w:t>
      </w:r>
      <w:r w:rsidR="008A317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7069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main threats for </w:t>
      </w:r>
      <w:r w:rsidR="00AB33C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ecosystems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This has been done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A317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mainly 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natural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semi-natural ecosystems, 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while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work in cities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 still scarce. I</w:t>
      </w:r>
      <w:r w:rsidR="0007069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’s</w:t>
      </w:r>
      <w:r w:rsidR="0007069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increasingly important to push forward studies 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 urban areas, where </w:t>
      </w:r>
      <w:r w:rsidR="0027583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data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with high spatial resolution</w:t>
      </w:r>
      <w:r w:rsidR="0027583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is needed to understand </w:t>
      </w:r>
      <w:r w:rsidR="0027583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how cities are changing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where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which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environmental problems are more pressing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D874F8">
        <w:rPr>
          <w:rFonts w:ascii="Times" w:hAnsi="Times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442A3C54" w14:textId="48457FF3" w:rsidR="00592871" w:rsidRDefault="00275830" w:rsidP="000C0216">
      <w:pPr>
        <w:spacing w:line="276" w:lineRule="auto"/>
        <w:jc w:val="both"/>
        <w:rPr>
          <w:rFonts w:ascii="Times" w:hAnsi="Times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aim of this work is to</w:t>
      </w:r>
      <w:r w:rsidR="00FD3A7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support the use of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diversity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as ecological indicators of global change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drivers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urban environments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more specifically on how different metric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can be used to identify 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effects of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different drivers of change in these environments. Both taxonomic (species richness, abundance) and functional metrics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can play a very important role when 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using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lichens in an urban context. 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We found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that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taxonomic metrics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are</w:t>
      </w:r>
      <w:r w:rsidR="00C8053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8334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useful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 </w:t>
      </w:r>
      <w:r w:rsidR="00AF07B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quantify the effects of strong disturbances such as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air pollution</w:t>
      </w:r>
      <w:r w:rsidR="00AF07B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On the other hand,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functional traits (</w:t>
      </w:r>
      <w:r w:rsidR="00AF07B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e.g.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poleotolerance, eutrophication and others) </w:t>
      </w:r>
      <w:r w:rsidR="003A28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community shifts</w:t>
      </w:r>
      <w:r w:rsidR="00AF07B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were 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more suited</w:t>
      </w:r>
      <w:r w:rsidR="0038334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identify 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intermediate disturbances</w:t>
      </w:r>
      <w:r w:rsidR="005E74C8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>.</w:t>
      </w:r>
    </w:p>
    <w:p w14:paraId="4D057A7A" w14:textId="10D5E8A9" w:rsidR="005E74C8" w:rsidRPr="00EF1969" w:rsidRDefault="00215E8C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sz w:val="24"/>
          <w:szCs w:val="24"/>
          <w:bdr w:val="none" w:sz="0" w:space="0" w:color="auto" w:frame="1"/>
          <w:lang w:val="en-US"/>
        </w:rPr>
        <w:t>To</w:t>
      </w:r>
      <w:r w:rsidR="00492D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fulfill the</w:t>
      </w:r>
      <w:r w:rsidR="00BB2484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2030 Agenda for Sustainable Development</w:t>
      </w:r>
      <w:r w:rsidR="00492D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>, specially the 11</w:t>
      </w:r>
      <w:r w:rsidR="00492D69" w:rsidRPr="00EF1969">
        <w:rPr>
          <w:rFonts w:ascii="Times" w:hAnsi="Times"/>
          <w:sz w:val="24"/>
          <w:szCs w:val="24"/>
          <w:bdr w:val="none" w:sz="0" w:space="0" w:color="auto" w:frame="1"/>
          <w:vertAlign w:val="superscript"/>
          <w:lang w:val="en-US"/>
        </w:rPr>
        <w:t xml:space="preserve">th </w:t>
      </w:r>
      <w:r w:rsidR="00492D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SGD, </w:t>
      </w:r>
      <w:r w:rsidR="00EF19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>more data need</w:t>
      </w:r>
      <w:r>
        <w:rPr>
          <w:rFonts w:ascii="Times" w:hAnsi="Times"/>
          <w:sz w:val="24"/>
          <w:szCs w:val="24"/>
          <w:bdr w:val="none" w:sz="0" w:space="0" w:color="auto" w:frame="1"/>
          <w:lang w:val="en-US"/>
        </w:rPr>
        <w:t>s</w:t>
      </w:r>
      <w:r w:rsidR="00EF19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to be gathered and shared with stakeholders and politicians in order to plan and build more efficient, resilient and adaptative cities. Lichens ability to identify problems, evaluate its intensity and map </w:t>
      </w:r>
      <w:r>
        <w:rPr>
          <w:rFonts w:ascii="Times" w:hAnsi="Times"/>
          <w:sz w:val="24"/>
          <w:szCs w:val="24"/>
          <w:bdr w:val="none" w:sz="0" w:space="0" w:color="auto" w:frame="1"/>
          <w:lang w:val="en-US"/>
        </w:rPr>
        <w:t>them</w:t>
      </w:r>
      <w:r w:rsidR="00FD3A71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, makes </w:t>
      </w:r>
      <w:r w:rsidR="00EF19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>them excellent tools to be used for this p</w:t>
      </w:r>
      <w:r w:rsid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>u</w:t>
      </w:r>
      <w:r w:rsidR="00EF1969" w:rsidRPr="00EF1969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rpose.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Overall, our results show </w:t>
      </w:r>
      <w:r w:rsidR="0082331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importance of considering different metrics and how they can act as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powerful tool to identify </w:t>
      </w:r>
      <w:r w:rsidR="00A207D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5E74C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potential drivers of change playing in urban environments.</w:t>
      </w:r>
      <w:r w:rsidR="00D874F8" w:rsidRPr="00D874F8">
        <w:rPr>
          <w:rFonts w:ascii="Times" w:hAnsi="Times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5E74C8" w:rsidRPr="00EF1969" w:rsidSect="005E74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TC0NDQyNTM1tzRX0lEKTi0uzszPAykwqgUAyErAbiwAAAA="/>
  </w:docVars>
  <w:rsids>
    <w:rsidRoot w:val="00D22A2A"/>
    <w:rsid w:val="00070694"/>
    <w:rsid w:val="000C0216"/>
    <w:rsid w:val="000F0F95"/>
    <w:rsid w:val="000F146E"/>
    <w:rsid w:val="00132A36"/>
    <w:rsid w:val="00182C33"/>
    <w:rsid w:val="00200EAE"/>
    <w:rsid w:val="00215E8C"/>
    <w:rsid w:val="00215F6C"/>
    <w:rsid w:val="00226CB5"/>
    <w:rsid w:val="002416A1"/>
    <w:rsid w:val="0024724B"/>
    <w:rsid w:val="00260A60"/>
    <w:rsid w:val="00275830"/>
    <w:rsid w:val="002F4395"/>
    <w:rsid w:val="003575D6"/>
    <w:rsid w:val="00383346"/>
    <w:rsid w:val="003A28AF"/>
    <w:rsid w:val="0041562C"/>
    <w:rsid w:val="00492D69"/>
    <w:rsid w:val="004B22FC"/>
    <w:rsid w:val="00592871"/>
    <w:rsid w:val="005E74C8"/>
    <w:rsid w:val="0062477E"/>
    <w:rsid w:val="006544E7"/>
    <w:rsid w:val="006C6BAE"/>
    <w:rsid w:val="00823311"/>
    <w:rsid w:val="00894CF2"/>
    <w:rsid w:val="008A317B"/>
    <w:rsid w:val="00A207DC"/>
    <w:rsid w:val="00AB33C0"/>
    <w:rsid w:val="00AF07B8"/>
    <w:rsid w:val="00B63FA9"/>
    <w:rsid w:val="00B97173"/>
    <w:rsid w:val="00BB2484"/>
    <w:rsid w:val="00BD2764"/>
    <w:rsid w:val="00C80530"/>
    <w:rsid w:val="00CA7898"/>
    <w:rsid w:val="00CE4B56"/>
    <w:rsid w:val="00D22A2A"/>
    <w:rsid w:val="00D33B09"/>
    <w:rsid w:val="00D874F8"/>
    <w:rsid w:val="00E74D8F"/>
    <w:rsid w:val="00E7764D"/>
    <w:rsid w:val="00EF1969"/>
    <w:rsid w:val="00F426F3"/>
    <w:rsid w:val="00F44110"/>
    <w:rsid w:val="00F44442"/>
    <w:rsid w:val="00F578DF"/>
    <w:rsid w:val="00FB4266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3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D22A2A"/>
    <w:rPr>
      <w:color w:val="0000FF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5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44E7"/>
    <w:rPr>
      <w:rFonts w:ascii="Segoe UI" w:eastAsiaTheme="minorHAnsi" w:hAnsi="Segoe UI" w:cs="Segoe UI"/>
      <w:sz w:val="18"/>
      <w:szCs w:val="18"/>
      <w:lang w:val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544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44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44E7"/>
    <w:rPr>
      <w:rFonts w:eastAsiaTheme="minorHAns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4E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44E7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bernardo rocha</cp:lastModifiedBy>
  <cp:revision>2</cp:revision>
  <dcterms:created xsi:type="dcterms:W3CDTF">2020-01-27T19:02:00Z</dcterms:created>
  <dcterms:modified xsi:type="dcterms:W3CDTF">2020-01-27T19:02:00Z</dcterms:modified>
</cp:coreProperties>
</file>