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9F" w:rsidRPr="001106C4" w:rsidRDefault="00866091">
      <w:pPr>
        <w:rPr>
          <w:rFonts w:ascii="Times New Roman" w:hAnsi="Times New Roman" w:cs="Times New Roman"/>
          <w:b/>
          <w:sz w:val="24"/>
          <w:szCs w:val="24"/>
        </w:rPr>
      </w:pPr>
      <w:r w:rsidRPr="001106C4">
        <w:rPr>
          <w:rFonts w:ascii="Times New Roman" w:hAnsi="Times New Roman" w:cs="Times New Roman"/>
          <w:b/>
          <w:sz w:val="24"/>
          <w:szCs w:val="24"/>
        </w:rPr>
        <w:t>Uma abordagem antropológico-filosófica, de Estética da Libertação</w:t>
      </w:r>
    </w:p>
    <w:p w:rsidR="00DC0938" w:rsidRPr="001106C4" w:rsidRDefault="00F337C0" w:rsidP="00F337C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Maryllu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Caixeta</w:t>
      </w:r>
    </w:p>
    <w:p w:rsidR="00DC0938" w:rsidRDefault="000F6837" w:rsidP="000F6837">
      <w:pPr>
        <w:autoSpaceDE w:val="0"/>
        <w:autoSpaceDN w:val="0"/>
        <w:adjustRightInd w:val="0"/>
        <w:spacing w:after="0" w:line="36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seu </w:t>
      </w:r>
      <w:r w:rsidRPr="000F6837">
        <w:rPr>
          <w:rFonts w:ascii="Times New Roman" w:hAnsi="Times New Roman" w:cs="Times New Roman"/>
          <w:i/>
          <w:sz w:val="24"/>
          <w:szCs w:val="24"/>
        </w:rPr>
        <w:t>Filosofia da Libertação</w:t>
      </w:r>
      <w:r>
        <w:rPr>
          <w:rFonts w:ascii="Times New Roman" w:hAnsi="Times New Roman" w:cs="Times New Roman"/>
          <w:sz w:val="24"/>
          <w:szCs w:val="24"/>
        </w:rPr>
        <w:t xml:space="preserve">, Enrique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Dussel</w:t>
      </w:r>
      <w:proofErr w:type="spellEnd"/>
      <w:r w:rsidR="00583CA8">
        <w:rPr>
          <w:rFonts w:ascii="Times New Roman" w:hAnsi="Times New Roman" w:cs="Times New Roman"/>
          <w:sz w:val="24"/>
          <w:szCs w:val="24"/>
        </w:rPr>
        <w:t xml:space="preserve"> (1977)</w:t>
      </w:r>
      <w:r>
        <w:rPr>
          <w:rFonts w:ascii="Times New Roman" w:hAnsi="Times New Roman" w:cs="Times New Roman"/>
          <w:sz w:val="24"/>
          <w:szCs w:val="24"/>
        </w:rPr>
        <w:t xml:space="preserve"> aponta</w:t>
      </w:r>
      <w:r w:rsidR="00583CA8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 a necessidade de uma entrada antropológica, situada, na filosofia e, portanto, em sua ontologia. </w:t>
      </w:r>
      <w:r w:rsidR="00DC0938" w:rsidRPr="001106C4">
        <w:rPr>
          <w:rFonts w:ascii="Times New Roman" w:hAnsi="Times New Roman" w:cs="Times New Roman"/>
          <w:sz w:val="24"/>
          <w:szCs w:val="24"/>
        </w:rPr>
        <w:t xml:space="preserve">A função geopolítica da ontologia moderna foi assinalada por Enrique </w:t>
      </w:r>
      <w:proofErr w:type="spellStart"/>
      <w:r w:rsidR="00DC0938" w:rsidRPr="001106C4">
        <w:rPr>
          <w:rFonts w:ascii="Times New Roman" w:hAnsi="Times New Roman" w:cs="Times New Roman"/>
          <w:sz w:val="24"/>
          <w:szCs w:val="24"/>
        </w:rPr>
        <w:t>Dussel</w:t>
      </w:r>
      <w:proofErr w:type="spellEnd"/>
      <w:r w:rsidR="00DC0938" w:rsidRPr="001106C4">
        <w:rPr>
          <w:rFonts w:ascii="Times New Roman" w:hAnsi="Times New Roman" w:cs="Times New Roman"/>
          <w:sz w:val="24"/>
          <w:szCs w:val="24"/>
        </w:rPr>
        <w:t xml:space="preserve">. O filósofo situava o que estava em jogo </w:t>
      </w:r>
      <w:r w:rsidR="00583CA8">
        <w:rPr>
          <w:rFonts w:ascii="Times New Roman" w:hAnsi="Times New Roman" w:cs="Times New Roman"/>
          <w:sz w:val="24"/>
          <w:szCs w:val="24"/>
        </w:rPr>
        <w:t>n</w:t>
      </w:r>
      <w:r w:rsidR="00DC0938" w:rsidRPr="001106C4">
        <w:rPr>
          <w:rFonts w:ascii="Times New Roman" w:hAnsi="Times New Roman" w:cs="Times New Roman"/>
          <w:sz w:val="24"/>
          <w:szCs w:val="24"/>
        </w:rPr>
        <w:t xml:space="preserve">a ontologia moderna, a do </w:t>
      </w:r>
      <w:r w:rsidR="00DC0938" w:rsidRPr="001106C4">
        <w:rPr>
          <w:rFonts w:ascii="Times New Roman" w:hAnsi="Times New Roman" w:cs="Times New Roman"/>
          <w:i/>
          <w:sz w:val="24"/>
          <w:szCs w:val="24"/>
        </w:rPr>
        <w:t>cogito, ergo sum</w:t>
      </w:r>
      <w:r w:rsidR="00DC0938" w:rsidRPr="001106C4">
        <w:rPr>
          <w:rFonts w:ascii="Times New Roman" w:hAnsi="Times New Roman" w:cs="Times New Roman"/>
          <w:sz w:val="24"/>
          <w:szCs w:val="24"/>
        </w:rPr>
        <w:t xml:space="preserve">, através da qual o "centro se impôs sobre a periferia há cinco séculos" (DUSSEL, 1977, p. 10).  Para dominá-las, "a filosofia moderna europeia, mesmo antes do </w:t>
      </w:r>
      <w:r w:rsidR="00DC0938" w:rsidRPr="001106C4">
        <w:rPr>
          <w:rFonts w:ascii="Times New Roman" w:hAnsi="Times New Roman" w:cs="Times New Roman"/>
          <w:i/>
          <w:sz w:val="24"/>
          <w:szCs w:val="24"/>
        </w:rPr>
        <w:t>ego cogito</w:t>
      </w:r>
      <w:r w:rsidR="00DC0938" w:rsidRPr="001106C4">
        <w:rPr>
          <w:rFonts w:ascii="Times New Roman" w:hAnsi="Times New Roman" w:cs="Times New Roman"/>
          <w:sz w:val="24"/>
          <w:szCs w:val="24"/>
        </w:rPr>
        <w:t xml:space="preserve">, mas certamente a partir dele, situa (...) todas as culturas (...) dentro de suas próprias fronteiras como úteis manipuláveis, instrumentos. A ontologia os situa como entes interpretáveis (...)" (DUSSEL, 1977, p. 9). A necessidade de uma ontologia moderna se deveu a um projeto de controle produtivo dos entes interpretáveis, nos quais se reconhece um </w:t>
      </w:r>
      <w:r w:rsidR="00DC0938" w:rsidRPr="001106C4">
        <w:rPr>
          <w:rFonts w:ascii="Times New Roman" w:hAnsi="Times New Roman" w:cs="Times New Roman"/>
          <w:i/>
          <w:sz w:val="24"/>
          <w:szCs w:val="24"/>
        </w:rPr>
        <w:t>cogito</w:t>
      </w:r>
      <w:r w:rsidR="00DC0938" w:rsidRPr="001106C4">
        <w:rPr>
          <w:rFonts w:ascii="Times New Roman" w:hAnsi="Times New Roman" w:cs="Times New Roman"/>
          <w:sz w:val="24"/>
          <w:szCs w:val="24"/>
        </w:rPr>
        <w:t xml:space="preserve"> moderno. A contraface encoberta dessa ontologia de mãos limpas, impressionantemente abstrata e distanciada das baixezas políticas, foi a colonização dos outros, que supostamente não teriam pensamento abstrato, em seu estágio de natureza, primitivo. Os entes externos a essa zona de controle civilizado, por pertencerem ao grau mais baixo do ser, ou à natureza, estariam naturalmente à mercê das forças (náuticas, filosóficas, jurídicas, estéticas, militares, científicas) mantenedoras de sociedades convencidas de seu senso de superioridade autoevidente e universal (não situado).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03C">
        <w:rPr>
          <w:rFonts w:ascii="Times New Roman" w:hAnsi="Times New Roman" w:cs="Times New Roman"/>
          <w:sz w:val="24"/>
          <w:szCs w:val="24"/>
        </w:rPr>
        <w:t>Farei</w:t>
      </w:r>
      <w:bookmarkStart w:id="0" w:name="_GoBack"/>
      <w:bookmarkEnd w:id="0"/>
      <w:r w:rsidR="00CF103C">
        <w:rPr>
          <w:rFonts w:ascii="Times New Roman" w:hAnsi="Times New Roman" w:cs="Times New Roman"/>
          <w:sz w:val="24"/>
          <w:szCs w:val="24"/>
        </w:rPr>
        <w:t xml:space="preserve"> algumas considerações a esse respeito.</w:t>
      </w:r>
    </w:p>
    <w:p w:rsidR="000F6837" w:rsidRPr="001106C4" w:rsidRDefault="000F6837" w:rsidP="000F6837">
      <w:pPr>
        <w:autoSpaceDE w:val="0"/>
        <w:autoSpaceDN w:val="0"/>
        <w:adjustRightInd w:val="0"/>
        <w:spacing w:after="0" w:line="36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837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ontologia moderna; cogito; geopolítica; antropologia.</w:t>
      </w:r>
    </w:p>
    <w:sectPr w:rsidR="000F6837" w:rsidRPr="00110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91"/>
    <w:rsid w:val="000F6837"/>
    <w:rsid w:val="001106C4"/>
    <w:rsid w:val="00583CA8"/>
    <w:rsid w:val="00866091"/>
    <w:rsid w:val="0090079F"/>
    <w:rsid w:val="00CF103C"/>
    <w:rsid w:val="00DC0938"/>
    <w:rsid w:val="00F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5E36"/>
  <w15:chartTrackingRefBased/>
  <w15:docId w15:val="{9069ED48-0661-44A9-83BD-71CCAEF3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MARYLLU</dc:creator>
  <cp:keywords/>
  <dc:description/>
  <cp:lastModifiedBy>MARYLLU</cp:lastModifiedBy>
  <cp:revision>8</cp:revision>
  <dcterms:created xsi:type="dcterms:W3CDTF">2025-01-27T19:12:00Z</dcterms:created>
  <dcterms:modified xsi:type="dcterms:W3CDTF">2025-01-28T02:01:00Z</dcterms:modified>
</cp:coreProperties>
</file>