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B2A16CB" w:rsidR="0070071B" w:rsidRPr="00BD224D" w:rsidRDefault="00B346B6" w:rsidP="00BD224D">
      <w:pPr>
        <w:pStyle w:val="Corpodetexto"/>
        <w:jc w:val="center"/>
        <w:rPr>
          <w:rFonts w:ascii="Times New Roman" w:hAnsi="Times New Roman" w:cs="Times New Roman"/>
          <w:sz w:val="24"/>
          <w:szCs w:val="24"/>
        </w:rPr>
      </w:pPr>
      <w:r w:rsidRPr="00BD224D">
        <w:rPr>
          <w:rFonts w:ascii="Times New Roman" w:hAnsi="Times New Roman" w:cs="Times New Roman"/>
          <w:b/>
          <w:sz w:val="24"/>
          <w:szCs w:val="24"/>
        </w:rPr>
        <w:t xml:space="preserve">Eixo </w:t>
      </w:r>
      <w:r w:rsidR="00BE49DC">
        <w:rPr>
          <w:rFonts w:ascii="Times New Roman" w:hAnsi="Times New Roman" w:cs="Times New Roman"/>
          <w:b/>
          <w:sz w:val="24"/>
          <w:szCs w:val="24"/>
        </w:rPr>
        <w:t>5</w:t>
      </w:r>
      <w:r w:rsidRPr="00BD224D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BD224D">
        <w:rPr>
          <w:rFonts w:ascii="Times New Roman" w:hAnsi="Times New Roman" w:cs="Times New Roman"/>
          <w:sz w:val="24"/>
          <w:szCs w:val="24"/>
        </w:rPr>
        <w:t xml:space="preserve"> </w:t>
      </w:r>
      <w:r w:rsidR="00BE49DC">
        <w:rPr>
          <w:rFonts w:ascii="Times New Roman" w:hAnsi="Times New Roman" w:cs="Times New Roman"/>
          <w:sz w:val="24"/>
          <w:szCs w:val="24"/>
        </w:rPr>
        <w:t>Temas livre</w:t>
      </w:r>
    </w:p>
    <w:p w14:paraId="3F40BB39" w14:textId="6307E934" w:rsidR="0070071B" w:rsidRPr="00BD224D" w:rsidRDefault="00C44A7F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BD224D">
        <w:rPr>
          <w:rFonts w:ascii="Times New Roman" w:hAnsi="Times New Roman" w:cs="Times New Roman"/>
          <w:b/>
          <w:bCs/>
          <w:sz w:val="28"/>
        </w:rPr>
        <w:t xml:space="preserve">PREVALÊNCIA DE OBESIDADE </w:t>
      </w:r>
      <w:r w:rsidR="00BA776D" w:rsidRPr="00BD224D">
        <w:rPr>
          <w:rFonts w:ascii="Times New Roman" w:hAnsi="Times New Roman" w:cs="Times New Roman"/>
          <w:b/>
          <w:bCs/>
          <w:sz w:val="28"/>
        </w:rPr>
        <w:t>EM PACIENTES ATEND</w:t>
      </w:r>
      <w:r w:rsidRPr="00BD224D">
        <w:rPr>
          <w:rFonts w:ascii="Times New Roman" w:hAnsi="Times New Roman" w:cs="Times New Roman"/>
          <w:b/>
          <w:bCs/>
          <w:sz w:val="28"/>
        </w:rPr>
        <w:t>IDOS EM UM SERVIÇO PÚBLICO DE ENDOSCOPIA EM IMPERATRIZ-MA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3C88086" w:rsidR="0070071B" w:rsidRPr="00BD224D" w:rsidRDefault="00AC26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C44A7F" w:rsidRPr="00BD224D">
            <w:rPr>
              <w:rFonts w:ascii="Times New Roman" w:hAnsi="Times New Roman" w:cs="Times New Roman"/>
              <w:u w:val="single"/>
            </w:rPr>
            <w:t>Luanna Alves</w:t>
          </w:r>
          <w:r w:rsidR="00DB53DD" w:rsidRPr="00BD224D">
            <w:rPr>
              <w:rFonts w:ascii="Times New Roman" w:hAnsi="Times New Roman" w:cs="Times New Roman"/>
              <w:u w:val="single"/>
            </w:rPr>
            <w:t xml:space="preserve"> </w:t>
          </w:r>
          <w:r w:rsidR="00BD224D" w:rsidRPr="00BD224D">
            <w:rPr>
              <w:rFonts w:ascii="Times New Roman" w:hAnsi="Times New Roman" w:cs="Times New Roman"/>
              <w:u w:val="single"/>
            </w:rPr>
            <w:t>dos Santos</w:t>
          </w:r>
        </w:sdtContent>
      </w:sdt>
      <w:r w:rsidR="0070071B" w:rsidRPr="00BD224D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F3263" w:rsidRPr="00BD224D">
            <w:rPr>
              <w:rFonts w:ascii="Times New Roman" w:hAnsi="Times New Roman" w:cs="Times New Roman"/>
            </w:rPr>
            <w:t>luanna.alves</w:t>
          </w:r>
          <w:r w:rsidR="00FB2E86" w:rsidRPr="00BD224D">
            <w:rPr>
              <w:rFonts w:ascii="Times New Roman" w:hAnsi="Times New Roman" w:cs="Times New Roman"/>
            </w:rPr>
            <w:t>@discente.ufma.br</w:t>
          </w:r>
          <w:r w:rsidR="00BD224D">
            <w:rPr>
              <w:rFonts w:ascii="Times New Roman" w:hAnsi="Times New Roman" w:cs="Times New Roman"/>
            </w:rPr>
            <w:t xml:space="preserve"> </w:t>
          </w:r>
          <w:r w:rsidR="0070071B" w:rsidRPr="00BD224D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BD224D">
        <w:rPr>
          <w:rFonts w:ascii="Times New Roman" w:hAnsi="Times New Roman" w:cs="Times New Roman"/>
        </w:rPr>
        <w:t>,</w:t>
      </w:r>
    </w:p>
    <w:p w14:paraId="1A7F4B19" w14:textId="42B48E3D" w:rsidR="0070071B" w:rsidRPr="00BD224D" w:rsidRDefault="00AC26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44A7F" w:rsidRPr="00BD224D">
            <w:rPr>
              <w:rFonts w:ascii="Times New Roman" w:hAnsi="Times New Roman" w:cs="Times New Roman"/>
            </w:rPr>
            <w:t>Maria Carolina</w:t>
          </w:r>
          <w:r w:rsidR="00BD224D" w:rsidRPr="00BD224D">
            <w:rPr>
              <w:rFonts w:ascii="Times New Roman" w:hAnsi="Times New Roman" w:cs="Times New Roman"/>
            </w:rPr>
            <w:t xml:space="preserve"> Pereira Rodrigues</w:t>
          </w:r>
          <w:r w:rsidR="0070071B" w:rsidRPr="00BD224D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BD224D">
        <w:rPr>
          <w:rFonts w:ascii="Times New Roman" w:hAnsi="Times New Roman" w:cs="Times New Roman"/>
        </w:rPr>
        <w:t>,</w:t>
      </w:r>
    </w:p>
    <w:p w14:paraId="2070B60E" w14:textId="7F40AEBB" w:rsidR="0070071B" w:rsidRPr="00BD224D" w:rsidRDefault="00AC26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B0D2F" w:rsidRPr="00BD224D">
            <w:rPr>
              <w:rFonts w:ascii="Times New Roman" w:hAnsi="Times New Roman" w:cs="Times New Roman"/>
            </w:rPr>
            <w:t>Danilo</w:t>
          </w:r>
          <w:r w:rsidR="00BD224D">
            <w:rPr>
              <w:rFonts w:ascii="Times New Roman" w:hAnsi="Times New Roman" w:cs="Times New Roman"/>
            </w:rPr>
            <w:t xml:space="preserve"> </w:t>
          </w:r>
          <w:r w:rsidR="00BD224D" w:rsidRPr="00BD224D">
            <w:rPr>
              <w:rFonts w:ascii="Times New Roman" w:hAnsi="Times New Roman" w:cs="Times New Roman"/>
            </w:rPr>
            <w:t>de Jesus Costa</w:t>
          </w:r>
          <w:r w:rsidR="008A5D6A" w:rsidRPr="00BD224D">
            <w:rPr>
              <w:rFonts w:ascii="Times New Roman" w:hAnsi="Times New Roman" w:cs="Times New Roman"/>
            </w:rPr>
            <w:t xml:space="preserve"> </w:t>
          </w:r>
          <w:r w:rsidR="0070071B" w:rsidRPr="00BD224D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BD224D">
        <w:rPr>
          <w:rFonts w:ascii="Times New Roman" w:hAnsi="Times New Roman" w:cs="Times New Roman"/>
        </w:rPr>
        <w:t>,</w:t>
      </w:r>
    </w:p>
    <w:p w14:paraId="1F0504DD" w14:textId="7AF99EB2" w:rsidR="0070071B" w:rsidRPr="00ED178E" w:rsidRDefault="00AC26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A5D6A" w:rsidRPr="00BD224D">
            <w:rPr>
              <w:rFonts w:ascii="Times New Roman" w:hAnsi="Times New Roman" w:cs="Times New Roman"/>
            </w:rPr>
            <w:t>Victor Pereira Lima</w:t>
          </w:r>
          <w:r w:rsidR="00BD224D">
            <w:rPr>
              <w:rFonts w:ascii="Times New Roman" w:hAnsi="Times New Roman" w:cs="Times New Roman"/>
            </w:rPr>
            <w:t xml:space="preserve"> </w:t>
          </w:r>
          <w:r w:rsidR="00BD224D" w:rsidRPr="00BD224D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 w:rsidRPr="00BD224D">
        <w:rPr>
          <w:rFonts w:ascii="Times New Roman" w:hAnsi="Times New Roman" w:cs="Times New Roman"/>
        </w:rPr>
        <w:t>,</w:t>
      </w:r>
    </w:p>
    <w:p w14:paraId="1E985A98" w14:textId="06DEB473" w:rsidR="0070071B" w:rsidRPr="00ED178E" w:rsidRDefault="00AC26A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44A7F">
            <w:rPr>
              <w:rFonts w:ascii="Times New Roman" w:hAnsi="Times New Roman" w:cs="Times New Roman"/>
            </w:rPr>
            <w:t>Profa. Dra. Roberta de Araújo e Silva</w:t>
          </w:r>
          <w:r w:rsidR="00BD224D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18807F7" w:rsidR="0070071B" w:rsidRPr="00ED178E" w:rsidRDefault="00E32BC3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Prof</w:t>
          </w:r>
          <w:r w:rsidR="00B0605B">
            <w:rPr>
              <w:rFonts w:ascii="Times New Roman" w:hAnsi="Times New Roman" w:cs="Times New Roman"/>
            </w:rPr>
            <w:t>a. Dra. Maria Aparecida Alves de Oliveira Serra</w:t>
          </w:r>
          <w:r>
            <w:rPr>
              <w:rFonts w:ascii="Times New Roman" w:hAnsi="Times New Roman" w:cs="Times New Roman"/>
            </w:rPr>
            <w:t xml:space="preserve"> </w:t>
          </w:r>
          <w:r w:rsidR="00BD224D">
            <w:rPr>
              <w:rFonts w:ascii="Times New Roman" w:hAnsi="Times New Roman" w:cs="Times New Roman"/>
              <w:vertAlign w:val="superscript"/>
            </w:rPr>
            <w:t xml:space="preserve">4 </w:t>
          </w:r>
          <w:r w:rsidR="00BD224D">
            <w:rPr>
              <w:rFonts w:ascii="Times New Roman" w:hAnsi="Times New Roman" w:cs="Times New Roman"/>
            </w:rPr>
            <w:t>.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4B98A3DE" w14:textId="72ED646B" w:rsidR="00FB2E86" w:rsidRPr="00BD224D" w:rsidRDefault="00AC26A2" w:rsidP="00BD224D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</w:sdtPr>
        <w:sdtEndPr/>
        <w:sdtContent>
          <w:r w:rsidR="00BD224D" w:rsidRPr="00BD224D">
            <w:rPr>
              <w:rFonts w:ascii="Times New Roman" w:hAnsi="Times New Roman" w:cs="Times New Roman"/>
            </w:rPr>
            <w:t xml:space="preserve">Acadêmico de Enfermagem da </w:t>
          </w:r>
          <w:r w:rsidR="00FB2E86" w:rsidRPr="00BD224D">
            <w:rPr>
              <w:rFonts w:ascii="Times New Roman" w:hAnsi="Times New Roman" w:cs="Times New Roman"/>
            </w:rPr>
            <w:t>Universidade Federal do Maranhão</w:t>
          </w:r>
          <w:r w:rsidR="00E32BC3" w:rsidRPr="00BD224D">
            <w:rPr>
              <w:rFonts w:ascii="Times New Roman" w:hAnsi="Times New Roman" w:cs="Times New Roman"/>
            </w:rPr>
            <w:t>, CCSST</w:t>
          </w:r>
        </w:sdtContent>
      </w:sdt>
      <w:r w:rsidR="0070071B" w:rsidRPr="00BD224D">
        <w:rPr>
          <w:rFonts w:ascii="Times New Roman" w:hAnsi="Times New Roman" w:cs="Times New Roman"/>
        </w:rPr>
        <w:t>;</w:t>
      </w:r>
    </w:p>
    <w:p w14:paraId="65C0C101" w14:textId="16273BF2" w:rsidR="00BD224D" w:rsidRPr="00BD224D" w:rsidRDefault="00BD224D" w:rsidP="00BD224D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D27526">
        <w:rPr>
          <w:rFonts w:ascii="Times New Roman" w:hAnsi="Times New Roman"/>
          <w:szCs w:val="24"/>
        </w:rPr>
        <w:t>Discente do Programa de Pós-graduação em Saúde e Tecnologia da Universida</w:t>
      </w:r>
      <w:r>
        <w:rPr>
          <w:rFonts w:ascii="Times New Roman" w:hAnsi="Times New Roman"/>
          <w:szCs w:val="24"/>
        </w:rPr>
        <w:t>de Federal do Maranhão – UFMA;</w:t>
      </w:r>
    </w:p>
    <w:p w14:paraId="7A337D17" w14:textId="7A5280FD" w:rsidR="00BD224D" w:rsidRPr="00BD224D" w:rsidRDefault="00BD224D" w:rsidP="00BD224D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D27526">
        <w:rPr>
          <w:rFonts w:ascii="Times New Roman" w:hAnsi="Times New Roman"/>
          <w:szCs w:val="24"/>
        </w:rPr>
        <w:t>Enfermeira. Professora Adjunta da UFMA. Coordenadora do Curso de Enfermagem-UFMA/CCSST. Doutora e Mestra em Enfermagem em Promoção da Saúde pel</w:t>
      </w:r>
      <w:r>
        <w:rPr>
          <w:rFonts w:ascii="Times New Roman" w:hAnsi="Times New Roman"/>
          <w:szCs w:val="24"/>
        </w:rPr>
        <w:t>a Universidade Federal do Ceará;</w:t>
      </w:r>
    </w:p>
    <w:p w14:paraId="3FDC1D08" w14:textId="69DBB0CA" w:rsidR="00BD224D" w:rsidRPr="00BD224D" w:rsidRDefault="00BD224D" w:rsidP="00BD224D">
      <w:pPr>
        <w:pStyle w:val="PargrafodaLista"/>
        <w:numPr>
          <w:ilvl w:val="0"/>
          <w:numId w:val="4"/>
        </w:numPr>
        <w:spacing w:before="0"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Enfermeira, </w:t>
      </w:r>
      <w:r w:rsidRPr="00D27526">
        <w:rPr>
          <w:rFonts w:ascii="Times New Roman" w:hAnsi="Times New Roman" w:cs="Times New Roman"/>
        </w:rPr>
        <w:t>Doutora em Ciências Médico-Cirúrgicas pela Universidade Federal do Ceará. Professora Adjunta da Graduação em Enfermagem e Mestrado em Saúde e Tecnologia da Universidade Federal do Maranhão, Campus Imperatriz.</w:t>
      </w:r>
    </w:p>
    <w:p w14:paraId="1E3F08C8" w14:textId="3C537599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6F7C3A69" w:rsidR="0070071B" w:rsidRPr="000754F5" w:rsidRDefault="000E20EF" w:rsidP="00D9795C">
          <w:pPr>
            <w:spacing w:before="0" w:after="0" w:line="240" w:lineRule="auto"/>
            <w:rPr>
              <w:rFonts w:ascii="Times New Roman" w:hAnsi="Times New Roman" w:cs="Times New Roman"/>
            </w:rPr>
          </w:pPr>
          <w:r w:rsidRPr="000E20EF">
            <w:rPr>
              <w:rFonts w:ascii="Times New Roman" w:hAnsi="Times New Roman" w:cs="Times New Roman"/>
              <w:b/>
            </w:rPr>
            <w:t>Introdução:</w:t>
          </w:r>
          <w:r w:rsidRPr="000E20EF">
            <w:rPr>
              <w:rFonts w:ascii="Times New Roman" w:hAnsi="Times New Roman" w:cs="Times New Roman"/>
            </w:rPr>
            <w:t xml:space="preserve"> </w:t>
          </w:r>
          <w:r w:rsidR="00D76CC6">
            <w:rPr>
              <w:rFonts w:ascii="Times New Roman" w:hAnsi="Times New Roman" w:cs="Times New Roman"/>
            </w:rPr>
            <w:t xml:space="preserve">A prevalência de </w:t>
          </w:r>
          <w:r w:rsidR="00D76CC6" w:rsidRPr="00D76CC6">
            <w:rPr>
              <w:rFonts w:ascii="Times New Roman" w:hAnsi="Times New Roman" w:cs="Times New Roman"/>
            </w:rPr>
            <w:t>obesidade aumento</w:t>
          </w:r>
          <w:r w:rsidR="00D76CC6">
            <w:rPr>
              <w:rFonts w:ascii="Times New Roman" w:hAnsi="Times New Roman" w:cs="Times New Roman"/>
            </w:rPr>
            <w:t xml:space="preserve">u nos últimos anos, em quase todos os </w:t>
          </w:r>
          <w:r w:rsidR="00D76CC6" w:rsidRPr="00D76CC6">
            <w:rPr>
              <w:rFonts w:ascii="Times New Roman" w:hAnsi="Times New Roman" w:cs="Times New Roman"/>
            </w:rPr>
            <w:t>países em desenvolvimento e desenvolvidos, atingindo</w:t>
          </w:r>
          <w:r w:rsidR="00D76CC6">
            <w:rPr>
              <w:rFonts w:ascii="Times New Roman" w:hAnsi="Times New Roman" w:cs="Times New Roman"/>
            </w:rPr>
            <w:t xml:space="preserve"> níveis de pandemia de 60 a 70% da população adulta </w:t>
          </w:r>
          <w:r w:rsidR="00D76CC6" w:rsidRPr="00D76CC6">
            <w:rPr>
              <w:rFonts w:ascii="Times New Roman" w:hAnsi="Times New Roman" w:cs="Times New Roman"/>
            </w:rPr>
            <w:t>nos países industrializados e sendo mais frequente nas mul</w:t>
          </w:r>
          <w:r w:rsidR="008A029B">
            <w:rPr>
              <w:rFonts w:ascii="Times New Roman" w:hAnsi="Times New Roman" w:cs="Times New Roman"/>
            </w:rPr>
            <w:t>heres e nas áreas urbanas</w:t>
          </w:r>
          <w:r w:rsidR="00BD224D">
            <w:rPr>
              <w:rFonts w:ascii="Times New Roman" w:hAnsi="Times New Roman" w:cs="Times New Roman"/>
            </w:rPr>
            <w:t xml:space="preserve"> </w:t>
          </w:r>
          <w:r w:rsidR="00BD224D">
            <w:rPr>
              <w:rFonts w:ascii="Times New Roman" w:hAnsi="Times New Roman" w:cs="Times New Roman"/>
              <w:vertAlign w:val="superscript"/>
            </w:rPr>
            <w:t>(</w:t>
          </w:r>
          <w:r w:rsidR="008A029B" w:rsidRPr="008A029B">
            <w:rPr>
              <w:rFonts w:ascii="Times New Roman" w:hAnsi="Times New Roman" w:cs="Times New Roman"/>
              <w:vertAlign w:val="superscript"/>
            </w:rPr>
            <w:t>1</w:t>
          </w:r>
          <w:r w:rsidR="00BD224D">
            <w:rPr>
              <w:rFonts w:ascii="Times New Roman" w:hAnsi="Times New Roman" w:cs="Times New Roman"/>
              <w:vertAlign w:val="superscript"/>
            </w:rPr>
            <w:t>)</w:t>
          </w:r>
          <w:r w:rsidR="00BD224D">
            <w:rPr>
              <w:rFonts w:ascii="Times New Roman" w:hAnsi="Times New Roman" w:cs="Times New Roman"/>
            </w:rPr>
            <w:t>.</w:t>
          </w:r>
          <w:r w:rsidR="00D76CC6" w:rsidRPr="00D76CC6">
            <w:t xml:space="preserve"> </w:t>
          </w:r>
          <w:r w:rsidR="00D76CC6" w:rsidRPr="00D76CC6">
            <w:rPr>
              <w:rFonts w:ascii="Times New Roman" w:hAnsi="Times New Roman" w:cs="Times New Roman"/>
            </w:rPr>
            <w:t xml:space="preserve">A obesidade se desenvolve </w:t>
          </w:r>
          <w:r w:rsidR="00197B3E">
            <w:rPr>
              <w:rFonts w:ascii="Times New Roman" w:hAnsi="Times New Roman" w:cs="Times New Roman"/>
            </w:rPr>
            <w:t xml:space="preserve">ao exceder o consumo de energia gasto na </w:t>
          </w:r>
          <w:r w:rsidR="00D76CC6" w:rsidRPr="00D76CC6">
            <w:rPr>
              <w:rFonts w:ascii="Times New Roman" w:hAnsi="Times New Roman" w:cs="Times New Roman"/>
            </w:rPr>
            <w:t>atividade metabólica</w:t>
          </w:r>
          <w:r w:rsidR="00D76CC6">
            <w:rPr>
              <w:rFonts w:ascii="Times New Roman" w:hAnsi="Times New Roman" w:cs="Times New Roman"/>
            </w:rPr>
            <w:t xml:space="preserve"> e física. Como </w:t>
          </w:r>
          <w:r w:rsidR="00197B3E">
            <w:rPr>
              <w:rFonts w:ascii="Times New Roman" w:hAnsi="Times New Roman" w:cs="Times New Roman"/>
            </w:rPr>
            <w:t>consequência ocorre o</w:t>
          </w:r>
          <w:r w:rsidR="00D76CC6">
            <w:rPr>
              <w:rFonts w:ascii="Times New Roman" w:hAnsi="Times New Roman" w:cs="Times New Roman"/>
            </w:rPr>
            <w:t xml:space="preserve"> </w:t>
          </w:r>
          <w:r w:rsidR="00197B3E">
            <w:rPr>
              <w:rFonts w:ascii="Times New Roman" w:hAnsi="Times New Roman" w:cs="Times New Roman"/>
            </w:rPr>
            <w:t>acumulo excessivo</w:t>
          </w:r>
          <w:r w:rsidR="00D76CC6" w:rsidRPr="00D76CC6">
            <w:rPr>
              <w:rFonts w:ascii="Times New Roman" w:hAnsi="Times New Roman" w:cs="Times New Roman"/>
            </w:rPr>
            <w:t xml:space="preserve"> ou anormal de tecido adiposo </w:t>
          </w:r>
          <w:r w:rsidR="00197B3E">
            <w:rPr>
              <w:rFonts w:ascii="Times New Roman" w:hAnsi="Times New Roman" w:cs="Times New Roman"/>
            </w:rPr>
            <w:t>que pode se instalar em tecidos ectópicos</w:t>
          </w:r>
          <w:r w:rsidR="009652F7">
            <w:rPr>
              <w:rFonts w:ascii="Times New Roman" w:hAnsi="Times New Roman" w:cs="Times New Roman"/>
            </w:rPr>
            <w:t xml:space="preserve"> e contribuir para o desenvolvimento de varias</w:t>
          </w:r>
          <w:r w:rsidR="000C34E0">
            <w:rPr>
              <w:rFonts w:ascii="Times New Roman" w:hAnsi="Times New Roman" w:cs="Times New Roman"/>
            </w:rPr>
            <w:t xml:space="preserve"> outras</w:t>
          </w:r>
          <w:r w:rsidR="009652F7">
            <w:rPr>
              <w:rFonts w:ascii="Times New Roman" w:hAnsi="Times New Roman" w:cs="Times New Roman"/>
            </w:rPr>
            <w:t xml:space="preserve"> doenças</w:t>
          </w:r>
          <w:r w:rsidR="000C34E0">
            <w:rPr>
              <w:rFonts w:ascii="Times New Roman" w:hAnsi="Times New Roman" w:cs="Times New Roman"/>
            </w:rPr>
            <w:t xml:space="preserve"> crônicas</w:t>
          </w:r>
          <w:r w:rsidR="00886F3F">
            <w:rPr>
              <w:rFonts w:ascii="Times New Roman" w:hAnsi="Times New Roman" w:cs="Times New Roman"/>
            </w:rPr>
            <w:t xml:space="preserve"> graves</w:t>
          </w:r>
          <w:r w:rsidR="009652F7">
            <w:rPr>
              <w:rFonts w:ascii="Times New Roman" w:hAnsi="Times New Roman" w:cs="Times New Roman"/>
            </w:rPr>
            <w:t>, entre elas as cardiovasculares, câncer</w:t>
          </w:r>
          <w:r w:rsidR="00B37D66">
            <w:rPr>
              <w:rFonts w:ascii="Times New Roman" w:hAnsi="Times New Roman" w:cs="Times New Roman"/>
            </w:rPr>
            <w:t xml:space="preserve"> e doenças digestivas</w:t>
          </w:r>
          <w:r w:rsidR="000C34E0">
            <w:rPr>
              <w:rFonts w:ascii="Times New Roman" w:hAnsi="Times New Roman" w:cs="Times New Roman"/>
            </w:rPr>
            <w:t xml:space="preserve"> </w:t>
          </w:r>
          <w:r w:rsidR="00B37D66">
            <w:rPr>
              <w:rFonts w:ascii="Times New Roman" w:hAnsi="Times New Roman" w:cs="Times New Roman"/>
            </w:rPr>
            <w:t>que acometem pâncreas, fígado, esôfago e estômago</w:t>
          </w:r>
          <w:r w:rsidR="00D9795C">
            <w:rPr>
              <w:rFonts w:ascii="Times New Roman" w:hAnsi="Times New Roman" w:cs="Times New Roman"/>
            </w:rPr>
            <w:t>.</w:t>
          </w:r>
          <w:r w:rsidR="009652F7">
            <w:rPr>
              <w:rFonts w:ascii="Times New Roman" w:hAnsi="Times New Roman" w:cs="Times New Roman"/>
            </w:rPr>
            <w:t xml:space="preserve"> </w:t>
          </w:r>
          <w:r w:rsidR="00C75C2A" w:rsidRPr="00C75C2A">
            <w:rPr>
              <w:rFonts w:ascii="Times New Roman" w:hAnsi="Times New Roman" w:cs="Times New Roman"/>
            </w:rPr>
            <w:t xml:space="preserve">Uma das principais funções do trato </w:t>
          </w:r>
          <w:r w:rsidR="00C75C2A">
            <w:rPr>
              <w:rFonts w:ascii="Times New Roman" w:hAnsi="Times New Roman" w:cs="Times New Roman"/>
            </w:rPr>
            <w:t>gastrointestinal</w:t>
          </w:r>
          <w:r w:rsidR="00C75C2A" w:rsidRPr="00C75C2A">
            <w:rPr>
              <w:rFonts w:ascii="Times New Roman" w:hAnsi="Times New Roman" w:cs="Times New Roman"/>
            </w:rPr>
            <w:t xml:space="preserve"> é absorver os nutrientes dos alimentos a fim de conver</w:t>
          </w:r>
          <w:r w:rsidR="00C75C2A">
            <w:rPr>
              <w:rFonts w:ascii="Times New Roman" w:hAnsi="Times New Roman" w:cs="Times New Roman"/>
            </w:rPr>
            <w:t>tê-los para um bom funcionamento dos órgãos que compõe o individuo humano</w:t>
          </w:r>
          <w:r w:rsidR="00C75C2A" w:rsidRPr="00C75C2A">
            <w:rPr>
              <w:rFonts w:ascii="Times New Roman" w:hAnsi="Times New Roman" w:cs="Times New Roman"/>
            </w:rPr>
            <w:t xml:space="preserve">. O tecido adiposo em excesso observado na obesidade, bem como as </w:t>
          </w:r>
          <w:r w:rsidR="00D9795C">
            <w:rPr>
              <w:rFonts w:ascii="Times New Roman" w:hAnsi="Times New Roman" w:cs="Times New Roman"/>
            </w:rPr>
            <w:t>mudanças anatômicas</w:t>
          </w:r>
          <w:r w:rsidR="00C75C2A" w:rsidRPr="00C75C2A">
            <w:rPr>
              <w:rFonts w:ascii="Times New Roman" w:hAnsi="Times New Roman" w:cs="Times New Roman"/>
            </w:rPr>
            <w:t>, provoca alterações q</w:t>
          </w:r>
          <w:r w:rsidR="00C75C2A">
            <w:rPr>
              <w:rFonts w:ascii="Times New Roman" w:hAnsi="Times New Roman" w:cs="Times New Roman"/>
            </w:rPr>
            <w:t>ue impactam o sistema digestivo</w:t>
          </w:r>
          <w:r w:rsidR="00BD224D">
            <w:rPr>
              <w:rFonts w:ascii="Times New Roman" w:hAnsi="Times New Roman" w:cs="Times New Roman"/>
            </w:rPr>
            <w:t xml:space="preserve"> de modo microscópico e global </w:t>
          </w:r>
          <w:r w:rsidR="00BD224D">
            <w:rPr>
              <w:rFonts w:ascii="Times New Roman" w:hAnsi="Times New Roman" w:cs="Times New Roman"/>
              <w:vertAlign w:val="superscript"/>
            </w:rPr>
            <w:t>(</w:t>
          </w:r>
          <w:r w:rsidR="00D9795C" w:rsidRPr="00D9795C">
            <w:rPr>
              <w:rFonts w:ascii="Times New Roman" w:hAnsi="Times New Roman" w:cs="Times New Roman"/>
              <w:vertAlign w:val="superscript"/>
            </w:rPr>
            <w:t>2</w:t>
          </w:r>
          <w:r w:rsidR="00BD224D">
            <w:rPr>
              <w:rFonts w:ascii="Times New Roman" w:hAnsi="Times New Roman" w:cs="Times New Roman"/>
              <w:vertAlign w:val="superscript"/>
            </w:rPr>
            <w:t>)</w:t>
          </w:r>
          <w:r w:rsidR="00BD224D">
            <w:rPr>
              <w:rFonts w:ascii="Times New Roman" w:hAnsi="Times New Roman" w:cs="Times New Roman"/>
            </w:rPr>
            <w:t>.</w:t>
          </w:r>
          <w:r w:rsidR="00C75C2A" w:rsidRPr="00C75C2A">
            <w:rPr>
              <w:rFonts w:ascii="Times New Roman" w:hAnsi="Times New Roman" w:cs="Times New Roman"/>
            </w:rPr>
            <w:t xml:space="preserve"> </w:t>
          </w:r>
          <w:r w:rsidRPr="000E20EF">
            <w:rPr>
              <w:rFonts w:ascii="Times New Roman" w:hAnsi="Times New Roman" w:cs="Times New Roman"/>
              <w:b/>
            </w:rPr>
            <w:t>Objetivos:</w:t>
          </w:r>
          <w:r w:rsidR="00BA776D">
            <w:rPr>
              <w:rFonts w:ascii="Times New Roman" w:hAnsi="Times New Roman" w:cs="Times New Roman"/>
            </w:rPr>
            <w:t xml:space="preserve"> </w:t>
          </w:r>
          <w:r w:rsidR="00AF6ECE">
            <w:rPr>
              <w:rFonts w:ascii="Times New Roman" w:hAnsi="Times New Roman" w:cs="Times New Roman"/>
            </w:rPr>
            <w:t>Identificar a prevalência d</w:t>
          </w:r>
          <w:r w:rsidR="00CE4DBC">
            <w:rPr>
              <w:rFonts w:ascii="Times New Roman" w:hAnsi="Times New Roman" w:cs="Times New Roman"/>
            </w:rPr>
            <w:t>e obesidade em pacientes com si</w:t>
          </w:r>
          <w:r w:rsidR="00AF6ECE">
            <w:rPr>
              <w:rFonts w:ascii="Times New Roman" w:hAnsi="Times New Roman" w:cs="Times New Roman"/>
            </w:rPr>
            <w:t>ntomas dispépticos atendidos em um serviço público de endoscopia.</w:t>
          </w:r>
          <w:r w:rsidR="00CE4DBC">
            <w:rPr>
              <w:rFonts w:ascii="Times New Roman" w:hAnsi="Times New Roman" w:cs="Times New Roman"/>
            </w:rPr>
            <w:t xml:space="preserve"> </w:t>
          </w:r>
          <w:r w:rsidR="00CE4DBC" w:rsidRPr="00CE4DBC">
            <w:rPr>
              <w:rFonts w:ascii="Times New Roman" w:hAnsi="Times New Roman" w:cs="Times New Roman"/>
              <w:b/>
            </w:rPr>
            <w:t>Método:</w:t>
          </w:r>
          <w:r w:rsidR="00AF6ECE">
            <w:rPr>
              <w:rFonts w:ascii="Times New Roman" w:hAnsi="Times New Roman" w:cs="Times New Roman"/>
            </w:rPr>
            <w:t xml:space="preserve"> </w:t>
          </w:r>
          <w:r w:rsidR="00CE4DBC" w:rsidRPr="00CE4DBC">
            <w:rPr>
              <w:rFonts w:ascii="Times New Roman" w:hAnsi="Times New Roman" w:cs="Times New Roman"/>
            </w:rPr>
            <w:t>Est</w:t>
          </w:r>
          <w:r w:rsidR="00B221D8">
            <w:rPr>
              <w:rFonts w:ascii="Times New Roman" w:hAnsi="Times New Roman" w:cs="Times New Roman"/>
            </w:rPr>
            <w:t>udo transversal realizado com 77</w:t>
          </w:r>
          <w:r w:rsidR="00CE4DBC" w:rsidRPr="00CE4DBC">
            <w:rPr>
              <w:rFonts w:ascii="Times New Roman" w:hAnsi="Times New Roman" w:cs="Times New Roman"/>
            </w:rPr>
            <w:t xml:space="preserve"> pacientes atendidos em um serviço público de endoscopia em Imperatriz, Maranhão, no período de maio a julho de </w:t>
          </w:r>
          <w:r w:rsidR="00CE4DBC" w:rsidRPr="00CE4DBC">
            <w:rPr>
              <w:rFonts w:ascii="Times New Roman" w:hAnsi="Times New Roman" w:cs="Times New Roman"/>
            </w:rPr>
            <w:lastRenderedPageBreak/>
            <w:t>2019. Foram incluídos pacientes com idade mínima de 18 anos e máxima de 91 anos de ambos os sexos e excluídos pacientes gravidas ou em lactação e em condições associadas a distúrbios da fisiologia gástrica, como vagotomia, cirurgia prévia de ressecç</w:t>
          </w:r>
          <w:r w:rsidR="00CE4DBC">
            <w:rPr>
              <w:rFonts w:ascii="Times New Roman" w:hAnsi="Times New Roman" w:cs="Times New Roman"/>
            </w:rPr>
            <w:t>ão gástrica, estenose pilórica.</w:t>
          </w:r>
          <w:r w:rsidR="00FC1D3B">
            <w:rPr>
              <w:rFonts w:ascii="Times New Roman" w:hAnsi="Times New Roman" w:cs="Times New Roman"/>
            </w:rPr>
            <w:t xml:space="preserve"> Foram</w:t>
          </w:r>
          <w:r w:rsidR="00FC1D3B" w:rsidRPr="00FC1D3B">
            <w:rPr>
              <w:rFonts w:ascii="Times New Roman" w:hAnsi="Times New Roman" w:cs="Times New Roman"/>
            </w:rPr>
            <w:t xml:space="preserve"> realizada</w:t>
          </w:r>
          <w:r w:rsidR="00FC1D3B">
            <w:rPr>
              <w:rFonts w:ascii="Times New Roman" w:hAnsi="Times New Roman" w:cs="Times New Roman"/>
            </w:rPr>
            <w:t>s</w:t>
          </w:r>
          <w:r w:rsidR="00FC1D3B" w:rsidRPr="00FC1D3B">
            <w:rPr>
              <w:rFonts w:ascii="Times New Roman" w:hAnsi="Times New Roman" w:cs="Times New Roman"/>
            </w:rPr>
            <w:t xml:space="preserve"> entrevista</w:t>
          </w:r>
          <w:r w:rsidR="00FC1D3B">
            <w:rPr>
              <w:rFonts w:ascii="Times New Roman" w:hAnsi="Times New Roman" w:cs="Times New Roman"/>
            </w:rPr>
            <w:t>s</w:t>
          </w:r>
          <w:r w:rsidR="00FC1D3B" w:rsidRPr="00FC1D3B">
            <w:rPr>
              <w:rFonts w:ascii="Times New Roman" w:hAnsi="Times New Roman" w:cs="Times New Roman"/>
            </w:rPr>
            <w:t xml:space="preserve"> para coleta dos dados sociodemograficos</w:t>
          </w:r>
          <w:r w:rsidR="00FC1D3B">
            <w:rPr>
              <w:rFonts w:ascii="Times New Roman" w:hAnsi="Times New Roman" w:cs="Times New Roman"/>
            </w:rPr>
            <w:t xml:space="preserve"> e avaliação antropométrica</w:t>
          </w:r>
          <w:r w:rsidR="009F4080">
            <w:rPr>
              <w:rFonts w:ascii="Times New Roman" w:hAnsi="Times New Roman" w:cs="Times New Roman"/>
            </w:rPr>
            <w:t xml:space="preserve"> </w:t>
          </w:r>
          <w:r w:rsidR="00FC1D3B">
            <w:rPr>
              <w:rFonts w:ascii="Times New Roman" w:hAnsi="Times New Roman" w:cs="Times New Roman"/>
            </w:rPr>
            <w:t xml:space="preserve">na sala de espera antes da realização do exame de endoscopia digestiva alta. </w:t>
          </w:r>
          <w:r w:rsidR="0099748B" w:rsidRPr="0099748B">
            <w:rPr>
              <w:rFonts w:ascii="Times New Roman" w:hAnsi="Times New Roman" w:cs="Times New Roman"/>
            </w:rPr>
            <w:t>A obesidade foi definida de acordo com os critérios do índice d</w:t>
          </w:r>
          <w:r w:rsidR="00B221D8">
            <w:rPr>
              <w:rFonts w:ascii="Times New Roman" w:hAnsi="Times New Roman" w:cs="Times New Roman"/>
            </w:rPr>
            <w:t>e massa corporal (IMC),</w:t>
          </w:r>
          <w:r w:rsidR="00B221D8">
            <w:t xml:space="preserve"> </w:t>
          </w:r>
          <w:r w:rsidR="00B221D8" w:rsidRPr="00B221D8">
            <w:rPr>
              <w:rFonts w:ascii="Times New Roman" w:hAnsi="Times New Roman" w:cs="Times New Roman"/>
            </w:rPr>
            <w:t>recomendados pela Organização Mundial da Saúde</w:t>
          </w:r>
          <w:r w:rsidR="0099748B">
            <w:rPr>
              <w:rFonts w:ascii="Times New Roman" w:hAnsi="Times New Roman" w:cs="Times New Roman"/>
            </w:rPr>
            <w:t xml:space="preserve"> (não obesos &lt;25 kg/m</w:t>
          </w:r>
          <w:r w:rsidR="0099748B" w:rsidRPr="0099748B">
            <w:rPr>
              <w:rFonts w:ascii="Times New Roman" w:hAnsi="Times New Roman" w:cs="Times New Roman"/>
              <w:vertAlign w:val="superscript"/>
            </w:rPr>
            <w:t>2</w:t>
          </w:r>
          <w:r w:rsidR="0099748B">
            <w:rPr>
              <w:rFonts w:ascii="Times New Roman" w:hAnsi="Times New Roman" w:cs="Times New Roman"/>
            </w:rPr>
            <w:t xml:space="preserve"> </w:t>
          </w:r>
          <w:r w:rsidR="0099748B" w:rsidRPr="0099748B">
            <w:rPr>
              <w:rFonts w:ascii="Times New Roman" w:hAnsi="Times New Roman" w:cs="Times New Roman"/>
            </w:rPr>
            <w:t>e obesos 25 kg / m</w:t>
          </w:r>
          <w:r w:rsidR="0099748B" w:rsidRPr="0099748B">
            <w:rPr>
              <w:rFonts w:ascii="Times New Roman" w:hAnsi="Times New Roman" w:cs="Times New Roman"/>
              <w:vertAlign w:val="superscript"/>
            </w:rPr>
            <w:t>2</w:t>
          </w:r>
          <w:r w:rsidR="00BD224D">
            <w:rPr>
              <w:rFonts w:ascii="Times New Roman" w:hAnsi="Times New Roman" w:cs="Times New Roman"/>
            </w:rPr>
            <w:t xml:space="preserve">) </w:t>
          </w:r>
          <w:r w:rsidR="00BD224D">
            <w:rPr>
              <w:rFonts w:ascii="Times New Roman" w:hAnsi="Times New Roman" w:cs="Times New Roman"/>
              <w:vertAlign w:val="superscript"/>
            </w:rPr>
            <w:t>(</w:t>
          </w:r>
          <w:r w:rsidR="00D9795C">
            <w:rPr>
              <w:rFonts w:ascii="Times New Roman" w:hAnsi="Times New Roman" w:cs="Times New Roman"/>
              <w:vertAlign w:val="superscript"/>
            </w:rPr>
            <w:t>3</w:t>
          </w:r>
          <w:r w:rsidR="00BD224D">
            <w:rPr>
              <w:rFonts w:ascii="Times New Roman" w:hAnsi="Times New Roman" w:cs="Times New Roman"/>
              <w:vertAlign w:val="superscript"/>
            </w:rPr>
            <w:t>)</w:t>
          </w:r>
          <w:r w:rsidR="00BD224D">
            <w:rPr>
              <w:rFonts w:ascii="Times New Roman" w:hAnsi="Times New Roman" w:cs="Times New Roman"/>
            </w:rPr>
            <w:t>.</w:t>
          </w:r>
          <w:r w:rsidR="00B221D8">
            <w:rPr>
              <w:rFonts w:ascii="Times New Roman" w:hAnsi="Times New Roman" w:cs="Times New Roman"/>
            </w:rPr>
            <w:t xml:space="preserve"> </w:t>
          </w:r>
          <w:r w:rsidR="00CE4DBC" w:rsidRPr="00CE4DBC">
            <w:rPr>
              <w:rFonts w:ascii="Times New Roman" w:hAnsi="Times New Roman" w:cs="Times New Roman"/>
            </w:rPr>
            <w:t xml:space="preserve">O estudo foi aprovado pelo Comitê de Ética em Pesquisa da Universidade Federal do Maranhão. Os dados foram analisados utilizando o programa de estatística SPSS 22.0. </w:t>
          </w:r>
          <w:r w:rsidR="00E60B49">
            <w:rPr>
              <w:rFonts w:ascii="Times New Roman" w:hAnsi="Times New Roman" w:cs="Times New Roman"/>
              <w:b/>
            </w:rPr>
            <w:t>R</w:t>
          </w:r>
          <w:r w:rsidR="00E60B49" w:rsidRPr="00E60B49">
            <w:rPr>
              <w:rFonts w:ascii="Times New Roman" w:hAnsi="Times New Roman" w:cs="Times New Roman"/>
              <w:b/>
            </w:rPr>
            <w:t>esultado:</w:t>
          </w:r>
          <w:r w:rsidR="00B221D8">
            <w:rPr>
              <w:rFonts w:ascii="Times New Roman" w:hAnsi="Times New Roman" w:cs="Times New Roman"/>
            </w:rPr>
            <w:t xml:space="preserve"> Dos 77</w:t>
          </w:r>
          <w:r w:rsidR="00CE4DBC" w:rsidRPr="00CE4DBC">
            <w:rPr>
              <w:rFonts w:ascii="Times New Roman" w:hAnsi="Times New Roman" w:cs="Times New Roman"/>
            </w:rPr>
            <w:t xml:space="preserve"> pacientes analisados houve o p</w:t>
          </w:r>
          <w:r w:rsidR="00BB23C4">
            <w:rPr>
              <w:rFonts w:ascii="Times New Roman" w:hAnsi="Times New Roman" w:cs="Times New Roman"/>
            </w:rPr>
            <w:t>redominante do sexo feminino (71,4</w:t>
          </w:r>
          <w:r w:rsidR="00CE4DBC" w:rsidRPr="00CE4DBC">
            <w:rPr>
              <w:rFonts w:ascii="Times New Roman" w:hAnsi="Times New Roman" w:cs="Times New Roman"/>
            </w:rPr>
            <w:t>%) com idade variando de</w:t>
          </w:r>
          <w:r w:rsidR="003E118D">
            <w:rPr>
              <w:rFonts w:ascii="Times New Roman" w:hAnsi="Times New Roman" w:cs="Times New Roman"/>
            </w:rPr>
            <w:t xml:space="preserve"> 18 a 87 anos (media da idade 40,6 anos ± 18,4</w:t>
          </w:r>
          <w:r w:rsidR="00CE4DBC" w:rsidRPr="00CE4DBC">
            <w:rPr>
              <w:rFonts w:ascii="Times New Roman" w:hAnsi="Times New Roman" w:cs="Times New Roman"/>
            </w:rPr>
            <w:t xml:space="preserve">). </w:t>
          </w:r>
          <w:r w:rsidR="009F4080">
            <w:rPr>
              <w:rFonts w:ascii="Times New Roman" w:hAnsi="Times New Roman" w:cs="Times New Roman"/>
            </w:rPr>
            <w:t xml:space="preserve"> A média do IMC entre os participantes foi de 26,3 Kg/</w:t>
          </w:r>
          <w:r w:rsidR="009F4080" w:rsidRPr="009F4080">
            <w:rPr>
              <w:rFonts w:ascii="Times New Roman" w:hAnsi="Times New Roman" w:cs="Times New Roman"/>
            </w:rPr>
            <w:t>m</w:t>
          </w:r>
          <w:r w:rsidR="009F4080" w:rsidRPr="009F4080">
            <w:rPr>
              <w:rFonts w:ascii="Times New Roman" w:hAnsi="Times New Roman" w:cs="Times New Roman"/>
              <w:vertAlign w:val="superscript"/>
            </w:rPr>
            <w:t>2</w:t>
          </w:r>
          <w:r w:rsidR="009F4080">
            <w:rPr>
              <w:rFonts w:ascii="Times New Roman" w:hAnsi="Times New Roman" w:cs="Times New Roman"/>
            </w:rPr>
            <w:t xml:space="preserve">. </w:t>
          </w:r>
          <w:r w:rsidR="009F4080" w:rsidRPr="009F4080">
            <w:rPr>
              <w:rFonts w:ascii="Times New Roman" w:hAnsi="Times New Roman" w:cs="Times New Roman"/>
            </w:rPr>
            <w:t>A faixa etária</w:t>
          </w:r>
          <w:r w:rsidR="00BB23C4">
            <w:rPr>
              <w:rFonts w:ascii="Times New Roman" w:hAnsi="Times New Roman" w:cs="Times New Roman"/>
            </w:rPr>
            <w:t xml:space="preserve"> entre 40-50anos</w:t>
          </w:r>
          <w:r w:rsidR="009F4080">
            <w:rPr>
              <w:rFonts w:ascii="Times New Roman" w:hAnsi="Times New Roman" w:cs="Times New Roman"/>
            </w:rPr>
            <w:t xml:space="preserve"> apresentou maior IMC</w:t>
          </w:r>
          <w:r w:rsidR="00811B11">
            <w:rPr>
              <w:rFonts w:ascii="Times New Roman" w:hAnsi="Times New Roman" w:cs="Times New Roman"/>
            </w:rPr>
            <w:t xml:space="preserve">, </w:t>
          </w:r>
          <w:r w:rsidR="00BB23C4">
            <w:rPr>
              <w:rFonts w:ascii="Times New Roman" w:hAnsi="Times New Roman" w:cs="Times New Roman"/>
            </w:rPr>
            <w:t xml:space="preserve">com </w:t>
          </w:r>
          <w:r w:rsidR="003B4676">
            <w:rPr>
              <w:rFonts w:ascii="Times New Roman" w:hAnsi="Times New Roman" w:cs="Times New Roman"/>
            </w:rPr>
            <w:t>média de 59,5</w:t>
          </w:r>
          <w:r w:rsidR="00BB23C4">
            <w:rPr>
              <w:rFonts w:ascii="Times New Roman" w:hAnsi="Times New Roman" w:cs="Times New Roman"/>
            </w:rPr>
            <w:t xml:space="preserve"> Kg/m</w:t>
          </w:r>
          <w:r w:rsidR="00BB23C4" w:rsidRPr="004C6116">
            <w:rPr>
              <w:rFonts w:ascii="Times New Roman" w:hAnsi="Times New Roman" w:cs="Times New Roman"/>
              <w:vertAlign w:val="superscript"/>
            </w:rPr>
            <w:t>2</w:t>
          </w:r>
          <w:r w:rsidR="00BB23C4">
            <w:rPr>
              <w:rFonts w:ascii="Times New Roman" w:hAnsi="Times New Roman" w:cs="Times New Roman"/>
            </w:rPr>
            <w:t xml:space="preserve">. </w:t>
          </w:r>
          <w:r w:rsidR="00A750FF">
            <w:rPr>
              <w:rFonts w:ascii="Times New Roman" w:hAnsi="Times New Roman" w:cs="Times New Roman"/>
            </w:rPr>
            <w:t>A obesidade estava presente em 55,8</w:t>
          </w:r>
          <w:r w:rsidR="004C6116">
            <w:rPr>
              <w:rFonts w:ascii="Times New Roman" w:hAnsi="Times New Roman" w:cs="Times New Roman"/>
            </w:rPr>
            <w:t>% dos pacientes dispépticos, com 72,1% no sexo feminino, 51,1% com mais de 45 anos de idade,</w:t>
          </w:r>
          <w:r w:rsidR="00A750FF">
            <w:rPr>
              <w:rFonts w:ascii="Times New Roman" w:hAnsi="Times New Roman" w:cs="Times New Roman"/>
            </w:rPr>
            <w:t xml:space="preserve"> </w:t>
          </w:r>
          <w:r w:rsidR="004C6116">
            <w:rPr>
              <w:rFonts w:ascii="Times New Roman" w:hAnsi="Times New Roman" w:cs="Times New Roman"/>
            </w:rPr>
            <w:t>62,7% estudaram mais</w:t>
          </w:r>
          <w:r w:rsidR="00D606D8">
            <w:rPr>
              <w:rFonts w:ascii="Times New Roman" w:hAnsi="Times New Roman" w:cs="Times New Roman"/>
            </w:rPr>
            <w:t xml:space="preserve"> de oito anos, 58,1% declaram-se solteiros e sem vinculo empregatício, 65,1% tinham renda familiar inferior a um salario mínimo, 67,4% não etilistas e 93% não tabagistas. </w:t>
          </w:r>
          <w:r w:rsidR="00E60B49" w:rsidRPr="00E60B49">
            <w:rPr>
              <w:rFonts w:ascii="Times New Roman" w:hAnsi="Times New Roman" w:cs="Times New Roman"/>
              <w:b/>
            </w:rPr>
            <w:t>Conclusão</w:t>
          </w:r>
          <w:r w:rsidR="00CE4DBC" w:rsidRPr="00E60B49">
            <w:rPr>
              <w:rFonts w:ascii="Times New Roman" w:hAnsi="Times New Roman" w:cs="Times New Roman"/>
              <w:b/>
            </w:rPr>
            <w:t>:</w:t>
          </w:r>
          <w:r w:rsidR="00773570">
            <w:rPr>
              <w:rFonts w:ascii="Times New Roman" w:hAnsi="Times New Roman" w:cs="Times New Roman"/>
            </w:rPr>
            <w:t xml:space="preserve"> </w:t>
          </w:r>
          <w:r w:rsidR="00773570" w:rsidRPr="00773570">
            <w:rPr>
              <w:rFonts w:ascii="Times New Roman" w:hAnsi="Times New Roman" w:cs="Times New Roman"/>
            </w:rPr>
            <w:t>O estudo evidenciou que</w:t>
          </w:r>
          <w:r w:rsidR="00773570">
            <w:rPr>
              <w:rFonts w:ascii="Times New Roman" w:hAnsi="Times New Roman" w:cs="Times New Roman"/>
            </w:rPr>
            <w:t xml:space="preserve"> a obesidade estava presente em mais da metade dos pacientes dispépticos analisados, com o predomínio de mulheres. Diante disso, faz-se necessário a elaboração de ações em saúde voltadas para orientação, tratamento e acompanhamento da </w:t>
          </w:r>
          <w:r w:rsidR="000C34E0">
            <w:rPr>
              <w:rFonts w:ascii="Times New Roman" w:hAnsi="Times New Roman" w:cs="Times New Roman"/>
            </w:rPr>
            <w:t>obesidade,</w:t>
          </w:r>
          <w:r w:rsidR="00773570">
            <w:rPr>
              <w:rFonts w:ascii="Times New Roman" w:hAnsi="Times New Roman" w:cs="Times New Roman"/>
            </w:rPr>
            <w:t xml:space="preserve"> a</w:t>
          </w:r>
          <w:r w:rsidR="00482F0C">
            <w:rPr>
              <w:rFonts w:ascii="Times New Roman" w:hAnsi="Times New Roman" w:cs="Times New Roman"/>
            </w:rPr>
            <w:t xml:space="preserve"> </w:t>
          </w:r>
          <w:r w:rsidR="00773570">
            <w:rPr>
              <w:rFonts w:ascii="Times New Roman" w:hAnsi="Times New Roman" w:cs="Times New Roman"/>
            </w:rPr>
            <w:t>fim de prevenir o aparecimento de doenças</w:t>
          </w:r>
          <w:r w:rsidR="00D9795C">
            <w:rPr>
              <w:rFonts w:ascii="Times New Roman" w:hAnsi="Times New Roman" w:cs="Times New Roman"/>
            </w:rPr>
            <w:t xml:space="preserve"> digestivas graves</w:t>
          </w:r>
          <w:r w:rsidR="00482F0C">
            <w:rPr>
              <w:rFonts w:ascii="Times New Roman" w:hAnsi="Times New Roman" w:cs="Times New Roman"/>
            </w:rPr>
            <w:t xml:space="preserve"> </w:t>
          </w:r>
          <w:r w:rsidR="000C34E0">
            <w:rPr>
              <w:rFonts w:ascii="Times New Roman" w:hAnsi="Times New Roman" w:cs="Times New Roman"/>
            </w:rPr>
            <w:t>que prejudicam a qualidade de vida</w:t>
          </w:r>
          <w:r w:rsidR="003F1DE3">
            <w:rPr>
              <w:rFonts w:ascii="Times New Roman" w:hAnsi="Times New Roman" w:cs="Times New Roman"/>
            </w:rPr>
            <w:t xml:space="preserve"> dos indivíduos</w:t>
          </w:r>
          <w:r w:rsidR="000C34E0">
            <w:rPr>
              <w:rFonts w:ascii="Times New Roman" w:hAnsi="Times New Roman" w:cs="Times New Roman"/>
            </w:rPr>
            <w:t xml:space="preserve"> e sobrecarregam os serviços de saúde. </w:t>
          </w:r>
          <w:r w:rsidR="00482F0C">
            <w:rPr>
              <w:rFonts w:ascii="Times New Roman" w:hAnsi="Times New Roman" w:cs="Times New Roman"/>
            </w:rPr>
            <w:t xml:space="preserve"> </w:t>
          </w:r>
          <w:r w:rsidR="00773570">
            <w:rPr>
              <w:rFonts w:ascii="Times New Roman" w:hAnsi="Times New Roman" w:cs="Times New Roman"/>
            </w:rPr>
            <w:t xml:space="preserve">  </w:t>
          </w:r>
        </w:p>
      </w:sdtContent>
    </w:sdt>
    <w:p w14:paraId="797ADC05" w14:textId="37EE4F69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F0561B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A5D6A" w:rsidRPr="00F0561B">
            <w:rPr>
              <w:rFonts w:ascii="Times New Roman" w:hAnsi="Times New Roman" w:cs="Times New Roman"/>
            </w:rPr>
            <w:t>Obesidade</w:t>
          </w:r>
          <w:r w:rsidR="00F0561B" w:rsidRPr="00F0561B">
            <w:rPr>
              <w:rFonts w:ascii="Times New Roman" w:hAnsi="Times New Roman" w:cs="Times New Roman"/>
            </w:rPr>
            <w:t>.</w:t>
          </w:r>
          <w:r w:rsidR="00F0561B">
            <w:rPr>
              <w:rFonts w:ascii="Times New Roman" w:hAnsi="Times New Roman" w:cs="Times New Roman"/>
            </w:rPr>
            <w:t xml:space="preserve"> 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F0561B">
            <w:rPr>
              <w:rFonts w:ascii="Times New Roman" w:hAnsi="Times New Roman" w:cs="Times New Roman"/>
            </w:rPr>
            <w:t xml:space="preserve">Prevalência. 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F0561B">
            <w:rPr>
              <w:rFonts w:ascii="Times New Roman" w:hAnsi="Times New Roman" w:cs="Times New Roman"/>
            </w:rPr>
            <w:t>Dispepsia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Pr="00BD224D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35353921" w14:textId="18A11780" w:rsidR="0070071B" w:rsidRPr="00BD224D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BD224D">
        <w:rPr>
          <w:rFonts w:ascii="Times New Roman" w:hAnsi="Times New Roman" w:cs="Times New Roman"/>
          <w:b/>
        </w:rPr>
        <w:t>Referências:</w:t>
      </w:r>
      <w:r w:rsidR="00494381" w:rsidRPr="00BD224D">
        <w:rPr>
          <w:b/>
        </w:rPr>
        <w:t xml:space="preserve"> </w:t>
      </w:r>
    </w:p>
    <w:sdt>
      <w:sdtPr>
        <w:rPr>
          <w:rFonts w:ascii="Times New Roman" w:hAnsi="Times New Roman" w:cs="Times New Roman"/>
        </w:rPr>
        <w:id w:val="-731691436"/>
        <w:placeholder>
          <w:docPart w:val="DefaultPlaceholder_-1854013440"/>
        </w:placeholder>
      </w:sdtPr>
      <w:sdtEndPr/>
      <w:sdtContent>
        <w:p w14:paraId="55DD8878" w14:textId="4FE97878" w:rsidR="00ED178E" w:rsidRPr="00BF3263" w:rsidRDefault="00DA48CA" w:rsidP="00773570">
          <w:pPr>
            <w:spacing w:before="0" w:after="0" w:line="240" w:lineRule="auto"/>
            <w:jc w:val="left"/>
            <w:rPr>
              <w:rFonts w:ascii="Times New Roman" w:hAnsi="Times New Roman" w:cs="Times New Roman"/>
              <w:lang w:val="en-US"/>
            </w:rPr>
          </w:pPr>
          <w:r w:rsidRPr="00BF3263">
            <w:rPr>
              <w:rFonts w:ascii="Times New Roman" w:hAnsi="Times New Roman" w:cs="Times New Roman"/>
              <w:lang w:val="en-US"/>
            </w:rPr>
            <w:t>1.</w:t>
          </w:r>
          <w:r w:rsidR="00773570" w:rsidRPr="00BF3263">
            <w:rPr>
              <w:lang w:val="en-US"/>
            </w:rPr>
            <w:t xml:space="preserve"> </w:t>
          </w:r>
          <w:r w:rsidR="00773570" w:rsidRPr="00BF3263">
            <w:rPr>
              <w:rFonts w:ascii="Times New Roman" w:hAnsi="Times New Roman" w:cs="Times New Roman"/>
              <w:lang w:val="en-US"/>
            </w:rPr>
            <w:t xml:space="preserve">Upadhyay J, Farr O, Perakakis N, Ghaly W, Mantzoros C. Obesity as a Disease. </w:t>
          </w:r>
          <w:r w:rsidR="00773570" w:rsidRPr="00BD224D">
            <w:rPr>
              <w:rFonts w:ascii="Times New Roman" w:hAnsi="Times New Roman" w:cs="Times New Roman"/>
              <w:b/>
              <w:lang w:val="en-US"/>
            </w:rPr>
            <w:t>Med Clin</w:t>
          </w:r>
          <w:r w:rsidR="00773570" w:rsidRPr="00BF3263">
            <w:rPr>
              <w:rFonts w:ascii="Times New Roman" w:hAnsi="Times New Roman" w:cs="Times New Roman"/>
              <w:lang w:val="en-US"/>
            </w:rPr>
            <w:t xml:space="preserve"> </w:t>
          </w:r>
          <w:r w:rsidR="00773570" w:rsidRPr="00BD224D">
            <w:rPr>
              <w:rFonts w:ascii="Times New Roman" w:hAnsi="Times New Roman" w:cs="Times New Roman"/>
              <w:b/>
              <w:lang w:val="en-US"/>
            </w:rPr>
            <w:t>North Am</w:t>
          </w:r>
          <w:r w:rsidR="00773570" w:rsidRPr="00BF3263">
            <w:rPr>
              <w:rFonts w:ascii="Times New Roman" w:hAnsi="Times New Roman" w:cs="Times New Roman"/>
              <w:lang w:val="en-US"/>
            </w:rPr>
            <w:t xml:space="preserve"> 2018;102:13-33.</w:t>
          </w:r>
          <w:r w:rsidRPr="00BF3263">
            <w:rPr>
              <w:rFonts w:ascii="Times New Roman" w:hAnsi="Times New Roman" w:cs="Times New Roman"/>
              <w:lang w:val="en-US"/>
            </w:rPr>
            <w:t xml:space="preserve"> </w:t>
          </w:r>
        </w:p>
      </w:sdtContent>
    </w:sdt>
    <w:p w14:paraId="7F27A8E8" w14:textId="77777777" w:rsidR="00D55666" w:rsidRPr="00BF3263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7F4A546B" w14:textId="7EAC4D22" w:rsidR="0070071B" w:rsidRPr="00494381" w:rsidRDefault="00AC26A2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DA48CA" w:rsidRPr="00BF3263">
            <w:rPr>
              <w:rFonts w:ascii="Times New Roman" w:hAnsi="Times New Roman" w:cs="Times New Roman"/>
              <w:lang w:val="en-US"/>
            </w:rPr>
            <w:t xml:space="preserve">2. </w:t>
          </w:r>
        </w:sdtContent>
      </w:sdt>
      <w:r w:rsidR="00ED178E" w:rsidRPr="00BF3263">
        <w:rPr>
          <w:rFonts w:ascii="Times New Roman" w:hAnsi="Times New Roman" w:cs="Times New Roman"/>
          <w:lang w:val="en-US"/>
        </w:rPr>
        <w:t xml:space="preserve"> </w:t>
      </w:r>
      <w:r w:rsidR="003F1DE3" w:rsidRPr="00BF3263">
        <w:rPr>
          <w:rFonts w:ascii="Times New Roman" w:hAnsi="Times New Roman" w:cs="Times New Roman"/>
          <w:lang w:val="en-US"/>
        </w:rPr>
        <w:t xml:space="preserve">Su Youn Nam. Obesity-Related Digestive Diseases and Their Pathophysiology. </w:t>
      </w:r>
      <w:r w:rsidR="003F1DE3" w:rsidRPr="00BD224D">
        <w:rPr>
          <w:rFonts w:ascii="Times New Roman" w:hAnsi="Times New Roman" w:cs="Times New Roman"/>
          <w:b/>
        </w:rPr>
        <w:t>Gut Liver</w:t>
      </w:r>
      <w:r w:rsidR="003F1DE3" w:rsidRPr="00494381">
        <w:rPr>
          <w:rFonts w:ascii="Times New Roman" w:hAnsi="Times New Roman" w:cs="Times New Roman"/>
        </w:rPr>
        <w:t>. 2017 May; 11(3): 323–334.</w:t>
      </w:r>
      <w:r w:rsidR="003F1DE3" w:rsidRPr="00494381">
        <w:t xml:space="preserve"> </w:t>
      </w:r>
      <w:r w:rsidR="003F1DE3" w:rsidRPr="00494381">
        <w:rPr>
          <w:rFonts w:ascii="Times New Roman" w:hAnsi="Times New Roman" w:cs="Times New Roman"/>
        </w:rPr>
        <w:t>doi: 10.5009/gnl15557</w:t>
      </w:r>
    </w:p>
    <w:p w14:paraId="61959790" w14:textId="77777777" w:rsidR="0011587C" w:rsidRPr="00494381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B9150D3" w14:textId="20D67E87" w:rsidR="00D9795C" w:rsidRDefault="00AC26A2" w:rsidP="00D9795C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38144855"/>
          <w:placeholder>
            <w:docPart w:val="DefaultPlaceholder_-1854013440"/>
          </w:placeholder>
        </w:sdtPr>
        <w:sdtEndPr/>
        <w:sdtContent>
          <w:r w:rsidR="00B346B6" w:rsidRPr="00BF3263">
            <w:rPr>
              <w:rFonts w:ascii="Times New Roman" w:hAnsi="Times New Roman" w:cs="Times New Roman"/>
            </w:rPr>
            <w:t xml:space="preserve">3. </w:t>
          </w:r>
        </w:sdtContent>
      </w:sdt>
      <w:r w:rsidR="00D9795C" w:rsidRPr="00494381">
        <w:rPr>
          <w:rFonts w:ascii="Times New Roman" w:hAnsi="Times New Roman" w:cs="Times New Roman"/>
        </w:rPr>
        <w:t xml:space="preserve"> OMS Organização Mundial de Saúde; Genebra: 2013. </w:t>
      </w:r>
      <w:r w:rsidR="00D9795C" w:rsidRPr="00BD224D">
        <w:rPr>
          <w:rFonts w:ascii="Times New Roman" w:hAnsi="Times New Roman" w:cs="Times New Roman"/>
          <w:b/>
        </w:rPr>
        <w:t>Plano de ação global para a prevenção e controle de doenças não transmissíveis</w:t>
      </w:r>
      <w:r w:rsidR="00D9795C" w:rsidRPr="00494381">
        <w:rPr>
          <w:rFonts w:ascii="Times New Roman" w:hAnsi="Times New Roman" w:cs="Times New Roman"/>
        </w:rPr>
        <w:t xml:space="preserve"> </w:t>
      </w:r>
      <w:r w:rsidR="00D9795C" w:rsidRPr="00BD224D">
        <w:rPr>
          <w:rFonts w:ascii="Times New Roman" w:hAnsi="Times New Roman" w:cs="Times New Roman"/>
          <w:b/>
        </w:rPr>
        <w:t>2013–2020</w:t>
      </w:r>
    </w:p>
    <w:p w14:paraId="7AFB1B3F" w14:textId="2A5D8F1A" w:rsidR="0011587C" w:rsidRPr="00BF3263" w:rsidRDefault="0011587C" w:rsidP="00B346B6">
      <w:pPr>
        <w:spacing w:before="0" w:after="200"/>
        <w:jc w:val="left"/>
        <w:rPr>
          <w:rFonts w:ascii="Times New Roman" w:hAnsi="Times New Roman" w:cs="Times New Roman"/>
        </w:rPr>
      </w:pPr>
    </w:p>
    <w:sectPr w:rsidR="0011587C" w:rsidRPr="00BF3263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3D413" w14:textId="77777777" w:rsidR="008757BB" w:rsidRDefault="008757BB" w:rsidP="00054686">
      <w:pPr>
        <w:spacing w:before="0" w:after="0" w:line="240" w:lineRule="auto"/>
      </w:pPr>
      <w:r>
        <w:separator/>
      </w:r>
    </w:p>
  </w:endnote>
  <w:endnote w:type="continuationSeparator" w:id="0">
    <w:p w14:paraId="5D9A6EF5" w14:textId="77777777" w:rsidR="008757BB" w:rsidRDefault="008757BB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567929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947355" w14:textId="77777777" w:rsidR="008757BB" w:rsidRDefault="008757BB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F63489B" w14:textId="77777777" w:rsidR="008757BB" w:rsidRDefault="008757BB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AC26A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1030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AC26A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1031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AC26A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102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325D29"/>
    <w:multiLevelType w:val="hybridMultilevel"/>
    <w:tmpl w:val="00760B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33351"/>
    <w:multiLevelType w:val="hybridMultilevel"/>
    <w:tmpl w:val="0BC602B8"/>
    <w:lvl w:ilvl="0" w:tplc="C7128724">
      <w:start w:val="1"/>
      <w:numFmt w:val="decimal"/>
      <w:lvlText w:val="%1."/>
      <w:lvlJc w:val="left"/>
      <w:pPr>
        <w:ind w:left="1778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04D12"/>
    <w:rsid w:val="00043457"/>
    <w:rsid w:val="00054686"/>
    <w:rsid w:val="000754F5"/>
    <w:rsid w:val="0009068B"/>
    <w:rsid w:val="000C34E0"/>
    <w:rsid w:val="000E20EF"/>
    <w:rsid w:val="000E596E"/>
    <w:rsid w:val="0011587C"/>
    <w:rsid w:val="00174BE1"/>
    <w:rsid w:val="00197B3E"/>
    <w:rsid w:val="001C768D"/>
    <w:rsid w:val="001D4667"/>
    <w:rsid w:val="002268F9"/>
    <w:rsid w:val="002A5019"/>
    <w:rsid w:val="002C00CE"/>
    <w:rsid w:val="00330594"/>
    <w:rsid w:val="00343ABA"/>
    <w:rsid w:val="003B4676"/>
    <w:rsid w:val="003E118D"/>
    <w:rsid w:val="003E7CE5"/>
    <w:rsid w:val="003F1DE3"/>
    <w:rsid w:val="00417E55"/>
    <w:rsid w:val="00482F0C"/>
    <w:rsid w:val="00494381"/>
    <w:rsid w:val="004C6116"/>
    <w:rsid w:val="00553538"/>
    <w:rsid w:val="006028C6"/>
    <w:rsid w:val="00602E99"/>
    <w:rsid w:val="006B0D2F"/>
    <w:rsid w:val="006C03DB"/>
    <w:rsid w:val="0070071B"/>
    <w:rsid w:val="00773570"/>
    <w:rsid w:val="007C3B00"/>
    <w:rsid w:val="00811B11"/>
    <w:rsid w:val="008276CD"/>
    <w:rsid w:val="008757BB"/>
    <w:rsid w:val="00886F3F"/>
    <w:rsid w:val="008A029B"/>
    <w:rsid w:val="008A5D6A"/>
    <w:rsid w:val="008B6F3E"/>
    <w:rsid w:val="00945C4A"/>
    <w:rsid w:val="009652F7"/>
    <w:rsid w:val="0099748B"/>
    <w:rsid w:val="009F4080"/>
    <w:rsid w:val="00A750FF"/>
    <w:rsid w:val="00AA46A1"/>
    <w:rsid w:val="00AB0DF9"/>
    <w:rsid w:val="00AB5933"/>
    <w:rsid w:val="00AC26A2"/>
    <w:rsid w:val="00AC5179"/>
    <w:rsid w:val="00AF6ECE"/>
    <w:rsid w:val="00B0605B"/>
    <w:rsid w:val="00B221D8"/>
    <w:rsid w:val="00B346B6"/>
    <w:rsid w:val="00B37D66"/>
    <w:rsid w:val="00B51A95"/>
    <w:rsid w:val="00BA1A64"/>
    <w:rsid w:val="00BA776D"/>
    <w:rsid w:val="00BB23C4"/>
    <w:rsid w:val="00BB3DA1"/>
    <w:rsid w:val="00BD224D"/>
    <w:rsid w:val="00BE49DC"/>
    <w:rsid w:val="00BF3247"/>
    <w:rsid w:val="00BF3263"/>
    <w:rsid w:val="00C44A7F"/>
    <w:rsid w:val="00C75C2A"/>
    <w:rsid w:val="00C80D42"/>
    <w:rsid w:val="00CA003B"/>
    <w:rsid w:val="00CC74EC"/>
    <w:rsid w:val="00CE4DBC"/>
    <w:rsid w:val="00D55666"/>
    <w:rsid w:val="00D606D8"/>
    <w:rsid w:val="00D76CC6"/>
    <w:rsid w:val="00D9795C"/>
    <w:rsid w:val="00DA48CA"/>
    <w:rsid w:val="00DB53DD"/>
    <w:rsid w:val="00E32BC3"/>
    <w:rsid w:val="00E51A81"/>
    <w:rsid w:val="00E60B49"/>
    <w:rsid w:val="00EA190E"/>
    <w:rsid w:val="00ED178E"/>
    <w:rsid w:val="00F0561B"/>
    <w:rsid w:val="00F57B62"/>
    <w:rsid w:val="00F9396B"/>
    <w:rsid w:val="00FA33CC"/>
    <w:rsid w:val="00FB2E86"/>
    <w:rsid w:val="00FC1D3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1F5099BF-03ED-5E4B-B708-5A5F40DC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BD22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1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53A8F"/>
    <w:rsid w:val="005F66EE"/>
    <w:rsid w:val="007C4217"/>
    <w:rsid w:val="0085187F"/>
    <w:rsid w:val="00851F45"/>
    <w:rsid w:val="00862201"/>
    <w:rsid w:val="009F6E87"/>
    <w:rsid w:val="00B578FE"/>
    <w:rsid w:val="00D519C6"/>
    <w:rsid w:val="00E0183F"/>
    <w:rsid w:val="00F45FAD"/>
    <w:rsid w:val="00F553D7"/>
    <w:rsid w:val="00FC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2AFC9-233A-42BF-A3D7-CDE22B988C5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719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luanna alves dos santos</cp:lastModifiedBy>
  <cp:revision>2</cp:revision>
  <cp:lastPrinted>2020-06-10T02:59:00Z</cp:lastPrinted>
  <dcterms:created xsi:type="dcterms:W3CDTF">2020-07-01T01:03:00Z</dcterms:created>
  <dcterms:modified xsi:type="dcterms:W3CDTF">2020-07-01T01:03:00Z</dcterms:modified>
</cp:coreProperties>
</file>