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03A" w:rsidRPr="0089003A" w:rsidRDefault="009E24A6" w:rsidP="0089003A">
      <w:pPr>
        <w:spacing w:after="0" w:line="240" w:lineRule="auto"/>
        <w:jc w:val="center"/>
        <w:rPr>
          <w:rFonts w:ascii="Times New Roman" w:eastAsia="Times New Roman" w:hAnsi="Times New Roman" w:cs="Times New Roman"/>
          <w:b/>
          <w:sz w:val="24"/>
          <w:szCs w:val="24"/>
          <w:lang w:eastAsia="pt-BR"/>
        </w:rPr>
      </w:pPr>
      <w:r w:rsidRPr="009E24A6">
        <w:rPr>
          <w:rFonts w:ascii="Times New Roman" w:eastAsia="Times New Roman" w:hAnsi="Times New Roman" w:cs="Times New Roman"/>
          <w:b/>
          <w:color w:val="000000"/>
          <w:sz w:val="24"/>
          <w:szCs w:val="24"/>
          <w:lang w:eastAsia="pt-BR"/>
        </w:rPr>
        <w:t>A IMPORTÂN</w:t>
      </w:r>
      <w:bookmarkStart w:id="0" w:name="_GoBack"/>
      <w:bookmarkEnd w:id="0"/>
      <w:r w:rsidRPr="009E24A6">
        <w:rPr>
          <w:rFonts w:ascii="Times New Roman" w:eastAsia="Times New Roman" w:hAnsi="Times New Roman" w:cs="Times New Roman"/>
          <w:b/>
          <w:color w:val="000000"/>
          <w:sz w:val="24"/>
          <w:szCs w:val="24"/>
          <w:lang w:eastAsia="pt-BR"/>
        </w:rPr>
        <w:t xml:space="preserve">CIA DA MOTIVAÇÃO NAS ORGANIZAÇÕES: UM ESTUDO </w:t>
      </w:r>
      <w:r w:rsidR="00353E99">
        <w:rPr>
          <w:rFonts w:ascii="Times New Roman" w:eastAsia="Times New Roman" w:hAnsi="Times New Roman" w:cs="Times New Roman"/>
          <w:b/>
          <w:color w:val="000000"/>
          <w:sz w:val="24"/>
          <w:szCs w:val="24"/>
          <w:lang w:eastAsia="pt-BR"/>
        </w:rPr>
        <w:t>EM UM</w:t>
      </w:r>
      <w:r w:rsidRPr="009E24A6">
        <w:rPr>
          <w:rFonts w:ascii="Times New Roman" w:eastAsia="Times New Roman" w:hAnsi="Times New Roman" w:cs="Times New Roman"/>
          <w:b/>
          <w:color w:val="000000"/>
          <w:sz w:val="24"/>
          <w:szCs w:val="24"/>
          <w:lang w:eastAsia="pt-BR"/>
        </w:rPr>
        <w:t xml:space="preserve"> CARTÓRIO </w:t>
      </w:r>
      <w:r w:rsidR="00353E99">
        <w:rPr>
          <w:rFonts w:ascii="Times New Roman" w:eastAsia="Times New Roman" w:hAnsi="Times New Roman" w:cs="Times New Roman"/>
          <w:b/>
          <w:color w:val="000000"/>
          <w:sz w:val="24"/>
          <w:szCs w:val="24"/>
          <w:lang w:eastAsia="pt-BR"/>
        </w:rPr>
        <w:t>DE</w:t>
      </w:r>
      <w:r w:rsidRPr="009E24A6">
        <w:rPr>
          <w:rFonts w:ascii="Times New Roman" w:eastAsia="Times New Roman" w:hAnsi="Times New Roman" w:cs="Times New Roman"/>
          <w:b/>
          <w:color w:val="000000"/>
          <w:sz w:val="24"/>
          <w:szCs w:val="24"/>
          <w:lang w:eastAsia="pt-BR"/>
        </w:rPr>
        <w:t xml:space="preserve"> ARACAJU/SE</w:t>
      </w:r>
    </w:p>
    <w:p w:rsidR="0089003A" w:rsidRPr="0089003A" w:rsidRDefault="0089003A">
      <w:pPr>
        <w:rPr>
          <w:rFonts w:ascii="Times New Roman" w:hAnsi="Times New Roman" w:cs="Times New Roman"/>
          <w:sz w:val="24"/>
          <w:szCs w:val="24"/>
        </w:rPr>
      </w:pPr>
    </w:p>
    <w:p w:rsidR="0089003A" w:rsidRPr="0089003A" w:rsidRDefault="0089003A">
      <w:pPr>
        <w:rPr>
          <w:rFonts w:ascii="Times New Roman" w:hAnsi="Times New Roman" w:cs="Times New Roman"/>
          <w:sz w:val="24"/>
          <w:szCs w:val="24"/>
        </w:rPr>
      </w:pPr>
    </w:p>
    <w:p w:rsidR="00D4624B" w:rsidRPr="00A84ED9" w:rsidRDefault="00D4624B" w:rsidP="00FE58A6">
      <w:pPr>
        <w:jc w:val="right"/>
        <w:rPr>
          <w:rFonts w:ascii="Times New Roman" w:hAnsi="Times New Roman" w:cs="Times New Roman"/>
          <w:b/>
          <w:sz w:val="24"/>
          <w:szCs w:val="24"/>
        </w:rPr>
      </w:pPr>
      <w:r w:rsidRPr="00A84ED9">
        <w:rPr>
          <w:rFonts w:ascii="Times New Roman" w:hAnsi="Times New Roman" w:cs="Times New Roman"/>
          <w:b/>
          <w:sz w:val="24"/>
          <w:szCs w:val="24"/>
        </w:rPr>
        <w:t>Thais Salvi</w:t>
      </w:r>
    </w:p>
    <w:p w:rsidR="0089003A" w:rsidRDefault="0089003A" w:rsidP="00FE58A6">
      <w:pPr>
        <w:jc w:val="right"/>
        <w:rPr>
          <w:rFonts w:ascii="Times New Roman" w:hAnsi="Times New Roman" w:cs="Times New Roman"/>
          <w:sz w:val="24"/>
          <w:szCs w:val="24"/>
        </w:rPr>
      </w:pPr>
      <w:r>
        <w:rPr>
          <w:rFonts w:ascii="Times New Roman" w:hAnsi="Times New Roman" w:cs="Times New Roman"/>
          <w:sz w:val="24"/>
          <w:szCs w:val="24"/>
        </w:rPr>
        <w:t>Graduada em Administração – Universidade Tiradentes</w:t>
      </w:r>
    </w:p>
    <w:p w:rsidR="00A3025C" w:rsidRPr="00A84ED9" w:rsidRDefault="00A3025C" w:rsidP="00FE58A6">
      <w:pPr>
        <w:jc w:val="right"/>
        <w:rPr>
          <w:rFonts w:ascii="Times New Roman" w:hAnsi="Times New Roman" w:cs="Times New Roman"/>
          <w:b/>
          <w:sz w:val="24"/>
          <w:szCs w:val="24"/>
        </w:rPr>
      </w:pPr>
      <w:r w:rsidRPr="00A84ED9">
        <w:rPr>
          <w:rFonts w:ascii="Times New Roman" w:hAnsi="Times New Roman" w:cs="Times New Roman"/>
          <w:b/>
          <w:sz w:val="24"/>
          <w:szCs w:val="24"/>
        </w:rPr>
        <w:t>Allan Francisco Lira da Rocha Braga</w:t>
      </w:r>
    </w:p>
    <w:p w:rsidR="00A3025C" w:rsidRDefault="00A3025C" w:rsidP="00A3025C">
      <w:pPr>
        <w:jc w:val="right"/>
        <w:rPr>
          <w:rFonts w:ascii="Times New Roman" w:hAnsi="Times New Roman" w:cs="Times New Roman"/>
          <w:sz w:val="24"/>
          <w:szCs w:val="24"/>
        </w:rPr>
      </w:pPr>
      <w:r>
        <w:rPr>
          <w:rFonts w:ascii="Times New Roman" w:hAnsi="Times New Roman" w:cs="Times New Roman"/>
          <w:sz w:val="24"/>
          <w:szCs w:val="24"/>
        </w:rPr>
        <w:t>Graduando em Administração – Universidade Tiradentes</w:t>
      </w:r>
    </w:p>
    <w:p w:rsidR="00A3025C" w:rsidRPr="00A84ED9" w:rsidRDefault="00A3025C" w:rsidP="00A3025C">
      <w:pPr>
        <w:jc w:val="right"/>
        <w:rPr>
          <w:rFonts w:ascii="Times New Roman" w:hAnsi="Times New Roman" w:cs="Times New Roman"/>
          <w:b/>
          <w:sz w:val="24"/>
          <w:szCs w:val="24"/>
        </w:rPr>
      </w:pPr>
      <w:r w:rsidRPr="00A84ED9">
        <w:rPr>
          <w:rFonts w:ascii="Times New Roman" w:hAnsi="Times New Roman" w:cs="Times New Roman"/>
          <w:b/>
          <w:sz w:val="24"/>
          <w:szCs w:val="24"/>
        </w:rPr>
        <w:t>Geovanna Maria de Andrade Almeida</w:t>
      </w:r>
    </w:p>
    <w:p w:rsidR="00A3025C" w:rsidRPr="0089003A" w:rsidRDefault="00A3025C" w:rsidP="00A3025C">
      <w:pPr>
        <w:jc w:val="right"/>
        <w:rPr>
          <w:rFonts w:ascii="Times New Roman" w:hAnsi="Times New Roman" w:cs="Times New Roman"/>
          <w:sz w:val="24"/>
          <w:szCs w:val="24"/>
        </w:rPr>
      </w:pPr>
      <w:r>
        <w:rPr>
          <w:rFonts w:ascii="Times New Roman" w:hAnsi="Times New Roman" w:cs="Times New Roman"/>
          <w:sz w:val="24"/>
          <w:szCs w:val="24"/>
        </w:rPr>
        <w:t>Graduanda em Administração – Universidade Tiradentes</w:t>
      </w:r>
    </w:p>
    <w:p w:rsidR="00D4624B" w:rsidRPr="00A84ED9" w:rsidRDefault="00D4624B" w:rsidP="00D4624B">
      <w:pPr>
        <w:jc w:val="right"/>
        <w:rPr>
          <w:rFonts w:ascii="Times New Roman" w:hAnsi="Times New Roman" w:cs="Times New Roman"/>
          <w:b/>
          <w:sz w:val="24"/>
          <w:szCs w:val="24"/>
        </w:rPr>
      </w:pPr>
      <w:r w:rsidRPr="00A84ED9">
        <w:rPr>
          <w:rFonts w:ascii="Times New Roman" w:hAnsi="Times New Roman" w:cs="Times New Roman"/>
          <w:b/>
          <w:sz w:val="24"/>
          <w:szCs w:val="24"/>
        </w:rPr>
        <w:t>Cleide Ane Barbosa da Cruz</w:t>
      </w:r>
    </w:p>
    <w:p w:rsidR="00D4624B" w:rsidRDefault="00D4624B" w:rsidP="00D4624B">
      <w:pPr>
        <w:jc w:val="right"/>
        <w:rPr>
          <w:rFonts w:ascii="Times New Roman" w:hAnsi="Times New Roman" w:cs="Times New Roman"/>
          <w:sz w:val="24"/>
          <w:szCs w:val="24"/>
        </w:rPr>
      </w:pPr>
      <w:r>
        <w:rPr>
          <w:rFonts w:ascii="Times New Roman" w:hAnsi="Times New Roman" w:cs="Times New Roman"/>
          <w:sz w:val="24"/>
          <w:szCs w:val="24"/>
        </w:rPr>
        <w:t>Doutoranda em Ciência da Propriedade Intelectual – Universidade Federal de Sergipe</w:t>
      </w:r>
    </w:p>
    <w:p w:rsidR="001F1523" w:rsidRPr="00A84ED9" w:rsidRDefault="001F1523" w:rsidP="001F1523">
      <w:pPr>
        <w:jc w:val="right"/>
        <w:rPr>
          <w:rFonts w:ascii="Times New Roman" w:hAnsi="Times New Roman" w:cs="Times New Roman"/>
          <w:b/>
          <w:sz w:val="24"/>
          <w:szCs w:val="24"/>
        </w:rPr>
      </w:pPr>
      <w:r w:rsidRPr="00A84ED9">
        <w:rPr>
          <w:rFonts w:ascii="Times New Roman" w:hAnsi="Times New Roman" w:cs="Times New Roman"/>
          <w:b/>
          <w:sz w:val="24"/>
          <w:szCs w:val="24"/>
        </w:rPr>
        <w:t>Érica Emília Almeida Fraga</w:t>
      </w:r>
    </w:p>
    <w:p w:rsidR="001F1523" w:rsidRPr="0089003A" w:rsidRDefault="001F1523" w:rsidP="001F1523">
      <w:pPr>
        <w:jc w:val="right"/>
        <w:rPr>
          <w:rFonts w:ascii="Times New Roman" w:hAnsi="Times New Roman" w:cs="Times New Roman"/>
          <w:sz w:val="24"/>
          <w:szCs w:val="24"/>
        </w:rPr>
      </w:pPr>
      <w:r>
        <w:rPr>
          <w:rFonts w:ascii="Times New Roman" w:hAnsi="Times New Roman" w:cs="Times New Roman"/>
          <w:sz w:val="24"/>
          <w:szCs w:val="24"/>
        </w:rPr>
        <w:t>Mestre em Ciência da Propriedade Intelectual</w:t>
      </w:r>
      <w:r w:rsidRPr="0089003A">
        <w:rPr>
          <w:rFonts w:ascii="Times New Roman" w:hAnsi="Times New Roman" w:cs="Times New Roman"/>
          <w:sz w:val="24"/>
          <w:szCs w:val="24"/>
        </w:rPr>
        <w:t xml:space="preserve"> – Universidade Federal de Sergipe</w:t>
      </w:r>
    </w:p>
    <w:p w:rsidR="001F1523" w:rsidRPr="0089003A" w:rsidRDefault="001F1523" w:rsidP="00D4624B">
      <w:pPr>
        <w:jc w:val="right"/>
        <w:rPr>
          <w:rFonts w:ascii="Times New Roman" w:hAnsi="Times New Roman" w:cs="Times New Roman"/>
          <w:sz w:val="24"/>
          <w:szCs w:val="24"/>
        </w:rPr>
      </w:pPr>
    </w:p>
    <w:p w:rsidR="0089003A" w:rsidRDefault="0089003A"/>
    <w:p w:rsidR="00A81F07" w:rsidRDefault="00A81F07"/>
    <w:p w:rsidR="00A81F07" w:rsidRDefault="00A81F07"/>
    <w:p w:rsidR="00A81F07" w:rsidRDefault="00A81F07"/>
    <w:p w:rsidR="00A81F07" w:rsidRDefault="00A81F07"/>
    <w:p w:rsidR="00A81F07" w:rsidRDefault="00A81F07"/>
    <w:p w:rsidR="00A81F07" w:rsidRDefault="00A81F07"/>
    <w:p w:rsidR="00A81F07" w:rsidRDefault="00A81F07"/>
    <w:p w:rsidR="00A81F07" w:rsidRDefault="00A81F07"/>
    <w:p w:rsidR="00A81F07" w:rsidRDefault="00A81F07"/>
    <w:p w:rsidR="00A81F07" w:rsidRDefault="00A81F07"/>
    <w:p w:rsidR="00A81F07" w:rsidRDefault="00A81F07"/>
    <w:p w:rsidR="00A81F07" w:rsidRDefault="00A81F07"/>
    <w:p w:rsidR="00A81F07" w:rsidRPr="00A81F07" w:rsidRDefault="00A81F07" w:rsidP="00B26550">
      <w:pPr>
        <w:spacing w:after="0" w:line="240" w:lineRule="auto"/>
        <w:jc w:val="center"/>
        <w:rPr>
          <w:rFonts w:ascii="Times New Roman" w:hAnsi="Times New Roman" w:cs="Times New Roman"/>
          <w:b/>
          <w:sz w:val="24"/>
          <w:szCs w:val="24"/>
        </w:rPr>
      </w:pPr>
      <w:r w:rsidRPr="00A81F07">
        <w:rPr>
          <w:rFonts w:ascii="Times New Roman" w:hAnsi="Times New Roman" w:cs="Times New Roman"/>
          <w:b/>
          <w:sz w:val="24"/>
          <w:szCs w:val="24"/>
        </w:rPr>
        <w:lastRenderedPageBreak/>
        <w:t>RESUMO</w:t>
      </w:r>
    </w:p>
    <w:p w:rsidR="0093493E" w:rsidRDefault="0093493E" w:rsidP="00B26550">
      <w:pPr>
        <w:spacing w:after="0" w:line="240" w:lineRule="auto"/>
        <w:jc w:val="both"/>
        <w:rPr>
          <w:rFonts w:ascii="Times New Roman" w:hAnsi="Times New Roman" w:cs="Times New Roman"/>
          <w:sz w:val="24"/>
          <w:szCs w:val="24"/>
          <w:highlight w:val="yellow"/>
        </w:rPr>
      </w:pPr>
    </w:p>
    <w:p w:rsidR="0093493E" w:rsidRDefault="009E24A6" w:rsidP="00B26550">
      <w:pPr>
        <w:spacing w:after="0" w:line="240" w:lineRule="auto"/>
        <w:jc w:val="both"/>
        <w:rPr>
          <w:rFonts w:ascii="Times New Roman" w:hAnsi="Times New Roman" w:cs="Times New Roman"/>
          <w:sz w:val="24"/>
          <w:szCs w:val="24"/>
        </w:rPr>
      </w:pPr>
      <w:r w:rsidRPr="009E24A6">
        <w:rPr>
          <w:rFonts w:ascii="Times New Roman" w:hAnsi="Times New Roman" w:cs="Times New Roman"/>
          <w:sz w:val="24"/>
          <w:szCs w:val="24"/>
        </w:rPr>
        <w:t xml:space="preserve">O papel da motivação vem se tornando um elemento chave em função da produtividade, posto que o funcionário que se sente motivado para realizar suas tarefas fomenta melhores resultados para a organização. Deste modo, o presente trabalho apresenta como objetivo geral analisar de que forma a motivação pode impactar na produtividade dos funcionários </w:t>
      </w:r>
      <w:r w:rsidR="00B26550">
        <w:rPr>
          <w:rFonts w:ascii="Times New Roman" w:hAnsi="Times New Roman" w:cs="Times New Roman"/>
          <w:sz w:val="24"/>
          <w:szCs w:val="24"/>
        </w:rPr>
        <w:t>de um cartório de</w:t>
      </w:r>
      <w:r w:rsidRPr="009E24A6">
        <w:rPr>
          <w:rFonts w:ascii="Times New Roman" w:hAnsi="Times New Roman" w:cs="Times New Roman"/>
          <w:sz w:val="24"/>
          <w:szCs w:val="24"/>
        </w:rPr>
        <w:t xml:space="preserve"> Aracaju/SE. No que diz respeito aos procedimentos metodológicos, intitula-se uma pesquisa aplic</w:t>
      </w:r>
      <w:r w:rsidR="008A1CDE">
        <w:rPr>
          <w:rFonts w:ascii="Times New Roman" w:hAnsi="Times New Roman" w:cs="Times New Roman"/>
          <w:sz w:val="24"/>
          <w:szCs w:val="24"/>
        </w:rPr>
        <w:t>ada, qualitativa, exploratória</w:t>
      </w:r>
      <w:r w:rsidRPr="009E24A6">
        <w:rPr>
          <w:rFonts w:ascii="Times New Roman" w:hAnsi="Times New Roman" w:cs="Times New Roman"/>
          <w:sz w:val="24"/>
          <w:szCs w:val="24"/>
        </w:rPr>
        <w:t>, estu</w:t>
      </w:r>
      <w:r w:rsidR="008A1CDE">
        <w:rPr>
          <w:rFonts w:ascii="Times New Roman" w:hAnsi="Times New Roman" w:cs="Times New Roman"/>
          <w:sz w:val="24"/>
          <w:szCs w:val="24"/>
        </w:rPr>
        <w:t>do de caso</w:t>
      </w:r>
      <w:r w:rsidRPr="009E24A6">
        <w:rPr>
          <w:rFonts w:ascii="Times New Roman" w:hAnsi="Times New Roman" w:cs="Times New Roman"/>
          <w:sz w:val="24"/>
          <w:szCs w:val="24"/>
        </w:rPr>
        <w:t>. Quanto ao instrumento de coleta de dados, foram utilizadas as ferramentas análise SOWT, Matriz GUT e 5W2H, que subsidiaram um plano de ação, tendo como o fator que mais impacta negativamente na produtividade a forma de rateio na comissão. Através do plano de ação, obteve-se uma forma mais eficaz de mudar essa realidade. Portanto</w:t>
      </w:r>
      <w:r w:rsidR="00B26550">
        <w:rPr>
          <w:rFonts w:ascii="Times New Roman" w:hAnsi="Times New Roman" w:cs="Times New Roman"/>
          <w:sz w:val="24"/>
          <w:szCs w:val="24"/>
        </w:rPr>
        <w:t>,</w:t>
      </w:r>
      <w:r w:rsidRPr="009E24A6">
        <w:rPr>
          <w:rFonts w:ascii="Times New Roman" w:hAnsi="Times New Roman" w:cs="Times New Roman"/>
          <w:sz w:val="24"/>
          <w:szCs w:val="24"/>
        </w:rPr>
        <w:t xml:space="preserve"> é muito importante que os gestores entendam e compreendam que a motivação é imprescindível no ambiente de trabalho e qual a importância que o trabalhador exerce dentro da sua organização, e que valorize isso a todo instante.</w:t>
      </w:r>
    </w:p>
    <w:p w:rsidR="00252C06" w:rsidRDefault="00252C06" w:rsidP="00B26550">
      <w:pPr>
        <w:spacing w:after="0" w:line="240" w:lineRule="auto"/>
        <w:jc w:val="both"/>
        <w:rPr>
          <w:rFonts w:ascii="Times New Roman" w:hAnsi="Times New Roman" w:cs="Times New Roman"/>
          <w:sz w:val="24"/>
          <w:szCs w:val="24"/>
        </w:rPr>
      </w:pPr>
    </w:p>
    <w:p w:rsidR="00A81F07" w:rsidRDefault="00A81F07" w:rsidP="00B26550">
      <w:pPr>
        <w:spacing w:after="0" w:line="240" w:lineRule="auto"/>
        <w:jc w:val="both"/>
        <w:rPr>
          <w:rFonts w:ascii="Times New Roman" w:hAnsi="Times New Roman" w:cs="Times New Roman"/>
          <w:sz w:val="24"/>
          <w:szCs w:val="24"/>
        </w:rPr>
      </w:pPr>
      <w:r w:rsidRPr="00B26550">
        <w:rPr>
          <w:rFonts w:ascii="Times New Roman" w:hAnsi="Times New Roman" w:cs="Times New Roman"/>
          <w:b/>
          <w:sz w:val="24"/>
          <w:szCs w:val="24"/>
        </w:rPr>
        <w:t>Palavras-chave:</w:t>
      </w:r>
      <w:r>
        <w:rPr>
          <w:rFonts w:ascii="Times New Roman" w:hAnsi="Times New Roman" w:cs="Times New Roman"/>
          <w:sz w:val="24"/>
          <w:szCs w:val="24"/>
        </w:rPr>
        <w:t xml:space="preserve"> </w:t>
      </w:r>
      <w:r w:rsidR="00401783">
        <w:rPr>
          <w:rFonts w:ascii="Times New Roman" w:hAnsi="Times New Roman" w:cs="Times New Roman"/>
          <w:sz w:val="24"/>
          <w:szCs w:val="24"/>
        </w:rPr>
        <w:t xml:space="preserve">Motivação, Organização, Impacto, </w:t>
      </w:r>
      <w:r w:rsidR="00B26550" w:rsidRPr="00B26550">
        <w:rPr>
          <w:rFonts w:ascii="Times New Roman" w:hAnsi="Times New Roman" w:cs="Times New Roman"/>
          <w:sz w:val="24"/>
          <w:szCs w:val="24"/>
        </w:rPr>
        <w:t>Produtividade.</w:t>
      </w:r>
    </w:p>
    <w:p w:rsidR="00252C06" w:rsidRDefault="00252C06" w:rsidP="00B26550">
      <w:pPr>
        <w:spacing w:after="0" w:line="240" w:lineRule="auto"/>
        <w:jc w:val="both"/>
        <w:rPr>
          <w:rFonts w:ascii="Times New Roman" w:hAnsi="Times New Roman" w:cs="Times New Roman"/>
          <w:sz w:val="24"/>
          <w:szCs w:val="24"/>
        </w:rPr>
      </w:pPr>
    </w:p>
    <w:p w:rsidR="00DA2C42" w:rsidRDefault="00DA2C42" w:rsidP="00B26550">
      <w:pPr>
        <w:spacing w:after="0" w:line="240" w:lineRule="auto"/>
        <w:jc w:val="both"/>
        <w:rPr>
          <w:rFonts w:ascii="Times New Roman" w:hAnsi="Times New Roman" w:cs="Times New Roman"/>
          <w:sz w:val="24"/>
          <w:szCs w:val="24"/>
        </w:rPr>
      </w:pPr>
    </w:p>
    <w:p w:rsidR="00B26550" w:rsidRPr="00B26550" w:rsidRDefault="00B26550" w:rsidP="00B26550">
      <w:pPr>
        <w:spacing w:after="0" w:line="240" w:lineRule="auto"/>
        <w:jc w:val="center"/>
        <w:rPr>
          <w:rFonts w:ascii="Times New Roman" w:hAnsi="Times New Roman" w:cs="Times New Roman"/>
          <w:b/>
          <w:sz w:val="24"/>
          <w:szCs w:val="24"/>
        </w:rPr>
      </w:pPr>
      <w:r w:rsidRPr="00B26550">
        <w:rPr>
          <w:rFonts w:ascii="Times New Roman" w:hAnsi="Times New Roman" w:cs="Times New Roman"/>
          <w:b/>
          <w:sz w:val="24"/>
          <w:szCs w:val="24"/>
        </w:rPr>
        <w:t>ABSTRACT</w:t>
      </w:r>
    </w:p>
    <w:p w:rsidR="00B26550" w:rsidRDefault="00B26550" w:rsidP="00B26550">
      <w:pPr>
        <w:spacing w:after="0" w:line="240" w:lineRule="auto"/>
        <w:jc w:val="both"/>
        <w:rPr>
          <w:rFonts w:ascii="Times New Roman" w:hAnsi="Times New Roman" w:cs="Times New Roman"/>
          <w:sz w:val="24"/>
          <w:szCs w:val="24"/>
        </w:rPr>
      </w:pPr>
    </w:p>
    <w:p w:rsidR="00B26550" w:rsidRDefault="00B26550" w:rsidP="00B26550">
      <w:pPr>
        <w:spacing w:after="0" w:line="240" w:lineRule="auto"/>
        <w:jc w:val="both"/>
        <w:rPr>
          <w:rFonts w:ascii="Times New Roman" w:hAnsi="Times New Roman" w:cs="Times New Roman"/>
          <w:sz w:val="24"/>
          <w:szCs w:val="24"/>
        </w:rPr>
      </w:pPr>
      <w:r w:rsidRPr="00B26550">
        <w:rPr>
          <w:rFonts w:ascii="Times New Roman" w:hAnsi="Times New Roman" w:cs="Times New Roman"/>
          <w:sz w:val="24"/>
          <w:szCs w:val="24"/>
        </w:rPr>
        <w:t xml:space="preserve">The role of </w:t>
      </w:r>
      <w:proofErr w:type="spellStart"/>
      <w:r w:rsidRPr="00B26550">
        <w:rPr>
          <w:rFonts w:ascii="Times New Roman" w:hAnsi="Times New Roman" w:cs="Times New Roman"/>
          <w:sz w:val="24"/>
          <w:szCs w:val="24"/>
        </w:rPr>
        <w:t>motivation</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has</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become</w:t>
      </w:r>
      <w:proofErr w:type="spellEnd"/>
      <w:r w:rsidRPr="00B26550">
        <w:rPr>
          <w:rFonts w:ascii="Times New Roman" w:hAnsi="Times New Roman" w:cs="Times New Roman"/>
          <w:sz w:val="24"/>
          <w:szCs w:val="24"/>
        </w:rPr>
        <w:t xml:space="preserve"> a </w:t>
      </w:r>
      <w:proofErr w:type="spellStart"/>
      <w:r w:rsidRPr="00B26550">
        <w:rPr>
          <w:rFonts w:ascii="Times New Roman" w:hAnsi="Times New Roman" w:cs="Times New Roman"/>
          <w:sz w:val="24"/>
          <w:szCs w:val="24"/>
        </w:rPr>
        <w:t>key</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element</w:t>
      </w:r>
      <w:proofErr w:type="spellEnd"/>
      <w:r w:rsidRPr="00B26550">
        <w:rPr>
          <w:rFonts w:ascii="Times New Roman" w:hAnsi="Times New Roman" w:cs="Times New Roman"/>
          <w:sz w:val="24"/>
          <w:szCs w:val="24"/>
        </w:rPr>
        <w:t xml:space="preserve"> in </w:t>
      </w:r>
      <w:proofErr w:type="spellStart"/>
      <w:r w:rsidRPr="00B26550">
        <w:rPr>
          <w:rFonts w:ascii="Times New Roman" w:hAnsi="Times New Roman" w:cs="Times New Roman"/>
          <w:sz w:val="24"/>
          <w:szCs w:val="24"/>
        </w:rPr>
        <w:t>terms</w:t>
      </w:r>
      <w:proofErr w:type="spellEnd"/>
      <w:r w:rsidRPr="00B26550">
        <w:rPr>
          <w:rFonts w:ascii="Times New Roman" w:hAnsi="Times New Roman" w:cs="Times New Roman"/>
          <w:sz w:val="24"/>
          <w:szCs w:val="24"/>
        </w:rPr>
        <w:t xml:space="preserve"> of </w:t>
      </w:r>
      <w:proofErr w:type="spellStart"/>
      <w:r w:rsidRPr="00B26550">
        <w:rPr>
          <w:rFonts w:ascii="Times New Roman" w:hAnsi="Times New Roman" w:cs="Times New Roman"/>
          <w:sz w:val="24"/>
          <w:szCs w:val="24"/>
        </w:rPr>
        <w:t>productivity</w:t>
      </w:r>
      <w:proofErr w:type="spellEnd"/>
      <w:r w:rsidRPr="00B26550">
        <w:rPr>
          <w:rFonts w:ascii="Times New Roman" w:hAnsi="Times New Roman" w:cs="Times New Roman"/>
          <w:sz w:val="24"/>
          <w:szCs w:val="24"/>
        </w:rPr>
        <w:t xml:space="preserve">, as </w:t>
      </w:r>
      <w:proofErr w:type="spellStart"/>
      <w:r w:rsidRPr="00B26550">
        <w:rPr>
          <w:rFonts w:ascii="Times New Roman" w:hAnsi="Times New Roman" w:cs="Times New Roman"/>
          <w:sz w:val="24"/>
          <w:szCs w:val="24"/>
        </w:rPr>
        <w:t>employees</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who</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feel</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motivated</w:t>
      </w:r>
      <w:proofErr w:type="spellEnd"/>
      <w:r w:rsidRPr="00B26550">
        <w:rPr>
          <w:rFonts w:ascii="Times New Roman" w:hAnsi="Times New Roman" w:cs="Times New Roman"/>
          <w:sz w:val="24"/>
          <w:szCs w:val="24"/>
        </w:rPr>
        <w:t xml:space="preserve"> to </w:t>
      </w:r>
      <w:proofErr w:type="spellStart"/>
      <w:r w:rsidRPr="00B26550">
        <w:rPr>
          <w:rFonts w:ascii="Times New Roman" w:hAnsi="Times New Roman" w:cs="Times New Roman"/>
          <w:sz w:val="24"/>
          <w:szCs w:val="24"/>
        </w:rPr>
        <w:t>perform</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their</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tasks</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promote</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better</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results</w:t>
      </w:r>
      <w:proofErr w:type="spellEnd"/>
      <w:r w:rsidRPr="00B26550">
        <w:rPr>
          <w:rFonts w:ascii="Times New Roman" w:hAnsi="Times New Roman" w:cs="Times New Roman"/>
          <w:sz w:val="24"/>
          <w:szCs w:val="24"/>
        </w:rPr>
        <w:t xml:space="preserve"> for the </w:t>
      </w:r>
      <w:proofErr w:type="spellStart"/>
      <w:r w:rsidRPr="00B26550">
        <w:rPr>
          <w:rFonts w:ascii="Times New Roman" w:hAnsi="Times New Roman" w:cs="Times New Roman"/>
          <w:sz w:val="24"/>
          <w:szCs w:val="24"/>
        </w:rPr>
        <w:t>organization</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Thus</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this</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paper</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presents</w:t>
      </w:r>
      <w:proofErr w:type="spellEnd"/>
      <w:r w:rsidRPr="00B26550">
        <w:rPr>
          <w:rFonts w:ascii="Times New Roman" w:hAnsi="Times New Roman" w:cs="Times New Roman"/>
          <w:sz w:val="24"/>
          <w:szCs w:val="24"/>
        </w:rPr>
        <w:t xml:space="preserve"> as a general </w:t>
      </w:r>
      <w:proofErr w:type="spellStart"/>
      <w:r w:rsidRPr="00B26550">
        <w:rPr>
          <w:rFonts w:ascii="Times New Roman" w:hAnsi="Times New Roman" w:cs="Times New Roman"/>
          <w:sz w:val="24"/>
          <w:szCs w:val="24"/>
        </w:rPr>
        <w:t>objective</w:t>
      </w:r>
      <w:proofErr w:type="spellEnd"/>
      <w:r w:rsidRPr="00B26550">
        <w:rPr>
          <w:rFonts w:ascii="Times New Roman" w:hAnsi="Times New Roman" w:cs="Times New Roman"/>
          <w:sz w:val="24"/>
          <w:szCs w:val="24"/>
        </w:rPr>
        <w:t xml:space="preserve"> to </w:t>
      </w:r>
      <w:proofErr w:type="spellStart"/>
      <w:r w:rsidRPr="00B26550">
        <w:rPr>
          <w:rFonts w:ascii="Times New Roman" w:hAnsi="Times New Roman" w:cs="Times New Roman"/>
          <w:sz w:val="24"/>
          <w:szCs w:val="24"/>
        </w:rPr>
        <w:t>analyze</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how</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motivation</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can</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impact</w:t>
      </w:r>
      <w:proofErr w:type="spellEnd"/>
      <w:r w:rsidRPr="00B26550">
        <w:rPr>
          <w:rFonts w:ascii="Times New Roman" w:hAnsi="Times New Roman" w:cs="Times New Roman"/>
          <w:sz w:val="24"/>
          <w:szCs w:val="24"/>
        </w:rPr>
        <w:t xml:space="preserve"> the </w:t>
      </w:r>
      <w:proofErr w:type="spellStart"/>
      <w:r w:rsidRPr="00B26550">
        <w:rPr>
          <w:rFonts w:ascii="Times New Roman" w:hAnsi="Times New Roman" w:cs="Times New Roman"/>
          <w:sz w:val="24"/>
          <w:szCs w:val="24"/>
        </w:rPr>
        <w:t>productivity</w:t>
      </w:r>
      <w:proofErr w:type="spellEnd"/>
      <w:r w:rsidRPr="00B26550">
        <w:rPr>
          <w:rFonts w:ascii="Times New Roman" w:hAnsi="Times New Roman" w:cs="Times New Roman"/>
          <w:sz w:val="24"/>
          <w:szCs w:val="24"/>
        </w:rPr>
        <w:t xml:space="preserve"> of </w:t>
      </w:r>
      <w:proofErr w:type="spellStart"/>
      <w:r w:rsidRPr="00B26550">
        <w:rPr>
          <w:rFonts w:ascii="Times New Roman" w:hAnsi="Times New Roman" w:cs="Times New Roman"/>
          <w:sz w:val="24"/>
          <w:szCs w:val="24"/>
        </w:rPr>
        <w:t>emp</w:t>
      </w:r>
      <w:r w:rsidR="008A1CDE">
        <w:rPr>
          <w:rFonts w:ascii="Times New Roman" w:hAnsi="Times New Roman" w:cs="Times New Roman"/>
          <w:sz w:val="24"/>
          <w:szCs w:val="24"/>
        </w:rPr>
        <w:t>loyees</w:t>
      </w:r>
      <w:proofErr w:type="spellEnd"/>
      <w:r w:rsidR="008A1CDE">
        <w:rPr>
          <w:rFonts w:ascii="Times New Roman" w:hAnsi="Times New Roman" w:cs="Times New Roman"/>
          <w:sz w:val="24"/>
          <w:szCs w:val="24"/>
        </w:rPr>
        <w:t xml:space="preserve"> of a </w:t>
      </w:r>
      <w:proofErr w:type="spellStart"/>
      <w:r w:rsidR="008A1CDE">
        <w:rPr>
          <w:rFonts w:ascii="Times New Roman" w:hAnsi="Times New Roman" w:cs="Times New Roman"/>
          <w:sz w:val="24"/>
          <w:szCs w:val="24"/>
        </w:rPr>
        <w:t>notary</w:t>
      </w:r>
      <w:proofErr w:type="spellEnd"/>
      <w:r w:rsidR="008A1CDE">
        <w:rPr>
          <w:rFonts w:ascii="Times New Roman" w:hAnsi="Times New Roman" w:cs="Times New Roman"/>
          <w:sz w:val="24"/>
          <w:szCs w:val="24"/>
        </w:rPr>
        <w:t xml:space="preserve"> in Aracaju/</w:t>
      </w:r>
      <w:r w:rsidRPr="00B26550">
        <w:rPr>
          <w:rFonts w:ascii="Times New Roman" w:hAnsi="Times New Roman" w:cs="Times New Roman"/>
          <w:sz w:val="24"/>
          <w:szCs w:val="24"/>
        </w:rPr>
        <w:t xml:space="preserve">SE. </w:t>
      </w:r>
      <w:proofErr w:type="spellStart"/>
      <w:r w:rsidRPr="00B26550">
        <w:rPr>
          <w:rFonts w:ascii="Times New Roman" w:hAnsi="Times New Roman" w:cs="Times New Roman"/>
          <w:sz w:val="24"/>
          <w:szCs w:val="24"/>
        </w:rPr>
        <w:t>Regarding</w:t>
      </w:r>
      <w:proofErr w:type="spellEnd"/>
      <w:r w:rsidRPr="00B26550">
        <w:rPr>
          <w:rFonts w:ascii="Times New Roman" w:hAnsi="Times New Roman" w:cs="Times New Roman"/>
          <w:sz w:val="24"/>
          <w:szCs w:val="24"/>
        </w:rPr>
        <w:t xml:space="preserve"> the </w:t>
      </w:r>
      <w:proofErr w:type="spellStart"/>
      <w:r w:rsidRPr="00B26550">
        <w:rPr>
          <w:rFonts w:ascii="Times New Roman" w:hAnsi="Times New Roman" w:cs="Times New Roman"/>
          <w:sz w:val="24"/>
          <w:szCs w:val="24"/>
        </w:rPr>
        <w:t>methodological</w:t>
      </w:r>
      <w:proofErr w:type="spellEnd"/>
      <w:r w:rsidRPr="00B26550">
        <w:rPr>
          <w:rFonts w:ascii="Times New Roman" w:hAnsi="Times New Roman" w:cs="Times New Roman"/>
          <w:sz w:val="24"/>
          <w:szCs w:val="24"/>
        </w:rPr>
        <w:t xml:space="preserve"> procedures, it </w:t>
      </w:r>
      <w:proofErr w:type="spellStart"/>
      <w:r w:rsidRPr="00B26550">
        <w:rPr>
          <w:rFonts w:ascii="Times New Roman" w:hAnsi="Times New Roman" w:cs="Times New Roman"/>
          <w:sz w:val="24"/>
          <w:szCs w:val="24"/>
        </w:rPr>
        <w:t>is</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entitled</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an</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applied</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qualitative</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exploratory</w:t>
      </w:r>
      <w:proofErr w:type="spellEnd"/>
      <w:r w:rsidRPr="00B26550">
        <w:rPr>
          <w:rFonts w:ascii="Times New Roman" w:hAnsi="Times New Roman" w:cs="Times New Roman"/>
          <w:sz w:val="24"/>
          <w:szCs w:val="24"/>
        </w:rPr>
        <w:t xml:space="preserve">, </w:t>
      </w:r>
      <w:r w:rsidR="008A1CDE">
        <w:rPr>
          <w:rFonts w:ascii="Times New Roman" w:hAnsi="Times New Roman" w:cs="Times New Roman"/>
          <w:sz w:val="24"/>
          <w:szCs w:val="24"/>
        </w:rPr>
        <w:t xml:space="preserve">case </w:t>
      </w:r>
      <w:proofErr w:type="spellStart"/>
      <w:r w:rsidR="008A1CDE">
        <w:rPr>
          <w:rFonts w:ascii="Times New Roman" w:hAnsi="Times New Roman" w:cs="Times New Roman"/>
          <w:sz w:val="24"/>
          <w:szCs w:val="24"/>
        </w:rPr>
        <w:t>study</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Regarding</w:t>
      </w:r>
      <w:proofErr w:type="spellEnd"/>
      <w:r w:rsidRPr="00B26550">
        <w:rPr>
          <w:rFonts w:ascii="Times New Roman" w:hAnsi="Times New Roman" w:cs="Times New Roman"/>
          <w:sz w:val="24"/>
          <w:szCs w:val="24"/>
        </w:rPr>
        <w:t xml:space="preserve"> the data </w:t>
      </w:r>
      <w:proofErr w:type="spellStart"/>
      <w:r w:rsidRPr="00B26550">
        <w:rPr>
          <w:rFonts w:ascii="Times New Roman" w:hAnsi="Times New Roman" w:cs="Times New Roman"/>
          <w:sz w:val="24"/>
          <w:szCs w:val="24"/>
        </w:rPr>
        <w:t>collection</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instrument</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we</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used</w:t>
      </w:r>
      <w:proofErr w:type="spellEnd"/>
      <w:r w:rsidRPr="00B26550">
        <w:rPr>
          <w:rFonts w:ascii="Times New Roman" w:hAnsi="Times New Roman" w:cs="Times New Roman"/>
          <w:sz w:val="24"/>
          <w:szCs w:val="24"/>
        </w:rPr>
        <w:t xml:space="preserve"> the </w:t>
      </w:r>
      <w:proofErr w:type="spellStart"/>
      <w:r w:rsidRPr="00B26550">
        <w:rPr>
          <w:rFonts w:ascii="Times New Roman" w:hAnsi="Times New Roman" w:cs="Times New Roman"/>
          <w:sz w:val="24"/>
          <w:szCs w:val="24"/>
        </w:rPr>
        <w:t>analysis</w:t>
      </w:r>
      <w:proofErr w:type="spellEnd"/>
      <w:r w:rsidRPr="00B26550">
        <w:rPr>
          <w:rFonts w:ascii="Times New Roman" w:hAnsi="Times New Roman" w:cs="Times New Roman"/>
          <w:sz w:val="24"/>
          <w:szCs w:val="24"/>
        </w:rPr>
        <w:t xml:space="preserve"> tools SOWT, GUT Matrix and 5W2H, </w:t>
      </w:r>
      <w:proofErr w:type="spellStart"/>
      <w:r w:rsidRPr="00B26550">
        <w:rPr>
          <w:rFonts w:ascii="Times New Roman" w:hAnsi="Times New Roman" w:cs="Times New Roman"/>
          <w:sz w:val="24"/>
          <w:szCs w:val="24"/>
        </w:rPr>
        <w:t>which</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subsidized</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an</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action</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plan</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having</w:t>
      </w:r>
      <w:proofErr w:type="spellEnd"/>
      <w:r w:rsidRPr="00B26550">
        <w:rPr>
          <w:rFonts w:ascii="Times New Roman" w:hAnsi="Times New Roman" w:cs="Times New Roman"/>
          <w:sz w:val="24"/>
          <w:szCs w:val="24"/>
        </w:rPr>
        <w:t xml:space="preserve"> as the </w:t>
      </w:r>
      <w:proofErr w:type="spellStart"/>
      <w:r w:rsidRPr="00B26550">
        <w:rPr>
          <w:rFonts w:ascii="Times New Roman" w:hAnsi="Times New Roman" w:cs="Times New Roman"/>
          <w:sz w:val="24"/>
          <w:szCs w:val="24"/>
        </w:rPr>
        <w:t>factor</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that</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most</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negatively</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impacts</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productivity</w:t>
      </w:r>
      <w:proofErr w:type="spellEnd"/>
      <w:r w:rsidRPr="00B26550">
        <w:rPr>
          <w:rFonts w:ascii="Times New Roman" w:hAnsi="Times New Roman" w:cs="Times New Roman"/>
          <w:sz w:val="24"/>
          <w:szCs w:val="24"/>
        </w:rPr>
        <w:t xml:space="preserve"> in the </w:t>
      </w:r>
      <w:proofErr w:type="spellStart"/>
      <w:r w:rsidRPr="00B26550">
        <w:rPr>
          <w:rFonts w:ascii="Times New Roman" w:hAnsi="Times New Roman" w:cs="Times New Roman"/>
          <w:sz w:val="24"/>
          <w:szCs w:val="24"/>
        </w:rPr>
        <w:t>form</w:t>
      </w:r>
      <w:proofErr w:type="spellEnd"/>
      <w:r w:rsidRPr="00B26550">
        <w:rPr>
          <w:rFonts w:ascii="Times New Roman" w:hAnsi="Times New Roman" w:cs="Times New Roman"/>
          <w:sz w:val="24"/>
          <w:szCs w:val="24"/>
        </w:rPr>
        <w:t xml:space="preserve"> of </w:t>
      </w:r>
      <w:proofErr w:type="spellStart"/>
      <w:r w:rsidRPr="00B26550">
        <w:rPr>
          <w:rFonts w:ascii="Times New Roman" w:hAnsi="Times New Roman" w:cs="Times New Roman"/>
          <w:sz w:val="24"/>
          <w:szCs w:val="24"/>
        </w:rPr>
        <w:t>apportionment</w:t>
      </w:r>
      <w:proofErr w:type="spellEnd"/>
      <w:r w:rsidRPr="00B26550">
        <w:rPr>
          <w:rFonts w:ascii="Times New Roman" w:hAnsi="Times New Roman" w:cs="Times New Roman"/>
          <w:sz w:val="24"/>
          <w:szCs w:val="24"/>
        </w:rPr>
        <w:t xml:space="preserve"> in the </w:t>
      </w:r>
      <w:proofErr w:type="spellStart"/>
      <w:r w:rsidRPr="00B26550">
        <w:rPr>
          <w:rFonts w:ascii="Times New Roman" w:hAnsi="Times New Roman" w:cs="Times New Roman"/>
          <w:sz w:val="24"/>
          <w:szCs w:val="24"/>
        </w:rPr>
        <w:t>commission</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Through</w:t>
      </w:r>
      <w:proofErr w:type="spellEnd"/>
      <w:r w:rsidRPr="00B26550">
        <w:rPr>
          <w:rFonts w:ascii="Times New Roman" w:hAnsi="Times New Roman" w:cs="Times New Roman"/>
          <w:sz w:val="24"/>
          <w:szCs w:val="24"/>
        </w:rPr>
        <w:t xml:space="preserve"> the </w:t>
      </w:r>
      <w:proofErr w:type="spellStart"/>
      <w:r w:rsidRPr="00B26550">
        <w:rPr>
          <w:rFonts w:ascii="Times New Roman" w:hAnsi="Times New Roman" w:cs="Times New Roman"/>
          <w:sz w:val="24"/>
          <w:szCs w:val="24"/>
        </w:rPr>
        <w:t>action</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plan</w:t>
      </w:r>
      <w:proofErr w:type="spellEnd"/>
      <w:r w:rsidRPr="00B26550">
        <w:rPr>
          <w:rFonts w:ascii="Times New Roman" w:hAnsi="Times New Roman" w:cs="Times New Roman"/>
          <w:sz w:val="24"/>
          <w:szCs w:val="24"/>
        </w:rPr>
        <w:t xml:space="preserve">, a more </w:t>
      </w:r>
      <w:proofErr w:type="spellStart"/>
      <w:r w:rsidRPr="00B26550">
        <w:rPr>
          <w:rFonts w:ascii="Times New Roman" w:hAnsi="Times New Roman" w:cs="Times New Roman"/>
          <w:sz w:val="24"/>
          <w:szCs w:val="24"/>
        </w:rPr>
        <w:t>effective</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way</w:t>
      </w:r>
      <w:proofErr w:type="spellEnd"/>
      <w:r w:rsidRPr="00B26550">
        <w:rPr>
          <w:rFonts w:ascii="Times New Roman" w:hAnsi="Times New Roman" w:cs="Times New Roman"/>
          <w:sz w:val="24"/>
          <w:szCs w:val="24"/>
        </w:rPr>
        <w:t xml:space="preserve"> to </w:t>
      </w:r>
      <w:proofErr w:type="spellStart"/>
      <w:r w:rsidRPr="00B26550">
        <w:rPr>
          <w:rFonts w:ascii="Times New Roman" w:hAnsi="Times New Roman" w:cs="Times New Roman"/>
          <w:sz w:val="24"/>
          <w:szCs w:val="24"/>
        </w:rPr>
        <w:t>change</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this</w:t>
      </w:r>
      <w:proofErr w:type="spellEnd"/>
      <w:r w:rsidRPr="00B26550">
        <w:rPr>
          <w:rFonts w:ascii="Times New Roman" w:hAnsi="Times New Roman" w:cs="Times New Roman"/>
          <w:sz w:val="24"/>
          <w:szCs w:val="24"/>
        </w:rPr>
        <w:t xml:space="preserve"> reality </w:t>
      </w:r>
      <w:proofErr w:type="spellStart"/>
      <w:r w:rsidRPr="00B26550">
        <w:rPr>
          <w:rFonts w:ascii="Times New Roman" w:hAnsi="Times New Roman" w:cs="Times New Roman"/>
          <w:sz w:val="24"/>
          <w:szCs w:val="24"/>
        </w:rPr>
        <w:t>was</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obtained</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Therefore</w:t>
      </w:r>
      <w:proofErr w:type="spellEnd"/>
      <w:r w:rsidRPr="00B26550">
        <w:rPr>
          <w:rFonts w:ascii="Times New Roman" w:hAnsi="Times New Roman" w:cs="Times New Roman"/>
          <w:sz w:val="24"/>
          <w:szCs w:val="24"/>
        </w:rPr>
        <w:t xml:space="preserve">, it </w:t>
      </w:r>
      <w:proofErr w:type="spellStart"/>
      <w:r w:rsidRPr="00B26550">
        <w:rPr>
          <w:rFonts w:ascii="Times New Roman" w:hAnsi="Times New Roman" w:cs="Times New Roman"/>
          <w:sz w:val="24"/>
          <w:szCs w:val="24"/>
        </w:rPr>
        <w:t>is</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very</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important</w:t>
      </w:r>
      <w:proofErr w:type="spellEnd"/>
      <w:r w:rsidRPr="00B26550">
        <w:rPr>
          <w:rFonts w:ascii="Times New Roman" w:hAnsi="Times New Roman" w:cs="Times New Roman"/>
          <w:sz w:val="24"/>
          <w:szCs w:val="24"/>
        </w:rPr>
        <w:t xml:space="preserve"> for managers to </w:t>
      </w:r>
      <w:proofErr w:type="spellStart"/>
      <w:r w:rsidRPr="00B26550">
        <w:rPr>
          <w:rFonts w:ascii="Times New Roman" w:hAnsi="Times New Roman" w:cs="Times New Roman"/>
          <w:sz w:val="24"/>
          <w:szCs w:val="24"/>
        </w:rPr>
        <w:t>understand</w:t>
      </w:r>
      <w:proofErr w:type="spellEnd"/>
      <w:r w:rsidRPr="00B26550">
        <w:rPr>
          <w:rFonts w:ascii="Times New Roman" w:hAnsi="Times New Roman" w:cs="Times New Roman"/>
          <w:sz w:val="24"/>
          <w:szCs w:val="24"/>
        </w:rPr>
        <w:t xml:space="preserve"> and </w:t>
      </w:r>
      <w:proofErr w:type="spellStart"/>
      <w:r w:rsidRPr="00B26550">
        <w:rPr>
          <w:rFonts w:ascii="Times New Roman" w:hAnsi="Times New Roman" w:cs="Times New Roman"/>
          <w:sz w:val="24"/>
          <w:szCs w:val="24"/>
        </w:rPr>
        <w:t>understand</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that</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motivation</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is</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essential</w:t>
      </w:r>
      <w:proofErr w:type="spellEnd"/>
      <w:r w:rsidRPr="00B26550">
        <w:rPr>
          <w:rFonts w:ascii="Times New Roman" w:hAnsi="Times New Roman" w:cs="Times New Roman"/>
          <w:sz w:val="24"/>
          <w:szCs w:val="24"/>
        </w:rPr>
        <w:t xml:space="preserve"> in the </w:t>
      </w:r>
      <w:proofErr w:type="spellStart"/>
      <w:r w:rsidRPr="00B26550">
        <w:rPr>
          <w:rFonts w:ascii="Times New Roman" w:hAnsi="Times New Roman" w:cs="Times New Roman"/>
          <w:sz w:val="24"/>
          <w:szCs w:val="24"/>
        </w:rPr>
        <w:t>workplace</w:t>
      </w:r>
      <w:proofErr w:type="spellEnd"/>
      <w:r w:rsidRPr="00B26550">
        <w:rPr>
          <w:rFonts w:ascii="Times New Roman" w:hAnsi="Times New Roman" w:cs="Times New Roman"/>
          <w:sz w:val="24"/>
          <w:szCs w:val="24"/>
        </w:rPr>
        <w:t xml:space="preserve"> and the </w:t>
      </w:r>
      <w:proofErr w:type="spellStart"/>
      <w:r w:rsidRPr="00B26550">
        <w:rPr>
          <w:rFonts w:ascii="Times New Roman" w:hAnsi="Times New Roman" w:cs="Times New Roman"/>
          <w:sz w:val="24"/>
          <w:szCs w:val="24"/>
        </w:rPr>
        <w:t>importance</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that</w:t>
      </w:r>
      <w:proofErr w:type="spellEnd"/>
      <w:r w:rsidRPr="00B26550">
        <w:rPr>
          <w:rFonts w:ascii="Times New Roman" w:hAnsi="Times New Roman" w:cs="Times New Roman"/>
          <w:sz w:val="24"/>
          <w:szCs w:val="24"/>
        </w:rPr>
        <w:t xml:space="preserve"> the </w:t>
      </w:r>
      <w:proofErr w:type="spellStart"/>
      <w:r w:rsidRPr="00B26550">
        <w:rPr>
          <w:rFonts w:ascii="Times New Roman" w:hAnsi="Times New Roman" w:cs="Times New Roman"/>
          <w:sz w:val="24"/>
          <w:szCs w:val="24"/>
        </w:rPr>
        <w:t>worker</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has</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within</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their</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organization</w:t>
      </w:r>
      <w:proofErr w:type="spellEnd"/>
      <w:r w:rsidRPr="00B26550">
        <w:rPr>
          <w:rFonts w:ascii="Times New Roman" w:hAnsi="Times New Roman" w:cs="Times New Roman"/>
          <w:sz w:val="24"/>
          <w:szCs w:val="24"/>
        </w:rPr>
        <w:t xml:space="preserve">, and to </w:t>
      </w:r>
      <w:proofErr w:type="spellStart"/>
      <w:r w:rsidRPr="00B26550">
        <w:rPr>
          <w:rFonts w:ascii="Times New Roman" w:hAnsi="Times New Roman" w:cs="Times New Roman"/>
          <w:sz w:val="24"/>
          <w:szCs w:val="24"/>
        </w:rPr>
        <w:t>value</w:t>
      </w:r>
      <w:proofErr w:type="spellEnd"/>
      <w:r w:rsidRPr="00B26550">
        <w:rPr>
          <w:rFonts w:ascii="Times New Roman" w:hAnsi="Times New Roman" w:cs="Times New Roman"/>
          <w:sz w:val="24"/>
          <w:szCs w:val="24"/>
        </w:rPr>
        <w:t xml:space="preserve"> it </w:t>
      </w:r>
      <w:proofErr w:type="spellStart"/>
      <w:r w:rsidRPr="00B26550">
        <w:rPr>
          <w:rFonts w:ascii="Times New Roman" w:hAnsi="Times New Roman" w:cs="Times New Roman"/>
          <w:sz w:val="24"/>
          <w:szCs w:val="24"/>
        </w:rPr>
        <w:t>at</w:t>
      </w:r>
      <w:proofErr w:type="spellEnd"/>
      <w:r w:rsidRPr="00B26550">
        <w:rPr>
          <w:rFonts w:ascii="Times New Roman" w:hAnsi="Times New Roman" w:cs="Times New Roman"/>
          <w:sz w:val="24"/>
          <w:szCs w:val="24"/>
        </w:rPr>
        <w:t xml:space="preserve"> </w:t>
      </w:r>
      <w:proofErr w:type="spellStart"/>
      <w:r w:rsidRPr="00B26550">
        <w:rPr>
          <w:rFonts w:ascii="Times New Roman" w:hAnsi="Times New Roman" w:cs="Times New Roman"/>
          <w:sz w:val="24"/>
          <w:szCs w:val="24"/>
        </w:rPr>
        <w:t>all</w:t>
      </w:r>
      <w:proofErr w:type="spellEnd"/>
      <w:r w:rsidRPr="00B26550">
        <w:rPr>
          <w:rFonts w:ascii="Times New Roman" w:hAnsi="Times New Roman" w:cs="Times New Roman"/>
          <w:sz w:val="24"/>
          <w:szCs w:val="24"/>
        </w:rPr>
        <w:t xml:space="preserve"> times.</w:t>
      </w:r>
    </w:p>
    <w:p w:rsidR="00252C06" w:rsidRPr="00B26550" w:rsidRDefault="00252C06" w:rsidP="00B26550">
      <w:pPr>
        <w:spacing w:after="0" w:line="240" w:lineRule="auto"/>
        <w:jc w:val="both"/>
        <w:rPr>
          <w:rFonts w:ascii="Times New Roman" w:hAnsi="Times New Roman" w:cs="Times New Roman"/>
          <w:sz w:val="24"/>
          <w:szCs w:val="24"/>
        </w:rPr>
      </w:pPr>
    </w:p>
    <w:p w:rsidR="00B26550" w:rsidRDefault="00B26550" w:rsidP="00B26550">
      <w:pPr>
        <w:spacing w:after="0" w:line="240" w:lineRule="auto"/>
        <w:jc w:val="both"/>
        <w:rPr>
          <w:rFonts w:ascii="Times New Roman" w:hAnsi="Times New Roman" w:cs="Times New Roman"/>
          <w:sz w:val="24"/>
          <w:szCs w:val="24"/>
        </w:rPr>
      </w:pPr>
      <w:proofErr w:type="spellStart"/>
      <w:r w:rsidRPr="00B26550">
        <w:rPr>
          <w:rFonts w:ascii="Times New Roman" w:hAnsi="Times New Roman" w:cs="Times New Roman"/>
          <w:b/>
          <w:sz w:val="24"/>
          <w:szCs w:val="24"/>
        </w:rPr>
        <w:t>Keywords</w:t>
      </w:r>
      <w:proofErr w:type="spellEnd"/>
      <w:r w:rsidRPr="00B26550">
        <w:rPr>
          <w:rFonts w:ascii="Times New Roman" w:hAnsi="Times New Roman" w:cs="Times New Roman"/>
          <w:b/>
          <w:sz w:val="24"/>
          <w:szCs w:val="24"/>
        </w:rPr>
        <w:t xml:space="preserve">: </w:t>
      </w:r>
      <w:proofErr w:type="spellStart"/>
      <w:r w:rsidR="001F1523">
        <w:rPr>
          <w:rFonts w:ascii="Times New Roman" w:hAnsi="Times New Roman" w:cs="Times New Roman"/>
          <w:sz w:val="24"/>
          <w:szCs w:val="24"/>
        </w:rPr>
        <w:t>Motivation</w:t>
      </w:r>
      <w:proofErr w:type="spellEnd"/>
      <w:r w:rsidR="001F1523">
        <w:rPr>
          <w:rFonts w:ascii="Times New Roman" w:hAnsi="Times New Roman" w:cs="Times New Roman"/>
          <w:sz w:val="24"/>
          <w:szCs w:val="24"/>
        </w:rPr>
        <w:t xml:space="preserve">, </w:t>
      </w:r>
      <w:proofErr w:type="spellStart"/>
      <w:r w:rsidR="001F1523">
        <w:rPr>
          <w:rFonts w:ascii="Times New Roman" w:hAnsi="Times New Roman" w:cs="Times New Roman"/>
          <w:sz w:val="24"/>
          <w:szCs w:val="24"/>
        </w:rPr>
        <w:t>Organization</w:t>
      </w:r>
      <w:proofErr w:type="spellEnd"/>
      <w:r w:rsidR="001F1523">
        <w:rPr>
          <w:rFonts w:ascii="Times New Roman" w:hAnsi="Times New Roman" w:cs="Times New Roman"/>
          <w:sz w:val="24"/>
          <w:szCs w:val="24"/>
        </w:rPr>
        <w:t xml:space="preserve">, </w:t>
      </w:r>
      <w:proofErr w:type="spellStart"/>
      <w:r w:rsidR="001F1523">
        <w:rPr>
          <w:rFonts w:ascii="Times New Roman" w:hAnsi="Times New Roman" w:cs="Times New Roman"/>
          <w:sz w:val="24"/>
          <w:szCs w:val="24"/>
        </w:rPr>
        <w:t>Impact</w:t>
      </w:r>
      <w:proofErr w:type="spellEnd"/>
      <w:r w:rsidR="001F1523">
        <w:rPr>
          <w:rFonts w:ascii="Times New Roman" w:hAnsi="Times New Roman" w:cs="Times New Roman"/>
          <w:sz w:val="24"/>
          <w:szCs w:val="24"/>
        </w:rPr>
        <w:t>,</w:t>
      </w:r>
      <w:r w:rsidRPr="00B26550">
        <w:rPr>
          <w:rFonts w:ascii="Times New Roman" w:hAnsi="Times New Roman" w:cs="Times New Roman"/>
          <w:sz w:val="24"/>
          <w:szCs w:val="24"/>
        </w:rPr>
        <w:t xml:space="preserve"> Productivity.</w:t>
      </w:r>
    </w:p>
    <w:p w:rsidR="009E24A6" w:rsidRDefault="009E24A6" w:rsidP="00B26550">
      <w:pPr>
        <w:spacing w:after="0" w:line="240" w:lineRule="auto"/>
        <w:jc w:val="both"/>
        <w:rPr>
          <w:rFonts w:ascii="Times New Roman" w:hAnsi="Times New Roman" w:cs="Times New Roman"/>
          <w:sz w:val="24"/>
          <w:szCs w:val="24"/>
        </w:rPr>
      </w:pPr>
    </w:p>
    <w:p w:rsidR="00B26550" w:rsidRDefault="00B26550" w:rsidP="00A81F07">
      <w:pPr>
        <w:jc w:val="both"/>
        <w:rPr>
          <w:rFonts w:ascii="Times New Roman" w:hAnsi="Times New Roman" w:cs="Times New Roman"/>
          <w:sz w:val="24"/>
          <w:szCs w:val="24"/>
        </w:rPr>
      </w:pPr>
    </w:p>
    <w:p w:rsidR="00252C06" w:rsidRDefault="00252C06" w:rsidP="00A81F07">
      <w:pPr>
        <w:jc w:val="both"/>
        <w:rPr>
          <w:rFonts w:ascii="Times New Roman" w:hAnsi="Times New Roman" w:cs="Times New Roman"/>
          <w:sz w:val="24"/>
          <w:szCs w:val="24"/>
        </w:rPr>
      </w:pPr>
    </w:p>
    <w:p w:rsidR="00252C06" w:rsidRDefault="00252C06" w:rsidP="00A81F07">
      <w:pPr>
        <w:jc w:val="both"/>
        <w:rPr>
          <w:rFonts w:ascii="Times New Roman" w:hAnsi="Times New Roman" w:cs="Times New Roman"/>
          <w:sz w:val="24"/>
          <w:szCs w:val="24"/>
        </w:rPr>
      </w:pPr>
    </w:p>
    <w:p w:rsidR="00252C06" w:rsidRDefault="00252C06" w:rsidP="00A81F07">
      <w:pPr>
        <w:jc w:val="both"/>
        <w:rPr>
          <w:rFonts w:ascii="Times New Roman" w:hAnsi="Times New Roman" w:cs="Times New Roman"/>
          <w:sz w:val="24"/>
          <w:szCs w:val="24"/>
        </w:rPr>
      </w:pPr>
    </w:p>
    <w:p w:rsidR="00252C06" w:rsidRDefault="00252C06" w:rsidP="00A81F07">
      <w:pPr>
        <w:jc w:val="both"/>
        <w:rPr>
          <w:rFonts w:ascii="Times New Roman" w:hAnsi="Times New Roman" w:cs="Times New Roman"/>
          <w:sz w:val="24"/>
          <w:szCs w:val="24"/>
        </w:rPr>
      </w:pPr>
    </w:p>
    <w:p w:rsidR="00252C06" w:rsidRDefault="00252C06" w:rsidP="00A81F07">
      <w:pPr>
        <w:jc w:val="both"/>
        <w:rPr>
          <w:rFonts w:ascii="Times New Roman" w:hAnsi="Times New Roman" w:cs="Times New Roman"/>
          <w:sz w:val="24"/>
          <w:szCs w:val="24"/>
        </w:rPr>
      </w:pPr>
    </w:p>
    <w:p w:rsidR="00252C06" w:rsidRDefault="00252C06" w:rsidP="00A81F07">
      <w:pPr>
        <w:jc w:val="both"/>
        <w:rPr>
          <w:rFonts w:ascii="Times New Roman" w:hAnsi="Times New Roman" w:cs="Times New Roman"/>
          <w:sz w:val="24"/>
          <w:szCs w:val="24"/>
        </w:rPr>
      </w:pPr>
    </w:p>
    <w:p w:rsidR="00DA2C42" w:rsidRDefault="00DA2C42" w:rsidP="00A81F07">
      <w:pPr>
        <w:jc w:val="both"/>
        <w:rPr>
          <w:rFonts w:ascii="Times New Roman" w:hAnsi="Times New Roman" w:cs="Times New Roman"/>
          <w:sz w:val="24"/>
          <w:szCs w:val="24"/>
        </w:rPr>
      </w:pPr>
    </w:p>
    <w:p w:rsidR="00406E6F" w:rsidRDefault="00406E6F" w:rsidP="00A81F07">
      <w:pPr>
        <w:jc w:val="both"/>
        <w:rPr>
          <w:rFonts w:ascii="Times New Roman" w:hAnsi="Times New Roman" w:cs="Times New Roman"/>
          <w:sz w:val="24"/>
          <w:szCs w:val="24"/>
        </w:rPr>
      </w:pPr>
    </w:p>
    <w:p w:rsidR="00DA2C42" w:rsidRDefault="00DA2C42" w:rsidP="00252C06">
      <w:pPr>
        <w:spacing w:after="0" w:line="240" w:lineRule="auto"/>
        <w:jc w:val="both"/>
        <w:rPr>
          <w:rFonts w:ascii="Times New Roman" w:hAnsi="Times New Roman" w:cs="Times New Roman"/>
          <w:b/>
          <w:sz w:val="24"/>
          <w:szCs w:val="24"/>
        </w:rPr>
      </w:pPr>
      <w:r w:rsidRPr="00DA2C42">
        <w:rPr>
          <w:rFonts w:ascii="Times New Roman" w:hAnsi="Times New Roman" w:cs="Times New Roman"/>
          <w:b/>
          <w:sz w:val="24"/>
          <w:szCs w:val="24"/>
        </w:rPr>
        <w:lastRenderedPageBreak/>
        <w:t>1 INTRODUÇÃO</w:t>
      </w:r>
    </w:p>
    <w:p w:rsidR="009E24A6" w:rsidRPr="00DA2C42" w:rsidRDefault="009E24A6" w:rsidP="00252C06">
      <w:pPr>
        <w:spacing w:after="0" w:line="240" w:lineRule="auto"/>
        <w:jc w:val="both"/>
        <w:rPr>
          <w:rFonts w:ascii="Times New Roman" w:hAnsi="Times New Roman" w:cs="Times New Roman"/>
          <w:b/>
          <w:sz w:val="24"/>
          <w:szCs w:val="24"/>
        </w:rPr>
      </w:pPr>
    </w:p>
    <w:p w:rsidR="009E24A6" w:rsidRPr="009E24A6" w:rsidRDefault="00E322C9" w:rsidP="00252C06">
      <w:pPr>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pt-BR"/>
        </w:rPr>
        <w:t>F</w:t>
      </w:r>
      <w:r w:rsidR="009E24A6" w:rsidRPr="009E24A6">
        <w:rPr>
          <w:rFonts w:ascii="Times New Roman" w:eastAsia="Times New Roman" w:hAnsi="Times New Roman" w:cs="Times New Roman"/>
          <w:sz w:val="24"/>
          <w:szCs w:val="24"/>
          <w:lang w:eastAsia="pt-BR"/>
        </w:rPr>
        <w:t>az um tempo que a motivação é considerada um dos fatores essenciais da organização</w:t>
      </w:r>
      <w:r w:rsidR="009E24A6" w:rsidRPr="009E24A6">
        <w:rPr>
          <w:rFonts w:ascii="Times New Roman" w:hAnsi="Times New Roman" w:cs="Times New Roman"/>
          <w:sz w:val="24"/>
          <w:szCs w:val="24"/>
        </w:rPr>
        <w:t xml:space="preserve">. O papel da motivação vem se tornando um elemento chave em função da produtividade, posto que o funcionário que se sente motivado para realizar suas tarefas fomenta melhores resultados para a organização. </w:t>
      </w:r>
    </w:p>
    <w:p w:rsidR="009E24A6" w:rsidRPr="009E24A6" w:rsidRDefault="009E24A6" w:rsidP="00252C06">
      <w:pPr>
        <w:spacing w:after="0" w:line="240" w:lineRule="auto"/>
        <w:ind w:firstLine="709"/>
        <w:contextualSpacing/>
        <w:jc w:val="both"/>
        <w:rPr>
          <w:rFonts w:ascii="Times New Roman" w:eastAsia="Times New Roman" w:hAnsi="Times New Roman" w:cs="Times New Roman"/>
          <w:sz w:val="24"/>
          <w:szCs w:val="24"/>
          <w:lang w:eastAsia="pt-BR"/>
        </w:rPr>
      </w:pPr>
      <w:r w:rsidRPr="009E24A6">
        <w:rPr>
          <w:rFonts w:ascii="Times New Roman" w:eastAsia="Times New Roman" w:hAnsi="Times New Roman" w:cs="Times New Roman"/>
          <w:color w:val="000000"/>
          <w:sz w:val="24"/>
          <w:szCs w:val="24"/>
          <w:lang w:eastAsia="pt-BR"/>
        </w:rPr>
        <w:t xml:space="preserve">Segundo Miranda e Barbosa (2016, p. 75), “A motivação é um dos temas mais importantes dentro de uma organização, e, sem dúvida, um dos maiores desafios para os líderes administrarem é motivar seus colaboradores”. Ações que façam o colaborador se sentir parte integrante da organização, e não apenas como um instrumento de conquista pessoal da empresa em si, </w:t>
      </w:r>
      <w:r w:rsidR="00252C06" w:rsidRPr="009E24A6">
        <w:rPr>
          <w:rFonts w:ascii="Times New Roman" w:eastAsia="Times New Roman" w:hAnsi="Times New Roman" w:cs="Times New Roman"/>
          <w:color w:val="000000"/>
          <w:sz w:val="24"/>
          <w:szCs w:val="24"/>
          <w:lang w:eastAsia="pt-BR"/>
        </w:rPr>
        <w:t>é considerado</w:t>
      </w:r>
      <w:r w:rsidRPr="009E24A6">
        <w:rPr>
          <w:rFonts w:ascii="Times New Roman" w:eastAsia="Times New Roman" w:hAnsi="Times New Roman" w:cs="Times New Roman"/>
          <w:color w:val="000000"/>
          <w:sz w:val="24"/>
          <w:szCs w:val="24"/>
          <w:lang w:eastAsia="pt-BR"/>
        </w:rPr>
        <w:t xml:space="preserve"> como estímulos. Deve haver uma integração, onde ambos sintam-se estimulados permanentemente. </w:t>
      </w:r>
    </w:p>
    <w:p w:rsidR="009E24A6" w:rsidRPr="009E24A6" w:rsidRDefault="009E24A6" w:rsidP="00252C06">
      <w:pPr>
        <w:spacing w:after="0" w:line="240" w:lineRule="auto"/>
        <w:ind w:firstLine="709"/>
        <w:contextualSpacing/>
        <w:jc w:val="both"/>
        <w:rPr>
          <w:rFonts w:ascii="Times New Roman" w:eastAsia="Times New Roman" w:hAnsi="Times New Roman" w:cs="Times New Roman"/>
          <w:sz w:val="24"/>
          <w:szCs w:val="24"/>
          <w:lang w:eastAsia="pt-BR"/>
        </w:rPr>
      </w:pPr>
      <w:r w:rsidRPr="009E24A6">
        <w:rPr>
          <w:rFonts w:ascii="Times New Roman" w:eastAsia="Times New Roman" w:hAnsi="Times New Roman" w:cs="Times New Roman"/>
          <w:color w:val="000000"/>
          <w:sz w:val="24"/>
          <w:szCs w:val="24"/>
          <w:lang w:eastAsia="pt-BR"/>
        </w:rPr>
        <w:t xml:space="preserve">Segundo Bergamini (2013, p. 14), “Estar motivado para o trabalho depende do significado que cada um atribui a ele.” Pode-se dizer que a motivação se manifesta de uma forma diferente em cada indivíduo. Sendo ela singular e individual. O que motiva uma pessoa pode nem chegar perto de motivar o colega ao seu lado. </w:t>
      </w:r>
    </w:p>
    <w:p w:rsidR="009E24A6" w:rsidRPr="009E24A6" w:rsidRDefault="009E24A6" w:rsidP="00252C06">
      <w:pPr>
        <w:spacing w:after="0" w:line="240" w:lineRule="auto"/>
        <w:ind w:firstLine="709"/>
        <w:contextualSpacing/>
        <w:jc w:val="both"/>
        <w:rPr>
          <w:rFonts w:ascii="Times New Roman" w:eastAsia="Times New Roman" w:hAnsi="Times New Roman" w:cs="Times New Roman"/>
          <w:sz w:val="24"/>
          <w:szCs w:val="24"/>
          <w:lang w:eastAsia="pt-BR"/>
        </w:rPr>
      </w:pPr>
      <w:r w:rsidRPr="009E24A6">
        <w:rPr>
          <w:rFonts w:ascii="Times New Roman" w:eastAsia="Times New Roman" w:hAnsi="Times New Roman" w:cs="Times New Roman"/>
          <w:color w:val="000000"/>
          <w:sz w:val="24"/>
          <w:szCs w:val="24"/>
          <w:lang w:eastAsia="pt-BR"/>
        </w:rPr>
        <w:t xml:space="preserve">A partir do que já foi lido, questiona-se: de que forma a motivação pode impactar na produtividade dos funcionários do Cartório </w:t>
      </w:r>
      <w:r w:rsidR="009E241C">
        <w:rPr>
          <w:rFonts w:ascii="Times New Roman" w:eastAsia="Times New Roman" w:hAnsi="Times New Roman" w:cs="Times New Roman"/>
          <w:color w:val="000000"/>
          <w:sz w:val="24"/>
          <w:szCs w:val="24"/>
          <w:lang w:eastAsia="pt-BR"/>
        </w:rPr>
        <w:t>de</w:t>
      </w:r>
      <w:r w:rsidRPr="009E24A6">
        <w:rPr>
          <w:rFonts w:ascii="Times New Roman" w:eastAsia="Times New Roman" w:hAnsi="Times New Roman" w:cs="Times New Roman"/>
          <w:color w:val="000000"/>
          <w:sz w:val="24"/>
          <w:szCs w:val="24"/>
          <w:lang w:eastAsia="pt-BR"/>
        </w:rPr>
        <w:t xml:space="preserve"> Aracaju/SE? A grande questão não é motivar o seu funcionário, e sim, mantê-lo motivado. Existem muitas formas de fazer isso, mas, para que isso aconteça, o líder deve estar sempre atento às mudanças no ambiente de trabalho, dentro e fora da organização, e conhecer a fundo os seus colaboradores. Fazendo isso, ele poderá identificar suas expectativas, conseguindo supri-las de alguma forma. Se isso acontecer, certamente a satisfação do funcionário trará um resultado positivo para a organização. </w:t>
      </w:r>
    </w:p>
    <w:p w:rsidR="009E24A6" w:rsidRPr="009E24A6" w:rsidRDefault="009E24A6" w:rsidP="00252C06">
      <w:pPr>
        <w:spacing w:after="0" w:line="240" w:lineRule="auto"/>
        <w:ind w:firstLine="709"/>
        <w:contextualSpacing/>
        <w:jc w:val="both"/>
        <w:rPr>
          <w:rFonts w:ascii="Times New Roman" w:eastAsia="Times New Roman" w:hAnsi="Times New Roman" w:cs="Times New Roman"/>
          <w:sz w:val="24"/>
          <w:szCs w:val="24"/>
          <w:lang w:eastAsia="pt-BR"/>
        </w:rPr>
      </w:pPr>
      <w:r w:rsidRPr="009E24A6">
        <w:rPr>
          <w:rFonts w:ascii="Times New Roman" w:eastAsia="Times New Roman" w:hAnsi="Times New Roman" w:cs="Times New Roman"/>
          <w:color w:val="000000"/>
          <w:sz w:val="24"/>
          <w:szCs w:val="24"/>
          <w:lang w:eastAsia="pt-BR"/>
        </w:rPr>
        <w:t xml:space="preserve">O objetivo geral desta pesquisa é analisar de que forma a motivação pode impactar na produtividade dos funcionários do Cartório </w:t>
      </w:r>
      <w:r w:rsidR="009E241C">
        <w:rPr>
          <w:rFonts w:ascii="Times New Roman" w:eastAsia="Times New Roman" w:hAnsi="Times New Roman" w:cs="Times New Roman"/>
          <w:color w:val="000000"/>
          <w:sz w:val="24"/>
          <w:szCs w:val="24"/>
          <w:lang w:eastAsia="pt-BR"/>
        </w:rPr>
        <w:t>de</w:t>
      </w:r>
      <w:r w:rsidRPr="009E24A6">
        <w:rPr>
          <w:rFonts w:ascii="Times New Roman" w:eastAsia="Times New Roman" w:hAnsi="Times New Roman" w:cs="Times New Roman"/>
          <w:color w:val="000000"/>
          <w:sz w:val="24"/>
          <w:szCs w:val="24"/>
          <w:lang w:eastAsia="pt-BR"/>
        </w:rPr>
        <w:t xml:space="preserve"> Aracaju/SE. </w:t>
      </w:r>
    </w:p>
    <w:p w:rsidR="009E24A6" w:rsidRPr="009E24A6" w:rsidRDefault="009E24A6" w:rsidP="00252C06">
      <w:pPr>
        <w:spacing w:after="0" w:line="240" w:lineRule="auto"/>
        <w:rPr>
          <w:rFonts w:ascii="Times New Roman" w:eastAsia="Times New Roman" w:hAnsi="Times New Roman" w:cs="Times New Roman"/>
          <w:sz w:val="24"/>
          <w:szCs w:val="24"/>
          <w:lang w:eastAsia="pt-BR"/>
        </w:rPr>
      </w:pPr>
    </w:p>
    <w:p w:rsidR="009E24A6" w:rsidRPr="009E24A6" w:rsidRDefault="009E24A6" w:rsidP="00252C06">
      <w:pPr>
        <w:spacing w:after="0" w:line="240" w:lineRule="auto"/>
        <w:jc w:val="both"/>
        <w:rPr>
          <w:rFonts w:ascii="Times New Roman" w:eastAsia="Times New Roman" w:hAnsi="Times New Roman" w:cs="Times New Roman"/>
          <w:sz w:val="24"/>
          <w:szCs w:val="24"/>
          <w:lang w:eastAsia="pt-BR"/>
        </w:rPr>
      </w:pPr>
      <w:r w:rsidRPr="009E24A6">
        <w:rPr>
          <w:rFonts w:ascii="Times New Roman" w:eastAsia="Times New Roman" w:hAnsi="Times New Roman" w:cs="Times New Roman"/>
          <w:b/>
          <w:bCs/>
          <w:color w:val="000000"/>
          <w:sz w:val="24"/>
          <w:szCs w:val="24"/>
          <w:lang w:eastAsia="pt-BR"/>
        </w:rPr>
        <w:t xml:space="preserve">2.1 </w:t>
      </w:r>
      <w:r w:rsidR="00252C06" w:rsidRPr="009E24A6">
        <w:rPr>
          <w:rFonts w:ascii="Times New Roman" w:eastAsia="Times New Roman" w:hAnsi="Times New Roman" w:cs="Times New Roman"/>
          <w:b/>
          <w:bCs/>
          <w:color w:val="000000"/>
          <w:sz w:val="24"/>
          <w:szCs w:val="24"/>
          <w:lang w:eastAsia="pt-BR"/>
        </w:rPr>
        <w:t>MOTIVAÇÃO</w:t>
      </w:r>
    </w:p>
    <w:p w:rsidR="009E24A6" w:rsidRPr="009E24A6" w:rsidRDefault="009E24A6" w:rsidP="00252C06">
      <w:pPr>
        <w:spacing w:after="0" w:line="240" w:lineRule="auto"/>
        <w:rPr>
          <w:rFonts w:ascii="Times New Roman" w:eastAsia="Times New Roman" w:hAnsi="Times New Roman" w:cs="Times New Roman"/>
          <w:sz w:val="24"/>
          <w:szCs w:val="24"/>
          <w:lang w:eastAsia="pt-BR"/>
        </w:rPr>
      </w:pPr>
    </w:p>
    <w:p w:rsidR="009E24A6" w:rsidRPr="009E24A6" w:rsidRDefault="009E24A6" w:rsidP="00252C06">
      <w:pPr>
        <w:spacing w:after="0" w:line="240" w:lineRule="auto"/>
        <w:ind w:firstLine="709"/>
        <w:jc w:val="both"/>
        <w:rPr>
          <w:rFonts w:ascii="Times New Roman" w:eastAsia="Times New Roman" w:hAnsi="Times New Roman" w:cs="Times New Roman"/>
          <w:sz w:val="24"/>
          <w:szCs w:val="24"/>
          <w:lang w:eastAsia="pt-BR"/>
        </w:rPr>
      </w:pPr>
      <w:r w:rsidRPr="009E24A6">
        <w:rPr>
          <w:rFonts w:ascii="Times New Roman" w:eastAsia="Times New Roman" w:hAnsi="Times New Roman" w:cs="Times New Roman"/>
          <w:color w:val="000000"/>
          <w:sz w:val="24"/>
          <w:szCs w:val="24"/>
          <w:lang w:eastAsia="pt-BR"/>
        </w:rPr>
        <w:t xml:space="preserve">Para que as pessoas consigam atingir seus objetivos é necessário um impulso, que serve de incentivo para que os indivíduos deem o melhor de si e façam o possível para conquistar o que almejam. Com base em Miranda e Barbosa (2016, p.75), “A motivação é um dos temas mais importantes dentro de uma organização, e sem dúvida um dos maiores desafios para os líderes administrar e motivar seus colaboradores”. </w:t>
      </w:r>
    </w:p>
    <w:p w:rsidR="009E24A6" w:rsidRPr="009E24A6" w:rsidRDefault="009E24A6" w:rsidP="00252C06">
      <w:pPr>
        <w:spacing w:after="0" w:line="240" w:lineRule="auto"/>
        <w:ind w:firstLine="709"/>
        <w:jc w:val="both"/>
        <w:rPr>
          <w:rFonts w:ascii="Times New Roman" w:eastAsia="Times New Roman" w:hAnsi="Times New Roman" w:cs="Times New Roman"/>
          <w:sz w:val="24"/>
          <w:szCs w:val="24"/>
          <w:lang w:eastAsia="pt-BR"/>
        </w:rPr>
      </w:pPr>
      <w:r w:rsidRPr="009E24A6">
        <w:rPr>
          <w:rFonts w:ascii="Times New Roman" w:eastAsia="Times New Roman" w:hAnsi="Times New Roman" w:cs="Times New Roman"/>
          <w:color w:val="000000"/>
          <w:sz w:val="24"/>
          <w:szCs w:val="24"/>
          <w:lang w:eastAsia="pt-BR"/>
        </w:rPr>
        <w:t>A motivação está diretamente ligada aos esforços empregados para atingir os objetivos organizacionais. Deve-se, portanto, analisar o tipo de esforço, levando-se em consideração a intensidade, ou seja, o quanto a pessoa se esforçou em prol do benefício da organização. Cumprindo esse objetivo, esse será um esforço direcionado, certamente importante para o processo. Dito isso, observa-se então que o tempo despendido pelo empenho se dá até o momento em que o mesmo atinja seus objetivos.</w:t>
      </w:r>
    </w:p>
    <w:p w:rsidR="009E24A6" w:rsidRPr="009E24A6" w:rsidRDefault="00252C06" w:rsidP="00252C06">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De acordo</w:t>
      </w:r>
      <w:r w:rsidR="00B3036F">
        <w:rPr>
          <w:rFonts w:ascii="Times New Roman" w:eastAsia="Times New Roman" w:hAnsi="Times New Roman" w:cs="Times New Roman"/>
          <w:color w:val="000000"/>
          <w:sz w:val="24"/>
          <w:szCs w:val="24"/>
          <w:lang w:eastAsia="pt-BR"/>
        </w:rPr>
        <w:t xml:space="preserve"> Rodrigues,</w:t>
      </w:r>
      <w:r w:rsidR="009E24A6" w:rsidRPr="009E24A6">
        <w:rPr>
          <w:rFonts w:ascii="Times New Roman" w:eastAsia="Times New Roman" w:hAnsi="Times New Roman" w:cs="Times New Roman"/>
          <w:color w:val="000000"/>
          <w:sz w:val="24"/>
          <w:szCs w:val="24"/>
          <w:lang w:eastAsia="pt-BR"/>
        </w:rPr>
        <w:t xml:space="preserve"> Reis e Gonçalves (2014), a motivação caracteriza-se por ser uma força propulsora, onde suas origens encontram-se, na maioria do tempo, internamente no indivíduo. </w:t>
      </w:r>
    </w:p>
    <w:p w:rsidR="009E24A6" w:rsidRPr="009E24A6" w:rsidRDefault="00B3036F" w:rsidP="00252C06">
      <w:pPr>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Por sua vez, para</w:t>
      </w:r>
      <w:r w:rsidR="009E24A6" w:rsidRPr="009E24A6">
        <w:rPr>
          <w:rFonts w:ascii="Times New Roman" w:eastAsia="Times New Roman" w:hAnsi="Times New Roman" w:cs="Times New Roman"/>
          <w:color w:val="000000"/>
          <w:sz w:val="24"/>
          <w:szCs w:val="24"/>
          <w:lang w:eastAsia="pt-BR"/>
        </w:rPr>
        <w:t xml:space="preserve"> Marras (2016), a motivação é um processo interno de cada indivíduo, que se desenvolve de forma e em tempos diferentes para cada um, e que, de certa forma, essas forças motivacionais afetam cada pessoa diretamente em como elas enfrentam o seu trabalho e a sua própria vida. </w:t>
      </w:r>
    </w:p>
    <w:p w:rsidR="009E24A6" w:rsidRPr="009E24A6" w:rsidRDefault="009E24A6" w:rsidP="00252C06">
      <w:pPr>
        <w:spacing w:after="0" w:line="240" w:lineRule="auto"/>
        <w:ind w:firstLine="709"/>
        <w:jc w:val="both"/>
        <w:rPr>
          <w:rFonts w:ascii="Times New Roman" w:eastAsia="Times New Roman" w:hAnsi="Times New Roman" w:cs="Times New Roman"/>
          <w:sz w:val="24"/>
          <w:szCs w:val="24"/>
          <w:lang w:eastAsia="pt-BR"/>
        </w:rPr>
      </w:pPr>
      <w:r w:rsidRPr="009E24A6">
        <w:rPr>
          <w:rFonts w:ascii="Times New Roman" w:eastAsia="Times New Roman" w:hAnsi="Times New Roman" w:cs="Times New Roman"/>
          <w:color w:val="000000"/>
          <w:sz w:val="24"/>
          <w:szCs w:val="24"/>
          <w:lang w:eastAsia="pt-BR"/>
        </w:rPr>
        <w:t xml:space="preserve">No dia a dia, também </w:t>
      </w:r>
      <w:r w:rsidR="00252C06" w:rsidRPr="009E24A6">
        <w:rPr>
          <w:rFonts w:ascii="Times New Roman" w:eastAsia="Times New Roman" w:hAnsi="Times New Roman" w:cs="Times New Roman"/>
          <w:color w:val="000000"/>
          <w:sz w:val="24"/>
          <w:szCs w:val="24"/>
          <w:lang w:eastAsia="pt-BR"/>
        </w:rPr>
        <w:t>se vê</w:t>
      </w:r>
      <w:r w:rsidRPr="009E24A6">
        <w:rPr>
          <w:rFonts w:ascii="Times New Roman" w:eastAsia="Times New Roman" w:hAnsi="Times New Roman" w:cs="Times New Roman"/>
          <w:color w:val="000000"/>
          <w:sz w:val="24"/>
          <w:szCs w:val="24"/>
          <w:lang w:eastAsia="pt-BR"/>
        </w:rPr>
        <w:t xml:space="preserve"> empresas reclamando que fazem de tudo para motivar os seus funcionários, mas não conseguem perceber essa motivação, e se perguntam o porquê disso estar acontecendo. Mas, o que essas organizações estão fazendo é apenas satisfazer as necessidades básicas dos seus empregados, e isso é muito diferente de motivar, pois, seg</w:t>
      </w:r>
      <w:r w:rsidR="00B3036F">
        <w:rPr>
          <w:rFonts w:ascii="Times New Roman" w:eastAsia="Times New Roman" w:hAnsi="Times New Roman" w:cs="Times New Roman"/>
          <w:color w:val="000000"/>
          <w:sz w:val="24"/>
          <w:szCs w:val="24"/>
          <w:lang w:eastAsia="pt-BR"/>
        </w:rPr>
        <w:t xml:space="preserve">undo </w:t>
      </w:r>
      <w:r w:rsidR="00B3036F">
        <w:rPr>
          <w:rFonts w:ascii="Times New Roman" w:eastAsia="Times New Roman" w:hAnsi="Times New Roman" w:cs="Times New Roman"/>
          <w:color w:val="000000"/>
          <w:sz w:val="24"/>
          <w:szCs w:val="24"/>
          <w:lang w:eastAsia="pt-BR"/>
        </w:rPr>
        <w:lastRenderedPageBreak/>
        <w:t>Marras (2016, p</w:t>
      </w:r>
      <w:r w:rsidR="00252C06">
        <w:rPr>
          <w:rFonts w:ascii="Times New Roman" w:eastAsia="Times New Roman" w:hAnsi="Times New Roman" w:cs="Times New Roman"/>
          <w:color w:val="000000"/>
          <w:sz w:val="24"/>
          <w:szCs w:val="24"/>
          <w:lang w:eastAsia="pt-BR"/>
        </w:rPr>
        <w:t>. 2018), “s</w:t>
      </w:r>
      <w:r w:rsidRPr="009E24A6">
        <w:rPr>
          <w:rFonts w:ascii="Times New Roman" w:eastAsia="Times New Roman" w:hAnsi="Times New Roman" w:cs="Times New Roman"/>
          <w:color w:val="000000"/>
          <w:sz w:val="24"/>
          <w:szCs w:val="24"/>
          <w:lang w:eastAsia="pt-BR"/>
        </w:rPr>
        <w:t>atisfazer, portanto, é fundamentalmente diferente de motivar. O trabalhador pode estar satisfeito, m</w:t>
      </w:r>
      <w:r w:rsidR="00353E99">
        <w:rPr>
          <w:rFonts w:ascii="Times New Roman" w:eastAsia="Times New Roman" w:hAnsi="Times New Roman" w:cs="Times New Roman"/>
          <w:color w:val="000000"/>
          <w:sz w:val="24"/>
          <w:szCs w:val="24"/>
          <w:lang w:eastAsia="pt-BR"/>
        </w:rPr>
        <w:t>as não necessariamente motivado</w:t>
      </w:r>
      <w:r w:rsidRPr="009E24A6">
        <w:rPr>
          <w:rFonts w:ascii="Times New Roman" w:eastAsia="Times New Roman" w:hAnsi="Times New Roman" w:cs="Times New Roman"/>
          <w:color w:val="000000"/>
          <w:sz w:val="24"/>
          <w:szCs w:val="24"/>
          <w:lang w:eastAsia="pt-BR"/>
        </w:rPr>
        <w:t>”</w:t>
      </w:r>
      <w:r w:rsidR="00353E99">
        <w:rPr>
          <w:rFonts w:ascii="Times New Roman" w:eastAsia="Times New Roman" w:hAnsi="Times New Roman" w:cs="Times New Roman"/>
          <w:color w:val="000000"/>
          <w:sz w:val="24"/>
          <w:szCs w:val="24"/>
          <w:lang w:eastAsia="pt-BR"/>
        </w:rPr>
        <w:t>.</w:t>
      </w:r>
    </w:p>
    <w:p w:rsidR="009E24A6" w:rsidRPr="009E24A6" w:rsidRDefault="009E24A6" w:rsidP="00252C06">
      <w:pPr>
        <w:spacing w:after="0" w:line="240" w:lineRule="auto"/>
        <w:ind w:firstLine="709"/>
        <w:jc w:val="both"/>
        <w:rPr>
          <w:rFonts w:ascii="Times New Roman" w:eastAsia="Times New Roman" w:hAnsi="Times New Roman" w:cs="Times New Roman"/>
          <w:sz w:val="24"/>
          <w:szCs w:val="24"/>
          <w:lang w:eastAsia="pt-BR"/>
        </w:rPr>
      </w:pPr>
      <w:r w:rsidRPr="009E24A6">
        <w:rPr>
          <w:rFonts w:ascii="Times New Roman" w:eastAsia="Times New Roman" w:hAnsi="Times New Roman" w:cs="Times New Roman"/>
          <w:color w:val="000000"/>
          <w:sz w:val="24"/>
          <w:szCs w:val="24"/>
          <w:lang w:eastAsia="pt-BR"/>
        </w:rPr>
        <w:t xml:space="preserve">Para que o colaborador se sinta motivado e essa motivação implique positivamente no desempenho do mesmo, existem muitas medidas que podem ser tomadas pelo gestor. Segundo Marras (2016), essa plataforma motivacional é um elemento essencial dentro da Gestão de Pessoas para que se </w:t>
      </w:r>
      <w:r w:rsidR="00252C06" w:rsidRPr="009E24A6">
        <w:rPr>
          <w:rFonts w:ascii="Times New Roman" w:eastAsia="Times New Roman" w:hAnsi="Times New Roman" w:cs="Times New Roman"/>
          <w:color w:val="000000"/>
          <w:sz w:val="24"/>
          <w:szCs w:val="24"/>
          <w:lang w:eastAsia="pt-BR"/>
        </w:rPr>
        <w:t>obtenham</w:t>
      </w:r>
      <w:r w:rsidRPr="009E24A6">
        <w:rPr>
          <w:rFonts w:ascii="Times New Roman" w:eastAsia="Times New Roman" w:hAnsi="Times New Roman" w:cs="Times New Roman"/>
          <w:color w:val="000000"/>
          <w:sz w:val="24"/>
          <w:szCs w:val="24"/>
          <w:lang w:eastAsia="pt-BR"/>
        </w:rPr>
        <w:t xml:space="preserve"> resultados positivos, sendo ela um diferencial, tanto para o gestor quanto para o colaborador, para atingir os objetivos desejados.</w:t>
      </w:r>
    </w:p>
    <w:p w:rsidR="00252C06" w:rsidRDefault="009E24A6" w:rsidP="00252C06">
      <w:pPr>
        <w:spacing w:after="0" w:line="240" w:lineRule="auto"/>
        <w:ind w:firstLine="709"/>
        <w:jc w:val="both"/>
        <w:rPr>
          <w:rFonts w:ascii="Times New Roman" w:eastAsia="Times New Roman" w:hAnsi="Times New Roman" w:cs="Times New Roman"/>
          <w:color w:val="000000"/>
          <w:sz w:val="24"/>
          <w:szCs w:val="24"/>
          <w:lang w:eastAsia="pt-BR"/>
        </w:rPr>
      </w:pPr>
      <w:r w:rsidRPr="009E24A6">
        <w:rPr>
          <w:rFonts w:ascii="Times New Roman" w:eastAsia="Times New Roman" w:hAnsi="Times New Roman" w:cs="Times New Roman"/>
          <w:color w:val="000000"/>
          <w:sz w:val="24"/>
          <w:szCs w:val="24"/>
          <w:lang w:eastAsia="pt-BR"/>
        </w:rPr>
        <w:t>Podem-se citar três fatores do processo motivacional básico. São eles: necessidades, impulsos e incentivos. As necessidades são fatores situados dentro de cada pessoa e que dependem de outras variáveis para se chegar ao desejado, ou seja, a necessidade de algo, como comida, quando se tem fome, e carência, quando se está só. Quando não satisfeitos, estimulam os impulsos. Os impulsos abrandam as necessidades, e são responsáveis pela busca de alcançar o desejado. E o incentivo, algo onde se deseja chegar ou alcançar, é responsável por aliviar as necess</w:t>
      </w:r>
      <w:r w:rsidR="00252C06">
        <w:rPr>
          <w:rFonts w:ascii="Times New Roman" w:eastAsia="Times New Roman" w:hAnsi="Times New Roman" w:cs="Times New Roman"/>
          <w:color w:val="000000"/>
          <w:sz w:val="24"/>
          <w:szCs w:val="24"/>
          <w:lang w:eastAsia="pt-BR"/>
        </w:rPr>
        <w:t>idades e minimizar os impulsos.</w:t>
      </w:r>
    </w:p>
    <w:p w:rsidR="009E24A6" w:rsidRPr="009E24A6" w:rsidRDefault="009E24A6" w:rsidP="00252C06">
      <w:pPr>
        <w:spacing w:after="0" w:line="240" w:lineRule="auto"/>
        <w:ind w:firstLine="709"/>
        <w:jc w:val="both"/>
        <w:rPr>
          <w:rFonts w:ascii="Times New Roman" w:eastAsia="Times New Roman" w:hAnsi="Times New Roman" w:cs="Times New Roman"/>
          <w:sz w:val="24"/>
          <w:szCs w:val="24"/>
          <w:lang w:eastAsia="pt-BR"/>
        </w:rPr>
      </w:pPr>
      <w:r w:rsidRPr="009E24A6">
        <w:rPr>
          <w:rFonts w:ascii="Times New Roman" w:eastAsia="Times New Roman" w:hAnsi="Times New Roman" w:cs="Times New Roman"/>
          <w:color w:val="000000"/>
          <w:sz w:val="24"/>
          <w:szCs w:val="24"/>
          <w:lang w:eastAsia="pt-BR"/>
        </w:rPr>
        <w:t xml:space="preserve">A motivação se dá por estímulos inerentes às personalidades individuais das pessoas. Como falado anteriormente, as motivações podem ser tanto fisiológicas quanto psicológicas, entretanto, tem por princípio as necessidades individuais, ou seja, a motivação é peculiar a cada pessoa, é individual, particular, bem como a percepção dos estímulos e a resposta a eles. Outras partes compõem o conceito de motivação, mas, no geral, todas se resumem às experiências próprias, carregando aspectos culturais, religiosos, educacionais e qualquer outro fator que complementem a bagagem referencial das pessoas. </w:t>
      </w:r>
    </w:p>
    <w:p w:rsidR="009E24A6" w:rsidRPr="009E24A6" w:rsidRDefault="009E24A6" w:rsidP="00252C06">
      <w:pPr>
        <w:spacing w:after="0" w:line="240" w:lineRule="auto"/>
        <w:jc w:val="both"/>
        <w:rPr>
          <w:rFonts w:ascii="Times New Roman" w:eastAsia="Times New Roman" w:hAnsi="Times New Roman" w:cs="Times New Roman"/>
          <w:color w:val="000000"/>
          <w:sz w:val="24"/>
          <w:szCs w:val="24"/>
          <w:lang w:eastAsia="pt-BR"/>
        </w:rPr>
      </w:pPr>
    </w:p>
    <w:p w:rsidR="009E24A6" w:rsidRPr="009E24A6" w:rsidRDefault="009E24A6" w:rsidP="00252C06">
      <w:pPr>
        <w:spacing w:after="0" w:line="240" w:lineRule="auto"/>
        <w:jc w:val="both"/>
        <w:rPr>
          <w:rFonts w:ascii="Times New Roman" w:eastAsia="Times New Roman" w:hAnsi="Times New Roman" w:cs="Times New Roman"/>
          <w:sz w:val="24"/>
          <w:szCs w:val="24"/>
          <w:lang w:eastAsia="pt-BR"/>
        </w:rPr>
      </w:pPr>
      <w:r w:rsidRPr="009E24A6">
        <w:rPr>
          <w:rFonts w:ascii="Times New Roman" w:eastAsia="Times New Roman" w:hAnsi="Times New Roman" w:cs="Times New Roman"/>
          <w:b/>
          <w:bCs/>
          <w:color w:val="000000"/>
          <w:sz w:val="24"/>
          <w:szCs w:val="24"/>
          <w:lang w:eastAsia="pt-BR"/>
        </w:rPr>
        <w:t>3 PROCEDIMENTOS METODOLÓGICOS</w:t>
      </w:r>
    </w:p>
    <w:p w:rsidR="009E24A6" w:rsidRPr="009E24A6" w:rsidRDefault="009E24A6" w:rsidP="00252C06">
      <w:pPr>
        <w:spacing w:after="0" w:line="240" w:lineRule="auto"/>
        <w:rPr>
          <w:rFonts w:ascii="Times New Roman" w:eastAsia="Times New Roman" w:hAnsi="Times New Roman" w:cs="Times New Roman"/>
          <w:sz w:val="24"/>
          <w:szCs w:val="24"/>
          <w:lang w:eastAsia="pt-BR"/>
        </w:rPr>
      </w:pPr>
    </w:p>
    <w:p w:rsidR="009E24A6" w:rsidRPr="009E24A6" w:rsidRDefault="009E24A6" w:rsidP="00042F0C">
      <w:pPr>
        <w:spacing w:after="0" w:line="240" w:lineRule="auto"/>
        <w:ind w:firstLine="709"/>
        <w:contextualSpacing/>
        <w:jc w:val="both"/>
        <w:rPr>
          <w:rFonts w:ascii="Times New Roman" w:eastAsia="Times New Roman" w:hAnsi="Times New Roman" w:cs="Times New Roman"/>
          <w:color w:val="000000"/>
          <w:sz w:val="24"/>
          <w:szCs w:val="24"/>
          <w:lang w:eastAsia="pt-BR"/>
        </w:rPr>
      </w:pPr>
      <w:r w:rsidRPr="009E24A6">
        <w:rPr>
          <w:rFonts w:ascii="Times New Roman" w:eastAsia="Times New Roman" w:hAnsi="Times New Roman" w:cs="Times New Roman"/>
          <w:color w:val="000000"/>
          <w:sz w:val="24"/>
          <w:szCs w:val="24"/>
          <w:lang w:eastAsia="pt-BR"/>
        </w:rPr>
        <w:t>Em termos de abordagem, a pesq</w:t>
      </w:r>
      <w:r w:rsidR="00042F0C">
        <w:rPr>
          <w:rFonts w:ascii="Times New Roman" w:eastAsia="Times New Roman" w:hAnsi="Times New Roman" w:cs="Times New Roman"/>
          <w:color w:val="000000"/>
          <w:sz w:val="24"/>
          <w:szCs w:val="24"/>
          <w:lang w:eastAsia="pt-BR"/>
        </w:rPr>
        <w:t xml:space="preserve">uisa intitula-se qualitativa. </w:t>
      </w:r>
      <w:r w:rsidRPr="009E24A6">
        <w:rPr>
          <w:rFonts w:ascii="Times New Roman" w:eastAsia="Times New Roman" w:hAnsi="Times New Roman" w:cs="Times New Roman"/>
          <w:color w:val="000000"/>
          <w:sz w:val="24"/>
          <w:szCs w:val="24"/>
          <w:lang w:eastAsia="pt-BR"/>
        </w:rPr>
        <w:t xml:space="preserve">Quanto à natureza, a pesquisa intitula-se de pesquisa aplicada, uma vez que se voltou para a resolução de um dado problema da empresa. </w:t>
      </w:r>
      <w:r w:rsidR="00042F0C">
        <w:rPr>
          <w:rFonts w:ascii="Times New Roman" w:eastAsia="Times New Roman" w:hAnsi="Times New Roman" w:cs="Times New Roman"/>
          <w:color w:val="000000"/>
          <w:sz w:val="24"/>
          <w:szCs w:val="24"/>
          <w:lang w:eastAsia="pt-BR"/>
        </w:rPr>
        <w:t>E em relação</w:t>
      </w:r>
      <w:r w:rsidRPr="009E24A6">
        <w:rPr>
          <w:rFonts w:ascii="Times New Roman" w:eastAsia="Times New Roman" w:hAnsi="Times New Roman" w:cs="Times New Roman"/>
          <w:color w:val="000000"/>
          <w:sz w:val="24"/>
          <w:szCs w:val="24"/>
          <w:lang w:eastAsia="pt-BR"/>
        </w:rPr>
        <w:t xml:space="preserve"> aos procedimentos, trata-se de um estudo de caso, pois os fatos ocorreram dentro de um contexto real. </w:t>
      </w:r>
    </w:p>
    <w:p w:rsidR="009E24A6" w:rsidRPr="009E24A6" w:rsidRDefault="009E24A6" w:rsidP="00252C06">
      <w:pPr>
        <w:shd w:val="clear" w:color="auto" w:fill="FFFFFF"/>
        <w:spacing w:after="0" w:line="240" w:lineRule="auto"/>
        <w:ind w:firstLine="709"/>
        <w:jc w:val="both"/>
        <w:rPr>
          <w:rFonts w:ascii="Times New Roman" w:eastAsia="Times New Roman" w:hAnsi="Times New Roman" w:cs="Times New Roman"/>
          <w:sz w:val="24"/>
          <w:szCs w:val="24"/>
          <w:lang w:eastAsia="pt-BR"/>
        </w:rPr>
      </w:pPr>
      <w:r w:rsidRPr="009E24A6">
        <w:rPr>
          <w:rFonts w:ascii="Times New Roman" w:eastAsia="Times New Roman" w:hAnsi="Times New Roman" w:cs="Times New Roman"/>
          <w:sz w:val="24"/>
          <w:szCs w:val="24"/>
          <w:lang w:eastAsia="pt-BR"/>
        </w:rPr>
        <w:t xml:space="preserve">Quanto ao instrumento de coleta de dados, as ferramentas utilizadas foram a Análise SWOT, MATRIZ GUT e 5W2H. A análise SWOT consiste em uma análise profunda e cheia de detalhes da situação em que a organização se encontra, e ajuda a tomar decisões. Ela tem como objetivo dar um diagnóstico que ajuda a prevenir condições negativas, e também enxergar condições favoráveis a empresa, o que pode se tornar um diferencial para a organização. A MATRIZ GUT é uma ferramenta que prioriza as tarefas. Ao identificar a urgência, a gravidade e a tendência de comportamento de cada problema na empresa, ajuda o administrador a decidir quanto ao que fazer primeiro. Ela possibilita, assim como a análise de </w:t>
      </w:r>
      <w:proofErr w:type="spellStart"/>
      <w:r w:rsidRPr="009E24A6">
        <w:rPr>
          <w:rFonts w:ascii="Times New Roman" w:eastAsia="Times New Roman" w:hAnsi="Times New Roman" w:cs="Times New Roman"/>
          <w:sz w:val="24"/>
          <w:szCs w:val="24"/>
          <w:lang w:eastAsia="pt-BR"/>
        </w:rPr>
        <w:t>swot</w:t>
      </w:r>
      <w:proofErr w:type="spellEnd"/>
      <w:r w:rsidRPr="009E24A6">
        <w:rPr>
          <w:rFonts w:ascii="Times New Roman" w:eastAsia="Times New Roman" w:hAnsi="Times New Roman" w:cs="Times New Roman"/>
          <w:sz w:val="24"/>
          <w:szCs w:val="24"/>
          <w:lang w:eastAsia="pt-BR"/>
        </w:rPr>
        <w:t xml:space="preserve">, fazer uma análise tanto do ambiente interno como do ambiente externo, identificando, desta forma, situações dentro e fora da organização. Auxilia na tomada de decisões e estratégias importantes. E a 5W2H, cuja sigla vem do inglês e significa: </w:t>
      </w:r>
      <w:proofErr w:type="spellStart"/>
      <w:r w:rsidRPr="009E24A6">
        <w:rPr>
          <w:rFonts w:ascii="Times New Roman" w:eastAsia="Times New Roman" w:hAnsi="Times New Roman" w:cs="Times New Roman"/>
          <w:i/>
          <w:sz w:val="24"/>
          <w:szCs w:val="24"/>
          <w:lang w:eastAsia="pt-BR"/>
        </w:rPr>
        <w:t>What</w:t>
      </w:r>
      <w:proofErr w:type="spellEnd"/>
      <w:r w:rsidRPr="009E24A6">
        <w:rPr>
          <w:rFonts w:ascii="Times New Roman" w:eastAsia="Times New Roman" w:hAnsi="Times New Roman" w:cs="Times New Roman"/>
          <w:sz w:val="24"/>
          <w:szCs w:val="24"/>
          <w:lang w:eastAsia="pt-BR"/>
        </w:rPr>
        <w:t xml:space="preserve"> = o que; </w:t>
      </w:r>
      <w:r w:rsidRPr="009E24A6">
        <w:rPr>
          <w:rFonts w:ascii="Times New Roman" w:eastAsia="Times New Roman" w:hAnsi="Times New Roman" w:cs="Times New Roman"/>
          <w:i/>
          <w:sz w:val="24"/>
          <w:szCs w:val="24"/>
          <w:lang w:eastAsia="pt-BR"/>
        </w:rPr>
        <w:t>Who</w:t>
      </w:r>
      <w:r w:rsidRPr="009E24A6">
        <w:rPr>
          <w:rFonts w:ascii="Times New Roman" w:eastAsia="Times New Roman" w:hAnsi="Times New Roman" w:cs="Times New Roman"/>
          <w:sz w:val="24"/>
          <w:szCs w:val="24"/>
          <w:lang w:eastAsia="pt-BR"/>
        </w:rPr>
        <w:t xml:space="preserve"> = quem; </w:t>
      </w:r>
      <w:proofErr w:type="spellStart"/>
      <w:r w:rsidRPr="009E24A6">
        <w:rPr>
          <w:rFonts w:ascii="Times New Roman" w:eastAsia="Times New Roman" w:hAnsi="Times New Roman" w:cs="Times New Roman"/>
          <w:i/>
          <w:sz w:val="24"/>
          <w:szCs w:val="24"/>
          <w:lang w:eastAsia="pt-BR"/>
        </w:rPr>
        <w:t>Where</w:t>
      </w:r>
      <w:proofErr w:type="spellEnd"/>
      <w:r w:rsidRPr="009E24A6">
        <w:rPr>
          <w:rFonts w:ascii="Times New Roman" w:eastAsia="Times New Roman" w:hAnsi="Times New Roman" w:cs="Times New Roman"/>
          <w:sz w:val="24"/>
          <w:szCs w:val="24"/>
          <w:lang w:eastAsia="pt-BR"/>
        </w:rPr>
        <w:t xml:space="preserve"> = onde; </w:t>
      </w:r>
      <w:proofErr w:type="spellStart"/>
      <w:r w:rsidRPr="009E24A6">
        <w:rPr>
          <w:rFonts w:ascii="Times New Roman" w:eastAsia="Times New Roman" w:hAnsi="Times New Roman" w:cs="Times New Roman"/>
          <w:i/>
          <w:sz w:val="24"/>
          <w:szCs w:val="24"/>
          <w:lang w:eastAsia="pt-BR"/>
        </w:rPr>
        <w:t>When</w:t>
      </w:r>
      <w:proofErr w:type="spellEnd"/>
      <w:r w:rsidRPr="009E24A6">
        <w:rPr>
          <w:rFonts w:ascii="Times New Roman" w:eastAsia="Times New Roman" w:hAnsi="Times New Roman" w:cs="Times New Roman"/>
          <w:sz w:val="24"/>
          <w:szCs w:val="24"/>
          <w:lang w:eastAsia="pt-BR"/>
        </w:rPr>
        <w:t xml:space="preserve"> = quando; </w:t>
      </w:r>
      <w:proofErr w:type="spellStart"/>
      <w:r w:rsidRPr="009E24A6">
        <w:rPr>
          <w:rFonts w:ascii="Times New Roman" w:eastAsia="Times New Roman" w:hAnsi="Times New Roman" w:cs="Times New Roman"/>
          <w:i/>
          <w:sz w:val="24"/>
          <w:szCs w:val="24"/>
          <w:lang w:eastAsia="pt-BR"/>
        </w:rPr>
        <w:t>Why</w:t>
      </w:r>
      <w:proofErr w:type="spellEnd"/>
      <w:r w:rsidRPr="009E24A6">
        <w:rPr>
          <w:rFonts w:ascii="Times New Roman" w:eastAsia="Times New Roman" w:hAnsi="Times New Roman" w:cs="Times New Roman"/>
          <w:sz w:val="24"/>
          <w:szCs w:val="24"/>
          <w:lang w:eastAsia="pt-BR"/>
        </w:rPr>
        <w:t xml:space="preserve"> = por que; </w:t>
      </w:r>
      <w:proofErr w:type="spellStart"/>
      <w:r w:rsidRPr="009E24A6">
        <w:rPr>
          <w:rFonts w:ascii="Times New Roman" w:eastAsia="Times New Roman" w:hAnsi="Times New Roman" w:cs="Times New Roman"/>
          <w:i/>
          <w:sz w:val="24"/>
          <w:szCs w:val="24"/>
          <w:lang w:eastAsia="pt-BR"/>
        </w:rPr>
        <w:t>How</w:t>
      </w:r>
      <w:proofErr w:type="spellEnd"/>
      <w:r w:rsidRPr="009E24A6">
        <w:rPr>
          <w:rFonts w:ascii="Times New Roman" w:eastAsia="Times New Roman" w:hAnsi="Times New Roman" w:cs="Times New Roman"/>
          <w:sz w:val="24"/>
          <w:szCs w:val="24"/>
          <w:lang w:eastAsia="pt-BR"/>
        </w:rPr>
        <w:t xml:space="preserve"> = como; </w:t>
      </w:r>
      <w:proofErr w:type="spellStart"/>
      <w:r w:rsidRPr="009E24A6">
        <w:rPr>
          <w:rFonts w:ascii="Times New Roman" w:eastAsia="Times New Roman" w:hAnsi="Times New Roman" w:cs="Times New Roman"/>
          <w:i/>
          <w:sz w:val="24"/>
          <w:szCs w:val="24"/>
          <w:lang w:eastAsia="pt-BR"/>
        </w:rPr>
        <w:t>How</w:t>
      </w:r>
      <w:proofErr w:type="spellEnd"/>
      <w:r w:rsidRPr="009E24A6">
        <w:rPr>
          <w:rFonts w:ascii="Times New Roman" w:eastAsia="Times New Roman" w:hAnsi="Times New Roman" w:cs="Times New Roman"/>
          <w:i/>
          <w:sz w:val="24"/>
          <w:szCs w:val="24"/>
          <w:lang w:eastAsia="pt-BR"/>
        </w:rPr>
        <w:t xml:space="preserve"> </w:t>
      </w:r>
      <w:proofErr w:type="spellStart"/>
      <w:r w:rsidRPr="009E24A6">
        <w:rPr>
          <w:rFonts w:ascii="Times New Roman" w:eastAsia="Times New Roman" w:hAnsi="Times New Roman" w:cs="Times New Roman"/>
          <w:i/>
          <w:sz w:val="24"/>
          <w:szCs w:val="24"/>
          <w:lang w:eastAsia="pt-BR"/>
        </w:rPr>
        <w:t>much</w:t>
      </w:r>
      <w:proofErr w:type="spellEnd"/>
      <w:r w:rsidRPr="009E24A6">
        <w:rPr>
          <w:rFonts w:ascii="Times New Roman" w:eastAsia="Times New Roman" w:hAnsi="Times New Roman" w:cs="Times New Roman"/>
          <w:sz w:val="24"/>
          <w:szCs w:val="24"/>
          <w:lang w:eastAsia="pt-BR"/>
        </w:rPr>
        <w:t xml:space="preserve"> = quanto custa, é uma técnica que define quais ações devem ser tomadas, os responsáveis por essas ações, o lugar onde devem ser executadas tais ações, quais os prazos de execução, quais os motivos e benefícios e contribuição que as ações trarão para o problema, as ferramentas que devem ser utilizadas e o custo e investimento necessários (TANOUE; PEREIRA, 2016).</w:t>
      </w:r>
    </w:p>
    <w:p w:rsidR="009E24A6" w:rsidRDefault="009E24A6" w:rsidP="00252C06">
      <w:pPr>
        <w:spacing w:after="0" w:line="240" w:lineRule="auto"/>
        <w:ind w:firstLine="709"/>
        <w:jc w:val="both"/>
        <w:rPr>
          <w:rFonts w:ascii="Times New Roman" w:eastAsia="Times New Roman" w:hAnsi="Times New Roman" w:cs="Times New Roman"/>
          <w:color w:val="000000"/>
          <w:sz w:val="24"/>
          <w:szCs w:val="24"/>
          <w:lang w:eastAsia="pt-BR"/>
        </w:rPr>
      </w:pPr>
      <w:r w:rsidRPr="009E24A6">
        <w:rPr>
          <w:rFonts w:ascii="Times New Roman" w:eastAsia="Times New Roman" w:hAnsi="Times New Roman" w:cs="Times New Roman"/>
          <w:color w:val="000000"/>
          <w:sz w:val="24"/>
          <w:szCs w:val="24"/>
          <w:lang w:eastAsia="pt-BR"/>
        </w:rPr>
        <w:t>Quanto ao tratamento dos dados coletados, utilizou-se um quadro elaborado pela autora, onde foram respondidas as perguntas da ferramenta 5W2H, que subsidiou um plano de ações e melhorias para a empresa baseados no problema encontrado</w:t>
      </w:r>
    </w:p>
    <w:p w:rsidR="00837CFD" w:rsidRPr="009E24A6" w:rsidRDefault="00837CFD" w:rsidP="00252C06">
      <w:pPr>
        <w:spacing w:after="0" w:line="240" w:lineRule="auto"/>
        <w:ind w:firstLine="709"/>
        <w:jc w:val="both"/>
        <w:rPr>
          <w:rFonts w:ascii="Times New Roman" w:eastAsia="Times New Roman" w:hAnsi="Times New Roman" w:cs="Times New Roman"/>
          <w:color w:val="000000"/>
          <w:sz w:val="24"/>
          <w:szCs w:val="24"/>
          <w:lang w:eastAsia="pt-BR"/>
        </w:rPr>
      </w:pPr>
    </w:p>
    <w:p w:rsidR="00401783" w:rsidRDefault="00401783" w:rsidP="00252C06">
      <w:pPr>
        <w:spacing w:after="0" w:line="240" w:lineRule="auto"/>
        <w:jc w:val="both"/>
        <w:rPr>
          <w:rFonts w:ascii="Times New Roman" w:hAnsi="Times New Roman" w:cs="Times New Roman"/>
          <w:b/>
          <w:sz w:val="24"/>
          <w:szCs w:val="24"/>
          <w:shd w:val="clear" w:color="auto" w:fill="FFFFFF"/>
        </w:rPr>
      </w:pPr>
    </w:p>
    <w:p w:rsidR="001F1523" w:rsidRDefault="001F1523" w:rsidP="00252C06">
      <w:pPr>
        <w:spacing w:after="0" w:line="240" w:lineRule="auto"/>
        <w:jc w:val="both"/>
        <w:rPr>
          <w:rFonts w:ascii="Times New Roman" w:hAnsi="Times New Roman" w:cs="Times New Roman"/>
          <w:b/>
          <w:sz w:val="24"/>
          <w:szCs w:val="24"/>
          <w:shd w:val="clear" w:color="auto" w:fill="FFFFFF"/>
        </w:rPr>
      </w:pPr>
    </w:p>
    <w:p w:rsidR="009E24A6" w:rsidRPr="009E24A6" w:rsidRDefault="009E24A6" w:rsidP="00252C06">
      <w:pPr>
        <w:spacing w:after="0" w:line="240" w:lineRule="auto"/>
        <w:jc w:val="both"/>
        <w:rPr>
          <w:rFonts w:ascii="Times New Roman" w:hAnsi="Times New Roman" w:cs="Times New Roman"/>
          <w:b/>
          <w:sz w:val="24"/>
          <w:szCs w:val="24"/>
          <w:shd w:val="clear" w:color="auto" w:fill="FFFFFF"/>
        </w:rPr>
      </w:pPr>
      <w:r w:rsidRPr="009E24A6">
        <w:rPr>
          <w:rFonts w:ascii="Times New Roman" w:hAnsi="Times New Roman" w:cs="Times New Roman"/>
          <w:b/>
          <w:sz w:val="24"/>
          <w:szCs w:val="24"/>
          <w:shd w:val="clear" w:color="auto" w:fill="FFFFFF"/>
        </w:rPr>
        <w:lastRenderedPageBreak/>
        <w:t>4 ANÁLISE DOS RESULTADOS</w:t>
      </w:r>
    </w:p>
    <w:p w:rsidR="009E24A6" w:rsidRPr="009E24A6" w:rsidRDefault="009E24A6" w:rsidP="00252C06">
      <w:pPr>
        <w:spacing w:after="0" w:line="240" w:lineRule="auto"/>
        <w:jc w:val="both"/>
        <w:rPr>
          <w:rFonts w:ascii="Times New Roman" w:eastAsia="Times New Roman" w:hAnsi="Times New Roman" w:cs="Times New Roman"/>
          <w:sz w:val="24"/>
          <w:szCs w:val="24"/>
          <w:shd w:val="clear" w:color="auto" w:fill="FFFFFF"/>
          <w:lang w:eastAsia="pt-BR"/>
        </w:rPr>
      </w:pPr>
    </w:p>
    <w:p w:rsidR="009E24A6" w:rsidRPr="009E24A6" w:rsidRDefault="009E24A6" w:rsidP="00252C06">
      <w:pPr>
        <w:spacing w:after="0" w:line="240" w:lineRule="auto"/>
        <w:ind w:firstLine="709"/>
        <w:jc w:val="both"/>
        <w:rPr>
          <w:rFonts w:ascii="Times New Roman" w:eastAsia="Times New Roman" w:hAnsi="Times New Roman" w:cs="Times New Roman"/>
          <w:sz w:val="24"/>
          <w:szCs w:val="24"/>
          <w:lang w:eastAsia="pt-BR"/>
        </w:rPr>
      </w:pPr>
      <w:r w:rsidRPr="009E24A6">
        <w:rPr>
          <w:rFonts w:ascii="Times New Roman" w:eastAsia="Times New Roman" w:hAnsi="Times New Roman" w:cs="Times New Roman"/>
          <w:sz w:val="24"/>
          <w:szCs w:val="24"/>
          <w:shd w:val="clear" w:color="auto" w:fill="FFFFFF"/>
          <w:lang w:eastAsia="pt-BR"/>
        </w:rPr>
        <w:t xml:space="preserve">A presente pesquisa possibilitou identificar de que forma a motivação pode impactar na produtividade dos colaboradores dentro do Cartório de Aracaju/SE. </w:t>
      </w:r>
      <w:r w:rsidRPr="009E24A6">
        <w:rPr>
          <w:rFonts w:ascii="Times New Roman" w:eastAsia="Times New Roman" w:hAnsi="Times New Roman" w:cs="Times New Roman"/>
          <w:sz w:val="24"/>
          <w:szCs w:val="24"/>
          <w:lang w:eastAsia="pt-BR"/>
        </w:rPr>
        <w:t xml:space="preserve">Depois de feita uma análise panorâmica do ambiente, pode-se identificar que na empresa existem muitos aspectos que acabam desmotivando os colaboradores do cartório estudado. O quadro de motivação da empresa em questão encontra-se em um nível crítico, pois, como se sabe, cada indivíduo se motiva ou se desmotiva de uma forma individual, particular. Portanto, sempre haverá pessoas insatisfeitas com alguma questão específica dentro da organização. </w:t>
      </w:r>
    </w:p>
    <w:p w:rsidR="009E24A6" w:rsidRPr="009E24A6" w:rsidRDefault="009E24A6" w:rsidP="00252C06">
      <w:pPr>
        <w:spacing w:after="0" w:line="240" w:lineRule="auto"/>
        <w:ind w:firstLine="709"/>
        <w:jc w:val="both"/>
        <w:rPr>
          <w:rFonts w:ascii="Times New Roman" w:eastAsia="Times New Roman" w:hAnsi="Times New Roman" w:cs="Times New Roman"/>
          <w:sz w:val="24"/>
          <w:szCs w:val="24"/>
          <w:shd w:val="clear" w:color="auto" w:fill="FFFFFF"/>
          <w:lang w:eastAsia="pt-BR"/>
        </w:rPr>
      </w:pPr>
      <w:r w:rsidRPr="009E24A6">
        <w:rPr>
          <w:rFonts w:ascii="Times New Roman" w:eastAsia="Times New Roman" w:hAnsi="Times New Roman" w:cs="Times New Roman"/>
          <w:sz w:val="24"/>
          <w:szCs w:val="24"/>
          <w:lang w:eastAsia="pt-BR"/>
        </w:rPr>
        <w:t>Observou-se que os profissionais encontram-se desmotivados em várias questões. Sabe-se que o ser humano tem necessidades que são fundamentais e precisam ser atendidas no ambiente de trabalho. Não atendendo a essas necessidades, o indivíduo torna-se desmotivado, o que implica negativamente na produtividade da organização. Em contrapartida, q</w:t>
      </w:r>
      <w:r w:rsidRPr="009E24A6">
        <w:rPr>
          <w:rFonts w:ascii="Times New Roman" w:eastAsia="Times New Roman" w:hAnsi="Times New Roman" w:cs="Times New Roman"/>
          <w:sz w:val="24"/>
          <w:szCs w:val="24"/>
          <w:shd w:val="clear" w:color="auto" w:fill="FFFFFF"/>
          <w:lang w:eastAsia="pt-BR"/>
        </w:rPr>
        <w:t>uando essas necessidades são atendidas, a probabilidade de manter as pessoas talentosas motivadas e comprometidas é grande.</w:t>
      </w:r>
    </w:p>
    <w:p w:rsidR="009E24A6" w:rsidRPr="009E24A6" w:rsidRDefault="009E24A6" w:rsidP="00252C06">
      <w:pPr>
        <w:spacing w:after="0" w:line="240" w:lineRule="auto"/>
        <w:ind w:firstLine="709"/>
        <w:jc w:val="both"/>
        <w:rPr>
          <w:rFonts w:ascii="Times New Roman" w:eastAsia="Times New Roman" w:hAnsi="Times New Roman" w:cs="Times New Roman"/>
          <w:sz w:val="24"/>
          <w:szCs w:val="24"/>
          <w:shd w:val="clear" w:color="auto" w:fill="FFFFFF"/>
          <w:lang w:eastAsia="pt-BR"/>
        </w:rPr>
      </w:pPr>
      <w:r w:rsidRPr="009E24A6">
        <w:rPr>
          <w:rFonts w:ascii="Times New Roman" w:eastAsia="Times New Roman" w:hAnsi="Times New Roman" w:cs="Times New Roman"/>
          <w:sz w:val="24"/>
          <w:szCs w:val="24"/>
          <w:shd w:val="clear" w:color="auto" w:fill="FFFFFF"/>
          <w:lang w:eastAsia="pt-BR"/>
        </w:rPr>
        <w:t xml:space="preserve">Observou-se que o nível de estresse entre os funcionários é muito grande, pois o serviço oferecido pelo cartório é muito minucioso. Esse tipo de trabalho, juntamente com um ambiente de insatisfação, só traz malefícios à empresa em questão. Na empresa estudada, </w:t>
      </w:r>
      <w:r w:rsidR="00252C06" w:rsidRPr="009E24A6">
        <w:rPr>
          <w:rFonts w:ascii="Times New Roman" w:eastAsia="Times New Roman" w:hAnsi="Times New Roman" w:cs="Times New Roman"/>
          <w:sz w:val="24"/>
          <w:szCs w:val="24"/>
          <w:shd w:val="clear" w:color="auto" w:fill="FFFFFF"/>
          <w:lang w:eastAsia="pt-BR"/>
        </w:rPr>
        <w:t>encontraram-se</w:t>
      </w:r>
      <w:r w:rsidRPr="009E24A6">
        <w:rPr>
          <w:rFonts w:ascii="Times New Roman" w:eastAsia="Times New Roman" w:hAnsi="Times New Roman" w:cs="Times New Roman"/>
          <w:sz w:val="24"/>
          <w:szCs w:val="24"/>
          <w:shd w:val="clear" w:color="auto" w:fill="FFFFFF"/>
          <w:lang w:eastAsia="pt-BR"/>
        </w:rPr>
        <w:t xml:space="preserve"> funcionários insatisfeitos com algumas questões relacionadas à forma de rateio da comissão e ao salário. Alguns também falam sobre a falta de reconhecimento e uma má gestão por conta dos gestores. </w:t>
      </w:r>
    </w:p>
    <w:p w:rsidR="009E24A6" w:rsidRPr="009E24A6" w:rsidRDefault="009E24A6" w:rsidP="00252C06">
      <w:pPr>
        <w:spacing w:after="0" w:line="240" w:lineRule="auto"/>
        <w:ind w:firstLine="709"/>
        <w:jc w:val="both"/>
        <w:rPr>
          <w:rFonts w:ascii="Times New Roman" w:eastAsia="Times New Roman" w:hAnsi="Times New Roman" w:cs="Times New Roman"/>
          <w:sz w:val="24"/>
          <w:szCs w:val="24"/>
          <w:bdr w:val="none" w:sz="0" w:space="0" w:color="auto" w:frame="1"/>
          <w:lang w:eastAsia="pt-BR"/>
        </w:rPr>
      </w:pPr>
      <w:r w:rsidRPr="009E24A6">
        <w:rPr>
          <w:rFonts w:ascii="Times New Roman" w:eastAsia="Times New Roman" w:hAnsi="Times New Roman" w:cs="Times New Roman"/>
          <w:sz w:val="24"/>
          <w:szCs w:val="24"/>
          <w:lang w:eastAsia="pt-BR"/>
        </w:rPr>
        <w:t>Com base na análise feita, notou-se alguns impactos positivos e alguns impactos negativos. O primeiro impacto positivo identificado foi o bom relacionamento com os gestores e colegas de trabalho. T</w:t>
      </w:r>
      <w:r w:rsidRPr="009E24A6">
        <w:rPr>
          <w:rFonts w:ascii="Times New Roman" w:eastAsia="Times New Roman" w:hAnsi="Times New Roman" w:cs="Times New Roman"/>
          <w:sz w:val="24"/>
          <w:szCs w:val="24"/>
          <w:bdr w:val="none" w:sz="0" w:space="0" w:color="auto" w:frame="1"/>
          <w:lang w:eastAsia="pt-BR"/>
        </w:rPr>
        <w:t xml:space="preserve">er uma boa relação com os colegas de trabalho possibilita a criação de laços de amizade e um bom convívio, o que é muito bom, porque, muitas vezes, acabamos passando muito mais tempo no trabalho do que na nossa própria casa. Problemas de relacionamento dentro do ambiente de trabalho só desmotivam o colaborador. Um ambiente sem harmonia e com constantes conflitos interpessoais cria diversas barreiras e torna-se um dos fatores de maior estresse no dia a dia, acabando com a motivação de qualquer profissional. </w:t>
      </w:r>
    </w:p>
    <w:p w:rsidR="009E24A6" w:rsidRPr="009E24A6" w:rsidRDefault="009E24A6" w:rsidP="00252C06">
      <w:pPr>
        <w:spacing w:after="0" w:line="240" w:lineRule="auto"/>
        <w:ind w:firstLine="426"/>
        <w:jc w:val="both"/>
        <w:rPr>
          <w:rFonts w:ascii="Times New Roman" w:hAnsi="Times New Roman" w:cs="Times New Roman"/>
          <w:color w:val="656565"/>
          <w:sz w:val="24"/>
          <w:szCs w:val="24"/>
          <w:shd w:val="clear" w:color="auto" w:fill="FFFFFF"/>
        </w:rPr>
      </w:pPr>
      <w:r w:rsidRPr="009E24A6">
        <w:rPr>
          <w:rFonts w:ascii="Times New Roman" w:hAnsi="Times New Roman" w:cs="Times New Roman"/>
          <w:sz w:val="24"/>
          <w:szCs w:val="24"/>
          <w:bdr w:val="none" w:sz="0" w:space="0" w:color="auto" w:frame="1"/>
        </w:rPr>
        <w:t>Outro impacto positivo é o a</w:t>
      </w:r>
      <w:r w:rsidRPr="009E24A6">
        <w:rPr>
          <w:rFonts w:ascii="Times New Roman" w:hAnsi="Times New Roman" w:cs="Times New Roman"/>
          <w:sz w:val="24"/>
          <w:szCs w:val="24"/>
        </w:rPr>
        <w:t xml:space="preserve">mbiente de trabalho organizado e bem localizado. Trabalhar em um ambiente limpo, organizado e bem localizado motiva o colaborador. A empresa pesquisada dispõe de refeitório e sala de descanso, o que gera um bem estar ao funcionário, pois o mesmo pode levar comida de casa, não precisando sair do seu conforto para almoçar. Com isso, ele ganha tempo e qualidade no trabalho.  O vale-alimentação também foi identificado como um impacto positivo. </w:t>
      </w:r>
      <w:r w:rsidRPr="009E24A6">
        <w:rPr>
          <w:rFonts w:ascii="Times New Roman" w:hAnsi="Times New Roman" w:cs="Times New Roman"/>
          <w:sz w:val="24"/>
          <w:szCs w:val="24"/>
          <w:shd w:val="clear" w:color="auto" w:fill="FFFFFF"/>
        </w:rPr>
        <w:t>Ele é um dos benefícios mais mencionados no sentido motivacional. Isso porque o colaborador tende a valorizar mais o seu trabalho, pois recebe um estímulo da empresa</w:t>
      </w:r>
      <w:r w:rsidRPr="009E24A6">
        <w:rPr>
          <w:rFonts w:ascii="Times New Roman" w:hAnsi="Times New Roman" w:cs="Times New Roman"/>
          <w:color w:val="656565"/>
          <w:sz w:val="24"/>
          <w:szCs w:val="24"/>
          <w:shd w:val="clear" w:color="auto" w:fill="FFFFFF"/>
        </w:rPr>
        <w:t>.</w:t>
      </w:r>
    </w:p>
    <w:p w:rsidR="009E24A6" w:rsidRPr="009E24A6" w:rsidRDefault="009E24A6" w:rsidP="00252C06">
      <w:pPr>
        <w:spacing w:after="0" w:line="240" w:lineRule="auto"/>
        <w:ind w:firstLine="709"/>
        <w:jc w:val="both"/>
        <w:rPr>
          <w:rFonts w:ascii="Times New Roman" w:hAnsi="Times New Roman" w:cs="Times New Roman"/>
          <w:sz w:val="24"/>
          <w:szCs w:val="24"/>
        </w:rPr>
      </w:pPr>
      <w:r w:rsidRPr="009E24A6">
        <w:rPr>
          <w:rFonts w:ascii="Times New Roman" w:hAnsi="Times New Roman" w:cs="Times New Roman"/>
          <w:sz w:val="24"/>
          <w:szCs w:val="24"/>
          <w:shd w:val="clear" w:color="auto" w:fill="FFFFFF"/>
        </w:rPr>
        <w:t xml:space="preserve">Na empresa em estudo, </w:t>
      </w:r>
      <w:r w:rsidR="00252C06" w:rsidRPr="009E24A6">
        <w:rPr>
          <w:rFonts w:ascii="Times New Roman" w:hAnsi="Times New Roman" w:cs="Times New Roman"/>
          <w:sz w:val="24"/>
          <w:szCs w:val="24"/>
          <w:shd w:val="clear" w:color="auto" w:fill="FFFFFF"/>
        </w:rPr>
        <w:t>identificaram-se</w:t>
      </w:r>
      <w:r w:rsidRPr="009E24A6">
        <w:rPr>
          <w:rFonts w:ascii="Times New Roman" w:hAnsi="Times New Roman" w:cs="Times New Roman"/>
          <w:sz w:val="24"/>
          <w:szCs w:val="24"/>
          <w:shd w:val="clear" w:color="auto" w:fill="FFFFFF"/>
        </w:rPr>
        <w:t xml:space="preserve"> também alguns pontos negativos, que acabam impactando negativamente na produtividade do colaborador. Um desses pontos é a falta de um plano de carreira na organização. No Cartório de Aracaju/SE, não há nenhum plano de carreira. Isso impacta negativamente na organização, pois é</w:t>
      </w:r>
      <w:r w:rsidRPr="009E24A6">
        <w:rPr>
          <w:rFonts w:ascii="Times New Roman" w:hAnsi="Times New Roman" w:cs="Times New Roman"/>
          <w:sz w:val="24"/>
          <w:szCs w:val="24"/>
        </w:rPr>
        <w:t xml:space="preserve"> muito importante para qualquer profissional visualizar para onde ele está indo e saber se está no caminho certo. É exatamente por isso que um dos principais diferenciais das grandes empresas é o chamado “plano de carreira”. Outro ponto que impacta negativamente na produtividade do Cartório é a forma pela qual a comissão é dividida. Dentro Da empresa, todos os colaboradores, independente de setor ou de função, ganham a comissão da mesma forma, ela é rateada para todos igualmente.</w:t>
      </w:r>
    </w:p>
    <w:p w:rsidR="009E24A6" w:rsidRPr="009E24A6" w:rsidRDefault="009E24A6" w:rsidP="00252C06">
      <w:pPr>
        <w:spacing w:after="0" w:line="240" w:lineRule="auto"/>
        <w:ind w:firstLine="709"/>
        <w:jc w:val="both"/>
        <w:rPr>
          <w:rFonts w:ascii="Times New Roman" w:hAnsi="Times New Roman" w:cs="Times New Roman"/>
          <w:sz w:val="24"/>
          <w:szCs w:val="24"/>
        </w:rPr>
      </w:pPr>
      <w:r w:rsidRPr="009E24A6">
        <w:rPr>
          <w:rFonts w:ascii="Times New Roman" w:hAnsi="Times New Roman" w:cs="Times New Roman"/>
          <w:sz w:val="24"/>
          <w:szCs w:val="24"/>
        </w:rPr>
        <w:t xml:space="preserve">Isso impacta negativamente na produtividade, pois o setor que mais trabalha, e que também mais arrecada, sabe que a maior parte da comissão vem dele, enquanto alguns funcionários dos outros setores, que não são tão rentáveis para a organização, acabam deixando </w:t>
      </w:r>
      <w:r w:rsidRPr="009E24A6">
        <w:rPr>
          <w:rFonts w:ascii="Times New Roman" w:hAnsi="Times New Roman" w:cs="Times New Roman"/>
          <w:sz w:val="24"/>
          <w:szCs w:val="24"/>
        </w:rPr>
        <w:lastRenderedPageBreak/>
        <w:t xml:space="preserve">de fazer a sua parte, pois sabem que os outros setores farão. Isso acaba desmotivando o colaborador que trabalha mais, pois ele sabe que o colega do seu lado não fará a parte dele. </w:t>
      </w:r>
    </w:p>
    <w:p w:rsidR="009E24A6" w:rsidRDefault="00A3025C" w:rsidP="00252C0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Conforme a figura 1, que diz respeito a análise SWOT, esta foi feita no intuito de se</w:t>
      </w:r>
      <w:r w:rsidR="009E24A6" w:rsidRPr="009E24A6">
        <w:rPr>
          <w:rFonts w:ascii="Times New Roman" w:hAnsi="Times New Roman" w:cs="Times New Roman"/>
          <w:sz w:val="24"/>
          <w:szCs w:val="24"/>
        </w:rPr>
        <w:t xml:space="preserve"> identificar as oportunidades e ameaças do ambiente externo, e os pontos fortes e fracos do ambiente interno.</w:t>
      </w:r>
    </w:p>
    <w:p w:rsidR="00252C06" w:rsidRPr="00252C06" w:rsidRDefault="00252C06" w:rsidP="00252C06">
      <w:pPr>
        <w:spacing w:after="0" w:line="240" w:lineRule="auto"/>
        <w:ind w:firstLine="426"/>
        <w:jc w:val="both"/>
        <w:rPr>
          <w:rFonts w:ascii="Times New Roman" w:hAnsi="Times New Roman" w:cs="Times New Roman"/>
          <w:sz w:val="24"/>
          <w:szCs w:val="24"/>
        </w:rPr>
      </w:pPr>
    </w:p>
    <w:p w:rsidR="009E24A6" w:rsidRPr="009E24A6" w:rsidRDefault="00252C06" w:rsidP="00252C0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Figura 1</w:t>
      </w:r>
      <w:r w:rsidR="009E24A6" w:rsidRPr="009E24A6">
        <w:rPr>
          <w:rFonts w:ascii="Times New Roman" w:hAnsi="Times New Roman" w:cs="Times New Roman"/>
          <w:b/>
          <w:sz w:val="20"/>
          <w:szCs w:val="20"/>
        </w:rPr>
        <w:t xml:space="preserve"> – </w:t>
      </w:r>
      <w:r w:rsidR="009E24A6" w:rsidRPr="009E24A6">
        <w:rPr>
          <w:rFonts w:ascii="Times New Roman" w:hAnsi="Times New Roman" w:cs="Times New Roman"/>
          <w:sz w:val="20"/>
          <w:szCs w:val="20"/>
        </w:rPr>
        <w:t>Quadro da Análise SWOT.</w:t>
      </w:r>
    </w:p>
    <w:tbl>
      <w:tblPr>
        <w:tblStyle w:val="Tabelacomgrade"/>
        <w:tblW w:w="8076" w:type="dxa"/>
        <w:jc w:val="center"/>
        <w:tblLook w:val="04A0" w:firstRow="1" w:lastRow="0" w:firstColumn="1" w:lastColumn="0" w:noHBand="0" w:noVBand="1"/>
      </w:tblPr>
      <w:tblGrid>
        <w:gridCol w:w="3869"/>
        <w:gridCol w:w="4207"/>
      </w:tblGrid>
      <w:tr w:rsidR="009E24A6" w:rsidRPr="009E24A6" w:rsidTr="00252C06">
        <w:trPr>
          <w:trHeight w:val="2793"/>
          <w:jc w:val="center"/>
        </w:trPr>
        <w:tc>
          <w:tcPr>
            <w:tcW w:w="3869" w:type="dxa"/>
            <w:tcBorders>
              <w:top w:val="single" w:sz="4" w:space="0" w:color="auto"/>
              <w:left w:val="single" w:sz="4" w:space="0" w:color="auto"/>
              <w:bottom w:val="single" w:sz="4" w:space="0" w:color="auto"/>
              <w:right w:val="single" w:sz="4" w:space="0" w:color="auto"/>
            </w:tcBorders>
            <w:shd w:val="clear" w:color="auto" w:fill="92D050"/>
          </w:tcPr>
          <w:p w:rsidR="009E24A6" w:rsidRPr="00A3025C" w:rsidRDefault="009E24A6" w:rsidP="00252C06">
            <w:pPr>
              <w:jc w:val="both"/>
              <w:rPr>
                <w:rFonts w:ascii="Times New Roman" w:hAnsi="Times New Roman" w:cs="Times New Roman"/>
                <w:b/>
              </w:rPr>
            </w:pPr>
            <w:r w:rsidRPr="00A3025C">
              <w:rPr>
                <w:rFonts w:ascii="Times New Roman" w:hAnsi="Times New Roman" w:cs="Times New Roman"/>
                <w:b/>
              </w:rPr>
              <w:t>FORÇAS</w:t>
            </w:r>
          </w:p>
          <w:p w:rsidR="009E24A6" w:rsidRPr="00A3025C" w:rsidRDefault="009E24A6" w:rsidP="00252C06">
            <w:pPr>
              <w:jc w:val="both"/>
              <w:rPr>
                <w:rFonts w:ascii="Times New Roman" w:hAnsi="Times New Roman" w:cs="Times New Roman"/>
                <w:b/>
              </w:rPr>
            </w:pPr>
          </w:p>
          <w:p w:rsidR="009E24A6" w:rsidRPr="00A3025C" w:rsidRDefault="008D100F" w:rsidP="00252C06">
            <w:pPr>
              <w:numPr>
                <w:ilvl w:val="0"/>
                <w:numId w:val="4"/>
              </w:numPr>
              <w:ind w:left="596"/>
              <w:contextualSpacing/>
              <w:jc w:val="both"/>
              <w:rPr>
                <w:rFonts w:ascii="Times New Roman" w:eastAsia="Times New Roman" w:hAnsi="Times New Roman" w:cs="Times New Roman"/>
                <w:b/>
              </w:rPr>
            </w:pPr>
            <w:r w:rsidRPr="00A3025C">
              <w:rPr>
                <w:rFonts w:ascii="Times New Roman" w:eastAsia="Times New Roman" w:hAnsi="Times New Roman" w:cs="Times New Roman"/>
                <w:b/>
              </w:rPr>
              <w:t>Marca Reconhecida</w:t>
            </w:r>
          </w:p>
          <w:p w:rsidR="009E24A6" w:rsidRPr="00A3025C" w:rsidRDefault="008D100F" w:rsidP="00252C06">
            <w:pPr>
              <w:numPr>
                <w:ilvl w:val="0"/>
                <w:numId w:val="4"/>
              </w:numPr>
              <w:ind w:left="596"/>
              <w:contextualSpacing/>
              <w:jc w:val="both"/>
              <w:rPr>
                <w:rFonts w:ascii="Times New Roman" w:eastAsia="Times New Roman" w:hAnsi="Times New Roman" w:cs="Times New Roman"/>
                <w:b/>
              </w:rPr>
            </w:pPr>
            <w:r w:rsidRPr="00A3025C">
              <w:rPr>
                <w:rFonts w:ascii="Times New Roman" w:eastAsia="Times New Roman" w:hAnsi="Times New Roman" w:cs="Times New Roman"/>
                <w:b/>
              </w:rPr>
              <w:t>Espaço Físico</w:t>
            </w:r>
          </w:p>
          <w:p w:rsidR="009E24A6" w:rsidRPr="00A3025C" w:rsidRDefault="008D100F" w:rsidP="00252C06">
            <w:pPr>
              <w:numPr>
                <w:ilvl w:val="0"/>
                <w:numId w:val="4"/>
              </w:numPr>
              <w:ind w:left="596"/>
              <w:contextualSpacing/>
              <w:jc w:val="both"/>
              <w:rPr>
                <w:rFonts w:ascii="Times New Roman" w:eastAsia="Times New Roman" w:hAnsi="Times New Roman" w:cs="Times New Roman"/>
                <w:b/>
              </w:rPr>
            </w:pPr>
            <w:r w:rsidRPr="00A3025C">
              <w:rPr>
                <w:rFonts w:ascii="Times New Roman" w:eastAsia="Times New Roman" w:hAnsi="Times New Roman" w:cs="Times New Roman"/>
                <w:b/>
              </w:rPr>
              <w:t>Pouca Rotatividade de Funcionários</w:t>
            </w:r>
          </w:p>
          <w:p w:rsidR="009E24A6" w:rsidRPr="00A3025C" w:rsidRDefault="008D100F" w:rsidP="00252C06">
            <w:pPr>
              <w:numPr>
                <w:ilvl w:val="0"/>
                <w:numId w:val="4"/>
              </w:numPr>
              <w:ind w:left="596"/>
              <w:contextualSpacing/>
              <w:jc w:val="both"/>
              <w:rPr>
                <w:rFonts w:ascii="Times New Roman" w:eastAsia="Times New Roman" w:hAnsi="Times New Roman" w:cs="Times New Roman"/>
                <w:b/>
              </w:rPr>
            </w:pPr>
            <w:r w:rsidRPr="00A3025C">
              <w:rPr>
                <w:rFonts w:ascii="Times New Roman" w:eastAsia="Times New Roman" w:hAnsi="Times New Roman" w:cs="Times New Roman"/>
                <w:b/>
              </w:rPr>
              <w:t>Comissão</w:t>
            </w:r>
          </w:p>
          <w:p w:rsidR="009E24A6" w:rsidRPr="00A3025C" w:rsidRDefault="008D100F" w:rsidP="00252C06">
            <w:pPr>
              <w:numPr>
                <w:ilvl w:val="0"/>
                <w:numId w:val="4"/>
              </w:numPr>
              <w:ind w:left="596"/>
              <w:contextualSpacing/>
              <w:jc w:val="both"/>
              <w:rPr>
                <w:rFonts w:ascii="Times New Roman" w:eastAsia="Times New Roman" w:hAnsi="Times New Roman" w:cs="Times New Roman"/>
                <w:b/>
              </w:rPr>
            </w:pPr>
            <w:r w:rsidRPr="00A3025C">
              <w:rPr>
                <w:rFonts w:ascii="Times New Roman" w:eastAsia="Times New Roman" w:hAnsi="Times New Roman" w:cs="Times New Roman"/>
                <w:b/>
              </w:rPr>
              <w:t>Vale Refeição</w:t>
            </w:r>
          </w:p>
          <w:p w:rsidR="009E24A6" w:rsidRPr="00A3025C" w:rsidRDefault="009E24A6" w:rsidP="00252C06">
            <w:pPr>
              <w:jc w:val="both"/>
              <w:rPr>
                <w:rFonts w:ascii="Times New Roman" w:hAnsi="Times New Roman" w:cs="Times New Roman"/>
                <w:b/>
              </w:rPr>
            </w:pPr>
          </w:p>
        </w:tc>
        <w:tc>
          <w:tcPr>
            <w:tcW w:w="4207" w:type="dxa"/>
            <w:tcBorders>
              <w:top w:val="single" w:sz="4" w:space="0" w:color="auto"/>
              <w:left w:val="single" w:sz="4" w:space="0" w:color="auto"/>
              <w:bottom w:val="single" w:sz="4" w:space="0" w:color="auto"/>
              <w:right w:val="single" w:sz="4" w:space="0" w:color="auto"/>
            </w:tcBorders>
            <w:shd w:val="clear" w:color="auto" w:fill="FFFF00"/>
          </w:tcPr>
          <w:p w:rsidR="009E24A6" w:rsidRPr="00A3025C" w:rsidRDefault="009E24A6" w:rsidP="00252C06">
            <w:pPr>
              <w:jc w:val="both"/>
              <w:rPr>
                <w:rFonts w:ascii="Times New Roman" w:hAnsi="Times New Roman" w:cs="Times New Roman"/>
                <w:b/>
              </w:rPr>
            </w:pPr>
            <w:r w:rsidRPr="00A3025C">
              <w:rPr>
                <w:rFonts w:ascii="Times New Roman" w:hAnsi="Times New Roman" w:cs="Times New Roman"/>
                <w:b/>
              </w:rPr>
              <w:t>FRAQUEZAS</w:t>
            </w:r>
          </w:p>
          <w:p w:rsidR="009E24A6" w:rsidRPr="00A3025C" w:rsidRDefault="009E24A6" w:rsidP="00252C06">
            <w:pPr>
              <w:jc w:val="both"/>
              <w:rPr>
                <w:rFonts w:ascii="Times New Roman" w:hAnsi="Times New Roman" w:cs="Times New Roman"/>
                <w:b/>
              </w:rPr>
            </w:pPr>
          </w:p>
          <w:p w:rsidR="009E24A6" w:rsidRPr="00A3025C" w:rsidRDefault="008D100F" w:rsidP="00252C06">
            <w:pPr>
              <w:numPr>
                <w:ilvl w:val="0"/>
                <w:numId w:val="5"/>
              </w:numPr>
              <w:contextualSpacing/>
              <w:jc w:val="both"/>
              <w:rPr>
                <w:rFonts w:ascii="Times New Roman" w:eastAsia="Times New Roman" w:hAnsi="Times New Roman" w:cs="Times New Roman"/>
                <w:b/>
              </w:rPr>
            </w:pPr>
            <w:r w:rsidRPr="00A3025C">
              <w:rPr>
                <w:rFonts w:ascii="Times New Roman" w:hAnsi="Times New Roman" w:cs="Times New Roman"/>
                <w:b/>
                <w:bCs/>
                <w:color w:val="000000" w:themeColor="text1"/>
                <w:kern w:val="24"/>
              </w:rPr>
              <w:t xml:space="preserve">Cultura Empresarial Antiga e </w:t>
            </w:r>
          </w:p>
          <w:p w:rsidR="009E24A6" w:rsidRPr="00A3025C" w:rsidRDefault="008D100F" w:rsidP="00252C06">
            <w:pPr>
              <w:ind w:left="720"/>
              <w:contextualSpacing/>
              <w:jc w:val="both"/>
              <w:rPr>
                <w:rFonts w:ascii="Times New Roman" w:eastAsia="Times New Roman" w:hAnsi="Times New Roman" w:cs="Times New Roman"/>
                <w:b/>
              </w:rPr>
            </w:pPr>
            <w:r w:rsidRPr="00A3025C">
              <w:rPr>
                <w:rFonts w:ascii="Times New Roman" w:hAnsi="Times New Roman" w:cs="Times New Roman"/>
                <w:b/>
                <w:bCs/>
                <w:color w:val="000000" w:themeColor="text1"/>
                <w:kern w:val="24"/>
              </w:rPr>
              <w:t>Resistentes às Mudanças</w:t>
            </w:r>
          </w:p>
          <w:p w:rsidR="009E24A6" w:rsidRPr="00A3025C" w:rsidRDefault="008D100F" w:rsidP="00252C06">
            <w:pPr>
              <w:numPr>
                <w:ilvl w:val="0"/>
                <w:numId w:val="5"/>
              </w:numPr>
              <w:contextualSpacing/>
              <w:jc w:val="both"/>
              <w:rPr>
                <w:rFonts w:ascii="Times New Roman" w:eastAsia="Times New Roman" w:hAnsi="Times New Roman" w:cs="Times New Roman"/>
                <w:b/>
              </w:rPr>
            </w:pPr>
            <w:r w:rsidRPr="00A3025C">
              <w:rPr>
                <w:rFonts w:ascii="Times New Roman" w:eastAsia="Times New Roman" w:hAnsi="Times New Roman" w:cs="Times New Roman"/>
                <w:b/>
              </w:rPr>
              <w:t>Acompanhamento nos Serviços Internos</w:t>
            </w:r>
          </w:p>
          <w:p w:rsidR="009E24A6" w:rsidRPr="00A3025C" w:rsidRDefault="008D100F" w:rsidP="00252C06">
            <w:pPr>
              <w:numPr>
                <w:ilvl w:val="0"/>
                <w:numId w:val="5"/>
              </w:numPr>
              <w:contextualSpacing/>
              <w:jc w:val="both"/>
              <w:rPr>
                <w:rFonts w:ascii="Times New Roman" w:eastAsia="Times New Roman" w:hAnsi="Times New Roman" w:cs="Times New Roman"/>
                <w:b/>
              </w:rPr>
            </w:pPr>
            <w:r w:rsidRPr="00A3025C">
              <w:rPr>
                <w:rFonts w:ascii="Times New Roman" w:eastAsia="Times New Roman" w:hAnsi="Times New Roman" w:cs="Times New Roman"/>
                <w:b/>
              </w:rPr>
              <w:t>Comprometimento de Alguns Colaboradores</w:t>
            </w:r>
          </w:p>
          <w:p w:rsidR="009E24A6" w:rsidRPr="00A3025C" w:rsidRDefault="008D100F" w:rsidP="00252C06">
            <w:pPr>
              <w:numPr>
                <w:ilvl w:val="0"/>
                <w:numId w:val="5"/>
              </w:numPr>
              <w:contextualSpacing/>
              <w:jc w:val="both"/>
              <w:rPr>
                <w:rFonts w:ascii="Times New Roman" w:hAnsi="Times New Roman" w:cs="Times New Roman"/>
                <w:b/>
              </w:rPr>
            </w:pPr>
            <w:r w:rsidRPr="00A3025C">
              <w:rPr>
                <w:rFonts w:ascii="Times New Roman" w:eastAsia="Times New Roman" w:hAnsi="Times New Roman" w:cs="Times New Roman"/>
                <w:b/>
              </w:rPr>
              <w:t>Forma pela qual a Comissão é Dividida</w:t>
            </w:r>
          </w:p>
        </w:tc>
      </w:tr>
      <w:tr w:rsidR="009E24A6" w:rsidRPr="009E24A6" w:rsidTr="00252C06">
        <w:trPr>
          <w:trHeight w:val="1969"/>
          <w:jc w:val="center"/>
        </w:trPr>
        <w:tc>
          <w:tcPr>
            <w:tcW w:w="386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9E24A6" w:rsidRPr="00A3025C" w:rsidRDefault="009E24A6" w:rsidP="00252C06">
            <w:pPr>
              <w:jc w:val="both"/>
              <w:rPr>
                <w:rFonts w:ascii="Times New Roman" w:hAnsi="Times New Roman" w:cs="Times New Roman"/>
                <w:b/>
              </w:rPr>
            </w:pPr>
            <w:r w:rsidRPr="00A3025C">
              <w:rPr>
                <w:rFonts w:ascii="Times New Roman" w:hAnsi="Times New Roman" w:cs="Times New Roman"/>
                <w:b/>
              </w:rPr>
              <w:t>OPORTUNIDADES</w:t>
            </w:r>
          </w:p>
          <w:p w:rsidR="009E24A6" w:rsidRPr="00A3025C" w:rsidRDefault="009E24A6" w:rsidP="00252C06">
            <w:pPr>
              <w:jc w:val="both"/>
              <w:rPr>
                <w:rFonts w:ascii="Times New Roman" w:hAnsi="Times New Roman" w:cs="Times New Roman"/>
                <w:b/>
              </w:rPr>
            </w:pPr>
          </w:p>
          <w:p w:rsidR="009E24A6" w:rsidRPr="00A3025C" w:rsidRDefault="008D100F" w:rsidP="00252C06">
            <w:pPr>
              <w:numPr>
                <w:ilvl w:val="0"/>
                <w:numId w:val="6"/>
              </w:numPr>
              <w:ind w:left="596"/>
              <w:contextualSpacing/>
              <w:jc w:val="both"/>
              <w:rPr>
                <w:rFonts w:ascii="Times New Roman" w:eastAsia="Times New Roman" w:hAnsi="Times New Roman" w:cs="Times New Roman"/>
              </w:rPr>
            </w:pPr>
            <w:r w:rsidRPr="00A3025C">
              <w:rPr>
                <w:rFonts w:ascii="Times New Roman" w:hAnsi="Times New Roman" w:cs="Times New Roman"/>
                <w:b/>
                <w:bCs/>
                <w:color w:val="000000" w:themeColor="text1"/>
                <w:kern w:val="24"/>
              </w:rPr>
              <w:t>Aumento na Demanda de Serviços</w:t>
            </w:r>
          </w:p>
          <w:p w:rsidR="009E24A6" w:rsidRPr="00A3025C" w:rsidRDefault="008D100F" w:rsidP="00252C06">
            <w:pPr>
              <w:numPr>
                <w:ilvl w:val="0"/>
                <w:numId w:val="6"/>
              </w:numPr>
              <w:ind w:left="596"/>
              <w:contextualSpacing/>
              <w:jc w:val="both"/>
              <w:rPr>
                <w:rFonts w:ascii="Times New Roman" w:eastAsia="Times New Roman" w:hAnsi="Times New Roman" w:cs="Times New Roman"/>
              </w:rPr>
            </w:pPr>
            <w:r w:rsidRPr="00A3025C">
              <w:rPr>
                <w:rFonts w:ascii="Times New Roman" w:hAnsi="Times New Roman" w:cs="Times New Roman"/>
                <w:b/>
                <w:bCs/>
                <w:color w:val="000000" w:themeColor="text1"/>
                <w:kern w:val="24"/>
              </w:rPr>
              <w:t>Escrituras</w:t>
            </w:r>
          </w:p>
          <w:p w:rsidR="009E24A6" w:rsidRPr="00A3025C" w:rsidRDefault="008D100F" w:rsidP="00252C06">
            <w:pPr>
              <w:numPr>
                <w:ilvl w:val="0"/>
                <w:numId w:val="6"/>
              </w:numPr>
              <w:ind w:left="596"/>
              <w:contextualSpacing/>
              <w:jc w:val="both"/>
              <w:rPr>
                <w:rFonts w:ascii="Times New Roman" w:eastAsia="Times New Roman" w:hAnsi="Times New Roman" w:cs="Times New Roman"/>
              </w:rPr>
            </w:pPr>
            <w:r w:rsidRPr="00A3025C">
              <w:rPr>
                <w:rFonts w:ascii="Times New Roman" w:hAnsi="Times New Roman" w:cs="Times New Roman"/>
                <w:b/>
                <w:bCs/>
                <w:color w:val="000000" w:themeColor="text1"/>
                <w:kern w:val="24"/>
              </w:rPr>
              <w:t>Difícil Entrantes no Mercado</w:t>
            </w:r>
          </w:p>
          <w:p w:rsidR="009E24A6" w:rsidRPr="00A3025C" w:rsidRDefault="008D100F" w:rsidP="00252C06">
            <w:pPr>
              <w:numPr>
                <w:ilvl w:val="0"/>
                <w:numId w:val="6"/>
              </w:numPr>
              <w:ind w:left="596"/>
              <w:contextualSpacing/>
              <w:jc w:val="both"/>
              <w:rPr>
                <w:rFonts w:ascii="Times New Roman" w:eastAsia="Times New Roman" w:hAnsi="Times New Roman" w:cs="Times New Roman"/>
              </w:rPr>
            </w:pPr>
            <w:r w:rsidRPr="00A3025C">
              <w:rPr>
                <w:rFonts w:ascii="Times New Roman" w:hAnsi="Times New Roman" w:cs="Times New Roman"/>
                <w:b/>
                <w:bCs/>
                <w:color w:val="000000" w:themeColor="text1"/>
                <w:kern w:val="24"/>
              </w:rPr>
              <w:t>Época De Concursos Públicos</w:t>
            </w:r>
          </w:p>
          <w:p w:rsidR="009E24A6" w:rsidRPr="00A3025C" w:rsidRDefault="009E24A6" w:rsidP="00252C06">
            <w:pPr>
              <w:jc w:val="both"/>
              <w:rPr>
                <w:rFonts w:ascii="Times New Roman" w:hAnsi="Times New Roman" w:cs="Times New Roman"/>
                <w:b/>
              </w:rPr>
            </w:pPr>
          </w:p>
        </w:tc>
        <w:tc>
          <w:tcPr>
            <w:tcW w:w="4207" w:type="dxa"/>
            <w:tcBorders>
              <w:top w:val="single" w:sz="4" w:space="0" w:color="auto"/>
              <w:left w:val="single" w:sz="4" w:space="0" w:color="auto"/>
              <w:bottom w:val="single" w:sz="4" w:space="0" w:color="auto"/>
              <w:right w:val="single" w:sz="4" w:space="0" w:color="auto"/>
            </w:tcBorders>
            <w:shd w:val="clear" w:color="auto" w:fill="FF0000"/>
          </w:tcPr>
          <w:p w:rsidR="009E24A6" w:rsidRPr="00A3025C" w:rsidRDefault="009E24A6" w:rsidP="00252C06">
            <w:pPr>
              <w:jc w:val="both"/>
              <w:rPr>
                <w:rFonts w:ascii="Times New Roman" w:hAnsi="Times New Roman" w:cs="Times New Roman"/>
                <w:b/>
              </w:rPr>
            </w:pPr>
            <w:r w:rsidRPr="00A3025C">
              <w:rPr>
                <w:rFonts w:ascii="Times New Roman" w:hAnsi="Times New Roman" w:cs="Times New Roman"/>
                <w:b/>
              </w:rPr>
              <w:t>AMEAÇAS</w:t>
            </w:r>
          </w:p>
          <w:p w:rsidR="009E24A6" w:rsidRPr="00A3025C" w:rsidRDefault="009E24A6" w:rsidP="00252C06">
            <w:pPr>
              <w:jc w:val="both"/>
              <w:rPr>
                <w:rFonts w:ascii="Times New Roman" w:hAnsi="Times New Roman" w:cs="Times New Roman"/>
                <w:b/>
              </w:rPr>
            </w:pPr>
          </w:p>
          <w:p w:rsidR="009E24A6" w:rsidRPr="00A3025C" w:rsidRDefault="008D100F" w:rsidP="00252C06">
            <w:pPr>
              <w:numPr>
                <w:ilvl w:val="0"/>
                <w:numId w:val="7"/>
              </w:numPr>
              <w:ind w:left="602" w:hanging="284"/>
              <w:contextualSpacing/>
              <w:jc w:val="both"/>
              <w:rPr>
                <w:rFonts w:ascii="Times New Roman" w:eastAsia="Times New Roman" w:hAnsi="Times New Roman" w:cs="Times New Roman"/>
              </w:rPr>
            </w:pPr>
            <w:r w:rsidRPr="00A3025C">
              <w:rPr>
                <w:rFonts w:ascii="Times New Roman" w:hAnsi="Times New Roman" w:cs="Times New Roman"/>
                <w:b/>
                <w:bCs/>
                <w:color w:val="000000" w:themeColor="text1"/>
                <w:kern w:val="24"/>
              </w:rPr>
              <w:t>Forte Concorrência</w:t>
            </w:r>
          </w:p>
          <w:p w:rsidR="009E24A6" w:rsidRPr="00A3025C" w:rsidRDefault="008D100F" w:rsidP="00252C06">
            <w:pPr>
              <w:numPr>
                <w:ilvl w:val="0"/>
                <w:numId w:val="7"/>
              </w:numPr>
              <w:ind w:left="602" w:hanging="284"/>
              <w:contextualSpacing/>
              <w:jc w:val="both"/>
              <w:rPr>
                <w:rFonts w:ascii="Times New Roman" w:eastAsia="Times New Roman" w:hAnsi="Times New Roman" w:cs="Times New Roman"/>
              </w:rPr>
            </w:pPr>
            <w:r w:rsidRPr="00A3025C">
              <w:rPr>
                <w:rFonts w:ascii="Times New Roman" w:hAnsi="Times New Roman" w:cs="Times New Roman"/>
                <w:b/>
                <w:bCs/>
                <w:color w:val="000000" w:themeColor="text1"/>
                <w:kern w:val="24"/>
              </w:rPr>
              <w:t>Órgãos Públicos podendo Autenticar Documentos</w:t>
            </w:r>
          </w:p>
          <w:p w:rsidR="009E24A6" w:rsidRPr="00A3025C" w:rsidRDefault="008D100F" w:rsidP="00252C06">
            <w:pPr>
              <w:numPr>
                <w:ilvl w:val="0"/>
                <w:numId w:val="7"/>
              </w:numPr>
              <w:ind w:left="602" w:hanging="284"/>
              <w:contextualSpacing/>
              <w:jc w:val="both"/>
              <w:rPr>
                <w:rFonts w:ascii="Times New Roman" w:eastAsia="Times New Roman" w:hAnsi="Times New Roman" w:cs="Times New Roman"/>
                <w:b/>
              </w:rPr>
            </w:pPr>
            <w:r w:rsidRPr="00A3025C">
              <w:rPr>
                <w:rFonts w:ascii="Times New Roman" w:eastAsia="Times New Roman" w:hAnsi="Times New Roman" w:cs="Times New Roman"/>
                <w:b/>
              </w:rPr>
              <w:t>Crise no Mercado de Imóveis</w:t>
            </w:r>
          </w:p>
          <w:p w:rsidR="009E24A6" w:rsidRPr="00A3025C" w:rsidRDefault="008D100F" w:rsidP="00252C06">
            <w:pPr>
              <w:numPr>
                <w:ilvl w:val="0"/>
                <w:numId w:val="7"/>
              </w:numPr>
              <w:ind w:left="602" w:hanging="284"/>
              <w:contextualSpacing/>
              <w:jc w:val="both"/>
              <w:rPr>
                <w:rFonts w:ascii="Times New Roman" w:eastAsia="Times New Roman" w:hAnsi="Times New Roman" w:cs="Times New Roman"/>
                <w:b/>
              </w:rPr>
            </w:pPr>
            <w:r w:rsidRPr="00A3025C">
              <w:rPr>
                <w:rFonts w:ascii="Times New Roman" w:eastAsia="Times New Roman" w:hAnsi="Times New Roman" w:cs="Times New Roman"/>
                <w:b/>
              </w:rPr>
              <w:t>Mudanças nas Leis Cartorárias</w:t>
            </w:r>
          </w:p>
          <w:p w:rsidR="009E24A6" w:rsidRPr="00A3025C" w:rsidRDefault="009E24A6" w:rsidP="00252C06">
            <w:pPr>
              <w:jc w:val="both"/>
              <w:rPr>
                <w:rFonts w:ascii="Times New Roman" w:hAnsi="Times New Roman" w:cs="Times New Roman"/>
                <w:b/>
              </w:rPr>
            </w:pPr>
          </w:p>
        </w:tc>
      </w:tr>
    </w:tbl>
    <w:p w:rsidR="009E24A6" w:rsidRPr="009E24A6" w:rsidRDefault="009E24A6" w:rsidP="00252C06">
      <w:pPr>
        <w:autoSpaceDE w:val="0"/>
        <w:autoSpaceDN w:val="0"/>
        <w:adjustRightInd w:val="0"/>
        <w:spacing w:after="0" w:line="240" w:lineRule="auto"/>
        <w:jc w:val="center"/>
        <w:rPr>
          <w:rFonts w:ascii="Times New Roman" w:hAnsi="Times New Roman" w:cs="Times New Roman"/>
          <w:sz w:val="20"/>
          <w:szCs w:val="20"/>
        </w:rPr>
      </w:pPr>
      <w:r w:rsidRPr="009E24A6">
        <w:rPr>
          <w:rFonts w:ascii="Times New Roman" w:hAnsi="Times New Roman" w:cs="Times New Roman"/>
          <w:b/>
          <w:sz w:val="20"/>
          <w:szCs w:val="20"/>
        </w:rPr>
        <w:t>Fonte:</w:t>
      </w:r>
      <w:r w:rsidRPr="009E24A6">
        <w:rPr>
          <w:rFonts w:ascii="Times New Roman" w:hAnsi="Times New Roman" w:cs="Times New Roman"/>
          <w:sz w:val="20"/>
          <w:szCs w:val="20"/>
        </w:rPr>
        <w:t xml:space="preserve"> Autoria própria, 2019.</w:t>
      </w:r>
    </w:p>
    <w:p w:rsidR="009E24A6" w:rsidRPr="009E24A6" w:rsidRDefault="009E24A6" w:rsidP="00252C06">
      <w:pPr>
        <w:autoSpaceDE w:val="0"/>
        <w:autoSpaceDN w:val="0"/>
        <w:adjustRightInd w:val="0"/>
        <w:spacing w:after="0" w:line="240" w:lineRule="auto"/>
        <w:jc w:val="both"/>
        <w:rPr>
          <w:rFonts w:ascii="Times New Roman" w:hAnsi="Times New Roman" w:cs="Times New Roman"/>
          <w:sz w:val="24"/>
          <w:szCs w:val="24"/>
        </w:rPr>
      </w:pPr>
    </w:p>
    <w:p w:rsidR="009E24A6" w:rsidRPr="009E24A6" w:rsidRDefault="009E24A6" w:rsidP="00252C06">
      <w:pPr>
        <w:autoSpaceDE w:val="0"/>
        <w:autoSpaceDN w:val="0"/>
        <w:adjustRightInd w:val="0"/>
        <w:spacing w:after="0" w:line="240" w:lineRule="auto"/>
        <w:ind w:firstLine="709"/>
        <w:jc w:val="both"/>
        <w:rPr>
          <w:rFonts w:ascii="Times New Roman" w:hAnsi="Times New Roman" w:cs="Times New Roman"/>
          <w:sz w:val="24"/>
          <w:szCs w:val="24"/>
        </w:rPr>
      </w:pPr>
      <w:r w:rsidRPr="009E24A6">
        <w:rPr>
          <w:rFonts w:ascii="Times New Roman" w:hAnsi="Times New Roman" w:cs="Times New Roman"/>
          <w:sz w:val="24"/>
          <w:szCs w:val="24"/>
        </w:rPr>
        <w:t xml:space="preserve">Dessa forma, através da visualização das forças e fraquezas, das oportunidades e ameaças, em um quadro é possível fazer uma análise visual crítica dos principais fatores que influenciam o ambiente da empresa. Portanto, a análise SWOT facilita a construção das próximas etapas para o desenvolvimento do Plano de Ação. </w:t>
      </w:r>
    </w:p>
    <w:p w:rsidR="009E24A6" w:rsidRPr="009E24A6" w:rsidRDefault="009E24A6" w:rsidP="00252C06">
      <w:pPr>
        <w:autoSpaceDE w:val="0"/>
        <w:autoSpaceDN w:val="0"/>
        <w:adjustRightInd w:val="0"/>
        <w:spacing w:after="0" w:line="240" w:lineRule="auto"/>
        <w:ind w:firstLine="1701"/>
        <w:jc w:val="both"/>
        <w:rPr>
          <w:rFonts w:ascii="Times New Roman" w:hAnsi="Times New Roman" w:cs="Times New Roman"/>
          <w:b/>
          <w:sz w:val="24"/>
          <w:szCs w:val="24"/>
        </w:rPr>
      </w:pPr>
    </w:p>
    <w:p w:rsidR="009E24A6" w:rsidRPr="009E24A6" w:rsidRDefault="009E24A6" w:rsidP="00252C06">
      <w:pPr>
        <w:autoSpaceDE w:val="0"/>
        <w:autoSpaceDN w:val="0"/>
        <w:adjustRightInd w:val="0"/>
        <w:spacing w:after="0" w:line="240" w:lineRule="auto"/>
        <w:rPr>
          <w:rFonts w:ascii="Times New Roman" w:hAnsi="Times New Roman" w:cs="Times New Roman"/>
          <w:b/>
          <w:sz w:val="24"/>
          <w:szCs w:val="24"/>
        </w:rPr>
      </w:pPr>
      <w:r w:rsidRPr="009E24A6">
        <w:rPr>
          <w:rFonts w:ascii="Times New Roman" w:hAnsi="Times New Roman" w:cs="Times New Roman"/>
          <w:b/>
          <w:sz w:val="24"/>
          <w:szCs w:val="24"/>
        </w:rPr>
        <w:t>5 CRUZAMENTO DAS INFORMAÇÕES NA MATRIZ SWOT</w:t>
      </w:r>
    </w:p>
    <w:p w:rsidR="009E24A6" w:rsidRPr="009E24A6" w:rsidRDefault="009E24A6" w:rsidP="00252C06">
      <w:pPr>
        <w:autoSpaceDE w:val="0"/>
        <w:autoSpaceDN w:val="0"/>
        <w:adjustRightInd w:val="0"/>
        <w:spacing w:after="0" w:line="240" w:lineRule="auto"/>
        <w:ind w:firstLine="1701"/>
        <w:jc w:val="both"/>
        <w:rPr>
          <w:rFonts w:ascii="Times New Roman" w:hAnsi="Times New Roman" w:cs="Times New Roman"/>
          <w:sz w:val="24"/>
          <w:szCs w:val="24"/>
        </w:rPr>
      </w:pPr>
    </w:p>
    <w:p w:rsidR="009E24A6" w:rsidRPr="009E24A6" w:rsidRDefault="009E24A6" w:rsidP="00252C06">
      <w:pPr>
        <w:autoSpaceDE w:val="0"/>
        <w:autoSpaceDN w:val="0"/>
        <w:adjustRightInd w:val="0"/>
        <w:spacing w:after="0" w:line="240" w:lineRule="auto"/>
        <w:ind w:firstLine="709"/>
        <w:jc w:val="both"/>
        <w:rPr>
          <w:rFonts w:ascii="Times New Roman" w:hAnsi="Times New Roman" w:cs="Times New Roman"/>
          <w:sz w:val="24"/>
          <w:szCs w:val="24"/>
        </w:rPr>
      </w:pPr>
      <w:r w:rsidRPr="009E24A6">
        <w:rPr>
          <w:rFonts w:ascii="Times New Roman" w:hAnsi="Times New Roman" w:cs="Times New Roman"/>
          <w:sz w:val="24"/>
          <w:szCs w:val="24"/>
        </w:rPr>
        <w:t>O cruzamento da análise Swot é um demonstrativo de qualidade entre aspectos negativos e positivos das áreas correlacionadas da empresa. Sintetizando, a análise Swot é uma ferramenta que auxilia na percepção da visão do conjunto das variáveis que podem ser controladas e as que não podem, facilitando assim a leitura dos padrões.</w:t>
      </w:r>
    </w:p>
    <w:p w:rsidR="009E24A6" w:rsidRPr="009E24A6" w:rsidRDefault="009E24A6" w:rsidP="00252C06">
      <w:pPr>
        <w:autoSpaceDE w:val="0"/>
        <w:autoSpaceDN w:val="0"/>
        <w:adjustRightInd w:val="0"/>
        <w:spacing w:after="0" w:line="240" w:lineRule="auto"/>
        <w:ind w:firstLine="709"/>
        <w:jc w:val="both"/>
        <w:rPr>
          <w:rFonts w:ascii="Times New Roman" w:hAnsi="Times New Roman" w:cs="Times New Roman"/>
          <w:sz w:val="24"/>
          <w:szCs w:val="24"/>
        </w:rPr>
      </w:pPr>
      <w:r w:rsidRPr="009E24A6">
        <w:rPr>
          <w:rFonts w:ascii="Times New Roman" w:hAnsi="Times New Roman" w:cs="Times New Roman"/>
          <w:sz w:val="24"/>
          <w:szCs w:val="24"/>
        </w:rPr>
        <w:t>A análise do cruzamento da matriz Swot é feita em quadrantes. As forças e fraquezas são variáveis internas e as oportunidades e ameaças serão as variáveis externas, no que diz respeito na empresa.</w:t>
      </w:r>
    </w:p>
    <w:p w:rsidR="009E24A6" w:rsidRPr="009E24A6" w:rsidRDefault="009E24A6" w:rsidP="00252C06">
      <w:pPr>
        <w:autoSpaceDE w:val="0"/>
        <w:autoSpaceDN w:val="0"/>
        <w:adjustRightInd w:val="0"/>
        <w:spacing w:after="0" w:line="240" w:lineRule="auto"/>
        <w:ind w:firstLine="709"/>
        <w:jc w:val="both"/>
        <w:rPr>
          <w:rFonts w:ascii="Times New Roman" w:hAnsi="Times New Roman" w:cs="Times New Roman"/>
          <w:sz w:val="24"/>
          <w:szCs w:val="24"/>
        </w:rPr>
      </w:pPr>
      <w:r w:rsidRPr="009E24A6">
        <w:rPr>
          <w:rFonts w:ascii="Times New Roman" w:hAnsi="Times New Roman" w:cs="Times New Roman"/>
          <w:sz w:val="24"/>
          <w:szCs w:val="24"/>
        </w:rPr>
        <w:t>Nos quadrantes, fez-se o cruzamento entre todas as variáveis, obtendo-se assim dados suficientes para se elaborar as estratégias relevantes para atuação nos pontos em que serão necessária intervenção de melhorias dos processos capazes de aperfeiçoar as forças e oportunidades e eliminar as ameaças e fraquezas. Deste cruzamento, teremos índices que serão elaborados a fim de dar direcionamento às estratégias mais eficazes na execução das tarefas ou procedimentos necessários. Tanto a análise quanto o cruzamento das variáveis foram feitas em grupo para propagar melhor os resultados obtidos com a interpr</w:t>
      </w:r>
      <w:r w:rsidR="00A81B11">
        <w:rPr>
          <w:rFonts w:ascii="Times New Roman" w:hAnsi="Times New Roman" w:cs="Times New Roman"/>
          <w:sz w:val="24"/>
          <w:szCs w:val="24"/>
        </w:rPr>
        <w:t>etação das respostas avaliadas, como demonstrado na tabela 1.</w:t>
      </w:r>
      <w:r w:rsidRPr="009E24A6">
        <w:rPr>
          <w:rFonts w:ascii="Times New Roman" w:hAnsi="Times New Roman" w:cs="Times New Roman"/>
          <w:sz w:val="24"/>
          <w:szCs w:val="24"/>
        </w:rPr>
        <w:t xml:space="preserve"> </w:t>
      </w:r>
      <w:r w:rsidR="00252C06" w:rsidRPr="009E24A6">
        <w:rPr>
          <w:rFonts w:ascii="Times New Roman" w:hAnsi="Times New Roman" w:cs="Times New Roman"/>
          <w:sz w:val="24"/>
          <w:szCs w:val="24"/>
        </w:rPr>
        <w:t>Abordaram-se</w:t>
      </w:r>
      <w:r w:rsidRPr="009E24A6">
        <w:rPr>
          <w:rFonts w:ascii="Times New Roman" w:hAnsi="Times New Roman" w:cs="Times New Roman"/>
          <w:sz w:val="24"/>
          <w:szCs w:val="24"/>
        </w:rPr>
        <w:t xml:space="preserve"> os questionamentos levantados basicamente nas seguintes perguntas:</w:t>
      </w:r>
    </w:p>
    <w:p w:rsidR="009E24A6" w:rsidRPr="009E24A6" w:rsidRDefault="009E24A6" w:rsidP="00252C06">
      <w:pPr>
        <w:numPr>
          <w:ilvl w:val="0"/>
          <w:numId w:val="8"/>
        </w:numPr>
        <w:autoSpaceDE w:val="0"/>
        <w:autoSpaceDN w:val="0"/>
        <w:adjustRightInd w:val="0"/>
        <w:spacing w:after="0" w:line="240" w:lineRule="auto"/>
        <w:contextualSpacing/>
        <w:jc w:val="both"/>
        <w:rPr>
          <w:rFonts w:ascii="Times New Roman" w:hAnsi="Times New Roman" w:cs="Times New Roman"/>
          <w:sz w:val="24"/>
          <w:szCs w:val="24"/>
        </w:rPr>
      </w:pPr>
      <w:r w:rsidRPr="009E24A6">
        <w:rPr>
          <w:rFonts w:ascii="Times New Roman" w:hAnsi="Times New Roman" w:cs="Times New Roman"/>
          <w:sz w:val="24"/>
          <w:szCs w:val="24"/>
        </w:rPr>
        <w:lastRenderedPageBreak/>
        <w:t>Com qual intensidade as forças podem neutralizar as ameaças, alavancar as oportunidades e eliminar as fraquezas?</w:t>
      </w:r>
    </w:p>
    <w:p w:rsidR="009E24A6" w:rsidRPr="009E24A6" w:rsidRDefault="009E24A6" w:rsidP="00252C06">
      <w:pPr>
        <w:numPr>
          <w:ilvl w:val="0"/>
          <w:numId w:val="8"/>
        </w:numPr>
        <w:autoSpaceDE w:val="0"/>
        <w:autoSpaceDN w:val="0"/>
        <w:adjustRightInd w:val="0"/>
        <w:spacing w:after="0" w:line="240" w:lineRule="auto"/>
        <w:contextualSpacing/>
        <w:jc w:val="both"/>
        <w:rPr>
          <w:rFonts w:ascii="Times New Roman" w:hAnsi="Times New Roman" w:cs="Times New Roman"/>
          <w:sz w:val="24"/>
          <w:szCs w:val="24"/>
        </w:rPr>
      </w:pPr>
      <w:r w:rsidRPr="009E24A6">
        <w:rPr>
          <w:rFonts w:ascii="Times New Roman" w:hAnsi="Times New Roman" w:cs="Times New Roman"/>
          <w:sz w:val="24"/>
          <w:szCs w:val="24"/>
        </w:rPr>
        <w:t>Como as oportunidades serão úteis na otimização das forças e na neutralização das fraquezas e ameaças?</w:t>
      </w:r>
    </w:p>
    <w:p w:rsidR="009E24A6" w:rsidRPr="009E24A6" w:rsidRDefault="009E24A6" w:rsidP="00252C06">
      <w:pPr>
        <w:numPr>
          <w:ilvl w:val="0"/>
          <w:numId w:val="8"/>
        </w:numPr>
        <w:autoSpaceDE w:val="0"/>
        <w:autoSpaceDN w:val="0"/>
        <w:adjustRightInd w:val="0"/>
        <w:spacing w:after="0" w:line="240" w:lineRule="auto"/>
        <w:contextualSpacing/>
        <w:jc w:val="both"/>
        <w:rPr>
          <w:rFonts w:ascii="Times New Roman" w:hAnsi="Times New Roman" w:cs="Times New Roman"/>
          <w:sz w:val="24"/>
          <w:szCs w:val="24"/>
        </w:rPr>
      </w:pPr>
      <w:r w:rsidRPr="009E24A6">
        <w:rPr>
          <w:rFonts w:ascii="Times New Roman" w:hAnsi="Times New Roman" w:cs="Times New Roman"/>
          <w:sz w:val="24"/>
          <w:szCs w:val="24"/>
        </w:rPr>
        <w:t>De qual forma a fraqueza afeta as forças, oportunidades e contribui para as ameaças?</w:t>
      </w:r>
    </w:p>
    <w:p w:rsidR="009E24A6" w:rsidRPr="00604B89" w:rsidRDefault="009E24A6" w:rsidP="00604B89">
      <w:pPr>
        <w:numPr>
          <w:ilvl w:val="0"/>
          <w:numId w:val="8"/>
        </w:numPr>
        <w:autoSpaceDE w:val="0"/>
        <w:autoSpaceDN w:val="0"/>
        <w:adjustRightInd w:val="0"/>
        <w:spacing w:after="0" w:line="240" w:lineRule="auto"/>
        <w:contextualSpacing/>
        <w:jc w:val="both"/>
        <w:rPr>
          <w:rFonts w:ascii="Times New Roman" w:hAnsi="Times New Roman" w:cs="Times New Roman"/>
          <w:sz w:val="24"/>
          <w:szCs w:val="24"/>
        </w:rPr>
      </w:pPr>
      <w:r w:rsidRPr="009E24A6">
        <w:rPr>
          <w:rFonts w:ascii="Times New Roman" w:hAnsi="Times New Roman" w:cs="Times New Roman"/>
          <w:sz w:val="24"/>
          <w:szCs w:val="24"/>
        </w:rPr>
        <w:t>Como as ameaças contribuem para o fortalecimento das fraquezas e atingem as forças e oportunidades?</w:t>
      </w:r>
    </w:p>
    <w:p w:rsidR="009E24A6" w:rsidRPr="009E24A6" w:rsidRDefault="009E24A6" w:rsidP="00252C06">
      <w:pPr>
        <w:autoSpaceDE w:val="0"/>
        <w:autoSpaceDN w:val="0"/>
        <w:adjustRightInd w:val="0"/>
        <w:spacing w:after="0" w:line="240" w:lineRule="auto"/>
        <w:ind w:firstLine="709"/>
        <w:jc w:val="both"/>
        <w:rPr>
          <w:rFonts w:ascii="Times New Roman" w:hAnsi="Times New Roman" w:cs="Times New Roman"/>
          <w:sz w:val="24"/>
          <w:szCs w:val="24"/>
        </w:rPr>
      </w:pPr>
      <w:r w:rsidRPr="009E24A6">
        <w:rPr>
          <w:rFonts w:ascii="Times New Roman" w:hAnsi="Times New Roman" w:cs="Times New Roman"/>
          <w:sz w:val="24"/>
          <w:szCs w:val="24"/>
        </w:rPr>
        <w:t>Com base nas respostas que lançamos com numeração de 0 a 2 onde:</w:t>
      </w:r>
    </w:p>
    <w:p w:rsidR="009E24A6" w:rsidRPr="009E24A6" w:rsidRDefault="009E24A6" w:rsidP="00252C06">
      <w:pPr>
        <w:numPr>
          <w:ilvl w:val="0"/>
          <w:numId w:val="9"/>
        </w:numPr>
        <w:autoSpaceDE w:val="0"/>
        <w:autoSpaceDN w:val="0"/>
        <w:adjustRightInd w:val="0"/>
        <w:spacing w:after="0" w:line="240" w:lineRule="auto"/>
        <w:contextualSpacing/>
        <w:jc w:val="both"/>
        <w:rPr>
          <w:rFonts w:ascii="Times New Roman" w:hAnsi="Times New Roman" w:cs="Times New Roman"/>
          <w:sz w:val="24"/>
          <w:szCs w:val="24"/>
        </w:rPr>
      </w:pPr>
      <w:r w:rsidRPr="009E24A6">
        <w:rPr>
          <w:rFonts w:ascii="Times New Roman" w:hAnsi="Times New Roman" w:cs="Times New Roman"/>
          <w:sz w:val="24"/>
          <w:szCs w:val="24"/>
        </w:rPr>
        <w:t>0 se comporta como sem efeito;</w:t>
      </w:r>
    </w:p>
    <w:p w:rsidR="009E24A6" w:rsidRPr="009E24A6" w:rsidRDefault="009E24A6" w:rsidP="00252C06">
      <w:pPr>
        <w:numPr>
          <w:ilvl w:val="0"/>
          <w:numId w:val="9"/>
        </w:numPr>
        <w:autoSpaceDE w:val="0"/>
        <w:autoSpaceDN w:val="0"/>
        <w:adjustRightInd w:val="0"/>
        <w:spacing w:after="0" w:line="240" w:lineRule="auto"/>
        <w:contextualSpacing/>
        <w:jc w:val="both"/>
        <w:rPr>
          <w:rFonts w:ascii="Times New Roman" w:hAnsi="Times New Roman" w:cs="Times New Roman"/>
          <w:sz w:val="24"/>
          <w:szCs w:val="24"/>
        </w:rPr>
      </w:pPr>
      <w:r w:rsidRPr="009E24A6">
        <w:rPr>
          <w:rFonts w:ascii="Times New Roman" w:hAnsi="Times New Roman" w:cs="Times New Roman"/>
          <w:sz w:val="24"/>
          <w:szCs w:val="24"/>
        </w:rPr>
        <w:t>1 se comporta como pouco efeito;</w:t>
      </w:r>
    </w:p>
    <w:p w:rsidR="009E24A6" w:rsidRDefault="009E24A6" w:rsidP="00252C06">
      <w:pPr>
        <w:numPr>
          <w:ilvl w:val="0"/>
          <w:numId w:val="9"/>
        </w:numPr>
        <w:autoSpaceDE w:val="0"/>
        <w:autoSpaceDN w:val="0"/>
        <w:adjustRightInd w:val="0"/>
        <w:spacing w:after="0" w:line="240" w:lineRule="auto"/>
        <w:contextualSpacing/>
        <w:jc w:val="both"/>
        <w:rPr>
          <w:rFonts w:ascii="Times New Roman" w:hAnsi="Times New Roman" w:cs="Times New Roman"/>
          <w:sz w:val="24"/>
          <w:szCs w:val="24"/>
        </w:rPr>
      </w:pPr>
      <w:r w:rsidRPr="009E24A6">
        <w:rPr>
          <w:rFonts w:ascii="Times New Roman" w:hAnsi="Times New Roman" w:cs="Times New Roman"/>
          <w:sz w:val="24"/>
          <w:szCs w:val="24"/>
        </w:rPr>
        <w:t>2 se comporta como muito efeito.</w:t>
      </w: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3025C" w:rsidRDefault="00A3025C"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A81B11" w:rsidRDefault="00A81B11" w:rsidP="00A3025C">
      <w:pPr>
        <w:autoSpaceDE w:val="0"/>
        <w:autoSpaceDN w:val="0"/>
        <w:adjustRightInd w:val="0"/>
        <w:spacing w:after="0" w:line="240" w:lineRule="auto"/>
        <w:ind w:left="720"/>
        <w:contextualSpacing/>
        <w:jc w:val="both"/>
        <w:rPr>
          <w:rFonts w:ascii="Times New Roman" w:hAnsi="Times New Roman" w:cs="Times New Roman"/>
          <w:sz w:val="24"/>
          <w:szCs w:val="24"/>
        </w:rPr>
      </w:pPr>
    </w:p>
    <w:p w:rsidR="009E24A6" w:rsidRPr="009E24A6" w:rsidRDefault="009E24A6" w:rsidP="00252C06">
      <w:pPr>
        <w:autoSpaceDE w:val="0"/>
        <w:autoSpaceDN w:val="0"/>
        <w:adjustRightInd w:val="0"/>
        <w:spacing w:after="0" w:line="240" w:lineRule="auto"/>
        <w:jc w:val="center"/>
        <w:rPr>
          <w:rFonts w:ascii="Times New Roman" w:hAnsi="Times New Roman" w:cs="Times New Roman"/>
          <w:sz w:val="24"/>
          <w:szCs w:val="20"/>
        </w:rPr>
      </w:pPr>
      <w:r w:rsidRPr="009E24A6">
        <w:rPr>
          <w:rFonts w:ascii="Times New Roman" w:hAnsi="Times New Roman" w:cs="Times New Roman"/>
          <w:b/>
          <w:sz w:val="20"/>
          <w:szCs w:val="20"/>
        </w:rPr>
        <w:lastRenderedPageBreak/>
        <w:t xml:space="preserve">Tabela 01 – </w:t>
      </w:r>
      <w:r w:rsidRPr="009E24A6">
        <w:rPr>
          <w:rFonts w:ascii="Times New Roman" w:hAnsi="Times New Roman" w:cs="Times New Roman"/>
          <w:sz w:val="20"/>
          <w:szCs w:val="20"/>
        </w:rPr>
        <w:t>Matriz GUT</w:t>
      </w:r>
    </w:p>
    <w:tbl>
      <w:tblPr>
        <w:tblStyle w:val="Tabelacomgrade"/>
        <w:tblW w:w="9322" w:type="dxa"/>
        <w:tblLayout w:type="fixed"/>
        <w:tblLook w:val="04A0" w:firstRow="1" w:lastRow="0" w:firstColumn="1" w:lastColumn="0" w:noHBand="0" w:noVBand="1"/>
      </w:tblPr>
      <w:tblGrid>
        <w:gridCol w:w="675"/>
        <w:gridCol w:w="2268"/>
        <w:gridCol w:w="567"/>
        <w:gridCol w:w="832"/>
        <w:gridCol w:w="444"/>
        <w:gridCol w:w="567"/>
        <w:gridCol w:w="851"/>
        <w:gridCol w:w="567"/>
        <w:gridCol w:w="992"/>
        <w:gridCol w:w="567"/>
        <w:gridCol w:w="567"/>
        <w:gridCol w:w="425"/>
      </w:tblGrid>
      <w:tr w:rsidR="009E24A6" w:rsidRPr="00252C06" w:rsidTr="00D22695">
        <w:trPr>
          <w:cantSplit/>
          <w:trHeight w:val="566"/>
        </w:trPr>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rsidR="009E24A6" w:rsidRPr="00252C06" w:rsidRDefault="009E24A6" w:rsidP="00252C06">
            <w:pPr>
              <w:ind w:left="113" w:right="113"/>
              <w:jc w:val="center"/>
              <w:rPr>
                <w:rFonts w:ascii="Times New Roman" w:hAnsi="Times New Roman" w:cs="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E24A6" w:rsidRPr="00252C06" w:rsidRDefault="009E24A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AMBIENTE EXTERNO</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E24A6" w:rsidRPr="00252C06" w:rsidRDefault="009E24A6" w:rsidP="00252C06">
            <w:pPr>
              <w:rPr>
                <w:rFonts w:ascii="Times New Roman" w:hAnsi="Times New Roman" w:cs="Times New Roman"/>
                <w:b/>
                <w:sz w:val="20"/>
                <w:szCs w:val="20"/>
              </w:rPr>
            </w:pPr>
          </w:p>
        </w:tc>
        <w:tc>
          <w:tcPr>
            <w:tcW w:w="2694" w:type="dxa"/>
            <w:gridSpan w:val="4"/>
            <w:tcBorders>
              <w:top w:val="single" w:sz="4" w:space="0" w:color="auto"/>
              <w:left w:val="single" w:sz="4" w:space="0" w:color="auto"/>
              <w:bottom w:val="single" w:sz="4" w:space="0" w:color="auto"/>
              <w:right w:val="single" w:sz="4" w:space="0" w:color="auto"/>
            </w:tcBorders>
            <w:shd w:val="clear" w:color="auto" w:fill="00B0F0"/>
            <w:hideMark/>
          </w:tcPr>
          <w:p w:rsidR="009E24A6" w:rsidRPr="00252C06" w:rsidRDefault="009E24A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OPORTUNIDADES</w:t>
            </w:r>
          </w:p>
        </w:tc>
        <w:tc>
          <w:tcPr>
            <w:tcW w:w="2693" w:type="dxa"/>
            <w:gridSpan w:val="4"/>
            <w:tcBorders>
              <w:top w:val="single" w:sz="4" w:space="0" w:color="auto"/>
              <w:left w:val="single" w:sz="4" w:space="0" w:color="auto"/>
              <w:bottom w:val="single" w:sz="4" w:space="0" w:color="auto"/>
              <w:right w:val="single" w:sz="4" w:space="0" w:color="auto"/>
            </w:tcBorders>
            <w:shd w:val="clear" w:color="auto" w:fill="FF0000"/>
            <w:hideMark/>
          </w:tcPr>
          <w:p w:rsidR="009E24A6" w:rsidRPr="00252C06" w:rsidRDefault="009E24A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AMEAÇAS</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rsidR="009E24A6" w:rsidRPr="00252C06" w:rsidRDefault="009E24A6" w:rsidP="00252C06">
            <w:pPr>
              <w:jc w:val="center"/>
              <w:rPr>
                <w:rFonts w:ascii="Times New Roman" w:hAnsi="Times New Roman" w:cs="Times New Roman"/>
                <w:b/>
                <w:sz w:val="20"/>
                <w:szCs w:val="20"/>
              </w:rPr>
            </w:pPr>
          </w:p>
        </w:tc>
      </w:tr>
      <w:tr w:rsidR="009E24A6" w:rsidRPr="00252C06" w:rsidTr="00D22695">
        <w:trPr>
          <w:cantSplit/>
          <w:trHeight w:val="2397"/>
        </w:trPr>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hideMark/>
          </w:tcPr>
          <w:p w:rsidR="009E24A6" w:rsidRPr="00252C06" w:rsidRDefault="009E24A6" w:rsidP="00252C06">
            <w:pPr>
              <w:ind w:left="113" w:right="113"/>
              <w:jc w:val="center"/>
              <w:rPr>
                <w:rFonts w:ascii="Times New Roman" w:hAnsi="Times New Roman" w:cs="Times New Roman"/>
                <w:b/>
                <w:sz w:val="20"/>
                <w:szCs w:val="20"/>
              </w:rPr>
            </w:pPr>
            <w:r w:rsidRPr="00252C06">
              <w:rPr>
                <w:rFonts w:ascii="Times New Roman" w:hAnsi="Times New Roman" w:cs="Times New Roman"/>
                <w:b/>
                <w:sz w:val="20"/>
                <w:szCs w:val="20"/>
              </w:rPr>
              <w:t>AMBIENTE INTERNO</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E24A6" w:rsidRPr="00252C06" w:rsidRDefault="009E24A6" w:rsidP="00252C06">
            <w:pPr>
              <w:jc w:val="center"/>
              <w:rPr>
                <w:rFonts w:ascii="Times New Roman" w:hAnsi="Times New Roman" w:cs="Times New Roman"/>
                <w:b/>
                <w:sz w:val="20"/>
                <w:szCs w:val="20"/>
              </w:rPr>
            </w:pPr>
          </w:p>
          <w:p w:rsidR="009E24A6" w:rsidRPr="00252C06" w:rsidRDefault="009E24A6" w:rsidP="00252C06">
            <w:pPr>
              <w:jc w:val="center"/>
              <w:rPr>
                <w:rFonts w:ascii="Times New Roman" w:hAnsi="Times New Roman" w:cs="Times New Roman"/>
                <w:b/>
                <w:sz w:val="20"/>
                <w:szCs w:val="20"/>
              </w:rPr>
            </w:pPr>
          </w:p>
          <w:p w:rsidR="009E24A6" w:rsidRPr="00252C06" w:rsidRDefault="009E24A6" w:rsidP="00252C06">
            <w:pPr>
              <w:jc w:val="center"/>
              <w:rPr>
                <w:rFonts w:ascii="Times New Roman" w:hAnsi="Times New Roman" w:cs="Times New Roman"/>
                <w:b/>
                <w:sz w:val="20"/>
                <w:szCs w:val="20"/>
              </w:rPr>
            </w:pPr>
          </w:p>
          <w:p w:rsidR="009E24A6" w:rsidRPr="00252C06" w:rsidRDefault="009E24A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FORÇAS E FRAQUEZAS</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hideMark/>
          </w:tcPr>
          <w:p w:rsidR="009E24A6" w:rsidRPr="00252C06" w:rsidRDefault="009E24A6" w:rsidP="00252C06">
            <w:pPr>
              <w:ind w:left="113" w:right="113"/>
              <w:jc w:val="center"/>
              <w:rPr>
                <w:rFonts w:ascii="Times New Roman" w:hAnsi="Times New Roman" w:cs="Times New Roman"/>
                <w:b/>
                <w:sz w:val="20"/>
                <w:szCs w:val="20"/>
              </w:rPr>
            </w:pPr>
            <w:r w:rsidRPr="00252C06">
              <w:rPr>
                <w:rFonts w:ascii="Times New Roman" w:hAnsi="Times New Roman" w:cs="Times New Roman"/>
                <w:b/>
                <w:sz w:val="20"/>
                <w:szCs w:val="20"/>
              </w:rPr>
              <w:t>OPORTUNIDADES E AMEAÇAS</w:t>
            </w:r>
          </w:p>
        </w:tc>
        <w:tc>
          <w:tcPr>
            <w:tcW w:w="832" w:type="dxa"/>
            <w:tcBorders>
              <w:top w:val="single" w:sz="4" w:space="0" w:color="auto"/>
              <w:left w:val="single" w:sz="4" w:space="0" w:color="auto"/>
              <w:bottom w:val="single" w:sz="4" w:space="0" w:color="auto"/>
              <w:right w:val="single" w:sz="4" w:space="0" w:color="auto"/>
            </w:tcBorders>
            <w:shd w:val="clear" w:color="auto" w:fill="00B0F0"/>
            <w:textDirection w:val="btLr"/>
            <w:hideMark/>
          </w:tcPr>
          <w:p w:rsidR="009E24A6" w:rsidRPr="00252C06" w:rsidRDefault="009E24A6" w:rsidP="00252C06">
            <w:pPr>
              <w:ind w:left="113" w:right="113"/>
              <w:jc w:val="center"/>
              <w:rPr>
                <w:rFonts w:ascii="Times New Roman" w:hAnsi="Times New Roman" w:cs="Times New Roman"/>
                <w:b/>
                <w:sz w:val="20"/>
                <w:szCs w:val="20"/>
              </w:rPr>
            </w:pPr>
            <w:r w:rsidRPr="00252C06">
              <w:rPr>
                <w:rFonts w:ascii="Times New Roman" w:hAnsi="Times New Roman" w:cs="Times New Roman"/>
                <w:b/>
                <w:sz w:val="20"/>
                <w:szCs w:val="20"/>
              </w:rPr>
              <w:t>AUMENTO NA DEMANDA DE SERVIÇOS</w:t>
            </w:r>
          </w:p>
        </w:tc>
        <w:tc>
          <w:tcPr>
            <w:tcW w:w="444" w:type="dxa"/>
            <w:tcBorders>
              <w:top w:val="single" w:sz="4" w:space="0" w:color="auto"/>
              <w:left w:val="single" w:sz="4" w:space="0" w:color="auto"/>
              <w:bottom w:val="single" w:sz="4" w:space="0" w:color="auto"/>
              <w:right w:val="single" w:sz="4" w:space="0" w:color="auto"/>
            </w:tcBorders>
            <w:shd w:val="clear" w:color="auto" w:fill="00B0F0"/>
            <w:textDirection w:val="btLr"/>
            <w:hideMark/>
          </w:tcPr>
          <w:p w:rsidR="009E24A6" w:rsidRPr="00252C06" w:rsidRDefault="009E24A6" w:rsidP="00252C06">
            <w:pPr>
              <w:ind w:left="113" w:right="113"/>
              <w:jc w:val="center"/>
              <w:rPr>
                <w:rFonts w:ascii="Times New Roman" w:hAnsi="Times New Roman" w:cs="Times New Roman"/>
                <w:b/>
                <w:sz w:val="20"/>
                <w:szCs w:val="20"/>
              </w:rPr>
            </w:pPr>
            <w:r w:rsidRPr="00252C06">
              <w:rPr>
                <w:rFonts w:ascii="Times New Roman" w:hAnsi="Times New Roman" w:cs="Times New Roman"/>
                <w:b/>
                <w:sz w:val="20"/>
                <w:szCs w:val="20"/>
              </w:rPr>
              <w:t>ESCRITURAS</w:t>
            </w:r>
          </w:p>
        </w:tc>
        <w:tc>
          <w:tcPr>
            <w:tcW w:w="567" w:type="dxa"/>
            <w:tcBorders>
              <w:top w:val="single" w:sz="4" w:space="0" w:color="auto"/>
              <w:left w:val="single" w:sz="4" w:space="0" w:color="auto"/>
              <w:bottom w:val="single" w:sz="4" w:space="0" w:color="auto"/>
              <w:right w:val="single" w:sz="4" w:space="0" w:color="auto"/>
            </w:tcBorders>
            <w:shd w:val="clear" w:color="auto" w:fill="00B0F0"/>
            <w:textDirection w:val="btLr"/>
            <w:hideMark/>
          </w:tcPr>
          <w:p w:rsidR="009E24A6" w:rsidRPr="00252C06" w:rsidRDefault="009E24A6" w:rsidP="00252C06">
            <w:pPr>
              <w:ind w:left="113" w:right="113"/>
              <w:jc w:val="center"/>
              <w:rPr>
                <w:rFonts w:ascii="Times New Roman" w:hAnsi="Times New Roman" w:cs="Times New Roman"/>
                <w:b/>
                <w:sz w:val="20"/>
                <w:szCs w:val="20"/>
              </w:rPr>
            </w:pPr>
            <w:r w:rsidRPr="00252C06">
              <w:rPr>
                <w:rFonts w:ascii="Times New Roman" w:hAnsi="Times New Roman" w:cs="Times New Roman"/>
                <w:b/>
                <w:sz w:val="20"/>
                <w:szCs w:val="20"/>
              </w:rPr>
              <w:t>DIFÍCIL ENTRANTES NO MERCADO</w:t>
            </w:r>
          </w:p>
        </w:tc>
        <w:tc>
          <w:tcPr>
            <w:tcW w:w="851" w:type="dxa"/>
            <w:tcBorders>
              <w:top w:val="single" w:sz="4" w:space="0" w:color="auto"/>
              <w:left w:val="single" w:sz="4" w:space="0" w:color="auto"/>
              <w:bottom w:val="single" w:sz="4" w:space="0" w:color="auto"/>
              <w:right w:val="single" w:sz="4" w:space="0" w:color="auto"/>
            </w:tcBorders>
            <w:shd w:val="clear" w:color="auto" w:fill="00B0F0"/>
            <w:textDirection w:val="btLr"/>
            <w:hideMark/>
          </w:tcPr>
          <w:p w:rsidR="009E24A6" w:rsidRPr="00252C06" w:rsidRDefault="009E24A6" w:rsidP="00252C06">
            <w:pPr>
              <w:ind w:left="113" w:right="113"/>
              <w:jc w:val="center"/>
              <w:rPr>
                <w:rFonts w:ascii="Times New Roman" w:hAnsi="Times New Roman" w:cs="Times New Roman"/>
                <w:b/>
                <w:sz w:val="20"/>
                <w:szCs w:val="20"/>
              </w:rPr>
            </w:pPr>
            <w:r w:rsidRPr="00252C06">
              <w:rPr>
                <w:rFonts w:ascii="Times New Roman" w:hAnsi="Times New Roman" w:cs="Times New Roman"/>
                <w:b/>
                <w:sz w:val="20"/>
                <w:szCs w:val="20"/>
              </w:rPr>
              <w:t>ÉPOCA DE CONCURSOS PÚBLICOS</w:t>
            </w:r>
          </w:p>
        </w:tc>
        <w:tc>
          <w:tcPr>
            <w:tcW w:w="567" w:type="dxa"/>
            <w:tcBorders>
              <w:top w:val="single" w:sz="4" w:space="0" w:color="auto"/>
              <w:left w:val="single" w:sz="4" w:space="0" w:color="auto"/>
              <w:bottom w:val="single" w:sz="4" w:space="0" w:color="auto"/>
              <w:right w:val="single" w:sz="4" w:space="0" w:color="auto"/>
            </w:tcBorders>
            <w:shd w:val="clear" w:color="auto" w:fill="FF0000"/>
            <w:textDirection w:val="btLr"/>
            <w:hideMark/>
          </w:tcPr>
          <w:p w:rsidR="009E24A6" w:rsidRPr="00252C06" w:rsidRDefault="009E24A6" w:rsidP="00252C06">
            <w:pPr>
              <w:ind w:left="113" w:right="113"/>
              <w:jc w:val="center"/>
              <w:rPr>
                <w:rFonts w:ascii="Times New Roman" w:hAnsi="Times New Roman" w:cs="Times New Roman"/>
                <w:b/>
                <w:sz w:val="20"/>
                <w:szCs w:val="20"/>
              </w:rPr>
            </w:pPr>
            <w:r w:rsidRPr="00252C06">
              <w:rPr>
                <w:rFonts w:ascii="Times New Roman" w:hAnsi="Times New Roman" w:cs="Times New Roman"/>
                <w:b/>
                <w:sz w:val="20"/>
                <w:szCs w:val="20"/>
              </w:rPr>
              <w:t>FORTE CONCORRÊNCIA</w:t>
            </w:r>
          </w:p>
        </w:tc>
        <w:tc>
          <w:tcPr>
            <w:tcW w:w="992" w:type="dxa"/>
            <w:tcBorders>
              <w:top w:val="single" w:sz="4" w:space="0" w:color="auto"/>
              <w:left w:val="single" w:sz="4" w:space="0" w:color="auto"/>
              <w:bottom w:val="single" w:sz="4" w:space="0" w:color="auto"/>
              <w:right w:val="single" w:sz="4" w:space="0" w:color="auto"/>
            </w:tcBorders>
            <w:shd w:val="clear" w:color="auto" w:fill="FF0000"/>
            <w:textDirection w:val="btLr"/>
            <w:hideMark/>
          </w:tcPr>
          <w:p w:rsidR="009E24A6" w:rsidRPr="00252C06" w:rsidRDefault="009E24A6" w:rsidP="00252C06">
            <w:pPr>
              <w:ind w:left="113" w:right="113"/>
              <w:jc w:val="center"/>
              <w:rPr>
                <w:rFonts w:ascii="Times New Roman" w:hAnsi="Times New Roman" w:cs="Times New Roman"/>
                <w:b/>
                <w:sz w:val="20"/>
                <w:szCs w:val="20"/>
              </w:rPr>
            </w:pPr>
            <w:r w:rsidRPr="00252C06">
              <w:rPr>
                <w:rFonts w:ascii="Times New Roman" w:hAnsi="Times New Roman" w:cs="Times New Roman"/>
                <w:b/>
                <w:sz w:val="20"/>
                <w:szCs w:val="20"/>
              </w:rPr>
              <w:t>ÓRGÃOS PÚBLICOS PODENDO AUTENTICAR DOCUMENTOS</w:t>
            </w:r>
          </w:p>
        </w:tc>
        <w:tc>
          <w:tcPr>
            <w:tcW w:w="567" w:type="dxa"/>
            <w:tcBorders>
              <w:top w:val="single" w:sz="4" w:space="0" w:color="auto"/>
              <w:left w:val="single" w:sz="4" w:space="0" w:color="auto"/>
              <w:bottom w:val="single" w:sz="4" w:space="0" w:color="auto"/>
              <w:right w:val="single" w:sz="4" w:space="0" w:color="auto"/>
            </w:tcBorders>
            <w:shd w:val="clear" w:color="auto" w:fill="FF0000"/>
            <w:textDirection w:val="btLr"/>
            <w:hideMark/>
          </w:tcPr>
          <w:p w:rsidR="009E24A6" w:rsidRPr="00252C06" w:rsidRDefault="009E24A6" w:rsidP="00252C06">
            <w:pPr>
              <w:ind w:left="113" w:right="113"/>
              <w:jc w:val="center"/>
              <w:rPr>
                <w:rFonts w:ascii="Times New Roman" w:hAnsi="Times New Roman" w:cs="Times New Roman"/>
                <w:b/>
                <w:sz w:val="20"/>
                <w:szCs w:val="20"/>
              </w:rPr>
            </w:pPr>
            <w:r w:rsidRPr="00252C06">
              <w:rPr>
                <w:rFonts w:ascii="Times New Roman" w:hAnsi="Times New Roman" w:cs="Times New Roman"/>
                <w:b/>
                <w:sz w:val="20"/>
                <w:szCs w:val="20"/>
              </w:rPr>
              <w:t>CRISE NO MERCADO DE IMÓVEIS</w:t>
            </w:r>
          </w:p>
        </w:tc>
        <w:tc>
          <w:tcPr>
            <w:tcW w:w="567" w:type="dxa"/>
            <w:tcBorders>
              <w:top w:val="single" w:sz="4" w:space="0" w:color="auto"/>
              <w:left w:val="single" w:sz="4" w:space="0" w:color="auto"/>
              <w:bottom w:val="single" w:sz="4" w:space="0" w:color="auto"/>
              <w:right w:val="single" w:sz="4" w:space="0" w:color="auto"/>
            </w:tcBorders>
            <w:shd w:val="clear" w:color="auto" w:fill="FF0000"/>
            <w:textDirection w:val="btLr"/>
            <w:hideMark/>
          </w:tcPr>
          <w:p w:rsidR="009E24A6" w:rsidRPr="00252C06" w:rsidRDefault="009E24A6" w:rsidP="00252C06">
            <w:pPr>
              <w:ind w:left="113" w:right="113"/>
              <w:jc w:val="center"/>
              <w:rPr>
                <w:rFonts w:ascii="Times New Roman" w:hAnsi="Times New Roman" w:cs="Times New Roman"/>
                <w:b/>
                <w:sz w:val="20"/>
                <w:szCs w:val="20"/>
              </w:rPr>
            </w:pPr>
            <w:r w:rsidRPr="00252C06">
              <w:rPr>
                <w:rFonts w:ascii="Times New Roman" w:hAnsi="Times New Roman" w:cs="Times New Roman"/>
                <w:b/>
                <w:sz w:val="20"/>
                <w:szCs w:val="20"/>
              </w:rPr>
              <w:t>MUDANÇA NAS LEIS CARTORÁRIAS</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extDirection w:val="btLr"/>
            <w:hideMark/>
          </w:tcPr>
          <w:p w:rsidR="009E24A6" w:rsidRPr="00252C06" w:rsidRDefault="009E24A6" w:rsidP="00252C06">
            <w:pPr>
              <w:ind w:left="113" w:right="113"/>
              <w:jc w:val="center"/>
              <w:rPr>
                <w:rFonts w:ascii="Times New Roman" w:hAnsi="Times New Roman" w:cs="Times New Roman"/>
                <w:b/>
                <w:sz w:val="20"/>
                <w:szCs w:val="20"/>
              </w:rPr>
            </w:pPr>
            <w:r w:rsidRPr="00252C06">
              <w:rPr>
                <w:rFonts w:ascii="Times New Roman" w:hAnsi="Times New Roman" w:cs="Times New Roman"/>
                <w:b/>
                <w:sz w:val="20"/>
                <w:szCs w:val="20"/>
              </w:rPr>
              <w:t>TOTAIS</w:t>
            </w:r>
          </w:p>
        </w:tc>
      </w:tr>
      <w:tr w:rsidR="009E24A6" w:rsidRPr="00252C06" w:rsidTr="00D22695">
        <w:trPr>
          <w:trHeight w:val="1386"/>
        </w:trPr>
        <w:tc>
          <w:tcPr>
            <w:tcW w:w="675"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9E24A6" w:rsidRPr="00252C06" w:rsidRDefault="009E24A6" w:rsidP="00252C06">
            <w:pPr>
              <w:ind w:left="113" w:right="113"/>
              <w:jc w:val="center"/>
              <w:rPr>
                <w:rFonts w:ascii="Times New Roman" w:hAnsi="Times New Roman" w:cs="Times New Roman"/>
                <w:b/>
                <w:sz w:val="20"/>
                <w:szCs w:val="20"/>
              </w:rPr>
            </w:pPr>
            <w:r w:rsidRPr="00252C06">
              <w:rPr>
                <w:rFonts w:ascii="Times New Roman" w:hAnsi="Times New Roman" w:cs="Times New Roman"/>
                <w:b/>
                <w:sz w:val="20"/>
                <w:szCs w:val="20"/>
              </w:rPr>
              <w:t>FORÇAS</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rsidR="009E24A6" w:rsidRPr="00252C06" w:rsidRDefault="009E24A6" w:rsidP="00252C06">
            <w:pPr>
              <w:rPr>
                <w:rFonts w:ascii="Times New Roman" w:hAnsi="Times New Roman" w:cs="Times New Roman"/>
                <w:b/>
                <w:bCs/>
                <w:color w:val="000000" w:themeColor="text1"/>
                <w:kern w:val="24"/>
                <w:sz w:val="20"/>
                <w:szCs w:val="20"/>
              </w:rPr>
            </w:pPr>
            <w:r w:rsidRPr="00252C06">
              <w:rPr>
                <w:rFonts w:ascii="Times New Roman" w:hAnsi="Times New Roman" w:cs="Times New Roman"/>
                <w:b/>
                <w:bCs/>
                <w:color w:val="000000" w:themeColor="text1"/>
                <w:kern w:val="24"/>
                <w:sz w:val="20"/>
                <w:szCs w:val="20"/>
              </w:rPr>
              <w:t>MARCA RECONHECIDA</w:t>
            </w:r>
          </w:p>
          <w:p w:rsidR="009E24A6" w:rsidRPr="00252C06" w:rsidRDefault="009E24A6" w:rsidP="00252C06">
            <w:pPr>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E24A6" w:rsidRPr="00252C06" w:rsidRDefault="009E24A6" w:rsidP="00252C06">
            <w:pPr>
              <w:rPr>
                <w:rFonts w:ascii="Times New Roman" w:hAnsi="Times New Roman" w:cs="Times New Roman"/>
                <w:b/>
                <w:sz w:val="20"/>
                <w:szCs w:val="20"/>
              </w:rPr>
            </w:pPr>
          </w:p>
        </w:tc>
        <w:tc>
          <w:tcPr>
            <w:tcW w:w="832" w:type="dxa"/>
            <w:tcBorders>
              <w:top w:val="single" w:sz="4" w:space="0" w:color="auto"/>
              <w:left w:val="single" w:sz="4" w:space="0" w:color="auto"/>
              <w:bottom w:val="single" w:sz="4" w:space="0" w:color="auto"/>
              <w:right w:val="single" w:sz="4" w:space="0" w:color="auto"/>
            </w:tcBorders>
            <w:shd w:val="clear" w:color="auto" w:fill="92D05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2</w:t>
            </w:r>
          </w:p>
        </w:tc>
        <w:tc>
          <w:tcPr>
            <w:tcW w:w="444" w:type="dxa"/>
            <w:tcBorders>
              <w:top w:val="single" w:sz="4" w:space="0" w:color="auto"/>
              <w:left w:val="single" w:sz="4" w:space="0" w:color="auto"/>
              <w:bottom w:val="single" w:sz="4" w:space="0" w:color="auto"/>
              <w:right w:val="single" w:sz="4" w:space="0" w:color="auto"/>
            </w:tcBorders>
            <w:shd w:val="clear" w:color="auto" w:fill="92D05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92D05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0</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6</w:t>
            </w:r>
          </w:p>
        </w:tc>
      </w:tr>
      <w:tr w:rsidR="009E24A6" w:rsidRPr="00252C06" w:rsidTr="00D22695">
        <w:trPr>
          <w:trHeight w:val="695"/>
        </w:trPr>
        <w:tc>
          <w:tcPr>
            <w:tcW w:w="675" w:type="dxa"/>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9E24A6" w:rsidRPr="00252C06" w:rsidRDefault="009E24A6" w:rsidP="00252C06">
            <w:pPr>
              <w:jc w:val="center"/>
              <w:rPr>
                <w:rFonts w:ascii="Times New Roman" w:hAnsi="Times New Roman" w:cs="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92D050"/>
          </w:tcPr>
          <w:p w:rsidR="009E24A6" w:rsidRPr="00252C06" w:rsidRDefault="009E24A6" w:rsidP="00252C06">
            <w:pPr>
              <w:rPr>
                <w:rFonts w:ascii="Times New Roman" w:eastAsia="Times New Roman" w:hAnsi="Times New Roman" w:cs="Times New Roman"/>
                <w:sz w:val="20"/>
                <w:szCs w:val="20"/>
              </w:rPr>
            </w:pPr>
            <w:r w:rsidRPr="00252C06">
              <w:rPr>
                <w:rFonts w:ascii="Times New Roman" w:hAnsi="Times New Roman" w:cs="Times New Roman"/>
                <w:b/>
                <w:bCs/>
                <w:color w:val="000000" w:themeColor="text1"/>
                <w:kern w:val="24"/>
                <w:sz w:val="20"/>
                <w:szCs w:val="20"/>
              </w:rPr>
              <w:t>POUCA ROTATIVIDADE DE FUNCIONÁRIOS</w:t>
            </w:r>
          </w:p>
          <w:p w:rsidR="009E24A6" w:rsidRPr="00252C06" w:rsidRDefault="009E24A6" w:rsidP="00252C06">
            <w:pPr>
              <w:rPr>
                <w:rFonts w:ascii="Times New Roman" w:hAnsi="Times New Roman" w:cs="Times New Roman"/>
                <w:b/>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E24A6" w:rsidRPr="00252C06" w:rsidRDefault="009E24A6" w:rsidP="00252C06">
            <w:pPr>
              <w:rPr>
                <w:rFonts w:ascii="Times New Roman" w:hAnsi="Times New Roman" w:cs="Times New Roman"/>
                <w:b/>
                <w:sz w:val="20"/>
                <w:szCs w:val="20"/>
              </w:rPr>
            </w:pPr>
          </w:p>
        </w:tc>
        <w:tc>
          <w:tcPr>
            <w:tcW w:w="832" w:type="dxa"/>
            <w:tcBorders>
              <w:top w:val="single" w:sz="4" w:space="0" w:color="auto"/>
              <w:left w:val="single" w:sz="4" w:space="0" w:color="auto"/>
              <w:bottom w:val="single" w:sz="4" w:space="0" w:color="auto"/>
              <w:right w:val="single" w:sz="4" w:space="0" w:color="auto"/>
            </w:tcBorders>
            <w:shd w:val="clear" w:color="auto" w:fill="92D05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0</w:t>
            </w:r>
          </w:p>
        </w:tc>
        <w:tc>
          <w:tcPr>
            <w:tcW w:w="444" w:type="dxa"/>
            <w:tcBorders>
              <w:top w:val="single" w:sz="4" w:space="0" w:color="auto"/>
              <w:left w:val="single" w:sz="4" w:space="0" w:color="auto"/>
              <w:bottom w:val="single" w:sz="4" w:space="0" w:color="auto"/>
              <w:right w:val="single" w:sz="4" w:space="0" w:color="auto"/>
            </w:tcBorders>
            <w:shd w:val="clear" w:color="auto" w:fill="92D05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92D05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0</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1</w:t>
            </w:r>
          </w:p>
        </w:tc>
      </w:tr>
      <w:tr w:rsidR="009E24A6" w:rsidRPr="00252C06" w:rsidTr="00D22695">
        <w:tc>
          <w:tcPr>
            <w:tcW w:w="675"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9E24A6" w:rsidRPr="00252C06" w:rsidRDefault="009E24A6" w:rsidP="00252C06">
            <w:pPr>
              <w:jc w:val="center"/>
              <w:rPr>
                <w:rFonts w:ascii="Times New Roman" w:hAnsi="Times New Roman" w:cs="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92D050"/>
          </w:tcPr>
          <w:p w:rsidR="009E24A6" w:rsidRPr="00252C06" w:rsidRDefault="009E24A6" w:rsidP="00252C06">
            <w:pPr>
              <w:rPr>
                <w:rFonts w:ascii="Times New Roman" w:eastAsia="Times New Roman" w:hAnsi="Times New Roman" w:cs="Times New Roman"/>
                <w:sz w:val="20"/>
                <w:szCs w:val="20"/>
              </w:rPr>
            </w:pPr>
            <w:r w:rsidRPr="00252C06">
              <w:rPr>
                <w:rFonts w:ascii="Times New Roman" w:hAnsi="Times New Roman" w:cs="Times New Roman"/>
                <w:b/>
                <w:bCs/>
                <w:color w:val="000000" w:themeColor="text1"/>
                <w:kern w:val="24"/>
                <w:sz w:val="20"/>
                <w:szCs w:val="20"/>
              </w:rPr>
              <w:t>COMISSÃO</w:t>
            </w:r>
          </w:p>
          <w:p w:rsidR="009E24A6" w:rsidRPr="00252C06" w:rsidRDefault="009E24A6" w:rsidP="00252C06">
            <w:pPr>
              <w:rPr>
                <w:rFonts w:ascii="Times New Roman" w:hAnsi="Times New Roman" w:cs="Times New Roman"/>
                <w:b/>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E24A6" w:rsidRPr="00252C06" w:rsidRDefault="009E24A6" w:rsidP="00252C06">
            <w:pPr>
              <w:rPr>
                <w:rFonts w:ascii="Times New Roman" w:hAnsi="Times New Roman" w:cs="Times New Roman"/>
                <w:b/>
                <w:sz w:val="20"/>
                <w:szCs w:val="20"/>
              </w:rPr>
            </w:pPr>
          </w:p>
        </w:tc>
        <w:tc>
          <w:tcPr>
            <w:tcW w:w="832" w:type="dxa"/>
            <w:tcBorders>
              <w:top w:val="single" w:sz="4" w:space="0" w:color="auto"/>
              <w:left w:val="single" w:sz="4" w:space="0" w:color="auto"/>
              <w:bottom w:val="single" w:sz="4" w:space="0" w:color="auto"/>
              <w:right w:val="single" w:sz="4" w:space="0" w:color="auto"/>
            </w:tcBorders>
            <w:shd w:val="clear" w:color="auto" w:fill="92D05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2</w:t>
            </w:r>
          </w:p>
        </w:tc>
        <w:tc>
          <w:tcPr>
            <w:tcW w:w="444" w:type="dxa"/>
            <w:tcBorders>
              <w:top w:val="single" w:sz="4" w:space="0" w:color="auto"/>
              <w:left w:val="single" w:sz="4" w:space="0" w:color="auto"/>
              <w:bottom w:val="single" w:sz="4" w:space="0" w:color="auto"/>
              <w:right w:val="single" w:sz="4" w:space="0" w:color="auto"/>
            </w:tcBorders>
            <w:shd w:val="clear" w:color="auto" w:fill="92D05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92D05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0</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7</w:t>
            </w:r>
          </w:p>
        </w:tc>
      </w:tr>
      <w:tr w:rsidR="009E24A6" w:rsidRPr="00252C06" w:rsidTr="00D22695">
        <w:trPr>
          <w:trHeight w:val="943"/>
        </w:trPr>
        <w:tc>
          <w:tcPr>
            <w:tcW w:w="675" w:type="dxa"/>
            <w:vMerge w:val="restart"/>
            <w:tcBorders>
              <w:top w:val="single" w:sz="4" w:space="0" w:color="auto"/>
              <w:left w:val="single" w:sz="4" w:space="0" w:color="auto"/>
              <w:bottom w:val="single" w:sz="4" w:space="0" w:color="auto"/>
              <w:right w:val="single" w:sz="4" w:space="0" w:color="auto"/>
            </w:tcBorders>
            <w:shd w:val="clear" w:color="auto" w:fill="FFFF00"/>
            <w:textDirection w:val="btLr"/>
            <w:hideMark/>
          </w:tcPr>
          <w:p w:rsidR="009E24A6" w:rsidRPr="00252C06" w:rsidRDefault="009E24A6" w:rsidP="00252C06">
            <w:pPr>
              <w:ind w:left="113" w:right="113"/>
              <w:jc w:val="center"/>
              <w:rPr>
                <w:rFonts w:ascii="Times New Roman" w:hAnsi="Times New Roman" w:cs="Times New Roman"/>
                <w:b/>
                <w:sz w:val="20"/>
                <w:szCs w:val="20"/>
              </w:rPr>
            </w:pPr>
            <w:r w:rsidRPr="00252C06">
              <w:rPr>
                <w:rFonts w:ascii="Times New Roman" w:hAnsi="Times New Roman" w:cs="Times New Roman"/>
                <w:b/>
                <w:sz w:val="20"/>
                <w:szCs w:val="20"/>
              </w:rPr>
              <w:t>FRAQUEZAS</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rsidR="009E24A6" w:rsidRPr="00252C06" w:rsidRDefault="009E24A6" w:rsidP="00252C06">
            <w:pPr>
              <w:rPr>
                <w:rFonts w:ascii="Times New Roman" w:hAnsi="Times New Roman" w:cs="Times New Roman"/>
                <w:b/>
                <w:bCs/>
                <w:color w:val="000000" w:themeColor="text1"/>
                <w:kern w:val="24"/>
                <w:sz w:val="20"/>
                <w:szCs w:val="20"/>
              </w:rPr>
            </w:pPr>
            <w:r w:rsidRPr="00252C06">
              <w:rPr>
                <w:rFonts w:ascii="Times New Roman" w:hAnsi="Times New Roman" w:cs="Times New Roman"/>
                <w:b/>
                <w:bCs/>
                <w:color w:val="000000" w:themeColor="text1"/>
                <w:kern w:val="24"/>
                <w:sz w:val="20"/>
                <w:szCs w:val="20"/>
              </w:rPr>
              <w:t xml:space="preserve">CULTURA EMPRESARIAL </w:t>
            </w:r>
          </w:p>
          <w:p w:rsidR="009E24A6" w:rsidRPr="00252C06" w:rsidRDefault="009E24A6" w:rsidP="00252C06">
            <w:pPr>
              <w:rPr>
                <w:rFonts w:ascii="Times New Roman" w:eastAsia="Times New Roman" w:hAnsi="Times New Roman" w:cs="Times New Roman"/>
                <w:sz w:val="20"/>
                <w:szCs w:val="20"/>
              </w:rPr>
            </w:pPr>
            <w:r w:rsidRPr="00252C06">
              <w:rPr>
                <w:rFonts w:ascii="Times New Roman" w:hAnsi="Times New Roman" w:cs="Times New Roman"/>
                <w:b/>
                <w:bCs/>
                <w:color w:val="000000" w:themeColor="text1"/>
                <w:kern w:val="24"/>
                <w:sz w:val="20"/>
                <w:szCs w:val="20"/>
              </w:rPr>
              <w:t xml:space="preserve">ANTIGA E </w:t>
            </w:r>
          </w:p>
          <w:p w:rsidR="009E24A6" w:rsidRPr="00252C06" w:rsidRDefault="009E24A6" w:rsidP="00252C06">
            <w:pPr>
              <w:rPr>
                <w:rFonts w:ascii="Times New Roman" w:eastAsia="Times New Roman" w:hAnsi="Times New Roman" w:cs="Times New Roman"/>
                <w:sz w:val="20"/>
                <w:szCs w:val="20"/>
              </w:rPr>
            </w:pPr>
            <w:r w:rsidRPr="00252C06">
              <w:rPr>
                <w:rFonts w:ascii="Times New Roman" w:hAnsi="Times New Roman" w:cs="Times New Roman"/>
                <w:b/>
                <w:bCs/>
                <w:color w:val="000000" w:themeColor="text1"/>
                <w:kern w:val="24"/>
                <w:sz w:val="20"/>
                <w:szCs w:val="20"/>
              </w:rPr>
              <w:t>RESISTENTES ÀS MUDANÇAS</w:t>
            </w:r>
          </w:p>
          <w:p w:rsidR="009E24A6" w:rsidRPr="00252C06" w:rsidRDefault="009E24A6" w:rsidP="00252C06">
            <w:pPr>
              <w:rPr>
                <w:rFonts w:ascii="Times New Roman" w:hAnsi="Times New Roman" w:cs="Times New Roman"/>
                <w:b/>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E24A6" w:rsidRPr="00252C06" w:rsidRDefault="009E24A6" w:rsidP="00252C06">
            <w:pPr>
              <w:rPr>
                <w:rFonts w:ascii="Times New Roman" w:hAnsi="Times New Roman" w:cs="Times New Roman"/>
                <w:b/>
                <w:sz w:val="20"/>
                <w:szCs w:val="20"/>
              </w:rPr>
            </w:pPr>
          </w:p>
        </w:tc>
        <w:tc>
          <w:tcPr>
            <w:tcW w:w="832" w:type="dxa"/>
            <w:tcBorders>
              <w:top w:val="single" w:sz="4" w:space="0" w:color="auto"/>
              <w:left w:val="single" w:sz="4" w:space="0" w:color="auto"/>
              <w:bottom w:val="single" w:sz="4" w:space="0" w:color="auto"/>
              <w:right w:val="single" w:sz="4" w:space="0" w:color="auto"/>
            </w:tcBorders>
            <w:shd w:val="clear" w:color="auto" w:fill="00B0F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0</w:t>
            </w:r>
          </w:p>
        </w:tc>
        <w:tc>
          <w:tcPr>
            <w:tcW w:w="444" w:type="dxa"/>
            <w:tcBorders>
              <w:top w:val="single" w:sz="4" w:space="0" w:color="auto"/>
              <w:left w:val="single" w:sz="4" w:space="0" w:color="auto"/>
              <w:bottom w:val="single" w:sz="4" w:space="0" w:color="auto"/>
              <w:right w:val="single" w:sz="4" w:space="0" w:color="auto"/>
            </w:tcBorders>
            <w:shd w:val="clear" w:color="auto" w:fill="00B0F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00B0F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00B0F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000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3</w:t>
            </w:r>
          </w:p>
        </w:tc>
      </w:tr>
      <w:tr w:rsidR="009E24A6" w:rsidRPr="00252C06" w:rsidTr="00D22695">
        <w:tc>
          <w:tcPr>
            <w:tcW w:w="675" w:type="dxa"/>
            <w:vMerge/>
            <w:tcBorders>
              <w:top w:val="single" w:sz="4" w:space="0" w:color="auto"/>
              <w:left w:val="single" w:sz="4" w:space="0" w:color="auto"/>
              <w:bottom w:val="single" w:sz="4" w:space="0" w:color="auto"/>
              <w:right w:val="single" w:sz="4" w:space="0" w:color="auto"/>
            </w:tcBorders>
            <w:vAlign w:val="center"/>
            <w:hideMark/>
          </w:tcPr>
          <w:p w:rsidR="009E24A6" w:rsidRPr="00252C06" w:rsidRDefault="009E24A6" w:rsidP="00252C06">
            <w:pPr>
              <w:jc w:val="center"/>
              <w:rPr>
                <w:rFonts w:ascii="Times New Roman" w:hAnsi="Times New Roman" w:cs="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9E24A6" w:rsidRPr="00252C06" w:rsidRDefault="009E24A6" w:rsidP="00252C06">
            <w:pPr>
              <w:rPr>
                <w:rFonts w:ascii="Times New Roman" w:hAnsi="Times New Roman" w:cs="Times New Roman"/>
                <w:b/>
                <w:sz w:val="20"/>
                <w:szCs w:val="20"/>
              </w:rPr>
            </w:pPr>
            <w:r w:rsidRPr="00252C06">
              <w:rPr>
                <w:rFonts w:ascii="Times New Roman" w:hAnsi="Times New Roman" w:cs="Times New Roman"/>
                <w:b/>
                <w:bCs/>
                <w:color w:val="000000" w:themeColor="text1"/>
                <w:kern w:val="24"/>
                <w:sz w:val="20"/>
                <w:szCs w:val="20"/>
              </w:rPr>
              <w:t>ACOMPANHAMENTO NOS SERVIÇOS INTERNOS</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E24A6" w:rsidRPr="00252C06" w:rsidRDefault="009E24A6" w:rsidP="00252C06">
            <w:pPr>
              <w:rPr>
                <w:rFonts w:ascii="Times New Roman" w:hAnsi="Times New Roman" w:cs="Times New Roman"/>
                <w:b/>
                <w:sz w:val="20"/>
                <w:szCs w:val="20"/>
              </w:rPr>
            </w:pPr>
          </w:p>
        </w:tc>
        <w:tc>
          <w:tcPr>
            <w:tcW w:w="832" w:type="dxa"/>
            <w:tcBorders>
              <w:top w:val="single" w:sz="4" w:space="0" w:color="auto"/>
              <w:left w:val="single" w:sz="4" w:space="0" w:color="auto"/>
              <w:bottom w:val="single" w:sz="4" w:space="0" w:color="auto"/>
              <w:right w:val="single" w:sz="4" w:space="0" w:color="auto"/>
            </w:tcBorders>
            <w:shd w:val="clear" w:color="auto" w:fill="00B0F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2</w:t>
            </w:r>
          </w:p>
        </w:tc>
        <w:tc>
          <w:tcPr>
            <w:tcW w:w="444" w:type="dxa"/>
            <w:tcBorders>
              <w:top w:val="single" w:sz="4" w:space="0" w:color="auto"/>
              <w:left w:val="single" w:sz="4" w:space="0" w:color="auto"/>
              <w:bottom w:val="single" w:sz="4" w:space="0" w:color="auto"/>
              <w:right w:val="single" w:sz="4" w:space="0" w:color="auto"/>
            </w:tcBorders>
            <w:shd w:val="clear" w:color="auto" w:fill="00B0F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00B0F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00B0F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000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9E24A6" w:rsidRPr="00252C06" w:rsidRDefault="00895F06" w:rsidP="00252C06">
            <w:pPr>
              <w:jc w:val="center"/>
              <w:rPr>
                <w:rFonts w:ascii="Times New Roman" w:hAnsi="Times New Roman" w:cs="Times New Roman"/>
                <w:b/>
                <w:sz w:val="20"/>
                <w:szCs w:val="20"/>
              </w:rPr>
            </w:pPr>
            <w:r w:rsidRPr="00252C06">
              <w:rPr>
                <w:rFonts w:ascii="Times New Roman" w:hAnsi="Times New Roman" w:cs="Times New Roman"/>
                <w:b/>
                <w:sz w:val="20"/>
                <w:szCs w:val="20"/>
              </w:rPr>
              <w:t>10</w:t>
            </w:r>
          </w:p>
        </w:tc>
      </w:tr>
    </w:tbl>
    <w:p w:rsidR="009E24A6" w:rsidRPr="009E24A6" w:rsidRDefault="009E24A6" w:rsidP="00252C06">
      <w:pPr>
        <w:autoSpaceDE w:val="0"/>
        <w:autoSpaceDN w:val="0"/>
        <w:adjustRightInd w:val="0"/>
        <w:spacing w:after="0" w:line="240" w:lineRule="auto"/>
        <w:jc w:val="center"/>
        <w:rPr>
          <w:rFonts w:ascii="Times New Roman" w:hAnsi="Times New Roman" w:cs="Times New Roman"/>
          <w:sz w:val="20"/>
        </w:rPr>
      </w:pPr>
    </w:p>
    <w:tbl>
      <w:tblPr>
        <w:tblStyle w:val="Tabelacomgrade"/>
        <w:tblW w:w="9322" w:type="dxa"/>
        <w:tblLayout w:type="fixed"/>
        <w:tblLook w:val="04A0" w:firstRow="1" w:lastRow="0" w:firstColumn="1" w:lastColumn="0" w:noHBand="0" w:noVBand="1"/>
      </w:tblPr>
      <w:tblGrid>
        <w:gridCol w:w="675"/>
        <w:gridCol w:w="2268"/>
        <w:gridCol w:w="709"/>
        <w:gridCol w:w="709"/>
        <w:gridCol w:w="567"/>
        <w:gridCol w:w="850"/>
        <w:gridCol w:w="709"/>
        <w:gridCol w:w="567"/>
        <w:gridCol w:w="709"/>
        <w:gridCol w:w="425"/>
        <w:gridCol w:w="621"/>
        <w:gridCol w:w="513"/>
      </w:tblGrid>
      <w:tr w:rsidR="009E24A6" w:rsidRPr="009E24A6" w:rsidTr="000369BA">
        <w:trPr>
          <w:trHeight w:val="138"/>
        </w:trPr>
        <w:tc>
          <w:tcPr>
            <w:tcW w:w="675" w:type="dxa"/>
            <w:vMerge w:val="restart"/>
            <w:tcBorders>
              <w:top w:val="single" w:sz="4" w:space="0" w:color="auto"/>
              <w:left w:val="single" w:sz="4" w:space="0" w:color="auto"/>
              <w:right w:val="single" w:sz="4" w:space="0" w:color="auto"/>
            </w:tcBorders>
            <w:shd w:val="clear" w:color="auto" w:fill="FFFF00"/>
          </w:tcPr>
          <w:p w:rsidR="009E24A6" w:rsidRPr="009E24A6" w:rsidRDefault="009E24A6" w:rsidP="00252C06">
            <w:pPr>
              <w:rPr>
                <w:rFonts w:ascii="Times New Roman" w:hAnsi="Times New Roman" w:cs="Times New Roman"/>
                <w:b/>
                <w:sz w:val="20"/>
              </w:rPr>
            </w:pP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9E24A6" w:rsidRPr="009E24A6" w:rsidRDefault="009E24A6" w:rsidP="00252C06">
            <w:pPr>
              <w:rPr>
                <w:rFonts w:ascii="Times New Roman" w:hAnsi="Times New Roman" w:cs="Times New Roman"/>
                <w:b/>
                <w:sz w:val="20"/>
              </w:rPr>
            </w:pPr>
            <w:r w:rsidRPr="009E24A6">
              <w:rPr>
                <w:rFonts w:ascii="Times New Roman" w:hAnsi="Times New Roman" w:cs="Times New Roman"/>
                <w:b/>
                <w:sz w:val="20"/>
              </w:rPr>
              <w:t>COMPROMETIMENTO DE ALGUNS COLABORADORES</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9E24A6" w:rsidRPr="009E24A6" w:rsidRDefault="009E24A6" w:rsidP="00252C06">
            <w:pPr>
              <w:rPr>
                <w:rFonts w:ascii="Times New Roman" w:hAnsi="Times New Roman" w:cs="Times New Roman"/>
                <w:b/>
                <w:sz w:val="20"/>
              </w:rPr>
            </w:pPr>
          </w:p>
        </w:tc>
        <w:tc>
          <w:tcPr>
            <w:tcW w:w="709" w:type="dxa"/>
            <w:tcBorders>
              <w:top w:val="single" w:sz="4" w:space="0" w:color="auto"/>
              <w:left w:val="single" w:sz="4" w:space="0" w:color="auto"/>
              <w:bottom w:val="single" w:sz="4" w:space="0" w:color="auto"/>
              <w:right w:val="single" w:sz="4" w:space="0" w:color="auto"/>
            </w:tcBorders>
            <w:shd w:val="clear" w:color="auto" w:fill="00B0F0"/>
            <w:hideMark/>
          </w:tcPr>
          <w:p w:rsidR="009E24A6" w:rsidRPr="009E24A6" w:rsidRDefault="00895F06" w:rsidP="00252C06">
            <w:pPr>
              <w:jc w:val="center"/>
              <w:rPr>
                <w:rFonts w:ascii="Times New Roman" w:hAnsi="Times New Roman" w:cs="Times New Roman"/>
                <w:b/>
                <w:sz w:val="20"/>
              </w:rPr>
            </w:pPr>
            <w:r w:rsidRPr="00895F06">
              <w:rPr>
                <w:rFonts w:ascii="Times New Roman" w:hAnsi="Times New Roman" w:cs="Times New Roman"/>
                <w:b/>
                <w:sz w:val="20"/>
              </w:rPr>
              <w:t>2</w:t>
            </w:r>
          </w:p>
        </w:tc>
        <w:tc>
          <w:tcPr>
            <w:tcW w:w="567" w:type="dxa"/>
            <w:tcBorders>
              <w:top w:val="single" w:sz="4" w:space="0" w:color="auto"/>
              <w:left w:val="single" w:sz="4" w:space="0" w:color="auto"/>
              <w:bottom w:val="single" w:sz="4" w:space="0" w:color="auto"/>
              <w:right w:val="single" w:sz="4" w:space="0" w:color="auto"/>
            </w:tcBorders>
            <w:shd w:val="clear" w:color="auto" w:fill="00B0F0"/>
            <w:hideMark/>
          </w:tcPr>
          <w:p w:rsidR="009E24A6" w:rsidRPr="009E24A6" w:rsidRDefault="00895F06" w:rsidP="00252C06">
            <w:pPr>
              <w:jc w:val="center"/>
              <w:rPr>
                <w:rFonts w:ascii="Times New Roman" w:hAnsi="Times New Roman" w:cs="Times New Roman"/>
                <w:b/>
                <w:sz w:val="20"/>
              </w:rPr>
            </w:pPr>
            <w:r w:rsidRPr="00895F06">
              <w:rPr>
                <w:rFonts w:ascii="Times New Roman" w:hAnsi="Times New Roman" w:cs="Times New Roman"/>
                <w:b/>
                <w:sz w:val="20"/>
              </w:rPr>
              <w:t>2</w:t>
            </w:r>
          </w:p>
        </w:tc>
        <w:tc>
          <w:tcPr>
            <w:tcW w:w="850" w:type="dxa"/>
            <w:tcBorders>
              <w:top w:val="single" w:sz="4" w:space="0" w:color="auto"/>
              <w:left w:val="single" w:sz="4" w:space="0" w:color="auto"/>
              <w:bottom w:val="single" w:sz="4" w:space="0" w:color="auto"/>
              <w:right w:val="single" w:sz="4" w:space="0" w:color="auto"/>
            </w:tcBorders>
            <w:shd w:val="clear" w:color="auto" w:fill="00B0F0"/>
            <w:hideMark/>
          </w:tcPr>
          <w:p w:rsidR="009E24A6" w:rsidRPr="009E24A6" w:rsidRDefault="00895F06" w:rsidP="00252C06">
            <w:pPr>
              <w:jc w:val="center"/>
              <w:rPr>
                <w:rFonts w:ascii="Times New Roman" w:hAnsi="Times New Roman" w:cs="Times New Roman"/>
                <w:b/>
                <w:sz w:val="20"/>
              </w:rPr>
            </w:pPr>
            <w:r w:rsidRPr="00895F06">
              <w:rPr>
                <w:rFonts w:ascii="Times New Roman" w:hAnsi="Times New Roman" w:cs="Times New Roman"/>
                <w:b/>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00B0F0"/>
            <w:hideMark/>
          </w:tcPr>
          <w:p w:rsidR="009E24A6" w:rsidRPr="009E24A6" w:rsidRDefault="00895F06" w:rsidP="00252C06">
            <w:pPr>
              <w:jc w:val="center"/>
              <w:rPr>
                <w:rFonts w:ascii="Times New Roman" w:hAnsi="Times New Roman" w:cs="Times New Roman"/>
                <w:b/>
                <w:sz w:val="20"/>
              </w:rPr>
            </w:pPr>
            <w:r w:rsidRPr="00895F06">
              <w:rPr>
                <w:rFonts w:ascii="Times New Roman" w:hAnsi="Times New Roman" w:cs="Times New Roman"/>
                <w:b/>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9E24A6" w:rsidRPr="009E24A6" w:rsidRDefault="00895F06" w:rsidP="00252C06">
            <w:pPr>
              <w:jc w:val="center"/>
              <w:rPr>
                <w:rFonts w:ascii="Times New Roman" w:hAnsi="Times New Roman" w:cs="Times New Roman"/>
                <w:b/>
                <w:sz w:val="20"/>
              </w:rPr>
            </w:pPr>
            <w:r w:rsidRPr="00895F06">
              <w:rPr>
                <w:rFonts w:ascii="Times New Roman" w:hAnsi="Times New Roman" w:cs="Times New Roman"/>
                <w:b/>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0000"/>
            <w:hideMark/>
          </w:tcPr>
          <w:p w:rsidR="009E24A6" w:rsidRPr="009E24A6" w:rsidRDefault="00895F06" w:rsidP="00252C06">
            <w:pPr>
              <w:jc w:val="center"/>
              <w:rPr>
                <w:rFonts w:ascii="Times New Roman" w:hAnsi="Times New Roman" w:cs="Times New Roman"/>
                <w:b/>
                <w:sz w:val="20"/>
              </w:rPr>
            </w:pPr>
            <w:r w:rsidRPr="00895F06">
              <w:rPr>
                <w:rFonts w:ascii="Times New Roman" w:hAnsi="Times New Roman" w:cs="Times New Roman"/>
                <w:b/>
                <w:sz w:val="20"/>
              </w:rPr>
              <w:t>0</w:t>
            </w:r>
          </w:p>
        </w:tc>
        <w:tc>
          <w:tcPr>
            <w:tcW w:w="425" w:type="dxa"/>
            <w:tcBorders>
              <w:top w:val="single" w:sz="4" w:space="0" w:color="auto"/>
              <w:left w:val="single" w:sz="4" w:space="0" w:color="auto"/>
              <w:bottom w:val="single" w:sz="4" w:space="0" w:color="auto"/>
              <w:right w:val="single" w:sz="4" w:space="0" w:color="auto"/>
            </w:tcBorders>
            <w:shd w:val="clear" w:color="auto" w:fill="FF0000"/>
            <w:hideMark/>
          </w:tcPr>
          <w:p w:rsidR="009E24A6" w:rsidRPr="009E24A6" w:rsidRDefault="00895F06" w:rsidP="00252C06">
            <w:pPr>
              <w:jc w:val="center"/>
              <w:rPr>
                <w:rFonts w:ascii="Times New Roman" w:hAnsi="Times New Roman" w:cs="Times New Roman"/>
                <w:b/>
                <w:sz w:val="20"/>
              </w:rPr>
            </w:pPr>
            <w:r w:rsidRPr="00895F06">
              <w:rPr>
                <w:rFonts w:ascii="Times New Roman" w:hAnsi="Times New Roman" w:cs="Times New Roman"/>
                <w:b/>
                <w:sz w:val="20"/>
              </w:rPr>
              <w:t>0</w:t>
            </w:r>
          </w:p>
        </w:tc>
        <w:tc>
          <w:tcPr>
            <w:tcW w:w="621" w:type="dxa"/>
            <w:tcBorders>
              <w:top w:val="single" w:sz="4" w:space="0" w:color="auto"/>
              <w:left w:val="single" w:sz="4" w:space="0" w:color="auto"/>
              <w:bottom w:val="single" w:sz="4" w:space="0" w:color="auto"/>
              <w:right w:val="single" w:sz="4" w:space="0" w:color="auto"/>
            </w:tcBorders>
            <w:shd w:val="clear" w:color="auto" w:fill="FF0000"/>
            <w:hideMark/>
          </w:tcPr>
          <w:p w:rsidR="009E24A6" w:rsidRPr="009E24A6" w:rsidRDefault="00895F06" w:rsidP="00252C06">
            <w:pPr>
              <w:jc w:val="center"/>
              <w:rPr>
                <w:rFonts w:ascii="Times New Roman" w:hAnsi="Times New Roman" w:cs="Times New Roman"/>
                <w:b/>
                <w:sz w:val="20"/>
              </w:rPr>
            </w:pPr>
            <w:r w:rsidRPr="00895F06">
              <w:rPr>
                <w:rFonts w:ascii="Times New Roman" w:hAnsi="Times New Roman" w:cs="Times New Roman"/>
                <w:b/>
                <w:sz w:val="20"/>
              </w:rPr>
              <w:t>0</w:t>
            </w:r>
          </w:p>
        </w:tc>
        <w:tc>
          <w:tcPr>
            <w:tcW w:w="51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9E24A6" w:rsidRPr="009E24A6" w:rsidRDefault="00895F06" w:rsidP="00252C06">
            <w:pPr>
              <w:jc w:val="center"/>
              <w:rPr>
                <w:rFonts w:ascii="Times New Roman" w:hAnsi="Times New Roman" w:cs="Times New Roman"/>
                <w:b/>
                <w:sz w:val="20"/>
              </w:rPr>
            </w:pPr>
            <w:r w:rsidRPr="00895F06">
              <w:rPr>
                <w:rFonts w:ascii="Times New Roman" w:hAnsi="Times New Roman" w:cs="Times New Roman"/>
                <w:b/>
                <w:sz w:val="20"/>
              </w:rPr>
              <w:t>7</w:t>
            </w:r>
          </w:p>
        </w:tc>
      </w:tr>
      <w:tr w:rsidR="009E24A6" w:rsidRPr="009E24A6" w:rsidTr="000369BA">
        <w:trPr>
          <w:trHeight w:val="128"/>
        </w:trPr>
        <w:tc>
          <w:tcPr>
            <w:tcW w:w="675" w:type="dxa"/>
            <w:vMerge/>
            <w:tcBorders>
              <w:left w:val="single" w:sz="4" w:space="0" w:color="auto"/>
              <w:bottom w:val="single" w:sz="4" w:space="0" w:color="auto"/>
              <w:right w:val="single" w:sz="4" w:space="0" w:color="auto"/>
            </w:tcBorders>
            <w:shd w:val="clear" w:color="auto" w:fill="FFFF00"/>
          </w:tcPr>
          <w:p w:rsidR="009E24A6" w:rsidRPr="009E24A6" w:rsidRDefault="009E24A6" w:rsidP="00252C06">
            <w:pPr>
              <w:rPr>
                <w:rFonts w:ascii="Times New Roman" w:hAnsi="Times New Roman" w:cs="Times New Roman"/>
                <w:b/>
                <w:sz w:val="20"/>
              </w:rPr>
            </w:pP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9E24A6" w:rsidRPr="009E24A6" w:rsidRDefault="009E24A6" w:rsidP="00252C06">
            <w:pPr>
              <w:rPr>
                <w:rFonts w:ascii="Times New Roman" w:hAnsi="Times New Roman" w:cs="Times New Roman"/>
                <w:b/>
                <w:sz w:val="20"/>
              </w:rPr>
            </w:pPr>
            <w:r w:rsidRPr="009E24A6">
              <w:rPr>
                <w:rFonts w:ascii="Times New Roman" w:hAnsi="Times New Roman" w:cs="Times New Roman"/>
                <w:b/>
                <w:sz w:val="20"/>
              </w:rPr>
              <w:t>DIVISÃO DA COMISSÃO</w:t>
            </w:r>
          </w:p>
          <w:p w:rsidR="009E24A6" w:rsidRPr="009E24A6" w:rsidRDefault="009E24A6" w:rsidP="00252C06">
            <w:pPr>
              <w:rPr>
                <w:rFonts w:ascii="Times New Roman" w:hAnsi="Times New Roman" w:cs="Times New Roman"/>
                <w:b/>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E24A6" w:rsidRPr="009E24A6" w:rsidRDefault="009E24A6" w:rsidP="00252C06">
            <w:pPr>
              <w:rPr>
                <w:rFonts w:ascii="Times New Roman" w:hAnsi="Times New Roman" w:cs="Times New Roman"/>
                <w:b/>
                <w:sz w:val="20"/>
              </w:rPr>
            </w:pPr>
          </w:p>
        </w:tc>
        <w:tc>
          <w:tcPr>
            <w:tcW w:w="709" w:type="dxa"/>
            <w:tcBorders>
              <w:top w:val="single" w:sz="4" w:space="0" w:color="auto"/>
              <w:left w:val="single" w:sz="4" w:space="0" w:color="auto"/>
              <w:bottom w:val="single" w:sz="4" w:space="0" w:color="auto"/>
              <w:right w:val="single" w:sz="4" w:space="0" w:color="auto"/>
            </w:tcBorders>
            <w:shd w:val="clear" w:color="auto" w:fill="00B0F0"/>
            <w:hideMark/>
          </w:tcPr>
          <w:p w:rsidR="009E24A6" w:rsidRPr="009E24A6" w:rsidRDefault="00895F06" w:rsidP="00252C06">
            <w:pPr>
              <w:jc w:val="center"/>
              <w:rPr>
                <w:rFonts w:ascii="Times New Roman" w:hAnsi="Times New Roman" w:cs="Times New Roman"/>
                <w:b/>
                <w:sz w:val="20"/>
              </w:rPr>
            </w:pPr>
            <w:r w:rsidRPr="00895F06">
              <w:rPr>
                <w:rFonts w:ascii="Times New Roman" w:hAnsi="Times New Roman" w:cs="Times New Roman"/>
                <w:b/>
                <w:sz w:val="20"/>
              </w:rPr>
              <w:t>2</w:t>
            </w:r>
          </w:p>
        </w:tc>
        <w:tc>
          <w:tcPr>
            <w:tcW w:w="567" w:type="dxa"/>
            <w:tcBorders>
              <w:top w:val="single" w:sz="4" w:space="0" w:color="auto"/>
              <w:left w:val="single" w:sz="4" w:space="0" w:color="auto"/>
              <w:bottom w:val="single" w:sz="4" w:space="0" w:color="auto"/>
              <w:right w:val="single" w:sz="4" w:space="0" w:color="auto"/>
            </w:tcBorders>
            <w:shd w:val="clear" w:color="auto" w:fill="00B0F0"/>
            <w:hideMark/>
          </w:tcPr>
          <w:p w:rsidR="009E24A6" w:rsidRPr="009E24A6" w:rsidRDefault="00895F06" w:rsidP="00252C06">
            <w:pPr>
              <w:jc w:val="center"/>
              <w:rPr>
                <w:rFonts w:ascii="Times New Roman" w:hAnsi="Times New Roman" w:cs="Times New Roman"/>
                <w:b/>
                <w:sz w:val="20"/>
              </w:rPr>
            </w:pPr>
            <w:r w:rsidRPr="00895F06">
              <w:rPr>
                <w:rFonts w:ascii="Times New Roman" w:hAnsi="Times New Roman" w:cs="Times New Roman"/>
                <w:b/>
                <w:sz w:val="20"/>
              </w:rPr>
              <w:t>2</w:t>
            </w:r>
          </w:p>
        </w:tc>
        <w:tc>
          <w:tcPr>
            <w:tcW w:w="850" w:type="dxa"/>
            <w:tcBorders>
              <w:top w:val="single" w:sz="4" w:space="0" w:color="auto"/>
              <w:left w:val="single" w:sz="4" w:space="0" w:color="auto"/>
              <w:bottom w:val="single" w:sz="4" w:space="0" w:color="auto"/>
              <w:right w:val="single" w:sz="4" w:space="0" w:color="auto"/>
            </w:tcBorders>
            <w:shd w:val="clear" w:color="auto" w:fill="00B0F0"/>
            <w:hideMark/>
          </w:tcPr>
          <w:p w:rsidR="009E24A6" w:rsidRPr="009E24A6" w:rsidRDefault="00895F06" w:rsidP="00252C06">
            <w:pPr>
              <w:jc w:val="center"/>
              <w:rPr>
                <w:rFonts w:ascii="Times New Roman" w:hAnsi="Times New Roman" w:cs="Times New Roman"/>
                <w:b/>
                <w:sz w:val="20"/>
              </w:rPr>
            </w:pPr>
            <w:r w:rsidRPr="00895F06">
              <w:rPr>
                <w:rFonts w:ascii="Times New Roman" w:hAnsi="Times New Roman" w:cs="Times New Roman"/>
                <w:b/>
                <w:sz w:val="20"/>
              </w:rPr>
              <w:t>0</w:t>
            </w:r>
          </w:p>
        </w:tc>
        <w:tc>
          <w:tcPr>
            <w:tcW w:w="709" w:type="dxa"/>
            <w:tcBorders>
              <w:top w:val="single" w:sz="4" w:space="0" w:color="auto"/>
              <w:left w:val="single" w:sz="4" w:space="0" w:color="auto"/>
              <w:bottom w:val="single" w:sz="4" w:space="0" w:color="auto"/>
              <w:right w:val="single" w:sz="4" w:space="0" w:color="auto"/>
            </w:tcBorders>
            <w:shd w:val="clear" w:color="auto" w:fill="00B0F0"/>
            <w:hideMark/>
          </w:tcPr>
          <w:p w:rsidR="009E24A6" w:rsidRPr="009E24A6" w:rsidRDefault="00895F06" w:rsidP="00252C06">
            <w:pPr>
              <w:jc w:val="center"/>
              <w:rPr>
                <w:rFonts w:ascii="Times New Roman" w:hAnsi="Times New Roman" w:cs="Times New Roman"/>
                <w:b/>
                <w:sz w:val="20"/>
              </w:rPr>
            </w:pPr>
            <w:r w:rsidRPr="00895F06">
              <w:rPr>
                <w:rFonts w:ascii="Times New Roman" w:hAnsi="Times New Roman" w:cs="Times New Roman"/>
                <w:b/>
                <w:sz w:val="20"/>
              </w:rPr>
              <w:t>0</w:t>
            </w:r>
          </w:p>
        </w:tc>
        <w:tc>
          <w:tcPr>
            <w:tcW w:w="567" w:type="dxa"/>
            <w:tcBorders>
              <w:top w:val="single" w:sz="4" w:space="0" w:color="auto"/>
              <w:left w:val="single" w:sz="4" w:space="0" w:color="auto"/>
              <w:bottom w:val="single" w:sz="4" w:space="0" w:color="auto"/>
              <w:right w:val="single" w:sz="4" w:space="0" w:color="auto"/>
            </w:tcBorders>
            <w:shd w:val="clear" w:color="auto" w:fill="FF0000"/>
            <w:hideMark/>
          </w:tcPr>
          <w:p w:rsidR="009E24A6" w:rsidRPr="009E24A6" w:rsidRDefault="00895F06" w:rsidP="00252C06">
            <w:pPr>
              <w:jc w:val="center"/>
              <w:rPr>
                <w:rFonts w:ascii="Times New Roman" w:hAnsi="Times New Roman" w:cs="Times New Roman"/>
                <w:b/>
                <w:sz w:val="20"/>
              </w:rPr>
            </w:pPr>
            <w:r w:rsidRPr="00895F06">
              <w:rPr>
                <w:rFonts w:ascii="Times New Roman" w:hAnsi="Times New Roman" w:cs="Times New Roman"/>
                <w:b/>
                <w:sz w:val="20"/>
              </w:rPr>
              <w:t>2</w:t>
            </w:r>
          </w:p>
        </w:tc>
        <w:tc>
          <w:tcPr>
            <w:tcW w:w="709" w:type="dxa"/>
            <w:tcBorders>
              <w:top w:val="single" w:sz="4" w:space="0" w:color="auto"/>
              <w:left w:val="single" w:sz="4" w:space="0" w:color="auto"/>
              <w:bottom w:val="single" w:sz="4" w:space="0" w:color="auto"/>
              <w:right w:val="single" w:sz="4" w:space="0" w:color="auto"/>
            </w:tcBorders>
            <w:shd w:val="clear" w:color="auto" w:fill="FF0000"/>
            <w:hideMark/>
          </w:tcPr>
          <w:p w:rsidR="009E24A6" w:rsidRPr="009E24A6" w:rsidRDefault="00895F06" w:rsidP="00252C06">
            <w:pPr>
              <w:jc w:val="center"/>
              <w:rPr>
                <w:rFonts w:ascii="Times New Roman" w:hAnsi="Times New Roman" w:cs="Times New Roman"/>
                <w:b/>
                <w:sz w:val="20"/>
              </w:rPr>
            </w:pPr>
            <w:r w:rsidRPr="00895F06">
              <w:rPr>
                <w:rFonts w:ascii="Times New Roman" w:hAnsi="Times New Roman" w:cs="Times New Roman"/>
                <w:b/>
                <w:sz w:val="20"/>
              </w:rPr>
              <w:t>0</w:t>
            </w:r>
          </w:p>
        </w:tc>
        <w:tc>
          <w:tcPr>
            <w:tcW w:w="425" w:type="dxa"/>
            <w:tcBorders>
              <w:top w:val="single" w:sz="4" w:space="0" w:color="auto"/>
              <w:left w:val="single" w:sz="4" w:space="0" w:color="auto"/>
              <w:bottom w:val="single" w:sz="4" w:space="0" w:color="auto"/>
              <w:right w:val="single" w:sz="4" w:space="0" w:color="auto"/>
            </w:tcBorders>
            <w:shd w:val="clear" w:color="auto" w:fill="FF0000"/>
            <w:hideMark/>
          </w:tcPr>
          <w:p w:rsidR="009E24A6" w:rsidRPr="009E24A6" w:rsidRDefault="00895F06" w:rsidP="00252C06">
            <w:pPr>
              <w:jc w:val="center"/>
              <w:rPr>
                <w:rFonts w:ascii="Times New Roman" w:hAnsi="Times New Roman" w:cs="Times New Roman"/>
                <w:b/>
                <w:sz w:val="20"/>
              </w:rPr>
            </w:pPr>
            <w:r w:rsidRPr="00895F06">
              <w:rPr>
                <w:rFonts w:ascii="Times New Roman" w:hAnsi="Times New Roman" w:cs="Times New Roman"/>
                <w:b/>
                <w:sz w:val="20"/>
              </w:rPr>
              <w:t>2</w:t>
            </w:r>
          </w:p>
        </w:tc>
        <w:tc>
          <w:tcPr>
            <w:tcW w:w="621" w:type="dxa"/>
            <w:tcBorders>
              <w:top w:val="single" w:sz="4" w:space="0" w:color="auto"/>
              <w:left w:val="single" w:sz="4" w:space="0" w:color="auto"/>
              <w:bottom w:val="single" w:sz="4" w:space="0" w:color="auto"/>
              <w:right w:val="single" w:sz="4" w:space="0" w:color="auto"/>
            </w:tcBorders>
            <w:shd w:val="clear" w:color="auto" w:fill="FF0000"/>
            <w:hideMark/>
          </w:tcPr>
          <w:p w:rsidR="009E24A6" w:rsidRPr="009E24A6" w:rsidRDefault="00895F06" w:rsidP="00252C06">
            <w:pPr>
              <w:jc w:val="center"/>
              <w:rPr>
                <w:rFonts w:ascii="Times New Roman" w:hAnsi="Times New Roman" w:cs="Times New Roman"/>
                <w:b/>
                <w:sz w:val="20"/>
              </w:rPr>
            </w:pPr>
            <w:r w:rsidRPr="00895F06">
              <w:rPr>
                <w:rFonts w:ascii="Times New Roman" w:hAnsi="Times New Roman" w:cs="Times New Roman"/>
                <w:b/>
                <w:sz w:val="20"/>
              </w:rPr>
              <w:t>2</w:t>
            </w:r>
          </w:p>
        </w:tc>
        <w:tc>
          <w:tcPr>
            <w:tcW w:w="51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9E24A6" w:rsidRPr="009E24A6" w:rsidRDefault="00895F06" w:rsidP="00252C06">
            <w:pPr>
              <w:jc w:val="center"/>
              <w:rPr>
                <w:rFonts w:ascii="Times New Roman" w:hAnsi="Times New Roman" w:cs="Times New Roman"/>
                <w:b/>
                <w:sz w:val="20"/>
              </w:rPr>
            </w:pPr>
            <w:r w:rsidRPr="00895F06">
              <w:rPr>
                <w:rFonts w:ascii="Times New Roman" w:hAnsi="Times New Roman" w:cs="Times New Roman"/>
                <w:b/>
                <w:sz w:val="20"/>
              </w:rPr>
              <w:t>10</w:t>
            </w:r>
          </w:p>
        </w:tc>
      </w:tr>
      <w:tr w:rsidR="009E24A6" w:rsidRPr="009E24A6" w:rsidTr="000369BA">
        <w:trPr>
          <w:trHeight w:val="406"/>
        </w:trPr>
        <w:tc>
          <w:tcPr>
            <w:tcW w:w="365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E24A6" w:rsidRPr="009E24A6" w:rsidRDefault="009E24A6" w:rsidP="00252C06">
            <w:pPr>
              <w:jc w:val="center"/>
              <w:rPr>
                <w:rFonts w:ascii="Times New Roman" w:hAnsi="Times New Roman" w:cs="Times New Roman"/>
                <w:b/>
              </w:rPr>
            </w:pPr>
            <w:r w:rsidRPr="009E24A6">
              <w:rPr>
                <w:rFonts w:ascii="Times New Roman" w:hAnsi="Times New Roman" w:cs="Times New Roman"/>
                <w:b/>
              </w:rPr>
              <w:t>TOTAIS</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tcPr>
          <w:p w:rsidR="009E24A6" w:rsidRPr="009E24A6" w:rsidRDefault="00895F06" w:rsidP="00252C06">
            <w:pPr>
              <w:jc w:val="center"/>
              <w:rPr>
                <w:rFonts w:ascii="Times New Roman" w:hAnsi="Times New Roman" w:cs="Times New Roman"/>
                <w:b/>
              </w:rPr>
            </w:pPr>
            <w:r w:rsidRPr="009E24A6">
              <w:rPr>
                <w:rFonts w:ascii="Times New Roman" w:hAnsi="Times New Roman" w:cs="Times New Roman"/>
                <w:b/>
              </w:rPr>
              <w:t>0</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tcPr>
          <w:p w:rsidR="009E24A6" w:rsidRPr="009E24A6" w:rsidRDefault="00895F06" w:rsidP="00252C06">
            <w:pPr>
              <w:jc w:val="center"/>
              <w:rPr>
                <w:rFonts w:ascii="Times New Roman" w:hAnsi="Times New Roman" w:cs="Times New Roman"/>
                <w:b/>
              </w:rPr>
            </w:pPr>
            <w:r w:rsidRPr="009E24A6">
              <w:rPr>
                <w:rFonts w:ascii="Times New Roman" w:hAnsi="Times New Roman" w:cs="Times New Roman"/>
                <w:b/>
              </w:rPr>
              <w:t>0</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tcPr>
          <w:p w:rsidR="009E24A6" w:rsidRPr="009E24A6" w:rsidRDefault="00895F06" w:rsidP="00252C06">
            <w:pPr>
              <w:jc w:val="center"/>
              <w:rPr>
                <w:rFonts w:ascii="Times New Roman" w:hAnsi="Times New Roman" w:cs="Times New Roman"/>
                <w:b/>
              </w:rPr>
            </w:pPr>
            <w:r w:rsidRPr="009E24A6">
              <w:rPr>
                <w:rFonts w:ascii="Times New Roman" w:hAnsi="Times New Roman" w:cs="Times New Roman"/>
                <w:b/>
              </w:rPr>
              <w:t>1</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tcPr>
          <w:p w:rsidR="009E24A6" w:rsidRPr="009E24A6" w:rsidRDefault="00895F06" w:rsidP="00252C06">
            <w:pPr>
              <w:jc w:val="center"/>
              <w:rPr>
                <w:rFonts w:ascii="Times New Roman" w:hAnsi="Times New Roman" w:cs="Times New Roman"/>
                <w:b/>
              </w:rPr>
            </w:pPr>
            <w:r w:rsidRPr="009E24A6">
              <w:rPr>
                <w:rFonts w:ascii="Times New Roman" w:hAnsi="Times New Roman" w:cs="Times New Roman"/>
                <w:b/>
              </w:rPr>
              <w:t>-1</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tcPr>
          <w:p w:rsidR="009E24A6" w:rsidRPr="009E24A6" w:rsidRDefault="00895F06" w:rsidP="00252C06">
            <w:pPr>
              <w:jc w:val="center"/>
              <w:rPr>
                <w:rFonts w:ascii="Times New Roman" w:hAnsi="Times New Roman" w:cs="Times New Roman"/>
                <w:b/>
              </w:rPr>
            </w:pPr>
            <w:r w:rsidRPr="009E24A6">
              <w:rPr>
                <w:rFonts w:ascii="Times New Roman" w:hAnsi="Times New Roman" w:cs="Times New Roman"/>
                <w:b/>
              </w:rPr>
              <w:t>1</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tcPr>
          <w:p w:rsidR="009E24A6" w:rsidRPr="009E24A6" w:rsidRDefault="00895F06" w:rsidP="00252C06">
            <w:pPr>
              <w:jc w:val="center"/>
              <w:rPr>
                <w:rFonts w:ascii="Times New Roman" w:hAnsi="Times New Roman" w:cs="Times New Roman"/>
                <w:b/>
              </w:rPr>
            </w:pPr>
            <w:r w:rsidRPr="009E24A6">
              <w:rPr>
                <w:rFonts w:ascii="Times New Roman" w:hAnsi="Times New Roman" w:cs="Times New Roman"/>
                <w:b/>
              </w:rPr>
              <w:t>-1</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rsidR="009E24A6" w:rsidRPr="009E24A6" w:rsidRDefault="00895F06" w:rsidP="00252C06">
            <w:pPr>
              <w:jc w:val="center"/>
              <w:rPr>
                <w:rFonts w:ascii="Times New Roman" w:hAnsi="Times New Roman" w:cs="Times New Roman"/>
                <w:b/>
              </w:rPr>
            </w:pPr>
            <w:r w:rsidRPr="009E24A6">
              <w:rPr>
                <w:rFonts w:ascii="Times New Roman" w:hAnsi="Times New Roman" w:cs="Times New Roman"/>
                <w:b/>
              </w:rPr>
              <w:t>-3</w:t>
            </w:r>
          </w:p>
        </w:tc>
        <w:tc>
          <w:tcPr>
            <w:tcW w:w="621" w:type="dxa"/>
            <w:tcBorders>
              <w:top w:val="single" w:sz="4" w:space="0" w:color="auto"/>
              <w:left w:val="single" w:sz="4" w:space="0" w:color="auto"/>
              <w:bottom w:val="single" w:sz="4" w:space="0" w:color="auto"/>
              <w:right w:val="single" w:sz="4" w:space="0" w:color="auto"/>
            </w:tcBorders>
            <w:shd w:val="clear" w:color="auto" w:fill="EEECE1" w:themeFill="background2"/>
          </w:tcPr>
          <w:p w:rsidR="009E24A6" w:rsidRPr="009E24A6" w:rsidRDefault="00895F06" w:rsidP="00252C06">
            <w:pPr>
              <w:jc w:val="center"/>
              <w:rPr>
                <w:rFonts w:ascii="Times New Roman" w:hAnsi="Times New Roman" w:cs="Times New Roman"/>
                <w:b/>
              </w:rPr>
            </w:pPr>
            <w:r w:rsidRPr="009E24A6">
              <w:rPr>
                <w:rFonts w:ascii="Times New Roman" w:hAnsi="Times New Roman" w:cs="Times New Roman"/>
                <w:b/>
              </w:rPr>
              <w:t>-5</w:t>
            </w:r>
          </w:p>
        </w:tc>
        <w:tc>
          <w:tcPr>
            <w:tcW w:w="513" w:type="dxa"/>
            <w:tcBorders>
              <w:top w:val="single" w:sz="4" w:space="0" w:color="auto"/>
              <w:left w:val="single" w:sz="4" w:space="0" w:color="auto"/>
              <w:bottom w:val="single" w:sz="4" w:space="0" w:color="auto"/>
              <w:right w:val="single" w:sz="4" w:space="0" w:color="auto"/>
            </w:tcBorders>
            <w:shd w:val="clear" w:color="auto" w:fill="EEECE1" w:themeFill="background2"/>
          </w:tcPr>
          <w:p w:rsidR="009E24A6" w:rsidRPr="009E24A6" w:rsidRDefault="009E24A6" w:rsidP="00252C06">
            <w:pPr>
              <w:jc w:val="center"/>
              <w:rPr>
                <w:rFonts w:ascii="Times New Roman" w:hAnsi="Times New Roman" w:cs="Times New Roman"/>
                <w:b/>
              </w:rPr>
            </w:pPr>
          </w:p>
        </w:tc>
      </w:tr>
    </w:tbl>
    <w:tbl>
      <w:tblPr>
        <w:tblStyle w:val="Tabelacomgrade"/>
        <w:tblpPr w:leftFromText="141" w:rightFromText="141" w:vertAnchor="text" w:horzAnchor="page" w:tblpX="8296" w:tblpY="35"/>
        <w:tblW w:w="1050" w:type="dxa"/>
        <w:tblLook w:val="04A0" w:firstRow="1" w:lastRow="0" w:firstColumn="1" w:lastColumn="0" w:noHBand="0" w:noVBand="1"/>
      </w:tblPr>
      <w:tblGrid>
        <w:gridCol w:w="525"/>
        <w:gridCol w:w="525"/>
      </w:tblGrid>
      <w:tr w:rsidR="009E24A6" w:rsidRPr="009E24A6" w:rsidTr="00A3025C">
        <w:trPr>
          <w:trHeight w:val="408"/>
        </w:trPr>
        <w:tc>
          <w:tcPr>
            <w:tcW w:w="525" w:type="dxa"/>
            <w:tcBorders>
              <w:top w:val="single" w:sz="4" w:space="0" w:color="auto"/>
              <w:left w:val="single" w:sz="4" w:space="0" w:color="auto"/>
              <w:bottom w:val="single" w:sz="4" w:space="0" w:color="auto"/>
              <w:right w:val="single" w:sz="4" w:space="0" w:color="auto"/>
            </w:tcBorders>
            <w:shd w:val="clear" w:color="auto" w:fill="92D050"/>
            <w:hideMark/>
          </w:tcPr>
          <w:p w:rsidR="009E24A6" w:rsidRPr="009E24A6" w:rsidRDefault="00895F06" w:rsidP="00252C06">
            <w:pPr>
              <w:jc w:val="both"/>
              <w:rPr>
                <w:rFonts w:ascii="Times New Roman" w:hAnsi="Times New Roman" w:cs="Times New Roman"/>
                <w:b/>
              </w:rPr>
            </w:pPr>
            <w:r w:rsidRPr="009E24A6">
              <w:rPr>
                <w:rFonts w:ascii="Times New Roman" w:hAnsi="Times New Roman" w:cs="Times New Roman"/>
                <w:b/>
              </w:rPr>
              <w:t>15</w:t>
            </w:r>
          </w:p>
        </w:tc>
        <w:tc>
          <w:tcPr>
            <w:tcW w:w="525" w:type="dxa"/>
            <w:tcBorders>
              <w:top w:val="single" w:sz="4" w:space="0" w:color="auto"/>
              <w:left w:val="single" w:sz="4" w:space="0" w:color="auto"/>
              <w:bottom w:val="single" w:sz="4" w:space="0" w:color="auto"/>
              <w:right w:val="single" w:sz="4" w:space="0" w:color="auto"/>
            </w:tcBorders>
            <w:shd w:val="clear" w:color="auto" w:fill="FFFF00"/>
            <w:hideMark/>
          </w:tcPr>
          <w:p w:rsidR="009E24A6" w:rsidRPr="009E24A6" w:rsidRDefault="00895F06" w:rsidP="00252C06">
            <w:pPr>
              <w:jc w:val="both"/>
              <w:rPr>
                <w:rFonts w:ascii="Times New Roman" w:hAnsi="Times New Roman" w:cs="Times New Roman"/>
                <w:b/>
              </w:rPr>
            </w:pPr>
            <w:r w:rsidRPr="009E24A6">
              <w:rPr>
                <w:rFonts w:ascii="Times New Roman" w:hAnsi="Times New Roman" w:cs="Times New Roman"/>
                <w:b/>
              </w:rPr>
              <w:t>5</w:t>
            </w:r>
          </w:p>
        </w:tc>
      </w:tr>
      <w:tr w:rsidR="009E24A6" w:rsidRPr="009E24A6" w:rsidTr="00A3025C">
        <w:trPr>
          <w:trHeight w:val="426"/>
        </w:trPr>
        <w:tc>
          <w:tcPr>
            <w:tcW w:w="525" w:type="dxa"/>
            <w:tcBorders>
              <w:top w:val="single" w:sz="4" w:space="0" w:color="auto"/>
              <w:left w:val="single" w:sz="4" w:space="0" w:color="auto"/>
              <w:bottom w:val="single" w:sz="4" w:space="0" w:color="auto"/>
              <w:right w:val="single" w:sz="4" w:space="0" w:color="auto"/>
            </w:tcBorders>
            <w:shd w:val="clear" w:color="auto" w:fill="00B0F0"/>
            <w:hideMark/>
          </w:tcPr>
          <w:p w:rsidR="009E24A6" w:rsidRPr="009E24A6" w:rsidRDefault="00895F06" w:rsidP="00252C06">
            <w:pPr>
              <w:jc w:val="both"/>
              <w:rPr>
                <w:rFonts w:ascii="Times New Roman" w:hAnsi="Times New Roman" w:cs="Times New Roman"/>
                <w:b/>
              </w:rPr>
            </w:pPr>
            <w:r w:rsidRPr="009E24A6">
              <w:rPr>
                <w:rFonts w:ascii="Times New Roman" w:hAnsi="Times New Roman" w:cs="Times New Roman"/>
                <w:b/>
              </w:rPr>
              <w:t>15</w:t>
            </w:r>
          </w:p>
        </w:tc>
        <w:tc>
          <w:tcPr>
            <w:tcW w:w="525" w:type="dxa"/>
            <w:tcBorders>
              <w:top w:val="single" w:sz="4" w:space="0" w:color="auto"/>
              <w:left w:val="single" w:sz="4" w:space="0" w:color="auto"/>
              <w:bottom w:val="single" w:sz="4" w:space="0" w:color="auto"/>
              <w:right w:val="single" w:sz="4" w:space="0" w:color="auto"/>
            </w:tcBorders>
            <w:shd w:val="clear" w:color="auto" w:fill="FF0000"/>
            <w:hideMark/>
          </w:tcPr>
          <w:p w:rsidR="009E24A6" w:rsidRPr="009E24A6" w:rsidRDefault="00895F06" w:rsidP="00252C06">
            <w:pPr>
              <w:jc w:val="both"/>
              <w:rPr>
                <w:rFonts w:ascii="Times New Roman" w:hAnsi="Times New Roman" w:cs="Times New Roman"/>
                <w:b/>
              </w:rPr>
            </w:pPr>
            <w:r w:rsidRPr="009E24A6">
              <w:rPr>
                <w:rFonts w:ascii="Times New Roman" w:hAnsi="Times New Roman" w:cs="Times New Roman"/>
                <w:b/>
              </w:rPr>
              <w:t>13</w:t>
            </w:r>
          </w:p>
        </w:tc>
      </w:tr>
    </w:tbl>
    <w:tbl>
      <w:tblPr>
        <w:tblStyle w:val="Tabelacomgrade"/>
        <w:tblpPr w:leftFromText="141" w:rightFromText="141" w:vertAnchor="text" w:horzAnchor="page" w:tblpX="9373" w:tblpY="101"/>
        <w:tblW w:w="1312" w:type="dxa"/>
        <w:tblLook w:val="04A0" w:firstRow="1" w:lastRow="0" w:firstColumn="1" w:lastColumn="0" w:noHBand="0" w:noVBand="1"/>
      </w:tblPr>
      <w:tblGrid>
        <w:gridCol w:w="656"/>
        <w:gridCol w:w="656"/>
      </w:tblGrid>
      <w:tr w:rsidR="009E24A6" w:rsidRPr="009E24A6" w:rsidTr="00895F06">
        <w:trPr>
          <w:trHeight w:val="366"/>
        </w:trPr>
        <w:tc>
          <w:tcPr>
            <w:tcW w:w="656"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9E24A6" w:rsidRPr="009E24A6" w:rsidRDefault="00895F06" w:rsidP="00252C06">
            <w:pPr>
              <w:jc w:val="both"/>
              <w:rPr>
                <w:rFonts w:ascii="Times New Roman" w:hAnsi="Times New Roman" w:cs="Times New Roman"/>
                <w:b/>
              </w:rPr>
            </w:pPr>
            <w:r w:rsidRPr="009E24A6">
              <w:rPr>
                <w:rFonts w:ascii="Times New Roman" w:hAnsi="Times New Roman" w:cs="Times New Roman"/>
                <w:b/>
              </w:rPr>
              <w:t>31%</w:t>
            </w:r>
          </w:p>
        </w:tc>
        <w:tc>
          <w:tcPr>
            <w:tcW w:w="656" w:type="dxa"/>
            <w:tcBorders>
              <w:top w:val="single" w:sz="4" w:space="0" w:color="auto"/>
              <w:left w:val="single" w:sz="4" w:space="0" w:color="auto"/>
              <w:bottom w:val="single" w:sz="4" w:space="0" w:color="auto"/>
              <w:right w:val="single" w:sz="4" w:space="0" w:color="auto"/>
            </w:tcBorders>
            <w:shd w:val="clear" w:color="auto" w:fill="FFFF00"/>
            <w:hideMark/>
          </w:tcPr>
          <w:p w:rsidR="009E24A6" w:rsidRPr="009E24A6" w:rsidRDefault="00895F06" w:rsidP="00252C06">
            <w:pPr>
              <w:jc w:val="both"/>
              <w:rPr>
                <w:rFonts w:ascii="Times New Roman" w:hAnsi="Times New Roman" w:cs="Times New Roman"/>
                <w:b/>
              </w:rPr>
            </w:pPr>
            <w:r w:rsidRPr="009E24A6">
              <w:rPr>
                <w:rFonts w:ascii="Times New Roman" w:hAnsi="Times New Roman" w:cs="Times New Roman"/>
                <w:b/>
              </w:rPr>
              <w:t>10%</w:t>
            </w:r>
          </w:p>
        </w:tc>
      </w:tr>
      <w:tr w:rsidR="009E24A6" w:rsidRPr="009E24A6" w:rsidTr="00895F06">
        <w:trPr>
          <w:trHeight w:val="382"/>
        </w:trPr>
        <w:tc>
          <w:tcPr>
            <w:tcW w:w="656" w:type="dxa"/>
            <w:tcBorders>
              <w:top w:val="single" w:sz="4" w:space="0" w:color="auto"/>
              <w:left w:val="single" w:sz="4" w:space="0" w:color="auto"/>
              <w:bottom w:val="single" w:sz="4" w:space="0" w:color="auto"/>
              <w:right w:val="single" w:sz="4" w:space="0" w:color="auto"/>
            </w:tcBorders>
            <w:shd w:val="clear" w:color="auto" w:fill="00B0F0"/>
            <w:hideMark/>
          </w:tcPr>
          <w:p w:rsidR="009E24A6" w:rsidRPr="009E24A6" w:rsidRDefault="009E24A6" w:rsidP="00252C06">
            <w:pPr>
              <w:jc w:val="both"/>
              <w:rPr>
                <w:b/>
              </w:rPr>
            </w:pPr>
            <w:r w:rsidRPr="009E24A6">
              <w:rPr>
                <w:b/>
              </w:rPr>
              <w:t>31%</w:t>
            </w:r>
          </w:p>
        </w:tc>
        <w:tc>
          <w:tcPr>
            <w:tcW w:w="656" w:type="dxa"/>
            <w:tcBorders>
              <w:top w:val="single" w:sz="4" w:space="0" w:color="auto"/>
              <w:left w:val="single" w:sz="4" w:space="0" w:color="auto"/>
              <w:bottom w:val="single" w:sz="4" w:space="0" w:color="auto"/>
              <w:right w:val="single" w:sz="4" w:space="0" w:color="auto"/>
            </w:tcBorders>
            <w:shd w:val="clear" w:color="auto" w:fill="FF0000"/>
            <w:hideMark/>
          </w:tcPr>
          <w:p w:rsidR="009E24A6" w:rsidRPr="009E24A6" w:rsidRDefault="009E24A6" w:rsidP="00252C06">
            <w:pPr>
              <w:jc w:val="both"/>
              <w:rPr>
                <w:b/>
              </w:rPr>
            </w:pPr>
            <w:r w:rsidRPr="009E24A6">
              <w:rPr>
                <w:b/>
              </w:rPr>
              <w:t>28%</w:t>
            </w:r>
          </w:p>
        </w:tc>
      </w:tr>
    </w:tbl>
    <w:p w:rsidR="009E24A6" w:rsidRPr="009E24A6" w:rsidRDefault="009E24A6" w:rsidP="00252C06">
      <w:pPr>
        <w:autoSpaceDE w:val="0"/>
        <w:autoSpaceDN w:val="0"/>
        <w:adjustRightInd w:val="0"/>
        <w:spacing w:after="0" w:line="240" w:lineRule="auto"/>
        <w:jc w:val="both"/>
        <w:rPr>
          <w:rFonts w:ascii="Times New Roman" w:hAnsi="Times New Roman" w:cs="Times New Roman"/>
        </w:rPr>
      </w:pPr>
    </w:p>
    <w:p w:rsidR="009E24A6" w:rsidRPr="009E24A6" w:rsidRDefault="009E24A6" w:rsidP="00252C06">
      <w:pPr>
        <w:autoSpaceDE w:val="0"/>
        <w:autoSpaceDN w:val="0"/>
        <w:adjustRightInd w:val="0"/>
        <w:spacing w:after="0" w:line="240" w:lineRule="auto"/>
        <w:jc w:val="both"/>
        <w:rPr>
          <w:rFonts w:ascii="Times New Roman" w:hAnsi="Times New Roman" w:cs="Times New Roman"/>
        </w:rPr>
      </w:pPr>
    </w:p>
    <w:p w:rsidR="009E24A6" w:rsidRPr="009E24A6" w:rsidRDefault="009E24A6" w:rsidP="00252C06">
      <w:pPr>
        <w:autoSpaceDE w:val="0"/>
        <w:autoSpaceDN w:val="0"/>
        <w:adjustRightInd w:val="0"/>
        <w:spacing w:after="0" w:line="240" w:lineRule="auto"/>
        <w:jc w:val="center"/>
        <w:rPr>
          <w:rFonts w:ascii="Times New Roman" w:hAnsi="Times New Roman" w:cs="Times New Roman"/>
          <w:b/>
        </w:rPr>
      </w:pPr>
    </w:p>
    <w:p w:rsidR="009E24A6" w:rsidRPr="00604B89" w:rsidRDefault="009E24A6" w:rsidP="00604B89">
      <w:pPr>
        <w:autoSpaceDE w:val="0"/>
        <w:autoSpaceDN w:val="0"/>
        <w:adjustRightInd w:val="0"/>
        <w:spacing w:after="0" w:line="240" w:lineRule="auto"/>
        <w:jc w:val="center"/>
        <w:rPr>
          <w:rFonts w:ascii="Times New Roman" w:hAnsi="Times New Roman" w:cs="Times New Roman"/>
          <w:sz w:val="20"/>
          <w:szCs w:val="20"/>
        </w:rPr>
      </w:pPr>
      <w:r w:rsidRPr="009E24A6">
        <w:rPr>
          <w:rFonts w:ascii="Times New Roman" w:hAnsi="Times New Roman" w:cs="Times New Roman"/>
          <w:b/>
          <w:sz w:val="20"/>
          <w:szCs w:val="20"/>
        </w:rPr>
        <w:t>Fonte:</w:t>
      </w:r>
      <w:r w:rsidRPr="009E24A6">
        <w:rPr>
          <w:rFonts w:ascii="Times New Roman" w:hAnsi="Times New Roman" w:cs="Times New Roman"/>
          <w:sz w:val="20"/>
          <w:szCs w:val="20"/>
        </w:rPr>
        <w:t xml:space="preserve"> Autoria própria, 2019.</w:t>
      </w:r>
    </w:p>
    <w:p w:rsidR="00A3025C" w:rsidRDefault="00A3025C" w:rsidP="00252C06">
      <w:pPr>
        <w:autoSpaceDE w:val="0"/>
        <w:autoSpaceDN w:val="0"/>
        <w:adjustRightInd w:val="0"/>
        <w:spacing w:after="0" w:line="240" w:lineRule="auto"/>
        <w:ind w:firstLine="709"/>
        <w:jc w:val="both"/>
        <w:rPr>
          <w:rFonts w:ascii="Times New Roman" w:hAnsi="Times New Roman" w:cs="Times New Roman"/>
          <w:bCs/>
          <w:sz w:val="24"/>
          <w:szCs w:val="24"/>
        </w:rPr>
      </w:pPr>
    </w:p>
    <w:p w:rsidR="009E24A6" w:rsidRPr="006B151B" w:rsidRDefault="009E24A6" w:rsidP="00252C06">
      <w:pPr>
        <w:autoSpaceDE w:val="0"/>
        <w:autoSpaceDN w:val="0"/>
        <w:adjustRightInd w:val="0"/>
        <w:spacing w:after="0" w:line="240" w:lineRule="auto"/>
        <w:ind w:firstLine="709"/>
        <w:jc w:val="both"/>
        <w:rPr>
          <w:rFonts w:ascii="Times New Roman" w:hAnsi="Times New Roman" w:cs="Times New Roman"/>
          <w:bCs/>
          <w:sz w:val="24"/>
          <w:szCs w:val="24"/>
        </w:rPr>
      </w:pPr>
      <w:r w:rsidRPr="009E24A6">
        <w:rPr>
          <w:rFonts w:ascii="Times New Roman" w:hAnsi="Times New Roman" w:cs="Times New Roman"/>
          <w:bCs/>
          <w:sz w:val="24"/>
          <w:szCs w:val="24"/>
        </w:rPr>
        <w:t xml:space="preserve">Pode-se observar que nos totais dos quadrantes teremos um percentual de chances igualmente distribuídas entre si sob 100%. Os quadrantes que detém os maiores índices são os das </w:t>
      </w:r>
      <w:r w:rsidRPr="006B151B">
        <w:rPr>
          <w:rFonts w:ascii="Times New Roman" w:hAnsi="Times New Roman" w:cs="Times New Roman"/>
          <w:bCs/>
          <w:sz w:val="24"/>
          <w:szCs w:val="24"/>
        </w:rPr>
        <w:t>forças com oportunidades e o das fraquezas com as oportunidades, e pode-se perceber que se deve permanecer com processos de melhoria contínua com o objetivo de melhorar a capacidade da empresa em neutralizar os quadrantes com menor nota na avaliação. Isso mostra que a empresa tem uma boa capacidade ofensiva para se colocar no mercado.</w:t>
      </w:r>
    </w:p>
    <w:p w:rsidR="00252C06" w:rsidRPr="006B151B" w:rsidRDefault="009E24A6" w:rsidP="00252C06">
      <w:pPr>
        <w:autoSpaceDE w:val="0"/>
        <w:autoSpaceDN w:val="0"/>
        <w:adjustRightInd w:val="0"/>
        <w:spacing w:after="0" w:line="240" w:lineRule="auto"/>
        <w:ind w:firstLine="709"/>
        <w:jc w:val="both"/>
        <w:rPr>
          <w:rFonts w:ascii="Times New Roman" w:hAnsi="Times New Roman" w:cs="Times New Roman"/>
          <w:bCs/>
          <w:sz w:val="24"/>
          <w:szCs w:val="24"/>
        </w:rPr>
      </w:pPr>
      <w:r w:rsidRPr="006B151B">
        <w:rPr>
          <w:rFonts w:ascii="Times New Roman" w:hAnsi="Times New Roman" w:cs="Times New Roman"/>
          <w:bCs/>
          <w:sz w:val="24"/>
          <w:szCs w:val="24"/>
        </w:rPr>
        <w:t>Um dos quadrantes de maior pontuação, com 31%, foi o das forças e oportunidades. Isso demonstra que as oportunidades estão sendo bem aproveitadas pelas forças da empresa, sendo que a maior força detectada é a comissão.</w:t>
      </w:r>
    </w:p>
    <w:p w:rsidR="009E24A6" w:rsidRPr="009E24A6" w:rsidRDefault="009E24A6" w:rsidP="00252C06">
      <w:pPr>
        <w:autoSpaceDE w:val="0"/>
        <w:autoSpaceDN w:val="0"/>
        <w:adjustRightInd w:val="0"/>
        <w:spacing w:after="0" w:line="240" w:lineRule="auto"/>
        <w:ind w:firstLine="709"/>
        <w:jc w:val="both"/>
        <w:rPr>
          <w:rFonts w:ascii="Times New Roman" w:hAnsi="Times New Roman" w:cs="Times New Roman"/>
          <w:bCs/>
          <w:sz w:val="24"/>
          <w:szCs w:val="24"/>
        </w:rPr>
      </w:pPr>
      <w:r w:rsidRPr="009E24A6">
        <w:rPr>
          <w:rFonts w:ascii="Times New Roman" w:hAnsi="Times New Roman" w:cs="Times New Roman"/>
          <w:bCs/>
          <w:sz w:val="24"/>
          <w:szCs w:val="24"/>
        </w:rPr>
        <w:lastRenderedPageBreak/>
        <w:t>O terceiro quadrante de maior pontuação, com 10%, mostra que as ameaças externas não têm muito peso sobre as forças que a organização possui, não influenciando assim, diretamente.</w:t>
      </w:r>
    </w:p>
    <w:p w:rsidR="009E24A6" w:rsidRPr="009E24A6" w:rsidRDefault="009E24A6" w:rsidP="00252C06">
      <w:pPr>
        <w:autoSpaceDE w:val="0"/>
        <w:autoSpaceDN w:val="0"/>
        <w:adjustRightInd w:val="0"/>
        <w:spacing w:after="0" w:line="240" w:lineRule="auto"/>
        <w:ind w:firstLine="709"/>
        <w:jc w:val="both"/>
        <w:rPr>
          <w:rFonts w:ascii="Times New Roman" w:hAnsi="Times New Roman" w:cs="Times New Roman"/>
          <w:bCs/>
          <w:sz w:val="24"/>
          <w:szCs w:val="24"/>
        </w:rPr>
      </w:pPr>
      <w:r w:rsidRPr="009E24A6">
        <w:rPr>
          <w:rFonts w:ascii="Times New Roman" w:hAnsi="Times New Roman" w:cs="Times New Roman"/>
          <w:bCs/>
          <w:sz w:val="24"/>
          <w:szCs w:val="24"/>
        </w:rPr>
        <w:t xml:space="preserve">Neste terceiro quadrante, que foi um dos que teve maior pontuação, 31%, vê-se que as fraquezas estão aliadas às oportunidades. </w:t>
      </w:r>
    </w:p>
    <w:p w:rsidR="009E24A6" w:rsidRPr="006B151B" w:rsidRDefault="009E24A6" w:rsidP="00252C06">
      <w:pPr>
        <w:autoSpaceDE w:val="0"/>
        <w:autoSpaceDN w:val="0"/>
        <w:adjustRightInd w:val="0"/>
        <w:spacing w:after="0" w:line="240" w:lineRule="auto"/>
        <w:ind w:firstLine="709"/>
        <w:jc w:val="both"/>
        <w:rPr>
          <w:rFonts w:ascii="Times New Roman" w:hAnsi="Times New Roman" w:cs="Times New Roman"/>
          <w:bCs/>
          <w:sz w:val="24"/>
          <w:szCs w:val="24"/>
        </w:rPr>
      </w:pPr>
      <w:r w:rsidRPr="009E24A6">
        <w:rPr>
          <w:rFonts w:ascii="Times New Roman" w:hAnsi="Times New Roman" w:cs="Times New Roman"/>
          <w:bCs/>
          <w:sz w:val="24"/>
          <w:szCs w:val="24"/>
        </w:rPr>
        <w:t xml:space="preserve">No quarto e último quadrante, equivalente a 28% das chances de sucesso aliadas as estratégias de reforço, o ponto chave é ter uma visão mais ampla dos pontos mais críticos a serem trabalhados com mais urgência e velocidade de desempenho das ações, onde vemos que o maior problema da empresa é </w:t>
      </w:r>
      <w:r w:rsidRPr="006B151B">
        <w:rPr>
          <w:rFonts w:ascii="Times New Roman" w:hAnsi="Times New Roman" w:cs="Times New Roman"/>
          <w:bCs/>
          <w:sz w:val="24"/>
          <w:szCs w:val="24"/>
        </w:rPr>
        <w:t>a forma pela qual a comissão é dividida.</w:t>
      </w:r>
    </w:p>
    <w:p w:rsidR="009E24A6" w:rsidRPr="009E24A6" w:rsidRDefault="009E24A6" w:rsidP="00252C06">
      <w:pPr>
        <w:autoSpaceDE w:val="0"/>
        <w:autoSpaceDN w:val="0"/>
        <w:adjustRightInd w:val="0"/>
        <w:spacing w:after="0" w:line="240" w:lineRule="auto"/>
        <w:jc w:val="both"/>
        <w:rPr>
          <w:rFonts w:ascii="Times New Roman" w:hAnsi="Times New Roman" w:cs="Times New Roman"/>
          <w:bCs/>
          <w:sz w:val="24"/>
          <w:szCs w:val="24"/>
        </w:rPr>
      </w:pPr>
      <w:r w:rsidRPr="009E24A6">
        <w:rPr>
          <w:rFonts w:ascii="Times New Roman" w:hAnsi="Times New Roman" w:cs="Times New Roman"/>
          <w:bCs/>
          <w:sz w:val="24"/>
          <w:szCs w:val="24"/>
        </w:rPr>
        <w:t xml:space="preserve"> </w:t>
      </w:r>
    </w:p>
    <w:p w:rsidR="009E24A6" w:rsidRPr="009E24A6" w:rsidRDefault="009E24A6" w:rsidP="00252C06">
      <w:pPr>
        <w:autoSpaceDE w:val="0"/>
        <w:autoSpaceDN w:val="0"/>
        <w:adjustRightInd w:val="0"/>
        <w:spacing w:after="0" w:line="240" w:lineRule="auto"/>
        <w:jc w:val="both"/>
        <w:rPr>
          <w:rFonts w:ascii="Times New Roman" w:hAnsi="Times New Roman" w:cs="Times New Roman"/>
          <w:b/>
          <w:sz w:val="24"/>
          <w:szCs w:val="24"/>
        </w:rPr>
      </w:pPr>
      <w:r w:rsidRPr="009E24A6">
        <w:rPr>
          <w:rFonts w:ascii="Times New Roman" w:hAnsi="Times New Roman" w:cs="Times New Roman"/>
          <w:b/>
          <w:sz w:val="24"/>
          <w:szCs w:val="24"/>
        </w:rPr>
        <w:t>6 PLANO DE AÇÃO/ 5W2H</w:t>
      </w:r>
    </w:p>
    <w:p w:rsidR="009E24A6" w:rsidRPr="009E24A6" w:rsidRDefault="009E24A6" w:rsidP="00252C06">
      <w:pPr>
        <w:autoSpaceDE w:val="0"/>
        <w:autoSpaceDN w:val="0"/>
        <w:adjustRightInd w:val="0"/>
        <w:spacing w:after="0" w:line="240" w:lineRule="auto"/>
        <w:jc w:val="both"/>
        <w:rPr>
          <w:rFonts w:ascii="Times New Roman" w:hAnsi="Times New Roman" w:cs="Times New Roman"/>
          <w:sz w:val="24"/>
          <w:szCs w:val="24"/>
        </w:rPr>
      </w:pPr>
    </w:p>
    <w:p w:rsidR="009E24A6" w:rsidRPr="009E24A6" w:rsidRDefault="009E24A6" w:rsidP="00252C06">
      <w:pPr>
        <w:autoSpaceDE w:val="0"/>
        <w:autoSpaceDN w:val="0"/>
        <w:adjustRightInd w:val="0"/>
        <w:spacing w:after="0" w:line="240" w:lineRule="auto"/>
        <w:ind w:firstLine="709"/>
        <w:jc w:val="both"/>
        <w:rPr>
          <w:rFonts w:ascii="Times New Roman" w:hAnsi="Times New Roman" w:cs="Times New Roman"/>
          <w:sz w:val="24"/>
          <w:szCs w:val="24"/>
        </w:rPr>
      </w:pPr>
      <w:r w:rsidRPr="009E24A6">
        <w:rPr>
          <w:rFonts w:ascii="Times New Roman" w:hAnsi="Times New Roman" w:cs="Times New Roman"/>
          <w:sz w:val="24"/>
          <w:szCs w:val="24"/>
        </w:rPr>
        <w:t>Após a conclusão das etapas anteriores, é possível determinar o plano de ação da organização. O plano de ação é baseado nas metas a serem alcançadas. Para este plano de ação foram definidos os seguintes objetivos:</w:t>
      </w:r>
    </w:p>
    <w:p w:rsidR="009E24A6" w:rsidRPr="009E24A6" w:rsidRDefault="009E24A6" w:rsidP="00252C06">
      <w:pPr>
        <w:numPr>
          <w:ilvl w:val="0"/>
          <w:numId w:val="10"/>
        </w:numPr>
        <w:autoSpaceDE w:val="0"/>
        <w:autoSpaceDN w:val="0"/>
        <w:adjustRightInd w:val="0"/>
        <w:spacing w:after="0" w:line="240" w:lineRule="auto"/>
        <w:contextualSpacing/>
        <w:jc w:val="both"/>
        <w:rPr>
          <w:rFonts w:ascii="Times New Roman" w:hAnsi="Times New Roman" w:cs="Times New Roman"/>
          <w:sz w:val="24"/>
          <w:szCs w:val="24"/>
        </w:rPr>
      </w:pPr>
      <w:r w:rsidRPr="009E24A6">
        <w:rPr>
          <w:rFonts w:ascii="Times New Roman" w:hAnsi="Times New Roman" w:cs="Times New Roman"/>
          <w:sz w:val="24"/>
          <w:szCs w:val="24"/>
        </w:rPr>
        <w:t>Gerenciar o nível de satisfação dos clientes;</w:t>
      </w:r>
    </w:p>
    <w:p w:rsidR="009E24A6" w:rsidRPr="009E24A6" w:rsidRDefault="009E24A6" w:rsidP="00252C06">
      <w:pPr>
        <w:numPr>
          <w:ilvl w:val="0"/>
          <w:numId w:val="10"/>
        </w:numPr>
        <w:autoSpaceDE w:val="0"/>
        <w:autoSpaceDN w:val="0"/>
        <w:adjustRightInd w:val="0"/>
        <w:spacing w:after="0" w:line="240" w:lineRule="auto"/>
        <w:contextualSpacing/>
        <w:jc w:val="both"/>
        <w:rPr>
          <w:rFonts w:ascii="Times New Roman" w:hAnsi="Times New Roman" w:cs="Times New Roman"/>
          <w:sz w:val="24"/>
          <w:szCs w:val="24"/>
        </w:rPr>
      </w:pPr>
      <w:r w:rsidRPr="009E24A6">
        <w:rPr>
          <w:rFonts w:ascii="Times New Roman" w:hAnsi="Times New Roman" w:cs="Times New Roman"/>
          <w:sz w:val="24"/>
          <w:szCs w:val="24"/>
        </w:rPr>
        <w:t>Focar os melhores clientes;</w:t>
      </w:r>
    </w:p>
    <w:p w:rsidR="009E24A6" w:rsidRPr="009E24A6" w:rsidRDefault="009E24A6" w:rsidP="00252C06">
      <w:pPr>
        <w:numPr>
          <w:ilvl w:val="0"/>
          <w:numId w:val="10"/>
        </w:numPr>
        <w:autoSpaceDE w:val="0"/>
        <w:autoSpaceDN w:val="0"/>
        <w:adjustRightInd w:val="0"/>
        <w:spacing w:after="0" w:line="240" w:lineRule="auto"/>
        <w:contextualSpacing/>
        <w:jc w:val="both"/>
        <w:rPr>
          <w:rFonts w:ascii="Times New Roman" w:hAnsi="Times New Roman" w:cs="Times New Roman"/>
          <w:sz w:val="24"/>
          <w:szCs w:val="24"/>
        </w:rPr>
      </w:pPr>
      <w:r w:rsidRPr="009E24A6">
        <w:rPr>
          <w:rFonts w:ascii="Times New Roman" w:hAnsi="Times New Roman" w:cs="Times New Roman"/>
          <w:sz w:val="24"/>
          <w:szCs w:val="24"/>
        </w:rPr>
        <w:t>Implementar um programa de qualidade;</w:t>
      </w:r>
    </w:p>
    <w:p w:rsidR="009E24A6" w:rsidRPr="009E24A6" w:rsidRDefault="009E24A6" w:rsidP="00252C06">
      <w:pPr>
        <w:numPr>
          <w:ilvl w:val="0"/>
          <w:numId w:val="10"/>
        </w:numPr>
        <w:autoSpaceDE w:val="0"/>
        <w:autoSpaceDN w:val="0"/>
        <w:adjustRightInd w:val="0"/>
        <w:spacing w:after="0" w:line="240" w:lineRule="auto"/>
        <w:contextualSpacing/>
        <w:jc w:val="both"/>
        <w:rPr>
          <w:rFonts w:ascii="Times New Roman" w:hAnsi="Times New Roman" w:cs="Times New Roman"/>
          <w:sz w:val="24"/>
          <w:szCs w:val="24"/>
        </w:rPr>
      </w:pPr>
      <w:r w:rsidRPr="009E24A6">
        <w:rPr>
          <w:rFonts w:ascii="Times New Roman" w:hAnsi="Times New Roman" w:cs="Times New Roman"/>
          <w:sz w:val="24"/>
          <w:szCs w:val="24"/>
        </w:rPr>
        <w:t>Adquirir equipamentos;</w:t>
      </w:r>
    </w:p>
    <w:p w:rsidR="009E24A6" w:rsidRPr="009E24A6" w:rsidRDefault="009E24A6" w:rsidP="00252C06">
      <w:pPr>
        <w:numPr>
          <w:ilvl w:val="0"/>
          <w:numId w:val="10"/>
        </w:numPr>
        <w:autoSpaceDE w:val="0"/>
        <w:autoSpaceDN w:val="0"/>
        <w:adjustRightInd w:val="0"/>
        <w:spacing w:after="0" w:line="240" w:lineRule="auto"/>
        <w:contextualSpacing/>
        <w:jc w:val="both"/>
        <w:rPr>
          <w:rFonts w:ascii="Times New Roman" w:hAnsi="Times New Roman" w:cs="Times New Roman"/>
          <w:sz w:val="24"/>
          <w:szCs w:val="24"/>
        </w:rPr>
      </w:pPr>
      <w:r w:rsidRPr="009E24A6">
        <w:rPr>
          <w:rFonts w:ascii="Times New Roman" w:hAnsi="Times New Roman" w:cs="Times New Roman"/>
          <w:sz w:val="24"/>
          <w:szCs w:val="24"/>
        </w:rPr>
        <w:t>Classificar os clientes;</w:t>
      </w:r>
    </w:p>
    <w:p w:rsidR="009E24A6" w:rsidRPr="009E24A6" w:rsidRDefault="009E24A6" w:rsidP="00252C06">
      <w:pPr>
        <w:numPr>
          <w:ilvl w:val="0"/>
          <w:numId w:val="10"/>
        </w:numPr>
        <w:autoSpaceDE w:val="0"/>
        <w:autoSpaceDN w:val="0"/>
        <w:adjustRightInd w:val="0"/>
        <w:spacing w:after="0" w:line="240" w:lineRule="auto"/>
        <w:contextualSpacing/>
        <w:jc w:val="both"/>
        <w:rPr>
          <w:rFonts w:ascii="Times New Roman" w:hAnsi="Times New Roman" w:cs="Times New Roman"/>
          <w:sz w:val="24"/>
          <w:szCs w:val="24"/>
        </w:rPr>
      </w:pPr>
      <w:r w:rsidRPr="009E24A6">
        <w:rPr>
          <w:rFonts w:ascii="Times New Roman" w:hAnsi="Times New Roman" w:cs="Times New Roman"/>
          <w:sz w:val="24"/>
          <w:szCs w:val="24"/>
        </w:rPr>
        <w:t>Contratar colaboradores qualificados;</w:t>
      </w:r>
    </w:p>
    <w:p w:rsidR="009E24A6" w:rsidRPr="009E24A6" w:rsidRDefault="009E24A6" w:rsidP="00252C06">
      <w:pPr>
        <w:numPr>
          <w:ilvl w:val="0"/>
          <w:numId w:val="10"/>
        </w:numPr>
        <w:autoSpaceDE w:val="0"/>
        <w:autoSpaceDN w:val="0"/>
        <w:adjustRightInd w:val="0"/>
        <w:spacing w:after="0" w:line="240" w:lineRule="auto"/>
        <w:contextualSpacing/>
        <w:jc w:val="both"/>
        <w:rPr>
          <w:rFonts w:ascii="Times New Roman" w:hAnsi="Times New Roman" w:cs="Times New Roman"/>
          <w:sz w:val="24"/>
          <w:szCs w:val="24"/>
        </w:rPr>
      </w:pPr>
      <w:r w:rsidRPr="009E24A6">
        <w:rPr>
          <w:rFonts w:ascii="Times New Roman" w:hAnsi="Times New Roman" w:cs="Times New Roman"/>
          <w:sz w:val="24"/>
          <w:szCs w:val="24"/>
        </w:rPr>
        <w:t>Elaborar um plano de treinamento interno;</w:t>
      </w:r>
    </w:p>
    <w:p w:rsidR="009E24A6" w:rsidRPr="009E24A6" w:rsidRDefault="009E24A6" w:rsidP="00252C06">
      <w:pPr>
        <w:numPr>
          <w:ilvl w:val="0"/>
          <w:numId w:val="10"/>
        </w:numPr>
        <w:autoSpaceDE w:val="0"/>
        <w:autoSpaceDN w:val="0"/>
        <w:adjustRightInd w:val="0"/>
        <w:spacing w:after="0" w:line="240" w:lineRule="auto"/>
        <w:contextualSpacing/>
        <w:jc w:val="both"/>
        <w:rPr>
          <w:rFonts w:ascii="Times New Roman" w:hAnsi="Times New Roman" w:cs="Times New Roman"/>
          <w:sz w:val="24"/>
          <w:szCs w:val="24"/>
        </w:rPr>
      </w:pPr>
      <w:r w:rsidRPr="009E24A6">
        <w:rPr>
          <w:rFonts w:ascii="Times New Roman" w:hAnsi="Times New Roman" w:cs="Times New Roman"/>
          <w:sz w:val="24"/>
          <w:szCs w:val="24"/>
        </w:rPr>
        <w:t>Criar um sistema de valorização dos Colaboradores.</w:t>
      </w:r>
    </w:p>
    <w:p w:rsidR="009E24A6" w:rsidRDefault="009E24A6" w:rsidP="00252C06">
      <w:pPr>
        <w:autoSpaceDE w:val="0"/>
        <w:autoSpaceDN w:val="0"/>
        <w:adjustRightInd w:val="0"/>
        <w:spacing w:after="0" w:line="240" w:lineRule="auto"/>
        <w:ind w:firstLine="709"/>
        <w:jc w:val="both"/>
        <w:rPr>
          <w:rFonts w:ascii="Times New Roman" w:hAnsi="Times New Roman" w:cs="Times New Roman"/>
          <w:sz w:val="24"/>
          <w:szCs w:val="24"/>
        </w:rPr>
      </w:pPr>
      <w:r w:rsidRPr="009E24A6">
        <w:rPr>
          <w:rFonts w:ascii="Times New Roman" w:hAnsi="Times New Roman" w:cs="Times New Roman"/>
          <w:sz w:val="24"/>
          <w:szCs w:val="24"/>
        </w:rPr>
        <w:t>Os demais objetivos poderão ser desenvolvidos pela empresa de acordo com a necessidade e a demanda de cada objetivo, sendo aqui apresentados como sugestões para futuros estudos da empresa. Para a elaboração do plano de ação utilizou-se a ferramenta do 5W</w:t>
      </w:r>
      <w:r w:rsidR="00A81B11">
        <w:rPr>
          <w:rFonts w:ascii="Times New Roman" w:hAnsi="Times New Roman" w:cs="Times New Roman"/>
          <w:sz w:val="24"/>
          <w:szCs w:val="24"/>
        </w:rPr>
        <w:t>2H, conforme a tabela 2.</w:t>
      </w:r>
    </w:p>
    <w:p w:rsidR="009E24A6" w:rsidRPr="009E24A6" w:rsidRDefault="009E24A6" w:rsidP="00252C06">
      <w:pPr>
        <w:autoSpaceDE w:val="0"/>
        <w:autoSpaceDN w:val="0"/>
        <w:adjustRightInd w:val="0"/>
        <w:spacing w:after="0" w:line="240" w:lineRule="auto"/>
        <w:ind w:firstLine="1701"/>
        <w:jc w:val="both"/>
        <w:rPr>
          <w:rFonts w:ascii="Times New Roman" w:hAnsi="Times New Roman" w:cs="Times New Roman"/>
          <w:sz w:val="24"/>
          <w:szCs w:val="24"/>
        </w:rPr>
      </w:pPr>
    </w:p>
    <w:p w:rsidR="009E24A6" w:rsidRPr="009E24A6" w:rsidRDefault="00252C06" w:rsidP="00252C0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sz w:val="20"/>
          <w:szCs w:val="20"/>
        </w:rPr>
        <w:t xml:space="preserve">Tabela </w:t>
      </w:r>
      <w:r w:rsidR="009E24A6" w:rsidRPr="009E24A6">
        <w:rPr>
          <w:rFonts w:ascii="Times New Roman" w:hAnsi="Times New Roman" w:cs="Times New Roman"/>
          <w:b/>
          <w:sz w:val="20"/>
          <w:szCs w:val="20"/>
        </w:rPr>
        <w:t xml:space="preserve">2 – </w:t>
      </w:r>
      <w:r w:rsidR="009E24A6" w:rsidRPr="009E24A6">
        <w:rPr>
          <w:rFonts w:ascii="Times New Roman" w:hAnsi="Times New Roman" w:cs="Times New Roman"/>
          <w:sz w:val="20"/>
          <w:szCs w:val="20"/>
        </w:rPr>
        <w:t>Plano de Ação</w:t>
      </w:r>
    </w:p>
    <w:tbl>
      <w:tblPr>
        <w:tblStyle w:val="Tabelacomgrade"/>
        <w:tblW w:w="9041" w:type="dxa"/>
        <w:tblInd w:w="250" w:type="dxa"/>
        <w:tblLayout w:type="fixed"/>
        <w:tblLook w:val="04A0" w:firstRow="1" w:lastRow="0" w:firstColumn="1" w:lastColumn="0" w:noHBand="0" w:noVBand="1"/>
      </w:tblPr>
      <w:tblGrid>
        <w:gridCol w:w="1559"/>
        <w:gridCol w:w="1134"/>
        <w:gridCol w:w="1276"/>
        <w:gridCol w:w="1276"/>
        <w:gridCol w:w="1417"/>
        <w:gridCol w:w="1418"/>
        <w:gridCol w:w="961"/>
      </w:tblGrid>
      <w:tr w:rsidR="009E24A6" w:rsidRPr="009E24A6" w:rsidTr="000369BA">
        <w:tc>
          <w:tcPr>
            <w:tcW w:w="904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BBB59" w:themeFill="accent3"/>
            <w:hideMark/>
          </w:tcPr>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b/>
                <w:bCs/>
                <w:sz w:val="20"/>
              </w:rPr>
              <w:t>CRIAR NOVAS MÉTRICAS PARA O RATEIO DA COMISSÃO</w:t>
            </w:r>
          </w:p>
        </w:tc>
      </w:tr>
      <w:tr w:rsidR="009E24A6" w:rsidRPr="009E24A6" w:rsidTr="000369B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O QUE FAZER (WHAT) ONDE (WHERE)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QUEM FARÁ (WHO)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PRAZO (WHEN)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ONDE (WHERE)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PORQUE (WHY)</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COMO FARÁ (HOW)</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QUANTO CUSTA (HOW MUCH)</w:t>
            </w:r>
          </w:p>
        </w:tc>
      </w:tr>
      <w:tr w:rsidR="009E24A6" w:rsidRPr="009E24A6" w:rsidTr="000369B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Coletar dados referentes a produtividade de cada setor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Gerência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Janeiro</w:t>
            </w:r>
          </w:p>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2019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Na empresa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Para poder identificar como será feita a divisão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Levantamento do financeiro da empresa</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______</w:t>
            </w:r>
          </w:p>
        </w:tc>
      </w:tr>
      <w:tr w:rsidR="009E24A6" w:rsidRPr="009E24A6" w:rsidTr="000369B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Analisar os dados coletados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Gerência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Fevereiro</w:t>
            </w:r>
          </w:p>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2019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Na empresa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Para identificar a porcentagem que cada setor deverá atingir</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Através de programas e pacote office</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______</w:t>
            </w:r>
          </w:p>
        </w:tc>
      </w:tr>
      <w:tr w:rsidR="009E24A6" w:rsidRPr="009E24A6" w:rsidTr="000369B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Mensurar a quantidade de atendimentos por cada funcionário, de cada setor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Gerência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Fevereiro</w:t>
            </w:r>
          </w:p>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2019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Na empresa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Para identificar o nível de produtividade de cada funcionário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Através da leitura de dados do levantamento feito</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______</w:t>
            </w:r>
          </w:p>
        </w:tc>
      </w:tr>
      <w:tr w:rsidR="009E24A6" w:rsidRPr="009E24A6" w:rsidTr="000369B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Criar plano de metas para cada setor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Gerência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Março</w:t>
            </w:r>
          </w:p>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2019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Na empresa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 xml:space="preserve">Para definir a forma de </w:t>
            </w:r>
            <w:r w:rsidRPr="00252C06">
              <w:rPr>
                <w:rFonts w:ascii="Times New Roman" w:hAnsi="Times New Roman" w:cs="Times New Roman"/>
                <w:sz w:val="20"/>
              </w:rPr>
              <w:lastRenderedPageBreak/>
              <w:t>rateio da comissão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Através de sistema e pacote office</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______</w:t>
            </w:r>
          </w:p>
          <w:p w:rsidR="009E24A6" w:rsidRPr="00252C06" w:rsidRDefault="009E24A6" w:rsidP="00252C06">
            <w:pPr>
              <w:jc w:val="center"/>
              <w:rPr>
                <w:rFonts w:ascii="Times New Roman" w:hAnsi="Times New Roman" w:cs="Times New Roman"/>
                <w:sz w:val="20"/>
              </w:rPr>
            </w:pPr>
          </w:p>
        </w:tc>
      </w:tr>
      <w:tr w:rsidR="009E24A6" w:rsidRPr="009E24A6" w:rsidTr="000369BA">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Implementar o plano de metas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Gerência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Abril</w:t>
            </w:r>
          </w:p>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2019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Na empresa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Para que cada colaborador receba a sua comissão conforme sua produtividade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Através da mensuração da produtividade específica de cada funcionário</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p>
          <w:p w:rsidR="009E24A6" w:rsidRPr="00252C06" w:rsidRDefault="009E24A6" w:rsidP="00252C06">
            <w:pPr>
              <w:jc w:val="center"/>
              <w:rPr>
                <w:rFonts w:ascii="Times New Roman" w:hAnsi="Times New Roman" w:cs="Times New Roman"/>
                <w:sz w:val="20"/>
              </w:rPr>
            </w:pPr>
            <w:r w:rsidRPr="00252C06">
              <w:rPr>
                <w:rFonts w:ascii="Times New Roman" w:hAnsi="Times New Roman" w:cs="Times New Roman"/>
                <w:sz w:val="20"/>
              </w:rPr>
              <w:t>______</w:t>
            </w:r>
          </w:p>
        </w:tc>
      </w:tr>
    </w:tbl>
    <w:p w:rsidR="009E24A6" w:rsidRPr="009E24A6" w:rsidRDefault="009E24A6" w:rsidP="00252C06">
      <w:pPr>
        <w:autoSpaceDE w:val="0"/>
        <w:autoSpaceDN w:val="0"/>
        <w:adjustRightInd w:val="0"/>
        <w:spacing w:after="0" w:line="240" w:lineRule="auto"/>
        <w:jc w:val="center"/>
        <w:rPr>
          <w:rFonts w:ascii="Times New Roman" w:hAnsi="Times New Roman" w:cs="Times New Roman"/>
          <w:sz w:val="20"/>
          <w:szCs w:val="20"/>
        </w:rPr>
      </w:pPr>
      <w:r w:rsidRPr="009E24A6">
        <w:rPr>
          <w:rFonts w:ascii="Times New Roman" w:hAnsi="Times New Roman" w:cs="Times New Roman"/>
          <w:b/>
          <w:sz w:val="20"/>
          <w:szCs w:val="20"/>
        </w:rPr>
        <w:t>Fonte:</w:t>
      </w:r>
      <w:r w:rsidRPr="009E24A6">
        <w:rPr>
          <w:rFonts w:ascii="Times New Roman" w:hAnsi="Times New Roman" w:cs="Times New Roman"/>
          <w:sz w:val="20"/>
          <w:szCs w:val="20"/>
        </w:rPr>
        <w:t xml:space="preserve"> Autoria própria, 2019.</w:t>
      </w:r>
    </w:p>
    <w:p w:rsidR="009E24A6" w:rsidRPr="009E24A6" w:rsidRDefault="009E24A6" w:rsidP="00252C06">
      <w:pPr>
        <w:autoSpaceDE w:val="0"/>
        <w:autoSpaceDN w:val="0"/>
        <w:adjustRightInd w:val="0"/>
        <w:spacing w:after="0" w:line="240" w:lineRule="auto"/>
        <w:jc w:val="both"/>
        <w:rPr>
          <w:rFonts w:ascii="Times New Roman" w:hAnsi="Times New Roman" w:cs="Times New Roman"/>
          <w:b/>
          <w:sz w:val="24"/>
          <w:szCs w:val="24"/>
        </w:rPr>
      </w:pPr>
    </w:p>
    <w:p w:rsidR="009E24A6" w:rsidRPr="009E24A6" w:rsidRDefault="009E24A6" w:rsidP="00252C06">
      <w:pPr>
        <w:autoSpaceDE w:val="0"/>
        <w:autoSpaceDN w:val="0"/>
        <w:adjustRightInd w:val="0"/>
        <w:spacing w:after="0" w:line="240" w:lineRule="auto"/>
        <w:ind w:firstLine="709"/>
        <w:jc w:val="both"/>
        <w:rPr>
          <w:rFonts w:ascii="Times New Roman" w:hAnsi="Times New Roman" w:cs="Times New Roman"/>
          <w:sz w:val="24"/>
          <w:szCs w:val="24"/>
        </w:rPr>
      </w:pPr>
      <w:r w:rsidRPr="009E24A6">
        <w:rPr>
          <w:rFonts w:ascii="Times New Roman" w:hAnsi="Times New Roman" w:cs="Times New Roman"/>
          <w:sz w:val="24"/>
          <w:szCs w:val="24"/>
        </w:rPr>
        <w:t xml:space="preserve">Diante da pesquisa feita, se pode identificar uma grande falha na forma pela qual a comissão é distribuída dentro da empresa estudada. Todos recebem da mesma forma, portanto a pessoa que tem menos vontade de trabalhar acaba deixando de atender algum cliente, ou até mesmo se excluindo de suas atividades e obrigações, porque sabe que outra pessoa o fará. </w:t>
      </w:r>
    </w:p>
    <w:p w:rsidR="009E24A6" w:rsidRPr="009E24A6" w:rsidRDefault="009E24A6" w:rsidP="00252C06">
      <w:pPr>
        <w:autoSpaceDE w:val="0"/>
        <w:autoSpaceDN w:val="0"/>
        <w:adjustRightInd w:val="0"/>
        <w:spacing w:after="0" w:line="240" w:lineRule="auto"/>
        <w:ind w:firstLine="709"/>
        <w:jc w:val="both"/>
        <w:rPr>
          <w:rFonts w:ascii="Times New Roman" w:hAnsi="Times New Roman" w:cs="Times New Roman"/>
          <w:sz w:val="24"/>
          <w:szCs w:val="24"/>
        </w:rPr>
      </w:pPr>
      <w:r w:rsidRPr="009E24A6">
        <w:rPr>
          <w:rFonts w:ascii="Times New Roman" w:hAnsi="Times New Roman" w:cs="Times New Roman"/>
          <w:sz w:val="24"/>
          <w:szCs w:val="24"/>
        </w:rPr>
        <w:t xml:space="preserve">Sugere-se, depois de analisar os dados e fatores cruciais que impactam diretamente na produtividade do funcionário, que reflete diretamente no desempenho e sucesso do Cartório de Aracaju/SE, que os gestores devem estipular um número mínimo de atendimentos por pessoa, para assim ter uma forma de mensurar o quanto seria o ideal em relação a esses números. Por exemplo, no setor de reconhecimento de firma e autenticações, como os serviços feitos são com os valores muito menores do que os outros setores, mensura-se quantos clientes cada colaborador atendeu. Essa conta deve ser feita diariamente, para que, no fim do mês, seja obtida a soma desse valor, e, com base nesse indicador, se possa calcular a comissão individual. </w:t>
      </w:r>
    </w:p>
    <w:p w:rsidR="009E24A6" w:rsidRPr="009E24A6" w:rsidRDefault="009E24A6" w:rsidP="00252C06">
      <w:pPr>
        <w:autoSpaceDE w:val="0"/>
        <w:autoSpaceDN w:val="0"/>
        <w:adjustRightInd w:val="0"/>
        <w:spacing w:after="0" w:line="240" w:lineRule="auto"/>
        <w:ind w:firstLine="709"/>
        <w:jc w:val="both"/>
        <w:rPr>
          <w:rFonts w:ascii="Times New Roman" w:hAnsi="Times New Roman" w:cs="Times New Roman"/>
          <w:b/>
          <w:sz w:val="24"/>
          <w:szCs w:val="24"/>
        </w:rPr>
      </w:pPr>
      <w:r w:rsidRPr="009E24A6">
        <w:rPr>
          <w:rFonts w:ascii="Times New Roman" w:hAnsi="Times New Roman" w:cs="Times New Roman"/>
          <w:sz w:val="24"/>
          <w:szCs w:val="24"/>
        </w:rPr>
        <w:t xml:space="preserve">Da mesma forma deve </w:t>
      </w:r>
      <w:r w:rsidR="006B151B">
        <w:rPr>
          <w:rFonts w:ascii="Times New Roman" w:hAnsi="Times New Roman" w:cs="Times New Roman"/>
          <w:sz w:val="24"/>
          <w:szCs w:val="24"/>
        </w:rPr>
        <w:t xml:space="preserve">ocorrer </w:t>
      </w:r>
      <w:r w:rsidR="006B151B" w:rsidRPr="009E24A6">
        <w:rPr>
          <w:rFonts w:ascii="Times New Roman" w:hAnsi="Times New Roman" w:cs="Times New Roman"/>
          <w:sz w:val="24"/>
          <w:szCs w:val="24"/>
        </w:rPr>
        <w:t>nos</w:t>
      </w:r>
      <w:r w:rsidRPr="009E24A6">
        <w:rPr>
          <w:rFonts w:ascii="Times New Roman" w:hAnsi="Times New Roman" w:cs="Times New Roman"/>
          <w:sz w:val="24"/>
          <w:szCs w:val="24"/>
        </w:rPr>
        <w:t xml:space="preserve"> outros setores. Os indicadores para essa divisão são: quantidade de atendimento por colaborador ou quantidade de processos em andamento ou finalizados por colaborador (setor de escrituras). </w:t>
      </w:r>
    </w:p>
    <w:p w:rsidR="009E24A6" w:rsidRPr="009E24A6" w:rsidRDefault="009E24A6" w:rsidP="00252C06">
      <w:pPr>
        <w:autoSpaceDE w:val="0"/>
        <w:autoSpaceDN w:val="0"/>
        <w:adjustRightInd w:val="0"/>
        <w:spacing w:after="0" w:line="240" w:lineRule="auto"/>
        <w:ind w:firstLine="1701"/>
        <w:jc w:val="both"/>
        <w:rPr>
          <w:rFonts w:ascii="Times New Roman" w:hAnsi="Times New Roman" w:cs="Times New Roman"/>
          <w:b/>
          <w:sz w:val="24"/>
          <w:szCs w:val="24"/>
        </w:rPr>
      </w:pPr>
    </w:p>
    <w:p w:rsidR="009E24A6" w:rsidRPr="009E24A6" w:rsidRDefault="009E24A6" w:rsidP="00252C06">
      <w:pPr>
        <w:autoSpaceDE w:val="0"/>
        <w:autoSpaceDN w:val="0"/>
        <w:adjustRightInd w:val="0"/>
        <w:spacing w:after="0" w:line="240" w:lineRule="auto"/>
        <w:jc w:val="both"/>
        <w:rPr>
          <w:rFonts w:ascii="Times New Roman" w:hAnsi="Times New Roman" w:cs="Times New Roman"/>
          <w:b/>
          <w:sz w:val="24"/>
          <w:szCs w:val="24"/>
        </w:rPr>
      </w:pPr>
      <w:r w:rsidRPr="009E24A6">
        <w:rPr>
          <w:rFonts w:ascii="Times New Roman" w:hAnsi="Times New Roman" w:cs="Times New Roman"/>
          <w:b/>
          <w:sz w:val="24"/>
          <w:szCs w:val="24"/>
        </w:rPr>
        <w:t>7 CONSIDERAÇÕES FINAIS</w:t>
      </w:r>
    </w:p>
    <w:p w:rsidR="009E24A6" w:rsidRPr="009E24A6" w:rsidRDefault="009E24A6" w:rsidP="00252C06">
      <w:pPr>
        <w:autoSpaceDE w:val="0"/>
        <w:autoSpaceDN w:val="0"/>
        <w:adjustRightInd w:val="0"/>
        <w:spacing w:after="0" w:line="240" w:lineRule="auto"/>
        <w:jc w:val="both"/>
        <w:rPr>
          <w:rFonts w:ascii="Times New Roman" w:hAnsi="Times New Roman" w:cs="Times New Roman"/>
          <w:b/>
          <w:sz w:val="24"/>
          <w:szCs w:val="24"/>
        </w:rPr>
      </w:pPr>
    </w:p>
    <w:p w:rsidR="009E24A6" w:rsidRPr="009E24A6" w:rsidRDefault="009E24A6" w:rsidP="00252C06">
      <w:pPr>
        <w:spacing w:after="0" w:line="240" w:lineRule="auto"/>
        <w:ind w:firstLine="709"/>
        <w:jc w:val="both"/>
        <w:rPr>
          <w:rFonts w:ascii="Times New Roman" w:hAnsi="Times New Roman" w:cs="Times New Roman"/>
          <w:sz w:val="24"/>
          <w:szCs w:val="24"/>
        </w:rPr>
      </w:pPr>
      <w:r w:rsidRPr="009E24A6">
        <w:rPr>
          <w:rFonts w:ascii="Times New Roman" w:hAnsi="Times New Roman" w:cs="Times New Roman"/>
          <w:sz w:val="24"/>
          <w:szCs w:val="24"/>
        </w:rPr>
        <w:t xml:space="preserve">Esse artigo objetivou </w:t>
      </w:r>
      <w:r w:rsidRPr="009E24A6">
        <w:rPr>
          <w:rFonts w:ascii="Times New Roman" w:eastAsia="Times New Roman" w:hAnsi="Times New Roman" w:cs="Times New Roman"/>
          <w:color w:val="000000"/>
          <w:sz w:val="24"/>
          <w:szCs w:val="24"/>
          <w:lang w:eastAsia="pt-BR"/>
        </w:rPr>
        <w:t xml:space="preserve">analisar de que forma a motivação pode impactar na produtividade dos funcionários do Cartório </w:t>
      </w:r>
      <w:r w:rsidR="006B151B">
        <w:rPr>
          <w:rFonts w:ascii="Times New Roman" w:eastAsia="Times New Roman" w:hAnsi="Times New Roman" w:cs="Times New Roman"/>
          <w:color w:val="000000"/>
          <w:sz w:val="24"/>
          <w:szCs w:val="24"/>
          <w:lang w:eastAsia="pt-BR"/>
        </w:rPr>
        <w:t>de</w:t>
      </w:r>
      <w:r w:rsidRPr="009E24A6">
        <w:rPr>
          <w:rFonts w:ascii="Times New Roman" w:eastAsia="Times New Roman" w:hAnsi="Times New Roman" w:cs="Times New Roman"/>
          <w:color w:val="000000"/>
          <w:sz w:val="24"/>
          <w:szCs w:val="24"/>
          <w:lang w:eastAsia="pt-BR"/>
        </w:rPr>
        <w:t xml:space="preserve"> Aracaju/SE</w:t>
      </w:r>
      <w:r w:rsidRPr="009E24A6">
        <w:rPr>
          <w:rFonts w:ascii="Times New Roman" w:hAnsi="Times New Roman" w:cs="Times New Roman"/>
          <w:sz w:val="24"/>
          <w:szCs w:val="24"/>
        </w:rPr>
        <w:t>. Tendo em vista a importância da motivação como um processo fundamental para realização dos objetivos das empresas.</w:t>
      </w:r>
    </w:p>
    <w:p w:rsidR="009E24A6" w:rsidRPr="009E24A6" w:rsidRDefault="009E24A6" w:rsidP="00252C06">
      <w:pPr>
        <w:spacing w:after="0" w:line="240" w:lineRule="auto"/>
        <w:ind w:firstLine="709"/>
        <w:jc w:val="both"/>
        <w:rPr>
          <w:rFonts w:ascii="Times New Roman" w:hAnsi="Times New Roman" w:cs="Times New Roman"/>
          <w:sz w:val="24"/>
          <w:szCs w:val="24"/>
        </w:rPr>
      </w:pPr>
      <w:r w:rsidRPr="009E24A6">
        <w:rPr>
          <w:rFonts w:ascii="Times New Roman" w:hAnsi="Times New Roman" w:cs="Times New Roman"/>
          <w:sz w:val="24"/>
          <w:szCs w:val="24"/>
        </w:rPr>
        <w:t xml:space="preserve">Os resultados evidenciaram através da observação estruturada e da aplicação das ferramentas MATRIZ SWOT, MATRIZ GUT e 5W2H, pôde-se notar que o rateio da comissão impacta diretamente na produtividade do colaborador.  Esse impacto é de forma negativa, pois os colaboradores que mais se dedicam às suas tarefas e funções acabam sendo prejudicados pelos colaboradores que não são muito focados ou dedicados. Como resultado disso, o colaborador que mais trabalha acaba se sentindo injustiçado, pois sabe que está fazendo a sua parte, mas também está fazendo a parte do seu colega. Essa injustiça acaba gerando um incômodo, e isso se torne desmotivador. É evidente que ninguém quer e nem gosta de se sentir injustiçado em aspecto algum. </w:t>
      </w:r>
    </w:p>
    <w:p w:rsidR="009E24A6" w:rsidRPr="009E24A6" w:rsidRDefault="009E24A6" w:rsidP="00252C06">
      <w:pPr>
        <w:spacing w:after="0" w:line="240" w:lineRule="auto"/>
        <w:ind w:firstLine="709"/>
        <w:jc w:val="both"/>
        <w:rPr>
          <w:rFonts w:ascii="Times New Roman" w:hAnsi="Times New Roman" w:cs="Times New Roman"/>
          <w:sz w:val="24"/>
          <w:szCs w:val="24"/>
        </w:rPr>
      </w:pPr>
      <w:r w:rsidRPr="009E24A6">
        <w:rPr>
          <w:rFonts w:ascii="Times New Roman" w:hAnsi="Times New Roman" w:cs="Times New Roman"/>
          <w:sz w:val="24"/>
          <w:szCs w:val="24"/>
        </w:rPr>
        <w:t xml:space="preserve">O plano de ação (5W2H) demonstrou uma forma de a comissão ser dividida justamente e individualmente, e ainda, quando colocado em prática, ocorreu que os colaboradores que menos trabalhavam acabaram se dedicando mais às suas tarefas, porque sabiam que a comissão no final do mês só iria depender única e exclusivamente do seu próprio desempenho. </w:t>
      </w:r>
    </w:p>
    <w:p w:rsidR="009E24A6" w:rsidRPr="009E24A6" w:rsidRDefault="009E24A6" w:rsidP="00252C06">
      <w:pPr>
        <w:spacing w:after="0" w:line="240" w:lineRule="auto"/>
        <w:ind w:firstLine="709"/>
        <w:jc w:val="both"/>
        <w:rPr>
          <w:rFonts w:ascii="Times New Roman" w:hAnsi="Times New Roman" w:cs="Times New Roman"/>
          <w:bCs/>
          <w:sz w:val="24"/>
          <w:szCs w:val="24"/>
        </w:rPr>
      </w:pPr>
      <w:r w:rsidRPr="009E24A6">
        <w:rPr>
          <w:rFonts w:ascii="Times New Roman" w:hAnsi="Times New Roman" w:cs="Times New Roman"/>
          <w:sz w:val="24"/>
          <w:szCs w:val="24"/>
        </w:rPr>
        <w:t>Como ponto positivo, pode-se destacar que ter uma boa relação dentro do ambiente de trabalho é muito importante. Além disso, trabalhar em um ambiente limpo e organizado também foi pontuado como um aspecto bom para o Cartório.</w:t>
      </w:r>
    </w:p>
    <w:p w:rsidR="009E24A6" w:rsidRPr="009E24A6" w:rsidRDefault="009E24A6" w:rsidP="00252C06">
      <w:pPr>
        <w:spacing w:after="0" w:line="240" w:lineRule="auto"/>
        <w:ind w:firstLine="709"/>
        <w:jc w:val="both"/>
        <w:rPr>
          <w:rFonts w:ascii="Times New Roman" w:hAnsi="Times New Roman" w:cs="Times New Roman"/>
          <w:bCs/>
          <w:sz w:val="24"/>
          <w:szCs w:val="24"/>
        </w:rPr>
      </w:pPr>
      <w:r w:rsidRPr="009E24A6">
        <w:rPr>
          <w:rFonts w:ascii="Times New Roman" w:hAnsi="Times New Roman" w:cs="Times New Roman"/>
          <w:sz w:val="24"/>
          <w:szCs w:val="24"/>
        </w:rPr>
        <w:t>Em relação ao que foi apresentado nesse artigo, recomenda-se q</w:t>
      </w:r>
      <w:r w:rsidRPr="009E24A6">
        <w:rPr>
          <w:rFonts w:ascii="Times New Roman" w:hAnsi="Times New Roman" w:cs="Times New Roman"/>
          <w:bCs/>
          <w:sz w:val="24"/>
          <w:szCs w:val="24"/>
        </w:rPr>
        <w:t xml:space="preserve">ue a empresa estudada mude essa forma de comissão. Como consequência disso, o colaborador se sentirá muito mais motivado. Um colaborador motivado desempenha a sua função de uma forma muito mais prática, mais eficaz, e trabalha mais feliz dentro da organização. Um funcionário feliz só traz benefícios para a organização. </w:t>
      </w:r>
    </w:p>
    <w:p w:rsidR="009E24A6" w:rsidRPr="009E24A6" w:rsidRDefault="009E24A6" w:rsidP="00252C06">
      <w:pPr>
        <w:spacing w:after="0" w:line="240" w:lineRule="auto"/>
        <w:ind w:firstLine="709"/>
        <w:jc w:val="both"/>
        <w:rPr>
          <w:rFonts w:ascii="Times New Roman" w:hAnsi="Times New Roman" w:cs="Times New Roman"/>
          <w:color w:val="000000"/>
          <w:sz w:val="24"/>
          <w:szCs w:val="24"/>
        </w:rPr>
      </w:pPr>
      <w:r w:rsidRPr="009E24A6">
        <w:rPr>
          <w:rFonts w:ascii="Times New Roman" w:hAnsi="Times New Roman" w:cs="Times New Roman"/>
          <w:color w:val="000000"/>
          <w:sz w:val="24"/>
          <w:szCs w:val="24"/>
        </w:rPr>
        <w:lastRenderedPageBreak/>
        <w:t>Espera-se que continuem sendo feitas pesquisas e estudos desse tema, por mais que ele já tenha sido muito abordado, porque, conforme o tempo passa, os colaboradores estão cada vez mais buscando qualidade de vida dentro da organização. É necessário lembrar que um funcionário passa muito mais tempo dentro da empresa onde trabalha do que na sua própria casa. Sendo assim, esse ambiente deve ser agradável.</w:t>
      </w:r>
    </w:p>
    <w:p w:rsidR="009E24A6" w:rsidRPr="009E24A6" w:rsidRDefault="009E24A6" w:rsidP="00252C06">
      <w:pPr>
        <w:spacing w:after="0" w:line="240" w:lineRule="auto"/>
        <w:ind w:firstLine="709"/>
        <w:jc w:val="both"/>
        <w:rPr>
          <w:rFonts w:ascii="Times New Roman" w:hAnsi="Times New Roman" w:cs="Times New Roman"/>
          <w:sz w:val="24"/>
          <w:szCs w:val="24"/>
        </w:rPr>
      </w:pPr>
      <w:r w:rsidRPr="009E24A6">
        <w:rPr>
          <w:rFonts w:ascii="Times New Roman" w:hAnsi="Times New Roman" w:cs="Times New Roman"/>
          <w:color w:val="000000"/>
          <w:sz w:val="24"/>
          <w:szCs w:val="24"/>
        </w:rPr>
        <w:t xml:space="preserve">Para que isso aconteça, é necessário que os gestores continuem se atualizando e criando novas formas de motivar os seus. </w:t>
      </w:r>
      <w:r w:rsidRPr="009E24A6">
        <w:rPr>
          <w:rFonts w:ascii="Times New Roman" w:hAnsi="Times New Roman" w:cs="Times New Roman"/>
          <w:sz w:val="24"/>
          <w:szCs w:val="24"/>
        </w:rPr>
        <w:t>Portanto é muito importante que os gestores entendam e compreendam que a motivação é imprescindível no ambiente de trabalho e qual a importância que o trabalhador exerce dentro da sua organização, e que valorize isso a todo instante.</w:t>
      </w:r>
    </w:p>
    <w:p w:rsidR="009E24A6" w:rsidRPr="009E24A6" w:rsidRDefault="009E24A6" w:rsidP="00252C06">
      <w:pPr>
        <w:spacing w:after="0" w:line="240" w:lineRule="auto"/>
        <w:rPr>
          <w:rFonts w:ascii="Times New Roman" w:hAnsi="Times New Roman" w:cs="Times New Roman"/>
          <w:b/>
          <w:sz w:val="24"/>
          <w:szCs w:val="24"/>
        </w:rPr>
      </w:pPr>
    </w:p>
    <w:p w:rsidR="009E24A6" w:rsidRPr="009E24A6" w:rsidRDefault="007C4447" w:rsidP="00252C06">
      <w:pPr>
        <w:spacing w:after="0" w:line="240" w:lineRule="auto"/>
        <w:rPr>
          <w:rFonts w:ascii="Times New Roman" w:hAnsi="Times New Roman" w:cs="Times New Roman"/>
          <w:b/>
          <w:sz w:val="24"/>
          <w:szCs w:val="24"/>
        </w:rPr>
      </w:pPr>
      <w:r>
        <w:rPr>
          <w:rFonts w:ascii="Times New Roman" w:hAnsi="Times New Roman" w:cs="Times New Roman"/>
          <w:b/>
          <w:sz w:val="24"/>
          <w:szCs w:val="24"/>
        </w:rPr>
        <w:t>REFERÊ</w:t>
      </w:r>
      <w:r w:rsidR="009E24A6" w:rsidRPr="009E24A6">
        <w:rPr>
          <w:rFonts w:ascii="Times New Roman" w:hAnsi="Times New Roman" w:cs="Times New Roman"/>
          <w:b/>
          <w:sz w:val="24"/>
          <w:szCs w:val="24"/>
        </w:rPr>
        <w:t>NCIAS</w:t>
      </w:r>
    </w:p>
    <w:p w:rsidR="009E24A6" w:rsidRDefault="009E24A6" w:rsidP="00252C06">
      <w:pPr>
        <w:spacing w:after="0" w:line="240" w:lineRule="auto"/>
        <w:jc w:val="both"/>
        <w:rPr>
          <w:rFonts w:ascii="Times New Roman" w:hAnsi="Times New Roman" w:cs="Times New Roman"/>
          <w:sz w:val="24"/>
          <w:szCs w:val="24"/>
        </w:rPr>
      </w:pPr>
    </w:p>
    <w:p w:rsidR="009E24A6" w:rsidRPr="009E24A6" w:rsidRDefault="00042F0C" w:rsidP="00252C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BERGAMINI, C. W</w:t>
      </w:r>
      <w:r w:rsidR="009E24A6" w:rsidRPr="009E24A6">
        <w:rPr>
          <w:rFonts w:ascii="Times New Roman" w:hAnsi="Times New Roman" w:cs="Times New Roman"/>
          <w:sz w:val="24"/>
          <w:szCs w:val="24"/>
        </w:rPr>
        <w:t xml:space="preserve">. </w:t>
      </w:r>
      <w:r w:rsidR="009E24A6" w:rsidRPr="009E24A6">
        <w:rPr>
          <w:rFonts w:ascii="Times New Roman" w:hAnsi="Times New Roman" w:cs="Times New Roman"/>
          <w:b/>
          <w:sz w:val="24"/>
          <w:szCs w:val="24"/>
        </w:rPr>
        <w:t>Motivação nas organizações.</w:t>
      </w:r>
      <w:r w:rsidR="009E24A6" w:rsidRPr="009E24A6">
        <w:rPr>
          <w:rFonts w:ascii="Times New Roman" w:hAnsi="Times New Roman" w:cs="Times New Roman"/>
          <w:sz w:val="24"/>
          <w:szCs w:val="24"/>
        </w:rPr>
        <w:t xml:space="preserve"> São Paulo: Ed. Atlas S.A., 2013.</w:t>
      </w:r>
    </w:p>
    <w:p w:rsidR="009E24A6" w:rsidRPr="009E24A6" w:rsidRDefault="009E24A6" w:rsidP="00252C06">
      <w:pPr>
        <w:spacing w:after="0" w:line="240" w:lineRule="auto"/>
        <w:jc w:val="both"/>
        <w:rPr>
          <w:rFonts w:ascii="Times New Roman" w:hAnsi="Times New Roman" w:cs="Times New Roman"/>
          <w:sz w:val="24"/>
          <w:szCs w:val="24"/>
        </w:rPr>
      </w:pPr>
    </w:p>
    <w:p w:rsidR="009E24A6" w:rsidRPr="009E24A6" w:rsidRDefault="00042F0C" w:rsidP="00252C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MARRAS, J. P</w:t>
      </w:r>
      <w:r w:rsidR="009E24A6" w:rsidRPr="009E24A6">
        <w:rPr>
          <w:rFonts w:ascii="Times New Roman" w:hAnsi="Times New Roman" w:cs="Times New Roman"/>
          <w:sz w:val="24"/>
          <w:szCs w:val="24"/>
        </w:rPr>
        <w:t xml:space="preserve">. </w:t>
      </w:r>
      <w:r w:rsidR="009E24A6" w:rsidRPr="009E24A6">
        <w:rPr>
          <w:rFonts w:ascii="Times New Roman" w:hAnsi="Times New Roman" w:cs="Times New Roman"/>
          <w:b/>
          <w:sz w:val="24"/>
          <w:szCs w:val="24"/>
        </w:rPr>
        <w:t xml:space="preserve">Administração de Recursos Humanos – Do operacional ao estratégico.  </w:t>
      </w:r>
      <w:r w:rsidR="009E24A6" w:rsidRPr="009E24A6">
        <w:rPr>
          <w:rFonts w:ascii="Times New Roman" w:hAnsi="Times New Roman" w:cs="Times New Roman"/>
          <w:sz w:val="24"/>
          <w:szCs w:val="24"/>
        </w:rPr>
        <w:t>São Paulo: Saraiva, 2016.</w:t>
      </w:r>
    </w:p>
    <w:p w:rsidR="009E24A6" w:rsidRPr="009E24A6" w:rsidRDefault="009E24A6" w:rsidP="00252C06">
      <w:pPr>
        <w:spacing w:after="0" w:line="240" w:lineRule="auto"/>
        <w:jc w:val="both"/>
        <w:rPr>
          <w:rFonts w:ascii="Times New Roman" w:hAnsi="Times New Roman" w:cs="Times New Roman"/>
          <w:sz w:val="24"/>
          <w:szCs w:val="24"/>
        </w:rPr>
      </w:pPr>
    </w:p>
    <w:p w:rsidR="009E24A6" w:rsidRDefault="00042F0C" w:rsidP="00252C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MIRANDA, A. S. S.; BARBOSA, F.</w:t>
      </w:r>
      <w:r w:rsidR="009E24A6" w:rsidRPr="009E24A6">
        <w:rPr>
          <w:rFonts w:ascii="Times New Roman" w:hAnsi="Times New Roman" w:cs="Times New Roman"/>
          <w:sz w:val="24"/>
          <w:szCs w:val="24"/>
        </w:rPr>
        <w:t xml:space="preserve"> K. A motivação no ambiente de trabalho. </w:t>
      </w:r>
      <w:r w:rsidR="009E24A6" w:rsidRPr="009E24A6">
        <w:rPr>
          <w:rFonts w:ascii="Times New Roman" w:hAnsi="Times New Roman" w:cs="Times New Roman"/>
          <w:b/>
          <w:sz w:val="24"/>
          <w:szCs w:val="24"/>
        </w:rPr>
        <w:t>Revista UNILUS Ensino e Pesquisa</w:t>
      </w:r>
      <w:r w:rsidR="009E24A6" w:rsidRPr="009E24A6">
        <w:rPr>
          <w:rFonts w:ascii="Times New Roman" w:hAnsi="Times New Roman" w:cs="Times New Roman"/>
          <w:sz w:val="24"/>
          <w:szCs w:val="24"/>
        </w:rPr>
        <w:t>, v. 13, n. 30, jan./mar.</w:t>
      </w:r>
      <w:r>
        <w:rPr>
          <w:rFonts w:ascii="Times New Roman" w:hAnsi="Times New Roman" w:cs="Times New Roman"/>
          <w:sz w:val="24"/>
          <w:szCs w:val="24"/>
        </w:rPr>
        <w:t xml:space="preserve"> 2016.</w:t>
      </w:r>
    </w:p>
    <w:p w:rsidR="00042F0C" w:rsidRDefault="00042F0C" w:rsidP="00042F0C">
      <w:pPr>
        <w:spacing w:after="0" w:line="240" w:lineRule="auto"/>
        <w:jc w:val="both"/>
        <w:rPr>
          <w:rFonts w:ascii="Times New Roman" w:hAnsi="Times New Roman" w:cs="Times New Roman"/>
          <w:sz w:val="24"/>
          <w:szCs w:val="24"/>
        </w:rPr>
      </w:pPr>
    </w:p>
    <w:p w:rsidR="00DA2C42" w:rsidRDefault="00042F0C" w:rsidP="00042F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RODRIGUES, W. A.; REIS NETO, M. T.; GONÇALVES FILHOS, C. As influências na motivação para o trabalho em ambientes com metas e re</w:t>
      </w:r>
      <w:r w:rsidR="007C4447">
        <w:rPr>
          <w:rFonts w:ascii="Times New Roman" w:hAnsi="Times New Roman" w:cs="Times New Roman"/>
          <w:sz w:val="24"/>
          <w:szCs w:val="24"/>
        </w:rPr>
        <w:t>compensas: um estudo no setor pú</w:t>
      </w:r>
      <w:r>
        <w:rPr>
          <w:rFonts w:ascii="Times New Roman" w:hAnsi="Times New Roman" w:cs="Times New Roman"/>
          <w:sz w:val="24"/>
          <w:szCs w:val="24"/>
        </w:rPr>
        <w:t xml:space="preserve">blico.  </w:t>
      </w:r>
      <w:r w:rsidR="007C4447" w:rsidRPr="007C4447">
        <w:rPr>
          <w:rFonts w:ascii="Times New Roman" w:hAnsi="Times New Roman" w:cs="Times New Roman"/>
          <w:b/>
          <w:sz w:val="24"/>
          <w:szCs w:val="24"/>
        </w:rPr>
        <w:t xml:space="preserve">Revista de Administração Pública </w:t>
      </w:r>
      <w:r>
        <w:rPr>
          <w:rFonts w:ascii="Times New Roman" w:hAnsi="Times New Roman" w:cs="Times New Roman"/>
          <w:sz w:val="24"/>
          <w:szCs w:val="24"/>
        </w:rPr>
        <w:t>[onlin</w:t>
      </w:r>
      <w:r w:rsidR="007C4447">
        <w:rPr>
          <w:rFonts w:ascii="Times New Roman" w:hAnsi="Times New Roman" w:cs="Times New Roman"/>
          <w:sz w:val="24"/>
          <w:szCs w:val="24"/>
        </w:rPr>
        <w:t>e], v. 48, n.1, p.253-273, 2014</w:t>
      </w:r>
      <w:r>
        <w:rPr>
          <w:rFonts w:ascii="Times New Roman" w:hAnsi="Times New Roman" w:cs="Times New Roman"/>
          <w:sz w:val="24"/>
          <w:szCs w:val="24"/>
        </w:rPr>
        <w:t>.</w:t>
      </w:r>
    </w:p>
    <w:p w:rsidR="00837CFD" w:rsidRDefault="00837CFD" w:rsidP="00042F0C">
      <w:pPr>
        <w:spacing w:after="0" w:line="240" w:lineRule="auto"/>
        <w:jc w:val="both"/>
        <w:rPr>
          <w:rFonts w:ascii="Times New Roman" w:hAnsi="Times New Roman" w:cs="Times New Roman"/>
          <w:sz w:val="24"/>
          <w:szCs w:val="24"/>
        </w:rPr>
      </w:pPr>
    </w:p>
    <w:p w:rsidR="00837CFD" w:rsidRPr="00042F0C" w:rsidRDefault="00837CFD" w:rsidP="00837CFD">
      <w:pPr>
        <w:spacing w:after="0" w:line="240" w:lineRule="auto"/>
        <w:jc w:val="both"/>
        <w:rPr>
          <w:rFonts w:ascii="Times New Roman" w:hAnsi="Times New Roman" w:cs="Times New Roman"/>
          <w:sz w:val="24"/>
          <w:szCs w:val="24"/>
        </w:rPr>
      </w:pPr>
      <w:r w:rsidRPr="00837CFD">
        <w:rPr>
          <w:rFonts w:ascii="Times New Roman" w:hAnsi="Times New Roman" w:cs="Times New Roman"/>
          <w:sz w:val="24"/>
          <w:szCs w:val="24"/>
        </w:rPr>
        <w:t xml:space="preserve">TANOUE, G. O.; PEREIRA, N. A. </w:t>
      </w:r>
      <w:r w:rsidRPr="00837CFD">
        <w:rPr>
          <w:rFonts w:ascii="Times New Roman" w:hAnsi="Times New Roman" w:cs="Times New Roman"/>
          <w:b/>
          <w:sz w:val="24"/>
          <w:szCs w:val="24"/>
        </w:rPr>
        <w:t xml:space="preserve">Flexibilidade, gestão de riscos e resiliência na cadeia de suprimentos. </w:t>
      </w:r>
      <w:r>
        <w:rPr>
          <w:rFonts w:ascii="Times New Roman" w:hAnsi="Times New Roman" w:cs="Times New Roman"/>
          <w:sz w:val="24"/>
          <w:szCs w:val="24"/>
        </w:rPr>
        <w:t xml:space="preserve">1. </w:t>
      </w:r>
      <w:r w:rsidRPr="00837CFD">
        <w:rPr>
          <w:rFonts w:ascii="Times New Roman" w:hAnsi="Times New Roman" w:cs="Times New Roman"/>
          <w:sz w:val="24"/>
          <w:szCs w:val="24"/>
        </w:rPr>
        <w:t xml:space="preserve">ed. Curitiba: </w:t>
      </w:r>
      <w:proofErr w:type="spellStart"/>
      <w:r w:rsidRPr="00837CFD">
        <w:rPr>
          <w:rFonts w:ascii="Times New Roman" w:hAnsi="Times New Roman" w:cs="Times New Roman"/>
          <w:sz w:val="24"/>
          <w:szCs w:val="24"/>
        </w:rPr>
        <w:t>Appris</w:t>
      </w:r>
      <w:proofErr w:type="spellEnd"/>
      <w:r w:rsidRPr="00837CFD">
        <w:rPr>
          <w:rFonts w:ascii="Times New Roman" w:hAnsi="Times New Roman" w:cs="Times New Roman"/>
          <w:sz w:val="24"/>
          <w:szCs w:val="24"/>
        </w:rPr>
        <w:t>, 2016.</w:t>
      </w:r>
      <w:r w:rsidRPr="00837CFD">
        <w:rPr>
          <w:rFonts w:ascii="Times New Roman" w:hAnsi="Times New Roman" w:cs="Times New Roman"/>
          <w:sz w:val="24"/>
          <w:szCs w:val="24"/>
        </w:rPr>
        <w:cr/>
      </w:r>
    </w:p>
    <w:sectPr w:rsidR="00837CFD" w:rsidRPr="00042F0C" w:rsidSect="00252C06">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C6079"/>
    <w:multiLevelType w:val="multilevel"/>
    <w:tmpl w:val="B6CE7632"/>
    <w:lvl w:ilvl="0">
      <w:start w:val="4"/>
      <w:numFmt w:val="decimal"/>
      <w:lvlText w:val="%1"/>
      <w:lvlJc w:val="left"/>
      <w:pPr>
        <w:ind w:left="360" w:hanging="360"/>
      </w:pPr>
      <w:rPr>
        <w:rFonts w:hint="default"/>
      </w:rPr>
    </w:lvl>
    <w:lvl w:ilvl="1">
      <w:start w:val="2"/>
      <w:numFmt w:val="decimal"/>
      <w:lvlText w:val="%1.%2"/>
      <w:lvlJc w:val="left"/>
      <w:pPr>
        <w:ind w:left="-109" w:hanging="360"/>
      </w:pPr>
      <w:rPr>
        <w:rFonts w:hint="default"/>
      </w:rPr>
    </w:lvl>
    <w:lvl w:ilvl="2">
      <w:start w:val="1"/>
      <w:numFmt w:val="decimal"/>
      <w:lvlText w:val="%1.%2.%3"/>
      <w:lvlJc w:val="left"/>
      <w:pPr>
        <w:ind w:left="-21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843" w:hanging="1440"/>
      </w:pPr>
      <w:rPr>
        <w:rFonts w:hint="default"/>
      </w:rPr>
    </w:lvl>
    <w:lvl w:ilvl="8">
      <w:start w:val="1"/>
      <w:numFmt w:val="decimal"/>
      <w:lvlText w:val="%1.%2.%3.%4.%5.%6.%7.%8.%9"/>
      <w:lvlJc w:val="left"/>
      <w:pPr>
        <w:ind w:left="-1952" w:hanging="1800"/>
      </w:pPr>
      <w:rPr>
        <w:rFonts w:hint="default"/>
      </w:rPr>
    </w:lvl>
  </w:abstractNum>
  <w:abstractNum w:abstractNumId="1" w15:restartNumberingAfterBreak="0">
    <w:nsid w:val="16F021FD"/>
    <w:multiLevelType w:val="hybridMultilevel"/>
    <w:tmpl w:val="37341B90"/>
    <w:lvl w:ilvl="0" w:tplc="04160005">
      <w:start w:val="1"/>
      <w:numFmt w:val="bullet"/>
      <w:lvlText w:val=""/>
      <w:lvlJc w:val="left"/>
      <w:pPr>
        <w:ind w:left="1211" w:hanging="360"/>
      </w:pPr>
      <w:rPr>
        <w:rFonts w:ascii="Wingdings" w:hAnsi="Wingdings"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2" w15:restartNumberingAfterBreak="0">
    <w:nsid w:val="35692E65"/>
    <w:multiLevelType w:val="hybridMultilevel"/>
    <w:tmpl w:val="303819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B2F36E6"/>
    <w:multiLevelType w:val="hybridMultilevel"/>
    <w:tmpl w:val="37EEFD18"/>
    <w:lvl w:ilvl="0" w:tplc="04160005">
      <w:start w:val="1"/>
      <w:numFmt w:val="bullet"/>
      <w:lvlText w:val=""/>
      <w:lvlJc w:val="left"/>
      <w:pPr>
        <w:ind w:left="255" w:hanging="360"/>
      </w:pPr>
      <w:rPr>
        <w:rFonts w:ascii="Wingdings" w:hAnsi="Wingdings" w:hint="default"/>
      </w:rPr>
    </w:lvl>
    <w:lvl w:ilvl="1" w:tplc="04160003" w:tentative="1">
      <w:start w:val="1"/>
      <w:numFmt w:val="bullet"/>
      <w:lvlText w:val="o"/>
      <w:lvlJc w:val="left"/>
      <w:pPr>
        <w:ind w:left="975" w:hanging="360"/>
      </w:pPr>
      <w:rPr>
        <w:rFonts w:ascii="Courier New" w:hAnsi="Courier New" w:cs="Courier New" w:hint="default"/>
      </w:rPr>
    </w:lvl>
    <w:lvl w:ilvl="2" w:tplc="04160005" w:tentative="1">
      <w:start w:val="1"/>
      <w:numFmt w:val="bullet"/>
      <w:lvlText w:val=""/>
      <w:lvlJc w:val="left"/>
      <w:pPr>
        <w:ind w:left="1695" w:hanging="360"/>
      </w:pPr>
      <w:rPr>
        <w:rFonts w:ascii="Wingdings" w:hAnsi="Wingdings" w:hint="default"/>
      </w:rPr>
    </w:lvl>
    <w:lvl w:ilvl="3" w:tplc="04160001" w:tentative="1">
      <w:start w:val="1"/>
      <w:numFmt w:val="bullet"/>
      <w:lvlText w:val=""/>
      <w:lvlJc w:val="left"/>
      <w:pPr>
        <w:ind w:left="2415" w:hanging="360"/>
      </w:pPr>
      <w:rPr>
        <w:rFonts w:ascii="Symbol" w:hAnsi="Symbol" w:hint="default"/>
      </w:rPr>
    </w:lvl>
    <w:lvl w:ilvl="4" w:tplc="04160003" w:tentative="1">
      <w:start w:val="1"/>
      <w:numFmt w:val="bullet"/>
      <w:lvlText w:val="o"/>
      <w:lvlJc w:val="left"/>
      <w:pPr>
        <w:ind w:left="3135" w:hanging="360"/>
      </w:pPr>
      <w:rPr>
        <w:rFonts w:ascii="Courier New" w:hAnsi="Courier New" w:cs="Courier New" w:hint="default"/>
      </w:rPr>
    </w:lvl>
    <w:lvl w:ilvl="5" w:tplc="04160005" w:tentative="1">
      <w:start w:val="1"/>
      <w:numFmt w:val="bullet"/>
      <w:lvlText w:val=""/>
      <w:lvlJc w:val="left"/>
      <w:pPr>
        <w:ind w:left="3855" w:hanging="360"/>
      </w:pPr>
      <w:rPr>
        <w:rFonts w:ascii="Wingdings" w:hAnsi="Wingdings" w:hint="default"/>
      </w:rPr>
    </w:lvl>
    <w:lvl w:ilvl="6" w:tplc="04160001" w:tentative="1">
      <w:start w:val="1"/>
      <w:numFmt w:val="bullet"/>
      <w:lvlText w:val=""/>
      <w:lvlJc w:val="left"/>
      <w:pPr>
        <w:ind w:left="4575" w:hanging="360"/>
      </w:pPr>
      <w:rPr>
        <w:rFonts w:ascii="Symbol" w:hAnsi="Symbol" w:hint="default"/>
      </w:rPr>
    </w:lvl>
    <w:lvl w:ilvl="7" w:tplc="04160003" w:tentative="1">
      <w:start w:val="1"/>
      <w:numFmt w:val="bullet"/>
      <w:lvlText w:val="o"/>
      <w:lvlJc w:val="left"/>
      <w:pPr>
        <w:ind w:left="5295" w:hanging="360"/>
      </w:pPr>
      <w:rPr>
        <w:rFonts w:ascii="Courier New" w:hAnsi="Courier New" w:cs="Courier New" w:hint="default"/>
      </w:rPr>
    </w:lvl>
    <w:lvl w:ilvl="8" w:tplc="04160005" w:tentative="1">
      <w:start w:val="1"/>
      <w:numFmt w:val="bullet"/>
      <w:lvlText w:val=""/>
      <w:lvlJc w:val="left"/>
      <w:pPr>
        <w:ind w:left="6015" w:hanging="360"/>
      </w:pPr>
      <w:rPr>
        <w:rFonts w:ascii="Wingdings" w:hAnsi="Wingdings" w:hint="default"/>
      </w:rPr>
    </w:lvl>
  </w:abstractNum>
  <w:abstractNum w:abstractNumId="4" w15:restartNumberingAfterBreak="0">
    <w:nsid w:val="3D52428B"/>
    <w:multiLevelType w:val="hybridMultilevel"/>
    <w:tmpl w:val="1516496A"/>
    <w:lvl w:ilvl="0" w:tplc="04160005">
      <w:start w:val="1"/>
      <w:numFmt w:val="bullet"/>
      <w:lvlText w:val=""/>
      <w:lvlJc w:val="left"/>
      <w:pPr>
        <w:ind w:left="1080" w:hanging="360"/>
      </w:pPr>
      <w:rPr>
        <w:rFonts w:ascii="Wingdings" w:hAnsi="Wingdings"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5" w15:restartNumberingAfterBreak="0">
    <w:nsid w:val="3FD03F69"/>
    <w:multiLevelType w:val="hybridMultilevel"/>
    <w:tmpl w:val="CED44F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E2C4661"/>
    <w:multiLevelType w:val="multilevel"/>
    <w:tmpl w:val="553C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7F7F37"/>
    <w:multiLevelType w:val="hybridMultilevel"/>
    <w:tmpl w:val="79DEC2EC"/>
    <w:lvl w:ilvl="0" w:tplc="04160005">
      <w:start w:val="1"/>
      <w:numFmt w:val="bullet"/>
      <w:lvlText w:val=""/>
      <w:lvlJc w:val="left"/>
      <w:pPr>
        <w:ind w:left="1080" w:hanging="360"/>
      </w:pPr>
      <w:rPr>
        <w:rFonts w:ascii="Wingdings" w:hAnsi="Wingdings"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8" w15:restartNumberingAfterBreak="0">
    <w:nsid w:val="6EE75B49"/>
    <w:multiLevelType w:val="hybridMultilevel"/>
    <w:tmpl w:val="06A2C0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21141E8"/>
    <w:multiLevelType w:val="hybridMultilevel"/>
    <w:tmpl w:val="43825ADC"/>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9"/>
  </w:num>
  <w:num w:numId="6">
    <w:abstractNumId w:val="4"/>
  </w:num>
  <w:num w:numId="7">
    <w:abstractNumId w:val="7"/>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523"/>
    <w:rsid w:val="00042F0C"/>
    <w:rsid w:val="001656DA"/>
    <w:rsid w:val="001F1523"/>
    <w:rsid w:val="0021640B"/>
    <w:rsid w:val="00252C06"/>
    <w:rsid w:val="002C14B3"/>
    <w:rsid w:val="00353E99"/>
    <w:rsid w:val="00401783"/>
    <w:rsid w:val="00406E6F"/>
    <w:rsid w:val="00517289"/>
    <w:rsid w:val="00604B89"/>
    <w:rsid w:val="00633C16"/>
    <w:rsid w:val="006B151B"/>
    <w:rsid w:val="0077384D"/>
    <w:rsid w:val="007C4447"/>
    <w:rsid w:val="00837CFD"/>
    <w:rsid w:val="0089003A"/>
    <w:rsid w:val="00895F06"/>
    <w:rsid w:val="008A0CF1"/>
    <w:rsid w:val="008A1CDE"/>
    <w:rsid w:val="008D100F"/>
    <w:rsid w:val="0093493E"/>
    <w:rsid w:val="009A37F1"/>
    <w:rsid w:val="009A6D1F"/>
    <w:rsid w:val="009E241C"/>
    <w:rsid w:val="009E24A6"/>
    <w:rsid w:val="00A3025C"/>
    <w:rsid w:val="00A81B11"/>
    <w:rsid w:val="00A81F07"/>
    <w:rsid w:val="00A84ED9"/>
    <w:rsid w:val="00B26550"/>
    <w:rsid w:val="00B3036F"/>
    <w:rsid w:val="00CD3219"/>
    <w:rsid w:val="00D22695"/>
    <w:rsid w:val="00D4624B"/>
    <w:rsid w:val="00DA2C42"/>
    <w:rsid w:val="00E322C9"/>
    <w:rsid w:val="00FE58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6EB8CC-593D-4603-A690-415E4D0B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uiPriority w:val="9"/>
    <w:semiHidden/>
    <w:unhideWhenUsed/>
    <w:qFormat/>
    <w:rsid w:val="00DA2C42"/>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A2C4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A2C42"/>
    <w:rPr>
      <w:b/>
      <w:bCs/>
    </w:rPr>
  </w:style>
  <w:style w:type="character" w:customStyle="1" w:styleId="Ttulo2Char">
    <w:name w:val="Título 2 Char"/>
    <w:basedOn w:val="Fontepargpadro"/>
    <w:link w:val="Ttulo2"/>
    <w:uiPriority w:val="9"/>
    <w:semiHidden/>
    <w:rsid w:val="00DA2C42"/>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DA2C42"/>
    <w:pPr>
      <w:spacing w:after="160" w:line="259" w:lineRule="auto"/>
      <w:ind w:left="720"/>
      <w:contextualSpacing/>
    </w:pPr>
  </w:style>
  <w:style w:type="character" w:styleId="Hyperlink">
    <w:name w:val="Hyperlink"/>
    <w:basedOn w:val="Fontepargpadro"/>
    <w:uiPriority w:val="99"/>
    <w:unhideWhenUsed/>
    <w:rsid w:val="00DA2C42"/>
    <w:rPr>
      <w:color w:val="0000FF" w:themeColor="hyperlink"/>
      <w:u w:val="single"/>
    </w:rPr>
  </w:style>
  <w:style w:type="paragraph" w:customStyle="1" w:styleId="Default">
    <w:name w:val="Default"/>
    <w:rsid w:val="00DA2C4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comgrade5">
    <w:name w:val="Tabela com grade5"/>
    <w:basedOn w:val="Tabelanormal"/>
    <w:next w:val="Tabelacomgrade"/>
    <w:uiPriority w:val="59"/>
    <w:rsid w:val="00DA2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59"/>
    <w:rsid w:val="00DA2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A2C4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2C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rica%20Fraga\Desktop\UNIT%20-%202019.2\EVENTO%20CONEPA%202019\CONEPA-%20A%20IMPORT&#194;NCIA%20DA%20MOTIVA&#199;&#195;O%20NAS%20ORGANIZA&#199;&#213;E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CONEPA- A IMPORTÂNCIA DA MOTIVAÇÃO NAS ORGANIZAÇÕES...</Template>
  <TotalTime>3</TotalTime>
  <Pages>11</Pages>
  <Words>4100</Words>
  <Characters>22146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Érica Fraga</dc:creator>
  <cp:lastModifiedBy>Érica Fraga</cp:lastModifiedBy>
  <cp:revision>2</cp:revision>
  <dcterms:created xsi:type="dcterms:W3CDTF">2019-08-18T21:54:00Z</dcterms:created>
  <dcterms:modified xsi:type="dcterms:W3CDTF">2019-08-18T21:57:00Z</dcterms:modified>
</cp:coreProperties>
</file>