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91F2" w14:textId="54823B6D" w:rsidR="00D46ED6" w:rsidRPr="007932B2" w:rsidRDefault="00D6357F" w:rsidP="00D635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relação entre a anemia e as doenças neoplásicas</w:t>
      </w:r>
      <w:r w:rsidR="00DB4524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uma</w:t>
      </w:r>
      <w:r w:rsidR="00DB4524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revisão sistemática</w:t>
      </w:r>
      <w:r w:rsidR="004F22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6865F777" w:rsidR="00620D1C" w:rsidRPr="00D6357F" w:rsidRDefault="00D6357F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 Guimarães Barbosa Trivelli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Déborah Helena Pereira Pinheiro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Izabella Gomes</w:t>
      </w:r>
      <w:r w:rsidR="00A5113B">
        <w:rPr>
          <w:rFonts w:ascii="Times New Roman" w:hAnsi="Times New Roman" w:cs="Times New Roman"/>
          <w:sz w:val="24"/>
          <w:szCs w:val="24"/>
        </w:rPr>
        <w:t xml:space="preserve"> de Souza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3B463A">
        <w:rPr>
          <w:rFonts w:ascii="Times New Roman" w:hAnsi="Times New Roman" w:cs="Times New Roman"/>
          <w:sz w:val="24"/>
          <w:szCs w:val="24"/>
        </w:rPr>
        <w:t>Rafaela Melo Macedo</w:t>
      </w:r>
      <w:r w:rsidR="003B463A" w:rsidRPr="007932B2">
        <w:rPr>
          <w:rFonts w:ascii="Times New Roman" w:hAnsi="Times New Roman" w:cs="Times New Roman"/>
          <w:sz w:val="24"/>
          <w:szCs w:val="24"/>
        </w:rPr>
        <w:t>¹</w:t>
      </w:r>
      <w:r w:rsidR="003B463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Ver</w:t>
      </w:r>
      <w:r w:rsidR="003B463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nica Alcântara</w:t>
      </w:r>
      <w:r w:rsidR="00A5113B">
        <w:rPr>
          <w:rFonts w:ascii="Times New Roman" w:hAnsi="Times New Roman" w:cs="Times New Roman"/>
          <w:sz w:val="24"/>
          <w:szCs w:val="24"/>
        </w:rPr>
        <w:t xml:space="preserve"> Cardoso Duarte de Oliveira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João Ormindo Beltrão</w:t>
      </w:r>
      <w:r w:rsidR="003B463A">
        <w:rPr>
          <w:rFonts w:ascii="Times New Roman" w:hAnsi="Times New Roman" w:cs="Times New Roman"/>
          <w:sz w:val="24"/>
          <w:szCs w:val="24"/>
        </w:rPr>
        <w:t xml:space="preserve"> Barros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A8E12" w14:textId="02878682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D63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Discente do Curso de Medicina do Centro Universitário de Anápolis – UniEVANGÉLICA. </w:t>
      </w:r>
    </w:p>
    <w:p w14:paraId="1B88EAC2" w14:textId="477A0115" w:rsidR="00D6357F" w:rsidRDefault="00DB4524" w:rsidP="00D6357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D63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Docente </w:t>
      </w:r>
      <w:r w:rsidR="00D63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do </w:t>
      </w:r>
      <w:r w:rsidR="00D63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Curso de Medicina do </w:t>
      </w:r>
      <w:r w:rsidR="00D635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Centro Universitário de Anápolis – UniEVANGÉLICA. </w:t>
      </w:r>
    </w:p>
    <w:p w14:paraId="3F9E4A4F" w14:textId="6EA2C45A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733E0981" w14:textId="79E6A4B4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DD6F35" w:rsidRPr="000D740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giltrivelli@hotmail.com.</w:t>
        </w:r>
      </w:hyperlink>
      <w:r w:rsidR="00DD6F35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A94A9" w14:textId="3DF6A208" w:rsidR="00B53F9C" w:rsidRPr="00987564" w:rsidRDefault="00B53F9C" w:rsidP="00882F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64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987564">
        <w:rPr>
          <w:sz w:val="24"/>
          <w:szCs w:val="24"/>
        </w:rPr>
        <w:t xml:space="preserve"> </w:t>
      </w:r>
      <w:r w:rsidRPr="00987564">
        <w:rPr>
          <w:rFonts w:ascii="Times New Roman" w:hAnsi="Times New Roman" w:cs="Times New Roman"/>
          <w:sz w:val="24"/>
          <w:szCs w:val="24"/>
        </w:rPr>
        <w:t xml:space="preserve">A anemia é uma alteração comumente associada a doenças neoplásicas. Até 70% dos pacientes com câncer apresentam-se anêmicos em algum momento da doença ou do tratamento. </w:t>
      </w:r>
      <w:r w:rsidRPr="00987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incidência e severidade dependem do tipo de tumor, idade, estádio, do tipo e intensidade do tratamento. Ela pode ser o sintoma inicial de uma doença neoplásica, mas costuma relacionar-se com o tratamento ou com a progressão. As manifestações clínicas são variadas, como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indisposição</w:t>
      </w:r>
      <w:r w:rsidRPr="00987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dor de cabeça, dispneia, perda de libido, tonturas, palpitação, náusea, depressão e disfunção cognitiva. Suas etiologias são multifatoriais e, quando presente, está associada a um pior prognóstico neoplásico. </w:t>
      </w:r>
      <w:r w:rsidRPr="00987564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987564">
        <w:rPr>
          <w:rFonts w:ascii="Times New Roman" w:eastAsia="Times New Roman" w:hAnsi="Times New Roman" w:cs="Times New Roman"/>
          <w:sz w:val="24"/>
          <w:szCs w:val="24"/>
        </w:rPr>
        <w:t xml:space="preserve"> Discutir a relação epidemiológica, etiológica  e prognóstica entre a anemia e as doenças neoplásicas. </w:t>
      </w:r>
      <w:r w:rsidRPr="00987564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987564">
        <w:rPr>
          <w:rFonts w:ascii="Times New Roman" w:hAnsi="Times New Roman" w:cs="Times New Roman"/>
          <w:sz w:val="24"/>
          <w:szCs w:val="24"/>
        </w:rPr>
        <w:t xml:space="preserve">  O presente estudo se trata de uma revisão sistemática da literatura, realizada por meio da pesquisa de artigos científicos, nas bases de dados virtuais: SciELO e PubMed, com os descritores “</w:t>
      </w:r>
      <w:r w:rsidRPr="00987564">
        <w:rPr>
          <w:rFonts w:ascii="Times New Roman" w:hAnsi="Times New Roman" w:cs="Times New Roman"/>
          <w:i/>
          <w:iCs/>
          <w:sz w:val="24"/>
          <w:szCs w:val="24"/>
        </w:rPr>
        <w:t>anemia</w:t>
      </w:r>
      <w:r w:rsidRPr="00987564">
        <w:rPr>
          <w:rFonts w:ascii="Times New Roman" w:hAnsi="Times New Roman" w:cs="Times New Roman"/>
          <w:sz w:val="24"/>
          <w:szCs w:val="24"/>
        </w:rPr>
        <w:t>” e “</w:t>
      </w:r>
      <w:r w:rsidR="00882F39">
        <w:rPr>
          <w:rFonts w:ascii="Times New Roman" w:hAnsi="Times New Roman" w:cs="Times New Roman"/>
          <w:sz w:val="24"/>
          <w:szCs w:val="24"/>
        </w:rPr>
        <w:t>câncer</w:t>
      </w:r>
      <w:r w:rsidRPr="00987564">
        <w:rPr>
          <w:rFonts w:ascii="Times New Roman" w:hAnsi="Times New Roman" w:cs="Times New Roman"/>
          <w:sz w:val="24"/>
          <w:szCs w:val="24"/>
        </w:rPr>
        <w:t xml:space="preserve">”, publicados no período de 2015 e 2020, em língua inglesa e portuguesa. Como critério de inclusão, foram considerados artigos originais, de revisões de literatura e relatos de casos, publicados na íntegra e gratuitos, sobre a temática. Após leitura das publicações, 5 artigos foram considerados elegíveis, dos 15 selecionados,  para a elaboração desse. </w:t>
      </w:r>
      <w:r w:rsidRPr="00987564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987564">
        <w:rPr>
          <w:rFonts w:ascii="Times New Roman" w:hAnsi="Times New Roman" w:cs="Times New Roman"/>
          <w:sz w:val="24"/>
          <w:szCs w:val="24"/>
        </w:rPr>
        <w:t xml:space="preserve"> Pacientes com câncer possuem alta incidência de anemia, podendo estar presente em até  90% dos casos que passam por quimioterapia, com exceção do câncer colorretal. Sendo, a presença da anemia um fator prognóstico desfavorável. Dentre as etiologias, as causas por perda sanguínea se dão pelo au</w:t>
      </w:r>
      <w:r w:rsidRPr="00987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mento da destruição de glóbulos vermelhos ou diminuição na sua produção, podendo ambas situações coexistirem no paciente oncológico. As causas por sangramento externo incluem tumores intraluminais primários ou metastáticos para o trato gastrointestinal (TGI) e geniturinário,  por meio de melena, hematêmese, hemoptise, hematúria e menorragia</w:t>
      </w:r>
      <w:r w:rsidRPr="00987564">
        <w:rPr>
          <w:rFonts w:ascii="Times New Roman" w:hAnsi="Times New Roman" w:cs="Times New Roman"/>
          <w:sz w:val="24"/>
          <w:szCs w:val="24"/>
        </w:rPr>
        <w:t xml:space="preserve">. Já por sangramento interno estão os tumores que envolvem o fígado ou o retroperitônio. As anemias ferroprivas são ocasionadas pela </w:t>
      </w:r>
      <w:r w:rsidRPr="00987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diminuição da capacidade de absorção de ferro pelo TGI, principalmente </w:t>
      </w:r>
      <w:r w:rsidRPr="00987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em tumores que envolvem a mucosa do duodeno ou jejuno, locais de absorção do ferro. Além de se ter um cenário de deficiência funcional no metabolismo do ferro, devido ao estado pró-inflamatório tumoral, que corrobora com o aumento de fatores como a hepcidina,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7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aprisiona ferro dentro dos macrófagos diminuindo a concentração sérica para a eritropoiese. As anemias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hemolíticas</w:t>
      </w:r>
      <w:r w:rsidRPr="00987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são desencadeadas por quadros de coagulopatias, anemia hemolítica autoimune e anemia hemolítica microangiopática, que podem ocorrer em concomitância ao câncer. O tratamento e a prevenção da anemia em pacientes oncológicos é limitada, pois o ferro administrado por via oral é pouco absorvido. Assim, a conduta é baseada na transfusão de hemácias e nos agentes estimuladores de eritropoiese (AEEs). </w:t>
      </w:r>
      <w:r w:rsidRPr="00987564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987564">
        <w:rPr>
          <w:rFonts w:ascii="Times New Roman" w:hAnsi="Times New Roman" w:cs="Times New Roman"/>
          <w:sz w:val="24"/>
          <w:szCs w:val="24"/>
        </w:rPr>
        <w:t xml:space="preserve"> A anemia é uma comorbidade prevalente em combinação ao câncer, possuindo diferentes etiologias e manifestações clínicas. O tratamento é escasso devido </w:t>
      </w:r>
      <w:r w:rsidR="00882F39" w:rsidRPr="00987564">
        <w:rPr>
          <w:rFonts w:ascii="Times New Roman" w:hAnsi="Times New Roman" w:cs="Times New Roman"/>
          <w:sz w:val="24"/>
          <w:szCs w:val="24"/>
        </w:rPr>
        <w:t>à</w:t>
      </w:r>
      <w:r w:rsidRPr="00987564">
        <w:rPr>
          <w:rFonts w:ascii="Times New Roman" w:hAnsi="Times New Roman" w:cs="Times New Roman"/>
          <w:sz w:val="24"/>
          <w:szCs w:val="24"/>
        </w:rPr>
        <w:t xml:space="preserve"> má absorção de ferro, sendo composto pela transfusão de hemácias que possuem</w:t>
      </w:r>
      <w:r>
        <w:rPr>
          <w:rFonts w:ascii="Times New Roman" w:hAnsi="Times New Roman" w:cs="Times New Roman"/>
          <w:sz w:val="24"/>
          <w:szCs w:val="24"/>
        </w:rPr>
        <w:t xml:space="preserve"> boa</w:t>
      </w:r>
      <w:r w:rsidRPr="00987564">
        <w:rPr>
          <w:rFonts w:ascii="Times New Roman" w:hAnsi="Times New Roman" w:cs="Times New Roman"/>
          <w:sz w:val="24"/>
          <w:szCs w:val="24"/>
        </w:rPr>
        <w:t xml:space="preserve"> eficácia e pelo uso de AEES que, contudo, é contraindicado em muitos casos, pois aumentam o risco de mortalidade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987564">
        <w:rPr>
          <w:rFonts w:ascii="Times New Roman" w:hAnsi="Times New Roman" w:cs="Times New Roman"/>
          <w:sz w:val="24"/>
          <w:szCs w:val="24"/>
        </w:rPr>
        <w:t xml:space="preserve">de eventos tromboembólicos e hipertensão. </w:t>
      </w:r>
    </w:p>
    <w:p w14:paraId="0DE50BD9" w14:textId="3969AC0C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083B">
        <w:rPr>
          <w:rFonts w:ascii="Times New Roman" w:hAnsi="Times New Roman" w:cs="Times New Roman"/>
          <w:sz w:val="24"/>
          <w:szCs w:val="24"/>
        </w:rPr>
        <w:t>nemia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2083B">
        <w:rPr>
          <w:rFonts w:ascii="Times New Roman" w:hAnsi="Times New Roman" w:cs="Times New Roman"/>
          <w:sz w:val="24"/>
          <w:szCs w:val="24"/>
        </w:rPr>
        <w:t>Oncologia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882F39">
        <w:t>Câncer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6AA0EC6B" w:rsidR="00164781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A4D3D4" w14:textId="77777777" w:rsidR="003B463A" w:rsidRPr="00837941" w:rsidRDefault="003B463A" w:rsidP="003B46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F615B" w14:textId="77777777" w:rsidR="003B463A" w:rsidRPr="00837941" w:rsidRDefault="003B463A" w:rsidP="003B46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BALCAZAR, F. et al. Anemia induzida por quimioterapia em pacientes oncológicos: papel dos agentes eritropoiéticos. </w:t>
      </w:r>
      <w:r w:rsidRPr="003B463A">
        <w:rPr>
          <w:rFonts w:ascii="Times New Roman" w:hAnsi="Times New Roman" w:cs="Times New Roman"/>
          <w:b/>
          <w:bCs/>
          <w:sz w:val="24"/>
          <w:szCs w:val="24"/>
        </w:rPr>
        <w:t>ImedPub Journals</w:t>
      </w:r>
      <w:r>
        <w:rPr>
          <w:rFonts w:ascii="Times New Roman" w:hAnsi="Times New Roman" w:cs="Times New Roman"/>
          <w:sz w:val="24"/>
          <w:szCs w:val="24"/>
        </w:rPr>
        <w:t xml:space="preserve">, v.11, n. 1, p. 1-11, 2015. </w:t>
      </w:r>
    </w:p>
    <w:p w14:paraId="3A9AA47B" w14:textId="77777777" w:rsidR="003B463A" w:rsidRDefault="003B463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2505" w14:textId="78E21BC3" w:rsidR="00837941" w:rsidRDefault="00837941" w:rsidP="008379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CALABRICH , A.; KATZ, A. </w:t>
      </w:r>
      <w:r w:rsidRPr="00837941">
        <w:rPr>
          <w:rFonts w:ascii="Times New Roman" w:hAnsi="Times New Roman" w:cs="Times New Roman"/>
          <w:sz w:val="24"/>
          <w:szCs w:val="24"/>
          <w:shd w:val="clear" w:color="auto" w:fill="FFFFFF"/>
        </w:rPr>
        <w:t>Deficiência de ferro no paciente com câncer</w:t>
      </w:r>
      <w:r w:rsidRPr="008379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79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37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</w:t>
      </w:r>
      <w:r w:rsidRPr="00837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ista </w:t>
      </w:r>
      <w:r w:rsidRPr="00837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Bras</w:t>
      </w:r>
      <w:r w:rsidRPr="00837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ileira de</w:t>
      </w:r>
      <w:r w:rsidRPr="00837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Hematol</w:t>
      </w:r>
      <w:r w:rsidRPr="00837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ogia e</w:t>
      </w:r>
      <w:r w:rsidRPr="00837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Hemoter</w:t>
      </w:r>
      <w:r w:rsidRPr="008379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apia</w:t>
      </w:r>
      <w:r w:rsidRPr="00837941">
        <w:rPr>
          <w:rFonts w:ascii="Times New Roman" w:eastAsia="Times New Roman" w:hAnsi="Times New Roman" w:cs="Times New Roman"/>
          <w:sz w:val="24"/>
          <w:szCs w:val="24"/>
          <w:lang w:eastAsia="pt-BR"/>
        </w:rPr>
        <w:t>, v.32, n.2,</w:t>
      </w:r>
      <w:r w:rsidRPr="00837941">
        <w:rPr>
          <w:rFonts w:ascii="Times New Roman" w:hAnsi="Times New Roman" w:cs="Times New Roman"/>
          <w:sz w:val="24"/>
          <w:szCs w:val="24"/>
        </w:rPr>
        <w:t xml:space="preserve"> </w:t>
      </w:r>
      <w:r w:rsidRPr="00837941">
        <w:rPr>
          <w:rFonts w:ascii="Times New Roman" w:hAnsi="Times New Roman" w:cs="Times New Roman"/>
          <w:sz w:val="24"/>
          <w:szCs w:val="24"/>
        </w:rPr>
        <w:t>p. 95-98,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41">
        <w:rPr>
          <w:rFonts w:ascii="Times New Roman" w:hAnsi="Times New Roman" w:cs="Times New Roman"/>
          <w:sz w:val="24"/>
          <w:szCs w:val="24"/>
        </w:rPr>
        <w:t>2010.</w:t>
      </w:r>
    </w:p>
    <w:p w14:paraId="38AFAD36" w14:textId="77777777" w:rsidR="003B463A" w:rsidRDefault="003B463A" w:rsidP="003B46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4AB4C" w14:textId="74533F48" w:rsidR="003B463A" w:rsidRDefault="003B463A" w:rsidP="003B46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41">
        <w:rPr>
          <w:rFonts w:ascii="Times New Roman" w:hAnsi="Times New Roman" w:cs="Times New Roman"/>
          <w:sz w:val="24"/>
          <w:szCs w:val="24"/>
        </w:rPr>
        <w:t>ROCHA, A. l. et al.</w:t>
      </w:r>
      <w:r w:rsidRPr="00837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7941">
        <w:rPr>
          <w:rFonts w:ascii="Times New Roman" w:hAnsi="Times New Roman" w:cs="Times New Roman"/>
          <w:sz w:val="24"/>
          <w:szCs w:val="24"/>
        </w:rPr>
        <w:t xml:space="preserve">Incidência de caquexia, anemia e sintomas de impacto nutricional em pacientes oncológicos. </w:t>
      </w:r>
      <w:r w:rsidRPr="00837941">
        <w:rPr>
          <w:rFonts w:ascii="Times New Roman" w:hAnsi="Times New Roman" w:cs="Times New Roman"/>
          <w:b/>
          <w:bCs/>
          <w:sz w:val="24"/>
          <w:szCs w:val="24"/>
        </w:rPr>
        <w:t>O Mundo da Saúde, São Paulo</w:t>
      </w:r>
      <w:r w:rsidRPr="00837941">
        <w:rPr>
          <w:rFonts w:ascii="Times New Roman" w:hAnsi="Times New Roman" w:cs="Times New Roman"/>
          <w:sz w:val="24"/>
          <w:szCs w:val="24"/>
        </w:rPr>
        <w:t>, v. 40, n.3, p. 353-361,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41">
        <w:rPr>
          <w:rFonts w:ascii="Times New Roman" w:hAnsi="Times New Roman" w:cs="Times New Roman"/>
          <w:sz w:val="24"/>
          <w:szCs w:val="24"/>
        </w:rPr>
        <w:t xml:space="preserve">2016.      </w:t>
      </w:r>
    </w:p>
    <w:p w14:paraId="07AC33FE" w14:textId="77777777" w:rsidR="003B463A" w:rsidRDefault="003B463A" w:rsidP="003B46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color w:val="000000"/>
          <w:shd w:val="clear" w:color="auto" w:fill="FFFFFF"/>
        </w:rPr>
      </w:pPr>
    </w:p>
    <w:p w14:paraId="7B5F9885" w14:textId="77777777" w:rsidR="00837941" w:rsidRDefault="00837941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Times New Roman"/>
          <w:b/>
          <w:bCs/>
          <w:color w:val="800000"/>
          <w:lang w:eastAsia="pt-BR"/>
        </w:rPr>
      </w:pPr>
    </w:p>
    <w:p w14:paraId="30222B8D" w14:textId="77777777" w:rsidR="00837941" w:rsidRDefault="00837941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Times New Roman"/>
          <w:b/>
          <w:bCs/>
          <w:color w:val="800000"/>
          <w:lang w:eastAsia="pt-BR"/>
        </w:rPr>
      </w:pPr>
    </w:p>
    <w:p w14:paraId="7462F848" w14:textId="7CE47C34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882F39">
      <w:headerReference w:type="even" r:id="rId8"/>
      <w:headerReference w:type="default" r:id="rId9"/>
      <w:headerReference w:type="first" r:id="rId10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08823" w14:textId="77777777" w:rsidR="00333DC5" w:rsidRDefault="00333DC5" w:rsidP="00343A77">
      <w:pPr>
        <w:spacing w:after="0" w:line="240" w:lineRule="auto"/>
      </w:pPr>
      <w:r>
        <w:separator/>
      </w:r>
    </w:p>
  </w:endnote>
  <w:endnote w:type="continuationSeparator" w:id="0">
    <w:p w14:paraId="2E8B2B6C" w14:textId="77777777" w:rsidR="00333DC5" w:rsidRDefault="00333DC5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752BD" w14:textId="77777777" w:rsidR="00333DC5" w:rsidRDefault="00333DC5" w:rsidP="00343A77">
      <w:pPr>
        <w:spacing w:after="0" w:line="240" w:lineRule="auto"/>
      </w:pPr>
      <w:r>
        <w:separator/>
      </w:r>
    </w:p>
  </w:footnote>
  <w:footnote w:type="continuationSeparator" w:id="0">
    <w:p w14:paraId="065C4DAE" w14:textId="77777777" w:rsidR="00333DC5" w:rsidRDefault="00333DC5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3B463A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3B463A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3B463A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1E3E99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A0652"/>
    <w:rsid w:val="003B463A"/>
    <w:rsid w:val="003C668F"/>
    <w:rsid w:val="00425F38"/>
    <w:rsid w:val="00447C27"/>
    <w:rsid w:val="00475380"/>
    <w:rsid w:val="004A32BC"/>
    <w:rsid w:val="004C7207"/>
    <w:rsid w:val="004F2231"/>
    <w:rsid w:val="00501C38"/>
    <w:rsid w:val="005667EC"/>
    <w:rsid w:val="00570B81"/>
    <w:rsid w:val="005B72EB"/>
    <w:rsid w:val="005F6BD1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37941"/>
    <w:rsid w:val="00857E0F"/>
    <w:rsid w:val="00882F39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5113B"/>
    <w:rsid w:val="00A65737"/>
    <w:rsid w:val="00A80712"/>
    <w:rsid w:val="00A96D05"/>
    <w:rsid w:val="00AB2915"/>
    <w:rsid w:val="00AD751D"/>
    <w:rsid w:val="00AF3E24"/>
    <w:rsid w:val="00AF6722"/>
    <w:rsid w:val="00B2083B"/>
    <w:rsid w:val="00B245D3"/>
    <w:rsid w:val="00B53F9C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357F"/>
    <w:rsid w:val="00D656CA"/>
    <w:rsid w:val="00D76AA9"/>
    <w:rsid w:val="00DA3568"/>
    <w:rsid w:val="00DB4524"/>
    <w:rsid w:val="00DB4900"/>
    <w:rsid w:val="00DB76D3"/>
    <w:rsid w:val="00DD6F35"/>
    <w:rsid w:val="00DE2878"/>
    <w:rsid w:val="00E01E58"/>
    <w:rsid w:val="00E469F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37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DD6F3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83794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trivelli@hotmail.com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7644-AD13-49E5-BCAB-34F455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Gil Trivelli</cp:lastModifiedBy>
  <cp:revision>2</cp:revision>
  <dcterms:created xsi:type="dcterms:W3CDTF">2020-09-17T01:21:00Z</dcterms:created>
  <dcterms:modified xsi:type="dcterms:W3CDTF">2020-09-17T01:21:00Z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