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43E5DC30" w:rsidR="0070071B" w:rsidRPr="00B35837" w:rsidRDefault="00B35837" w:rsidP="001A1BB8">
      <w:pPr>
        <w:pStyle w:val="Corpodetexto"/>
        <w:rPr>
          <w:rFonts w:ascii="Times New Roman" w:hAnsi="Times New Roman" w:cs="Times New Roman"/>
        </w:rPr>
      </w:pPr>
      <w:r>
        <w:rPr>
          <w:b/>
        </w:rPr>
        <w:t xml:space="preserve">                        </w:t>
      </w:r>
      <w:r w:rsidR="00553538" w:rsidRPr="00B35837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7177B" w:rsidRPr="00B35837">
            <w:rPr>
              <w:rFonts w:ascii="Times New Roman" w:hAnsi="Times New Roman" w:cs="Times New Roman"/>
              <w:sz w:val="24"/>
              <w:szCs w:val="24"/>
            </w:rPr>
            <w:t>Assistência e Cuidado de Enfermagem</w:t>
          </w:r>
          <w:bookmarkStart w:id="0" w:name="_GoBack"/>
        </w:sdtContent>
      </w:sdt>
      <w:bookmarkEnd w:id="0"/>
    </w:p>
    <w:p w14:paraId="3F40BB39" w14:textId="5281654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394DA8">
            <w:rPr>
              <w:rFonts w:ascii="Times New Roman" w:hAnsi="Times New Roman" w:cs="Times New Roman"/>
              <w:sz w:val="28"/>
              <w:szCs w:val="28"/>
            </w:rPr>
            <w:t>CUIDADOS DE ENFERMAGEM P</w:t>
          </w:r>
          <w:r w:rsidR="0097177B" w:rsidRPr="0097177B">
            <w:rPr>
              <w:rFonts w:ascii="Times New Roman" w:hAnsi="Times New Roman" w:cs="Times New Roman"/>
              <w:sz w:val="28"/>
              <w:szCs w:val="28"/>
            </w:rPr>
            <w:t>ARA PACIENTES COM FI</w:t>
          </w:r>
          <w:r w:rsidR="008E43FD">
            <w:rPr>
              <w:rFonts w:ascii="Times New Roman" w:hAnsi="Times New Roman" w:cs="Times New Roman"/>
              <w:sz w:val="28"/>
              <w:szCs w:val="28"/>
            </w:rPr>
            <w:t>BROSE CÍSTICA: UMA REVISÃO DA L</w:t>
          </w:r>
          <w:r w:rsidR="0097177B" w:rsidRPr="0097177B">
            <w:rPr>
              <w:rFonts w:ascii="Times New Roman" w:hAnsi="Times New Roman" w:cs="Times New Roman"/>
              <w:sz w:val="28"/>
              <w:szCs w:val="28"/>
            </w:rPr>
            <w:t>ITERATURA</w:t>
          </w:r>
          <w:r w:rsidR="0097177B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5A5CEE85" w14:textId="77777777" w:rsidR="0097177B" w:rsidRDefault="0097177B" w:rsidP="0097177B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Lainy Ribeiro dos Santos</w:t>
      </w:r>
      <w:r w:rsidRPr="009257F1">
        <w:rPr>
          <w:rFonts w:ascii="Times New Roman" w:hAnsi="Times New Roman"/>
          <w:sz w:val="24"/>
          <w:szCs w:val="24"/>
          <w:vertAlign w:val="superscript"/>
        </w:rPr>
        <w:t>1</w:t>
      </w:r>
      <w:r w:rsidRPr="009257F1">
        <w:rPr>
          <w:rFonts w:ascii="Times New Roman" w:hAnsi="Times New Roman"/>
          <w:sz w:val="24"/>
          <w:szCs w:val="24"/>
        </w:rPr>
        <w:t xml:space="preserve">, </w:t>
      </w:r>
      <w:r w:rsidRPr="00AD2029">
        <w:rPr>
          <w:rFonts w:ascii="Times New Roman" w:hAnsi="Times New Roman"/>
          <w:sz w:val="24"/>
          <w:szCs w:val="24"/>
        </w:rPr>
        <w:t>lainy.ribeirosts@gmail.com</w:t>
      </w:r>
    </w:p>
    <w:p w14:paraId="6BCDC7BC" w14:textId="50747361" w:rsidR="00046651" w:rsidRDefault="0097177B" w:rsidP="00046651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Ana Beatriz Gomes Morais</w:t>
      </w:r>
      <w:r w:rsidRPr="009257F1"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6F45452F" w14:textId="77777777" w:rsidR="00046651" w:rsidRPr="00ED178E" w:rsidRDefault="00D92CC3" w:rsidP="0004665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41EE9CDE4E7549C9B562780D54260F2F"/>
          </w:placeholder>
        </w:sdtPr>
        <w:sdtEndPr>
          <w:rPr>
            <w:vertAlign w:val="superscript"/>
          </w:rPr>
        </w:sdtEndPr>
        <w:sdtContent>
          <w:proofErr w:type="spellStart"/>
          <w:r w:rsidR="00046651">
            <w:rPr>
              <w:rFonts w:ascii="Times New Roman" w:hAnsi="Times New Roman" w:cs="Times New Roman"/>
            </w:rPr>
            <w:t>Ismália</w:t>
          </w:r>
          <w:proofErr w:type="spellEnd"/>
          <w:r w:rsidR="00046651">
            <w:rPr>
              <w:rFonts w:ascii="Times New Roman" w:hAnsi="Times New Roman" w:cs="Times New Roman"/>
            </w:rPr>
            <w:t xml:space="preserve"> Cassandra Costa Maia Dias</w:t>
          </w:r>
          <w:r w:rsidR="0004665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75440B98" w14:textId="77777777" w:rsidR="0097177B" w:rsidRDefault="0097177B" w:rsidP="0097177B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Perpétua do Socorro Silva Costa 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3803B09" w14:textId="2562EB66" w:rsidR="0097177B" w:rsidRPr="00406E35" w:rsidRDefault="00D92CC3" w:rsidP="0097177B">
      <w:pPr>
        <w:pStyle w:val="SemEspaamento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CA3C571316C6456BA546FD734726DC9F"/>
          </w:placeholder>
        </w:sdtPr>
        <w:sdtEndPr/>
        <w:sdtContent>
          <w:r w:rsidR="0097177B">
            <w:rPr>
              <w:rFonts w:ascii="Times New Roman" w:hAnsi="Times New Roman" w:cs="Times New Roman"/>
            </w:rPr>
            <w:t xml:space="preserve">     </w:t>
          </w:r>
          <w:r w:rsidR="00B35837">
            <w:rPr>
              <w:rFonts w:ascii="Times New Roman" w:hAnsi="Times New Roman" w:cs="Times New Roman"/>
            </w:rPr>
            <w:t xml:space="preserve">        </w:t>
          </w:r>
          <w:r w:rsidR="0097177B">
            <w:rPr>
              <w:rFonts w:ascii="Times New Roman" w:hAnsi="Times New Roman" w:cs="Times New Roman"/>
            </w:rPr>
            <w:t xml:space="preserve"> 1.</w:t>
          </w:r>
          <w:r w:rsidR="0097177B">
            <w:rPr>
              <w:rFonts w:ascii="Times New Roman" w:hAnsi="Times New Roman"/>
              <w:szCs w:val="24"/>
            </w:rPr>
            <w:t>Discente Universidade Federal do Maranhão</w:t>
          </w:r>
        </w:sdtContent>
      </w:sdt>
      <w:r w:rsidR="0097177B">
        <w:rPr>
          <w:rFonts w:ascii="Times New Roman" w:hAnsi="Times New Roman" w:cs="Times New Roman"/>
        </w:rPr>
        <w:t>;</w:t>
      </w:r>
      <w:r w:rsidR="0097177B" w:rsidRPr="002A64E9">
        <w:rPr>
          <w:rFonts w:ascii="Times New Roman" w:hAnsi="Times New Roman" w:cs="Times New Roman"/>
        </w:rPr>
        <w:t xml:space="preserve"> </w:t>
      </w:r>
      <w:r w:rsidR="0097177B">
        <w:rPr>
          <w:rFonts w:ascii="Times New Roman" w:hAnsi="Times New Roman" w:cs="Times New Roman"/>
        </w:rPr>
        <w:t>2.Docente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FDD2351ACBE04AFB85F4253B2B057558"/>
          </w:placeholder>
        </w:sdtPr>
        <w:sdtEndPr/>
        <w:sdtContent>
          <w:r w:rsidR="0097177B">
            <w:rPr>
              <w:rFonts w:ascii="Times New Roman" w:hAnsi="Times New Roman"/>
              <w:szCs w:val="24"/>
            </w:rPr>
            <w:t xml:space="preserve"> Universidade Federal do Maranhão</w:t>
          </w:r>
        </w:sdtContent>
      </w:sdt>
    </w:p>
    <w:p w14:paraId="1E3F08C8" w14:textId="4E7DCD50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6523DC10" w14:textId="10F88DA5" w:rsidR="0097177B" w:rsidRPr="00840572" w:rsidRDefault="0097177B" w:rsidP="00B35837">
      <w:pPr>
        <w:spacing w:line="360" w:lineRule="auto"/>
        <w:rPr>
          <w:rFonts w:ascii="Times New Roman" w:hAnsi="Times New Roman"/>
          <w:szCs w:val="24"/>
        </w:rPr>
      </w:pPr>
      <w:r w:rsidRPr="00840572">
        <w:rPr>
          <w:rFonts w:ascii="Times New Roman" w:hAnsi="Times New Roman"/>
          <w:b/>
          <w:szCs w:val="24"/>
        </w:rPr>
        <w:t xml:space="preserve">Introdução: </w:t>
      </w:r>
      <w:r w:rsidR="00115EB1">
        <w:rPr>
          <w:rFonts w:ascii="Times New Roman" w:hAnsi="Times New Roman"/>
          <w:color w:val="000000" w:themeColor="text1"/>
          <w:szCs w:val="24"/>
        </w:rPr>
        <w:t>A F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ibrose </w:t>
      </w:r>
      <w:r w:rsidR="00115EB1">
        <w:rPr>
          <w:rFonts w:ascii="Times New Roman" w:hAnsi="Times New Roman"/>
          <w:color w:val="000000" w:themeColor="text1"/>
          <w:szCs w:val="24"/>
        </w:rPr>
        <w:t>C</w:t>
      </w:r>
      <w:r w:rsidRPr="00840572">
        <w:rPr>
          <w:rFonts w:ascii="Times New Roman" w:hAnsi="Times New Roman"/>
          <w:color w:val="000000" w:themeColor="text1"/>
          <w:szCs w:val="24"/>
        </w:rPr>
        <w:t>ística</w:t>
      </w:r>
      <w:r w:rsidR="00115EB1">
        <w:rPr>
          <w:rFonts w:ascii="Times New Roman" w:hAnsi="Times New Roman"/>
          <w:color w:val="000000" w:themeColor="text1"/>
          <w:szCs w:val="24"/>
        </w:rPr>
        <w:t xml:space="preserve"> (FC)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é uma doença genética, </w:t>
      </w:r>
      <w:proofErr w:type="spellStart"/>
      <w:r w:rsidRPr="00840572">
        <w:rPr>
          <w:rFonts w:ascii="Times New Roman" w:hAnsi="Times New Roman"/>
          <w:color w:val="000000" w:themeColor="text1"/>
          <w:szCs w:val="24"/>
        </w:rPr>
        <w:t>multissistêmica</w:t>
      </w:r>
      <w:proofErr w:type="spellEnd"/>
      <w:r w:rsidRPr="00840572">
        <w:rPr>
          <w:rFonts w:ascii="Times New Roman" w:hAnsi="Times New Roman"/>
          <w:color w:val="000000" w:themeColor="text1"/>
          <w:szCs w:val="24"/>
        </w:rPr>
        <w:t>, de herança autossômica recessiva</w:t>
      </w:r>
      <w:r w:rsidRPr="00E44552">
        <w:rPr>
          <w:rFonts w:ascii="Times New Roman" w:hAnsi="Times New Roman"/>
          <w:color w:val="000000" w:themeColor="text1"/>
          <w:szCs w:val="24"/>
        </w:rPr>
        <w:t xml:space="preserve">, que 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altera o funcionamento das glândulas exócrinas, </w:t>
      </w:r>
      <w:r w:rsidR="00A93B80">
        <w:rPr>
          <w:rFonts w:ascii="Times New Roman" w:hAnsi="Times New Roman"/>
          <w:color w:val="000000" w:themeColor="text1"/>
          <w:szCs w:val="24"/>
        </w:rPr>
        <w:t>gerando</w:t>
      </w:r>
      <w:r w:rsidRPr="00E44552">
        <w:rPr>
          <w:rFonts w:ascii="Times New Roman" w:hAnsi="Times New Roman"/>
          <w:color w:val="000000" w:themeColor="text1"/>
          <w:szCs w:val="24"/>
        </w:rPr>
        <w:t xml:space="preserve"> um processo obstrutivo causado pelo aumento da viscosidade das mucosas</w:t>
      </w:r>
      <w:r w:rsidR="001A1BB8">
        <w:rPr>
          <w:rFonts w:ascii="Times New Roman" w:hAnsi="Times New Roman"/>
          <w:color w:val="000000" w:themeColor="text1"/>
          <w:szCs w:val="24"/>
        </w:rPr>
        <w:t>. S</w:t>
      </w:r>
      <w:r w:rsidRPr="00E44552">
        <w:rPr>
          <w:rFonts w:ascii="Times New Roman" w:hAnsi="Times New Roman"/>
          <w:color w:val="000000" w:themeColor="text1"/>
          <w:szCs w:val="24"/>
        </w:rPr>
        <w:t>eus principais alvos são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os sistemas respiratório, gastrointestinal, hepático e reprodutor¹. Os profissionais da saúde devem possuir informações detalhadas para conseguir identificar as diferentes formas de lidar com a doença. Os enfermeiros têm papel decisivo no seguimento dado durante as diferentes fases do cuidado, pois atuam como elemento coordenador da equipe de saúde que cuida de pacientes com </w:t>
      </w:r>
      <w:r w:rsidR="00115EB1">
        <w:rPr>
          <w:rFonts w:ascii="Times New Roman" w:hAnsi="Times New Roman"/>
          <w:color w:val="000000" w:themeColor="text1"/>
          <w:szCs w:val="24"/>
        </w:rPr>
        <w:t>FC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². </w:t>
      </w:r>
      <w:r w:rsidRPr="00840572">
        <w:rPr>
          <w:rFonts w:ascii="Times New Roman" w:hAnsi="Times New Roman"/>
          <w:b/>
          <w:szCs w:val="24"/>
        </w:rPr>
        <w:t>Objetivo: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</w:t>
      </w:r>
      <w:r w:rsidR="00DD5FAB">
        <w:rPr>
          <w:rFonts w:ascii="Times New Roman" w:hAnsi="Times New Roman"/>
          <w:color w:val="000000" w:themeColor="text1"/>
          <w:szCs w:val="24"/>
        </w:rPr>
        <w:t>Caracterizar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os cuidados de enfermag</w:t>
      </w:r>
      <w:r w:rsidR="00115EB1">
        <w:rPr>
          <w:rFonts w:ascii="Times New Roman" w:hAnsi="Times New Roman"/>
          <w:color w:val="000000" w:themeColor="text1"/>
          <w:szCs w:val="24"/>
        </w:rPr>
        <w:t>em prestados aos pacientes com Fibrose C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ística. </w:t>
      </w:r>
      <w:r w:rsidRPr="00840572">
        <w:rPr>
          <w:rFonts w:ascii="Times New Roman" w:hAnsi="Times New Roman"/>
          <w:b/>
          <w:color w:val="000000" w:themeColor="text1"/>
          <w:szCs w:val="24"/>
        </w:rPr>
        <w:t>Material e métodos</w:t>
      </w:r>
      <w:r w:rsidR="00115EB1">
        <w:rPr>
          <w:rFonts w:ascii="Times New Roman" w:hAnsi="Times New Roman"/>
          <w:color w:val="000000" w:themeColor="text1"/>
          <w:szCs w:val="24"/>
        </w:rPr>
        <w:t>: E</w:t>
      </w:r>
      <w:r w:rsidRPr="00840572">
        <w:rPr>
          <w:rFonts w:ascii="Times New Roman" w:hAnsi="Times New Roman"/>
          <w:color w:val="000000" w:themeColor="text1"/>
          <w:szCs w:val="24"/>
        </w:rPr>
        <w:t>studo descritivo, bibliográfico, tipo revisão integrativa</w:t>
      </w:r>
      <w:r w:rsidR="00115EB1">
        <w:rPr>
          <w:rFonts w:ascii="Times New Roman" w:hAnsi="Times New Roman"/>
          <w:color w:val="000000" w:themeColor="text1"/>
          <w:szCs w:val="24"/>
        </w:rPr>
        <w:t>, realizado</w:t>
      </w:r>
      <w:r w:rsidR="005B444B">
        <w:rPr>
          <w:rFonts w:ascii="Times New Roman" w:hAnsi="Times New Roman"/>
          <w:color w:val="000000" w:themeColor="text1"/>
          <w:szCs w:val="24"/>
        </w:rPr>
        <w:t xml:space="preserve"> em junho de 2020 </w:t>
      </w:r>
      <w:r w:rsidR="00115EB1" w:rsidRPr="00840572">
        <w:rPr>
          <w:rFonts w:ascii="Times New Roman" w:hAnsi="Times New Roman"/>
          <w:iCs/>
          <w:color w:val="000000" w:themeColor="text1"/>
          <w:szCs w:val="24"/>
        </w:rPr>
        <w:t>nas bases de dados</w:t>
      </w:r>
      <w:r w:rsidR="00115EB1">
        <w:rPr>
          <w:rFonts w:ascii="Times New Roman" w:hAnsi="Times New Roman"/>
          <w:iCs/>
          <w:color w:val="000000" w:themeColor="text1"/>
          <w:szCs w:val="24"/>
        </w:rPr>
        <w:t xml:space="preserve"> MEDLINE, BDENF e LILACS</w:t>
      </w:r>
      <w:r w:rsidR="00115EB1" w:rsidRPr="00840572">
        <w:rPr>
          <w:rFonts w:ascii="Times New Roman" w:hAnsi="Times New Roman"/>
          <w:iCs/>
          <w:color w:val="000000" w:themeColor="text1"/>
          <w:szCs w:val="24"/>
        </w:rPr>
        <w:t>.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Foram utilizados os descritores (</w:t>
      </w:r>
      <w:proofErr w:type="spellStart"/>
      <w:r w:rsidRPr="00840572">
        <w:rPr>
          <w:rFonts w:ascii="Times New Roman" w:hAnsi="Times New Roman"/>
          <w:color w:val="000000" w:themeColor="text1"/>
          <w:szCs w:val="24"/>
        </w:rPr>
        <w:t>DeCs</w:t>
      </w:r>
      <w:proofErr w:type="spellEnd"/>
      <w:r w:rsidRPr="00840572">
        <w:rPr>
          <w:rFonts w:ascii="Times New Roman" w:hAnsi="Times New Roman"/>
          <w:color w:val="000000" w:themeColor="text1"/>
          <w:szCs w:val="24"/>
        </w:rPr>
        <w:t xml:space="preserve">): </w:t>
      </w:r>
      <w:r w:rsidR="00DC0A8F">
        <w:rPr>
          <w:rFonts w:ascii="Times New Roman" w:hAnsi="Times New Roman"/>
          <w:color w:val="000000" w:themeColor="text1"/>
          <w:szCs w:val="24"/>
        </w:rPr>
        <w:t>“</w:t>
      </w:r>
      <w:r w:rsidRPr="00840572">
        <w:rPr>
          <w:rFonts w:ascii="Times New Roman" w:hAnsi="Times New Roman"/>
          <w:color w:val="000000" w:themeColor="text1"/>
          <w:szCs w:val="24"/>
        </w:rPr>
        <w:t>Cuidados de E</w:t>
      </w:r>
      <w:r w:rsidR="0040460C">
        <w:rPr>
          <w:rFonts w:ascii="Times New Roman" w:hAnsi="Times New Roman"/>
          <w:color w:val="000000" w:themeColor="text1"/>
          <w:szCs w:val="24"/>
        </w:rPr>
        <w:t>nfermagem”; “Fibrose Cística” e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</w:t>
      </w:r>
      <w:r w:rsidR="0040460C">
        <w:rPr>
          <w:rFonts w:ascii="Times New Roman" w:hAnsi="Times New Roman"/>
          <w:color w:val="000000" w:themeColor="text1"/>
          <w:szCs w:val="24"/>
        </w:rPr>
        <w:t>“</w:t>
      </w:r>
      <w:r w:rsidRPr="00840572">
        <w:rPr>
          <w:rFonts w:ascii="Times New Roman" w:hAnsi="Times New Roman"/>
          <w:color w:val="000000" w:themeColor="text1"/>
          <w:szCs w:val="24"/>
        </w:rPr>
        <w:t>Pacientes</w:t>
      </w:r>
      <w:r w:rsidR="0040460C">
        <w:rPr>
          <w:rFonts w:ascii="Times New Roman" w:hAnsi="Times New Roman"/>
          <w:color w:val="000000" w:themeColor="text1"/>
          <w:szCs w:val="24"/>
        </w:rPr>
        <w:t>”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. As associações utilizaram operadores booleanos: "Cuidados de Enfermagem" OR “Intervenções de Enfermagem” AND “Fibrose Cística”; "Cuidados de Enfermagem” AND "Pacientes" AND “Fibrose Cística”. </w:t>
      </w:r>
      <w:r w:rsidR="001A1BB8">
        <w:rPr>
          <w:rFonts w:ascii="Times New Roman" w:hAnsi="Times New Roman"/>
          <w:color w:val="000000" w:themeColor="text1"/>
          <w:szCs w:val="24"/>
        </w:rPr>
        <w:t>Foram incluídos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artigos em português, inglês ou espanhol, com textos completos, publicados entre 2014 - 2019. Os critérios de ex</w:t>
      </w:r>
      <w:r w:rsidR="00394DA8">
        <w:rPr>
          <w:rFonts w:ascii="Times New Roman" w:hAnsi="Times New Roman"/>
          <w:color w:val="000000" w:themeColor="text1"/>
          <w:szCs w:val="24"/>
        </w:rPr>
        <w:t>clusão foram: Ar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tigos com acesso restrito, não-gratuitos e/ou indisponíveis na </w:t>
      </w:r>
      <w:r w:rsidRPr="00840572">
        <w:rPr>
          <w:rFonts w:ascii="Times New Roman" w:hAnsi="Times New Roman"/>
          <w:color w:val="000000" w:themeColor="text1"/>
          <w:szCs w:val="24"/>
        </w:rPr>
        <w:lastRenderedPageBreak/>
        <w:t>forma online</w:t>
      </w:r>
      <w:r w:rsidRPr="00840572">
        <w:rPr>
          <w:rFonts w:ascii="Times New Roman" w:hAnsi="Times New Roman"/>
          <w:b/>
          <w:bCs/>
          <w:iCs/>
          <w:color w:val="000000" w:themeColor="text1"/>
          <w:szCs w:val="24"/>
        </w:rPr>
        <w:t xml:space="preserve"> </w:t>
      </w:r>
      <w:r w:rsidRPr="00E44552">
        <w:rPr>
          <w:rFonts w:ascii="Times New Roman" w:hAnsi="Times New Roman"/>
          <w:bCs/>
          <w:iCs/>
          <w:color w:val="000000" w:themeColor="text1"/>
          <w:szCs w:val="24"/>
        </w:rPr>
        <w:t>e</w:t>
      </w:r>
      <w:r w:rsidRPr="00840572">
        <w:rPr>
          <w:rFonts w:ascii="Times New Roman" w:hAnsi="Times New Roman"/>
          <w:iCs/>
          <w:color w:val="000000" w:themeColor="text1"/>
          <w:szCs w:val="24"/>
        </w:rPr>
        <w:t xml:space="preserve"> publicações duplicadas</w:t>
      </w:r>
      <w:r w:rsidR="00DD5FAB">
        <w:rPr>
          <w:rFonts w:ascii="Times New Roman" w:hAnsi="Times New Roman"/>
          <w:iCs/>
          <w:color w:val="000000" w:themeColor="text1"/>
          <w:szCs w:val="24"/>
        </w:rPr>
        <w:t xml:space="preserve"> nas bases de dados.</w:t>
      </w:r>
      <w:r w:rsidRPr="00840572">
        <w:rPr>
          <w:rFonts w:ascii="Times New Roman" w:hAnsi="Times New Roman"/>
          <w:iCs/>
          <w:color w:val="000000" w:themeColor="text1"/>
          <w:szCs w:val="24"/>
        </w:rPr>
        <w:t xml:space="preserve"> </w:t>
      </w:r>
      <w:r w:rsidRPr="00840572">
        <w:rPr>
          <w:rFonts w:ascii="Times New Roman" w:hAnsi="Times New Roman"/>
          <w:b/>
          <w:iCs/>
          <w:color w:val="000000" w:themeColor="text1"/>
          <w:szCs w:val="24"/>
        </w:rPr>
        <w:t xml:space="preserve">Resultados e discussão: 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Foram encontrados 23 artigos, 17 na MEDLINE, 04 na BDENF e 02 na LILACS. 05 publicações </w:t>
      </w:r>
      <w:r w:rsidR="00115EB1">
        <w:rPr>
          <w:rFonts w:ascii="Times New Roman" w:hAnsi="Times New Roman"/>
          <w:color w:val="000000" w:themeColor="text1"/>
          <w:szCs w:val="24"/>
        </w:rPr>
        <w:t>duplicadas nas bases de dados e</w:t>
      </w:r>
      <w:r w:rsidR="00DD5FAB">
        <w:rPr>
          <w:rFonts w:ascii="Times New Roman" w:hAnsi="Times New Roman"/>
          <w:color w:val="000000" w:themeColor="text1"/>
          <w:szCs w:val="24"/>
        </w:rPr>
        <w:t xml:space="preserve"> 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14 artigos </w:t>
      </w:r>
      <w:r w:rsidR="00046651">
        <w:rPr>
          <w:rFonts w:ascii="Times New Roman" w:hAnsi="Times New Roman"/>
          <w:color w:val="000000" w:themeColor="text1"/>
          <w:szCs w:val="24"/>
        </w:rPr>
        <w:t xml:space="preserve">que </w:t>
      </w:r>
      <w:r w:rsidRPr="00840572">
        <w:rPr>
          <w:rFonts w:ascii="Times New Roman" w:hAnsi="Times New Roman"/>
          <w:color w:val="000000" w:themeColor="text1"/>
          <w:szCs w:val="24"/>
        </w:rPr>
        <w:t>não atender</w:t>
      </w:r>
      <w:r w:rsidR="005B444B">
        <w:rPr>
          <w:rFonts w:ascii="Times New Roman" w:hAnsi="Times New Roman"/>
          <w:color w:val="000000" w:themeColor="text1"/>
          <w:szCs w:val="24"/>
        </w:rPr>
        <w:t>a</w:t>
      </w:r>
      <w:r w:rsidRPr="00840572">
        <w:rPr>
          <w:rFonts w:ascii="Times New Roman" w:hAnsi="Times New Roman"/>
          <w:color w:val="000000" w:themeColor="text1"/>
          <w:szCs w:val="24"/>
        </w:rPr>
        <w:t>m a proposta</w:t>
      </w:r>
      <w:r w:rsidR="00046651">
        <w:rPr>
          <w:rFonts w:ascii="Times New Roman" w:hAnsi="Times New Roman"/>
          <w:color w:val="000000" w:themeColor="text1"/>
          <w:szCs w:val="24"/>
        </w:rPr>
        <w:t xml:space="preserve"> foram</w:t>
      </w:r>
      <w:r w:rsidR="005B444B">
        <w:rPr>
          <w:rFonts w:ascii="Times New Roman" w:hAnsi="Times New Roman"/>
          <w:color w:val="000000" w:themeColor="text1"/>
          <w:szCs w:val="24"/>
        </w:rPr>
        <w:t xml:space="preserve"> excluídos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. </w:t>
      </w:r>
      <w:r w:rsidR="001A1BB8">
        <w:rPr>
          <w:rFonts w:ascii="Times New Roman" w:hAnsi="Times New Roman"/>
          <w:color w:val="000000" w:themeColor="text1"/>
          <w:szCs w:val="24"/>
        </w:rPr>
        <w:t>Assim, a amostra foi composta por 04 artigos.</w:t>
      </w:r>
      <w:r w:rsidR="00115EB1">
        <w:rPr>
          <w:rFonts w:ascii="Times New Roman" w:hAnsi="Times New Roman"/>
          <w:color w:val="000000" w:themeColor="text1"/>
          <w:szCs w:val="24"/>
        </w:rPr>
        <w:t xml:space="preserve"> Quanto ao ano de publicação foram 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dois estudos de 2016, um de 2018 e um de 2019.  No que se refere aos cuidados de enfermagem aos pacientes com </w:t>
      </w:r>
      <w:r w:rsidR="00DD5FAB">
        <w:rPr>
          <w:rFonts w:ascii="Times New Roman" w:hAnsi="Times New Roman"/>
          <w:color w:val="000000" w:themeColor="text1"/>
          <w:szCs w:val="24"/>
        </w:rPr>
        <w:t>FC</w:t>
      </w:r>
      <w:r w:rsidRPr="00840572">
        <w:rPr>
          <w:rFonts w:ascii="Times New Roman" w:hAnsi="Times New Roman"/>
          <w:color w:val="000000" w:themeColor="text1"/>
          <w:szCs w:val="24"/>
        </w:rPr>
        <w:t>,</w:t>
      </w:r>
      <w:r w:rsidR="00DD5FAB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="00DC0A8F">
        <w:rPr>
          <w:rFonts w:ascii="Times New Roman" w:hAnsi="Times New Roman"/>
          <w:color w:val="000000" w:themeColor="text1"/>
          <w:szCs w:val="24"/>
        </w:rPr>
        <w:t xml:space="preserve">todos </w:t>
      </w:r>
      <w:r w:rsidR="001A1BB8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os artigos </w:t>
      </w:r>
      <w:r w:rsidR="00DC0A8F">
        <w:rPr>
          <w:rFonts w:ascii="Times New Roman" w:hAnsi="Times New Roman"/>
          <w:color w:val="000000" w:themeColor="text1"/>
          <w:szCs w:val="24"/>
        </w:rPr>
        <w:t>ressaltam a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importância do cuidado centrado na família </w:t>
      </w:r>
      <w:r w:rsidR="001A1BB8">
        <w:rPr>
          <w:rFonts w:ascii="Times New Roman" w:hAnsi="Times New Roman"/>
          <w:color w:val="000000" w:themeColor="text1"/>
          <w:szCs w:val="24"/>
        </w:rPr>
        <w:t>e destacam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que o enfermeiro deve utilizar métodos adequados e eficientes, para prestar apoio emocional e psicológico aos familiares, visando sempre o desenvolvimento de planos assistenciais personalizados para proporcionar o melhor ao paciente</w:t>
      </w:r>
      <w:r w:rsidR="001A1BB8">
        <w:rPr>
          <w:rFonts w:ascii="Times New Roman" w:hAnsi="Times New Roman"/>
          <w:color w:val="000000" w:themeColor="text1"/>
          <w:szCs w:val="24"/>
        </w:rPr>
        <w:t xml:space="preserve"> e sua f</w:t>
      </w:r>
      <w:r w:rsidR="007152F1">
        <w:rPr>
          <w:rFonts w:ascii="Times New Roman" w:hAnsi="Times New Roman"/>
          <w:color w:val="000000" w:themeColor="text1"/>
          <w:szCs w:val="24"/>
        </w:rPr>
        <w:t>a</w:t>
      </w:r>
      <w:r w:rsidR="001A1BB8">
        <w:rPr>
          <w:rFonts w:ascii="Times New Roman" w:hAnsi="Times New Roman"/>
          <w:color w:val="000000" w:themeColor="text1"/>
          <w:szCs w:val="24"/>
        </w:rPr>
        <w:t>m</w:t>
      </w:r>
      <w:r w:rsidR="007152F1">
        <w:rPr>
          <w:rFonts w:ascii="Times New Roman" w:hAnsi="Times New Roman"/>
          <w:color w:val="000000" w:themeColor="text1"/>
          <w:szCs w:val="24"/>
        </w:rPr>
        <w:t>ília</w:t>
      </w:r>
      <w:r w:rsidR="007152F1">
        <w:rPr>
          <w:rFonts w:ascii="Times New Roman" w:hAnsi="Times New Roman"/>
          <w:color w:val="000000" w:themeColor="text1"/>
          <w:szCs w:val="24"/>
          <w:vertAlign w:val="superscript"/>
        </w:rPr>
        <w:t>1,2,3,4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. </w:t>
      </w:r>
      <w:r w:rsidR="00A93B80">
        <w:rPr>
          <w:rFonts w:ascii="Times New Roman" w:hAnsi="Times New Roman"/>
          <w:color w:val="000000" w:themeColor="text1"/>
          <w:szCs w:val="24"/>
        </w:rPr>
        <w:t>Destacou-se também,</w:t>
      </w:r>
      <w:r w:rsidR="007152F1">
        <w:rPr>
          <w:rFonts w:ascii="Times New Roman" w:hAnsi="Times New Roman"/>
          <w:color w:val="000000" w:themeColor="text1"/>
          <w:szCs w:val="24"/>
        </w:rPr>
        <w:t xml:space="preserve"> a </w:t>
      </w:r>
      <w:r w:rsidR="00A93B80">
        <w:rPr>
          <w:rFonts w:ascii="Times New Roman" w:hAnsi="Times New Roman"/>
          <w:color w:val="000000" w:themeColor="text1"/>
          <w:szCs w:val="24"/>
        </w:rPr>
        <w:t>necessidade de uma e</w:t>
      </w:r>
      <w:r w:rsidR="007152F1">
        <w:rPr>
          <w:rFonts w:ascii="Times New Roman" w:hAnsi="Times New Roman"/>
          <w:color w:val="000000" w:themeColor="text1"/>
          <w:szCs w:val="24"/>
        </w:rPr>
        <w:t xml:space="preserve">quipe </w:t>
      </w:r>
      <w:r w:rsidR="00A93B80">
        <w:rPr>
          <w:rFonts w:ascii="Times New Roman" w:hAnsi="Times New Roman"/>
          <w:color w:val="000000" w:themeColor="text1"/>
          <w:szCs w:val="24"/>
        </w:rPr>
        <w:t>multi</w:t>
      </w:r>
      <w:r w:rsidR="007152F1">
        <w:rPr>
          <w:rFonts w:ascii="Times New Roman" w:hAnsi="Times New Roman"/>
          <w:color w:val="000000" w:themeColor="text1"/>
          <w:szCs w:val="24"/>
        </w:rPr>
        <w:t xml:space="preserve">disciplinar para o cuidado do </w:t>
      </w:r>
      <w:r w:rsidRPr="00840572">
        <w:rPr>
          <w:rFonts w:ascii="Times New Roman" w:hAnsi="Times New Roman"/>
          <w:color w:val="000000" w:themeColor="text1"/>
          <w:szCs w:val="24"/>
          <w:shd w:val="clear" w:color="auto" w:fill="FFFFFF"/>
        </w:rPr>
        <w:t>paciente com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</w:t>
      </w:r>
      <w:r w:rsidR="00DD5FAB">
        <w:rPr>
          <w:rFonts w:ascii="Times New Roman" w:hAnsi="Times New Roman"/>
          <w:color w:val="000000" w:themeColor="text1"/>
          <w:szCs w:val="24"/>
        </w:rPr>
        <w:t>FC</w:t>
      </w:r>
      <w:r w:rsidR="007152F1">
        <w:rPr>
          <w:rFonts w:ascii="Times New Roman" w:hAnsi="Times New Roman"/>
          <w:color w:val="000000" w:themeColor="text1"/>
          <w:szCs w:val="24"/>
          <w:vertAlign w:val="superscript"/>
        </w:rPr>
        <w:t>2,4</w:t>
      </w:r>
      <w:r w:rsidR="00394DA8">
        <w:rPr>
          <w:rFonts w:ascii="Times New Roman" w:hAnsi="Times New Roman"/>
          <w:color w:val="000000" w:themeColor="text1"/>
          <w:szCs w:val="24"/>
        </w:rPr>
        <w:t xml:space="preserve">. </w:t>
      </w:r>
      <w:r w:rsidR="007152F1">
        <w:rPr>
          <w:rFonts w:ascii="Times New Roman" w:hAnsi="Times New Roman"/>
          <w:color w:val="000000" w:themeColor="text1"/>
          <w:szCs w:val="24"/>
        </w:rPr>
        <w:t>U</w:t>
      </w:r>
      <w:r w:rsidRPr="00840572">
        <w:rPr>
          <w:rFonts w:ascii="Times New Roman" w:hAnsi="Times New Roman"/>
          <w:color w:val="000000" w:themeColor="text1"/>
          <w:szCs w:val="24"/>
        </w:rPr>
        <w:t>ma equipe bem alinhada proporc</w:t>
      </w:r>
      <w:r w:rsidR="001A1BB8">
        <w:rPr>
          <w:rFonts w:ascii="Times New Roman" w:hAnsi="Times New Roman"/>
          <w:color w:val="000000" w:themeColor="text1"/>
          <w:szCs w:val="24"/>
        </w:rPr>
        <w:t>iona</w:t>
      </w:r>
      <w:r w:rsidR="0040460C">
        <w:rPr>
          <w:rFonts w:ascii="Times New Roman" w:hAnsi="Times New Roman"/>
          <w:color w:val="000000" w:themeColor="text1"/>
          <w:szCs w:val="24"/>
        </w:rPr>
        <w:t xml:space="preserve"> maiores benefícios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ao paciente, fazendo com que este seja mais participativo no processo do cuidado.</w:t>
      </w:r>
      <w:r w:rsidRPr="00E44552">
        <w:rPr>
          <w:rFonts w:ascii="Times New Roman" w:hAnsi="Times New Roman"/>
          <w:color w:val="FF0000"/>
          <w:szCs w:val="24"/>
        </w:rPr>
        <w:t xml:space="preserve"> </w:t>
      </w:r>
      <w:r w:rsidR="00A93B80">
        <w:rPr>
          <w:rFonts w:ascii="Times New Roman" w:hAnsi="Times New Roman"/>
          <w:color w:val="000000" w:themeColor="text1"/>
          <w:szCs w:val="24"/>
        </w:rPr>
        <w:t>Nesse sentido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, </w:t>
      </w:r>
      <w:r w:rsidR="007152F1">
        <w:rPr>
          <w:rFonts w:ascii="Times New Roman" w:hAnsi="Times New Roman"/>
          <w:color w:val="000000" w:themeColor="text1"/>
          <w:szCs w:val="24"/>
        </w:rPr>
        <w:t xml:space="preserve">o enfermeiro atua </w:t>
      </w:r>
      <w:r w:rsidRPr="00840572">
        <w:rPr>
          <w:rFonts w:ascii="Times New Roman" w:hAnsi="Times New Roman"/>
          <w:color w:val="000000" w:themeColor="text1"/>
          <w:szCs w:val="24"/>
        </w:rPr>
        <w:t>como membro ativo da equipe</w:t>
      </w:r>
      <w:r w:rsidR="00A40A1E">
        <w:rPr>
          <w:rFonts w:ascii="Times New Roman" w:hAnsi="Times New Roman"/>
          <w:color w:val="000000" w:themeColor="text1"/>
          <w:szCs w:val="24"/>
        </w:rPr>
        <w:t>, uma vez que é responsável por coordenar e</w:t>
      </w:r>
      <w:r w:rsidR="00A40A1E" w:rsidRPr="00A40A1E">
        <w:rPr>
          <w:rFonts w:ascii="Times New Roman" w:hAnsi="Times New Roman"/>
          <w:color w:val="000000" w:themeColor="text1"/>
          <w:szCs w:val="24"/>
        </w:rPr>
        <w:t xml:space="preserve"> interagir com os serviços comunitários e instituições governamentais, visando oferecer</w:t>
      </w:r>
      <w:r w:rsidR="00A40A1E">
        <w:rPr>
          <w:rFonts w:ascii="Times New Roman" w:hAnsi="Times New Roman"/>
          <w:color w:val="000000" w:themeColor="text1"/>
          <w:szCs w:val="24"/>
        </w:rPr>
        <w:t xml:space="preserve"> a melhor assistência possível ao paciente</w:t>
      </w:r>
      <w:r w:rsidR="007152F1">
        <w:rPr>
          <w:rFonts w:ascii="Times New Roman" w:hAnsi="Times New Roman"/>
          <w:color w:val="000000" w:themeColor="text1"/>
          <w:szCs w:val="24"/>
          <w:vertAlign w:val="superscript"/>
        </w:rPr>
        <w:t>2</w:t>
      </w:r>
      <w:r w:rsidRPr="00840572">
        <w:rPr>
          <w:rFonts w:ascii="Times New Roman" w:hAnsi="Times New Roman"/>
          <w:color w:val="000000" w:themeColor="text1"/>
          <w:szCs w:val="24"/>
        </w:rPr>
        <w:t>. Em todos os artigos pode-se notar um destaque do papel do enferme</w:t>
      </w:r>
      <w:r w:rsidR="00DD5FAB">
        <w:rPr>
          <w:rFonts w:ascii="Times New Roman" w:hAnsi="Times New Roman"/>
          <w:color w:val="000000" w:themeColor="text1"/>
          <w:szCs w:val="24"/>
        </w:rPr>
        <w:t>iro no cuidado ao paciente com Fibrose C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ística, </w:t>
      </w:r>
      <w:r w:rsidR="001A1BB8">
        <w:rPr>
          <w:rFonts w:ascii="Times New Roman" w:hAnsi="Times New Roman"/>
          <w:color w:val="000000" w:themeColor="text1"/>
          <w:szCs w:val="24"/>
        </w:rPr>
        <w:t>evidenciando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a sua importância como profissional da saúde</w:t>
      </w:r>
      <w:r w:rsidR="0076173B">
        <w:rPr>
          <w:rFonts w:ascii="Times New Roman" w:hAnsi="Times New Roman"/>
          <w:color w:val="000000" w:themeColor="text1"/>
          <w:szCs w:val="24"/>
        </w:rPr>
        <w:t xml:space="preserve"> e seu papel na orientação do atendimento ao paciente</w:t>
      </w:r>
      <w:r w:rsidR="0040460C">
        <w:rPr>
          <w:rFonts w:ascii="Times New Roman" w:hAnsi="Times New Roman"/>
          <w:color w:val="000000" w:themeColor="text1"/>
          <w:szCs w:val="24"/>
        </w:rPr>
        <w:t xml:space="preserve">. </w:t>
      </w:r>
      <w:r w:rsidRPr="00840572">
        <w:rPr>
          <w:rFonts w:ascii="Times New Roman" w:hAnsi="Times New Roman"/>
          <w:b/>
          <w:color w:val="000000" w:themeColor="text1"/>
          <w:szCs w:val="24"/>
        </w:rPr>
        <w:t>Considerações finais:</w:t>
      </w:r>
      <w:r w:rsidRPr="00840572">
        <w:rPr>
          <w:rFonts w:ascii="Times New Roman" w:hAnsi="Times New Roman"/>
          <w:color w:val="000000" w:themeColor="text1"/>
          <w:szCs w:val="24"/>
        </w:rPr>
        <w:t xml:space="preserve"> </w:t>
      </w:r>
      <w:r w:rsidR="0076173B">
        <w:rPr>
          <w:rFonts w:ascii="Times New Roman" w:hAnsi="Times New Roman"/>
          <w:color w:val="000000" w:themeColor="text1"/>
          <w:szCs w:val="24"/>
        </w:rPr>
        <w:t>Observou-se</w:t>
      </w:r>
      <w:r w:rsidRPr="00840572">
        <w:rPr>
          <w:rFonts w:ascii="Times New Roman" w:hAnsi="Times New Roman"/>
          <w:szCs w:val="24"/>
        </w:rPr>
        <w:t xml:space="preserve"> a importância dos cuidados de enfermagem ao paciente com Fibrose Cística e a necessidade da inclusão familiar nesse processo. Ademais, destaca-se a</w:t>
      </w:r>
      <w:r w:rsidR="001A1BB8">
        <w:rPr>
          <w:rFonts w:ascii="Times New Roman" w:hAnsi="Times New Roman"/>
          <w:szCs w:val="24"/>
        </w:rPr>
        <w:t xml:space="preserve"> importância da</w:t>
      </w:r>
      <w:r w:rsidRPr="00840572">
        <w:rPr>
          <w:rFonts w:ascii="Times New Roman" w:hAnsi="Times New Roman"/>
          <w:szCs w:val="24"/>
        </w:rPr>
        <w:t xml:space="preserve"> equipe multiprofissional, pois o alinhamento dessa traz benefícios ao </w:t>
      </w:r>
      <w:r w:rsidRPr="00840572">
        <w:rPr>
          <w:rFonts w:ascii="Times New Roman" w:hAnsi="Times New Roman"/>
          <w:color w:val="000000" w:themeColor="text1"/>
          <w:szCs w:val="24"/>
        </w:rPr>
        <w:t>paciente, e a enfermagem atua de forma ativa na equipe multidisciplinar</w:t>
      </w:r>
      <w:r w:rsidRPr="00840572">
        <w:rPr>
          <w:rFonts w:ascii="Times New Roman" w:hAnsi="Times New Roman"/>
          <w:szCs w:val="24"/>
        </w:rPr>
        <w:t>. Assim, percebe-se que o enfermeiro é um agente transformador, o que reforça seu papel fundamental como profissional da saúde</w:t>
      </w:r>
      <w:r w:rsidR="0076173B">
        <w:rPr>
          <w:rFonts w:ascii="Times New Roman" w:hAnsi="Times New Roman"/>
          <w:szCs w:val="24"/>
        </w:rPr>
        <w:t xml:space="preserve"> e no atendimento a pacientes com doenças crônicas como a FC.</w:t>
      </w:r>
      <w:r w:rsidRPr="00840572">
        <w:rPr>
          <w:rFonts w:ascii="Times New Roman" w:hAnsi="Times New Roman"/>
          <w:szCs w:val="24"/>
        </w:rPr>
        <w:t xml:space="preserve"> </w:t>
      </w:r>
    </w:p>
    <w:p w14:paraId="7957B7DB" w14:textId="3B412475" w:rsidR="0070071B" w:rsidRPr="0097177B" w:rsidRDefault="0097177B" w:rsidP="0097177B">
      <w:pPr>
        <w:rPr>
          <w:rFonts w:ascii="Times New Roman" w:hAnsi="Times New Roman"/>
          <w:szCs w:val="24"/>
        </w:rPr>
      </w:pPr>
      <w:r w:rsidRPr="00874A6B">
        <w:rPr>
          <w:rFonts w:ascii="Times New Roman" w:hAnsi="Times New Roman"/>
          <w:b/>
          <w:szCs w:val="24"/>
        </w:rPr>
        <w:t>Descritores: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Cuidados de Enfermagem; Fibrose Cística; Pacientes.</w:t>
      </w: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350F38C6" w:rsidR="00ED178E" w:rsidRDefault="00D92CC3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97177B">
            <w:rPr>
              <w:rFonts w:ascii="Times New Roman" w:hAnsi="Times New Roman"/>
              <w:szCs w:val="24"/>
            </w:rPr>
            <w:t xml:space="preserve">1 </w:t>
          </w:r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REIS, Adriana Teixeira; MENDES, Joyce de Matos; OLIVEIRA, Roberta Correia de; KÓEPPE, Giselle Barcelos Oliveira. Vivências de mães que acompanham filhos com fibrose cística no hospital: subsídios para a enfermagem.</w:t>
          </w:r>
          <w:r w:rsidR="0097177B" w:rsidRPr="009276B5">
            <w:rPr>
              <w:rFonts w:ascii="Times New Roman" w:hAnsi="Times New Roman"/>
              <w:color w:val="000000" w:themeColor="text1"/>
              <w:szCs w:val="24"/>
            </w:rPr>
            <w:t xml:space="preserve"> </w:t>
          </w:r>
          <w:r w:rsidR="0097177B" w:rsidRPr="009276B5">
            <w:rPr>
              <w:rFonts w:ascii="Times New Roman" w:hAnsi="Times New Roman"/>
              <w:b/>
              <w:color w:val="000000" w:themeColor="text1"/>
              <w:szCs w:val="24"/>
              <w:shd w:val="clear" w:color="auto" w:fill="FFFFFF"/>
            </w:rPr>
            <w:t>Rev. Ciênc. Méd</w:t>
          </w:r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., Campinas, 25(2):49-56, maio/ago., 2016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711B6AD2" w:rsidR="0070071B" w:rsidRDefault="00D92CC3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97177B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2 </w:t>
          </w:r>
          <w:r w:rsidR="0097177B" w:rsidRPr="00B35837">
            <w:rPr>
              <w:rStyle w:val="Forte"/>
              <w:rFonts w:ascii="Times New Roman" w:hAnsi="Times New Roman"/>
              <w:b w:val="0"/>
              <w:color w:val="000000" w:themeColor="text1"/>
              <w:szCs w:val="24"/>
              <w:shd w:val="clear" w:color="auto" w:fill="FFFFFF"/>
            </w:rPr>
            <w:t>REISINHO</w:t>
          </w:r>
          <w:r w:rsidR="0097177B" w:rsidRPr="00874A6B">
            <w:rPr>
              <w:rFonts w:ascii="Times New Roman" w:hAnsi="Times New Roman"/>
              <w:b/>
              <w:color w:val="000000" w:themeColor="text1"/>
              <w:szCs w:val="24"/>
              <w:shd w:val="clear" w:color="auto" w:fill="FFFFFF"/>
            </w:rPr>
            <w:t>,</w:t>
          </w:r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 Maria da Conceição Marinho Sousa Ribeiro Oliveira; GOMES, Bárbara Pereira. </w:t>
          </w:r>
          <w:r w:rsidR="0097177B" w:rsidRPr="00E44552">
            <w:rPr>
              <w:rFonts w:ascii="Times New Roman" w:hAnsi="Times New Roman"/>
              <w:color w:val="000000" w:themeColor="text1"/>
              <w:szCs w:val="24"/>
              <w:shd w:val="clear" w:color="auto" w:fill="FFFFFF"/>
              <w:lang w:val="en-US"/>
            </w:rPr>
            <w:t>Nursing interventions in monitoring the adolescent with Cystic Fibrosis: a literature review. </w:t>
          </w:r>
          <w:r w:rsidR="0097177B" w:rsidRPr="009276B5">
            <w:rPr>
              <w:rStyle w:val="Forte"/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Revista Latino-americana de Enfermagem</w:t>
          </w:r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, [</w:t>
          </w:r>
          <w:proofErr w:type="spellStart"/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s.l</w:t>
          </w:r>
          <w:proofErr w:type="spellEnd"/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.], v. 24, n. 8, p. 56-76, mar. 2016. </w:t>
          </w:r>
          <w:proofErr w:type="spellStart"/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FapUNIFESP</w:t>
          </w:r>
          <w:proofErr w:type="spellEnd"/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 (</w:t>
          </w:r>
          <w:proofErr w:type="spellStart"/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SciELO</w:t>
          </w:r>
          <w:proofErr w:type="spellEnd"/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). </w:t>
          </w:r>
          <w:hyperlink r:id="rId8" w:history="1">
            <w:r w:rsidR="0097177B" w:rsidRPr="009276B5">
              <w:rPr>
                <w:rStyle w:val="Hyperlink"/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http://dx.doi.org/10.1590/1518-8345.1396.2845</w:t>
            </w:r>
          </w:hyperlink>
          <w:r w:rsidR="0097177B"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.</w:t>
          </w:r>
          <w:r w:rsidR="0097177B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25F9814F" w:rsidR="0011587C" w:rsidRDefault="0097177B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/>
              <w:szCs w:val="24"/>
            </w:rPr>
            <w:t xml:space="preserve">3 </w:t>
          </w:r>
          <w:r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MOURA, Ana Cristina Almeida; PINHEIRO, Dirce Nascimento. Assistência de enfermagem no ambulatório ao paciente com fibrose cística. </w:t>
          </w:r>
          <w:r w:rsidRPr="009276B5">
            <w:rPr>
              <w:rStyle w:val="Forte"/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Revista de Enfermagem </w:t>
          </w:r>
          <w:proofErr w:type="spellStart"/>
          <w:r w:rsidRPr="009276B5">
            <w:rPr>
              <w:rStyle w:val="Forte"/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Ufpe</w:t>
          </w:r>
          <w:proofErr w:type="spellEnd"/>
          <w:r w:rsidRPr="009276B5">
            <w:rPr>
              <w:rStyle w:val="Forte"/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 </w:t>
          </w:r>
          <w:proofErr w:type="spellStart"/>
          <w:r w:rsidRPr="009276B5">
            <w:rPr>
              <w:rStyle w:val="Forte"/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On</w:t>
          </w:r>
          <w:proofErr w:type="spellEnd"/>
          <w:r w:rsidRPr="009276B5">
            <w:rPr>
              <w:rStyle w:val="Forte"/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 </w:t>
          </w:r>
          <w:proofErr w:type="spellStart"/>
          <w:r w:rsidRPr="009276B5">
            <w:rPr>
              <w:rStyle w:val="Forte"/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Line</w:t>
          </w:r>
          <w:proofErr w:type="spellEnd"/>
          <w:r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, [</w:t>
          </w:r>
          <w:proofErr w:type="spellStart"/>
          <w:r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>s.l</w:t>
          </w:r>
          <w:proofErr w:type="spellEnd"/>
          <w:r w:rsidRPr="009276B5">
            <w:rPr>
              <w:rFonts w:ascii="Times New Roman" w:hAnsi="Times New Roman"/>
              <w:color w:val="000000" w:themeColor="text1"/>
              <w:szCs w:val="24"/>
              <w:shd w:val="clear" w:color="auto" w:fill="FFFFFF"/>
            </w:rPr>
            <w:t xml:space="preserve">.], v. 13, p. 12, 9 jun. 2019. Revista de Enfermagem, UFPE Online. </w:t>
          </w:r>
          <w:hyperlink r:id="rId9" w:history="1">
            <w:r w:rsidRPr="009276B5">
              <w:rPr>
                <w:rStyle w:val="Hyperlink"/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http://dx.doi.org/10.5205/1981-8963.2019.238157</w:t>
            </w:r>
          </w:hyperlink>
        </w:p>
      </w:sdtContent>
    </w:sdt>
    <w:p w14:paraId="6D55DF41" w14:textId="77777777" w:rsidR="0097177B" w:rsidRPr="009276B5" w:rsidRDefault="0097177B" w:rsidP="0097177B">
      <w:pPr>
        <w:spacing w:line="240" w:lineRule="auto"/>
        <w:jc w:val="left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4 ALVES, Stella </w:t>
      </w:r>
      <w:proofErr w:type="spellStart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>Pegoraro</w:t>
      </w:r>
      <w:proofErr w:type="spellEnd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>; BUENO, Denise. O perfil dos cuidadores de pacientes pediátricos com fibrose cística. </w:t>
      </w:r>
      <w:r w:rsidRPr="009276B5">
        <w:rPr>
          <w:rStyle w:val="Forte"/>
          <w:rFonts w:ascii="Times New Roman" w:hAnsi="Times New Roman"/>
          <w:color w:val="000000" w:themeColor="text1"/>
          <w:szCs w:val="24"/>
          <w:shd w:val="clear" w:color="auto" w:fill="FFFFFF"/>
        </w:rPr>
        <w:t>Ciência &amp; Saúde Coletiva</w:t>
      </w:r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>, [</w:t>
      </w:r>
      <w:proofErr w:type="spellStart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>s.l</w:t>
      </w:r>
      <w:proofErr w:type="spellEnd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.], v. 23, n. 5, p. 1451-1457, maio 2018. </w:t>
      </w:r>
      <w:proofErr w:type="spellStart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>FapUNIFESP</w:t>
      </w:r>
      <w:proofErr w:type="spellEnd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(</w:t>
      </w:r>
      <w:proofErr w:type="spellStart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>SciELO</w:t>
      </w:r>
      <w:proofErr w:type="spellEnd"/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). </w:t>
      </w:r>
      <w:hyperlink r:id="rId10" w:history="1">
        <w:r w:rsidRPr="009276B5">
          <w:rPr>
            <w:rStyle w:val="Hyperlink"/>
            <w:rFonts w:ascii="Times New Roman" w:hAnsi="Times New Roman"/>
            <w:color w:val="000000" w:themeColor="text1"/>
            <w:szCs w:val="24"/>
            <w:shd w:val="clear" w:color="auto" w:fill="FFFFFF"/>
          </w:rPr>
          <w:t>http://dx.doi.org/10.1590/1413-81232018235.18222016</w:t>
        </w:r>
      </w:hyperlink>
      <w:r w:rsidRPr="009276B5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</w:p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4A7E43C2" w:rsidR="00EA190E" w:rsidRPr="0070071B" w:rsidRDefault="0097177B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4E025" w14:textId="77777777" w:rsidR="00D92CC3" w:rsidRDefault="00D92CC3" w:rsidP="00054686">
      <w:pPr>
        <w:spacing w:before="0" w:after="0" w:line="240" w:lineRule="auto"/>
      </w:pPr>
      <w:r>
        <w:separator/>
      </w:r>
    </w:p>
  </w:endnote>
  <w:endnote w:type="continuationSeparator" w:id="0">
    <w:p w14:paraId="4E127DA4" w14:textId="77777777" w:rsidR="00D92CC3" w:rsidRDefault="00D92CC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A876F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B54B6" w14:textId="77777777" w:rsidR="00D92CC3" w:rsidRDefault="00D92CC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8E5C829" w14:textId="77777777" w:rsidR="00D92CC3" w:rsidRDefault="00D92CC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D92CC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D92CC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D92CC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4045"/>
    <w:rsid w:val="00043457"/>
    <w:rsid w:val="00046651"/>
    <w:rsid w:val="00054686"/>
    <w:rsid w:val="000754F5"/>
    <w:rsid w:val="0009068B"/>
    <w:rsid w:val="00095538"/>
    <w:rsid w:val="000E596E"/>
    <w:rsid w:val="0011587C"/>
    <w:rsid w:val="00115EB1"/>
    <w:rsid w:val="001A1BB8"/>
    <w:rsid w:val="001D4667"/>
    <w:rsid w:val="002268F9"/>
    <w:rsid w:val="00246073"/>
    <w:rsid w:val="002C00CE"/>
    <w:rsid w:val="00330594"/>
    <w:rsid w:val="00394DA8"/>
    <w:rsid w:val="003E7CE5"/>
    <w:rsid w:val="003F4248"/>
    <w:rsid w:val="0040460C"/>
    <w:rsid w:val="00417E55"/>
    <w:rsid w:val="00553538"/>
    <w:rsid w:val="005B444B"/>
    <w:rsid w:val="006C03DB"/>
    <w:rsid w:val="0070071B"/>
    <w:rsid w:val="00701E55"/>
    <w:rsid w:val="007152F1"/>
    <w:rsid w:val="0076173B"/>
    <w:rsid w:val="008B6F3E"/>
    <w:rsid w:val="008E43FD"/>
    <w:rsid w:val="0097177B"/>
    <w:rsid w:val="00982E11"/>
    <w:rsid w:val="009A396E"/>
    <w:rsid w:val="00A40A1E"/>
    <w:rsid w:val="00A93B80"/>
    <w:rsid w:val="00AB0DF9"/>
    <w:rsid w:val="00AC5179"/>
    <w:rsid w:val="00B35837"/>
    <w:rsid w:val="00BB3DA1"/>
    <w:rsid w:val="00D55666"/>
    <w:rsid w:val="00D92CC3"/>
    <w:rsid w:val="00DC0A8F"/>
    <w:rsid w:val="00DD5FAB"/>
    <w:rsid w:val="00DE0648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983A8519-3D18-49C7-AAA3-FA681543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97177B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97177B"/>
    <w:rPr>
      <w:b/>
      <w:bCs/>
    </w:rPr>
  </w:style>
  <w:style w:type="character" w:styleId="Hyperlink">
    <w:name w:val="Hyperlink"/>
    <w:basedOn w:val="Fontepargpadro"/>
    <w:uiPriority w:val="99"/>
    <w:unhideWhenUsed/>
    <w:rsid w:val="0097177B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C0A8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0A8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0A8F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0A8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0A8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590/1518-8345.1396.284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x.doi.org/10.1590/1413-81232018235.182220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5205/1981-8963.2019.238157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3C571316C6456BA546FD734726DC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DAE6F3-55DF-44C6-9119-F4DD256FAA88}"/>
      </w:docPartPr>
      <w:docPartBody>
        <w:p w:rsidR="00170CF3" w:rsidRDefault="00297F72" w:rsidP="00297F72">
          <w:pPr>
            <w:pStyle w:val="CA3C571316C6456BA546FD734726DC9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DD2351ACBE04AFB85F4253B2B0575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064487-8D18-46C9-B711-DD823F4FA16F}"/>
      </w:docPartPr>
      <w:docPartBody>
        <w:p w:rsidR="00170CF3" w:rsidRDefault="00297F72" w:rsidP="00297F72">
          <w:pPr>
            <w:pStyle w:val="FDD2351ACBE04AFB85F4253B2B05755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1EE9CDE4E7549C9B562780D54260F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65C995-C67A-4363-BCE8-AAC9046964FA}"/>
      </w:docPartPr>
      <w:docPartBody>
        <w:p w:rsidR="00EB625A" w:rsidRDefault="00D61861" w:rsidP="00D61861">
          <w:pPr>
            <w:pStyle w:val="41EE9CDE4E7549C9B562780D54260F2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17B6B"/>
    <w:rsid w:val="00170CF3"/>
    <w:rsid w:val="00297F72"/>
    <w:rsid w:val="00483AFB"/>
    <w:rsid w:val="006A3B6B"/>
    <w:rsid w:val="00851F45"/>
    <w:rsid w:val="00862201"/>
    <w:rsid w:val="008E571E"/>
    <w:rsid w:val="0095207D"/>
    <w:rsid w:val="00A65ED4"/>
    <w:rsid w:val="00D519C6"/>
    <w:rsid w:val="00D61861"/>
    <w:rsid w:val="00E0183F"/>
    <w:rsid w:val="00EB625A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61861"/>
    <w:rPr>
      <w:color w:val="808080"/>
    </w:rPr>
  </w:style>
  <w:style w:type="paragraph" w:customStyle="1" w:styleId="CA3C571316C6456BA546FD734726DC9F">
    <w:name w:val="CA3C571316C6456BA546FD734726DC9F"/>
    <w:rsid w:val="00297F72"/>
  </w:style>
  <w:style w:type="paragraph" w:customStyle="1" w:styleId="FDD2351ACBE04AFB85F4253B2B057558">
    <w:name w:val="FDD2351ACBE04AFB85F4253B2B057558"/>
    <w:rsid w:val="00297F72"/>
  </w:style>
  <w:style w:type="paragraph" w:customStyle="1" w:styleId="823A8653262646899A449B6D7B90972E">
    <w:name w:val="823A8653262646899A449B6D7B90972E"/>
    <w:rsid w:val="00017B6B"/>
    <w:pPr>
      <w:spacing w:after="200" w:line="276" w:lineRule="auto"/>
    </w:pPr>
  </w:style>
  <w:style w:type="paragraph" w:customStyle="1" w:styleId="41EE9CDE4E7549C9B562780D54260F2F">
    <w:name w:val="41EE9CDE4E7549C9B562780D54260F2F"/>
    <w:rsid w:val="00D61861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0790D-1F45-490F-8EA7-51C3B762E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Lainy Ribeiro</cp:lastModifiedBy>
  <cp:revision>2</cp:revision>
  <cp:lastPrinted>2020-06-10T02:59:00Z</cp:lastPrinted>
  <dcterms:created xsi:type="dcterms:W3CDTF">2020-06-30T22:43:00Z</dcterms:created>
  <dcterms:modified xsi:type="dcterms:W3CDTF">2020-06-30T22:43:00Z</dcterms:modified>
</cp:coreProperties>
</file>