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65" w:rsidRDefault="00BE30D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Ações educativas em saúde em uma Unidade Básica de Saúde </w:t>
      </w:r>
      <w:r w:rsidR="006C44E8">
        <w:rPr>
          <w:rFonts w:ascii="Arial" w:eastAsia="Arial" w:hAnsi="Arial" w:cs="Arial"/>
          <w:b/>
          <w:sz w:val="28"/>
          <w:szCs w:val="28"/>
        </w:rPr>
        <w:t xml:space="preserve">(UBS) </w:t>
      </w:r>
      <w:r>
        <w:rPr>
          <w:rFonts w:ascii="Arial" w:eastAsia="Arial" w:hAnsi="Arial" w:cs="Arial"/>
          <w:b/>
          <w:sz w:val="28"/>
          <w:szCs w:val="28"/>
        </w:rPr>
        <w:t>de Arapiraca-AL: Um relato de experiência</w:t>
      </w:r>
    </w:p>
    <w:p w:rsidR="00F82A65" w:rsidRDefault="00BE30D4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Bruna Brandão dos Santos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; Hidyanara Luiza de Paula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eastAsia="Arial" w:hAnsi="Arial" w:cs="Arial"/>
          <w:sz w:val="20"/>
          <w:szCs w:val="20"/>
        </w:rPr>
        <w:t xml:space="preserve">; Glicya Monaly Claudino dos Santos </w:t>
      </w:r>
      <w:r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>;Heloisa Antunes Araujo</w:t>
      </w:r>
      <w:r>
        <w:rPr>
          <w:rFonts w:ascii="Arial" w:eastAsia="Arial" w:hAnsi="Arial" w:cs="Arial"/>
          <w:sz w:val="20"/>
          <w:szCs w:val="20"/>
          <w:vertAlign w:val="superscript"/>
        </w:rPr>
        <w:t>4</w:t>
      </w:r>
      <w:r>
        <w:rPr>
          <w:rFonts w:ascii="Arial" w:eastAsia="Arial" w:hAnsi="Arial" w:cs="Arial"/>
          <w:sz w:val="20"/>
          <w:szCs w:val="20"/>
        </w:rPr>
        <w:t>; Kamilla Lopes dos Santos</w:t>
      </w:r>
      <w:r>
        <w:rPr>
          <w:rFonts w:ascii="Arial" w:eastAsia="Arial" w:hAnsi="Arial" w:cs="Arial"/>
          <w:sz w:val="20"/>
          <w:szCs w:val="20"/>
          <w:vertAlign w:val="superscript"/>
        </w:rPr>
        <w:t>5</w:t>
      </w:r>
      <w:r>
        <w:rPr>
          <w:rFonts w:ascii="Arial" w:eastAsia="Arial" w:hAnsi="Arial" w:cs="Arial"/>
          <w:sz w:val="20"/>
          <w:szCs w:val="20"/>
        </w:rPr>
        <w:t>; Linda Concita</w:t>
      </w:r>
      <w:r w:rsidR="006C0260">
        <w:rPr>
          <w:rFonts w:ascii="Arial" w:eastAsia="Arial" w:hAnsi="Arial" w:cs="Arial"/>
          <w:sz w:val="20"/>
          <w:szCs w:val="20"/>
        </w:rPr>
        <w:t xml:space="preserve"> Nunes Araujo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6 </w:t>
      </w:r>
    </w:p>
    <w:p w:rsidR="00F82A65" w:rsidRDefault="00BE30D4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eastAsia="Arial" w:hAnsi="Arial" w:cs="Arial"/>
          <w:sz w:val="20"/>
          <w:szCs w:val="20"/>
        </w:rPr>
        <w:t xml:space="preserve">Acadêmica de Enfermagem da Universidade Federal de Alagoas, brunabsantos16@gmail.com ; 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>Acadêmica de Enfermagem da Universidade Federal de Alagoas;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 3 </w:t>
      </w:r>
      <w:r>
        <w:rPr>
          <w:rFonts w:ascii="Arial" w:eastAsia="Arial" w:hAnsi="Arial" w:cs="Arial"/>
          <w:sz w:val="20"/>
          <w:szCs w:val="20"/>
        </w:rPr>
        <w:t xml:space="preserve">Acadêmica de Enfermagem da Universidade Federal de Alagoas; </w:t>
      </w:r>
      <w:r>
        <w:rPr>
          <w:rFonts w:ascii="Arial" w:eastAsia="Arial" w:hAnsi="Arial" w:cs="Arial"/>
          <w:sz w:val="20"/>
          <w:szCs w:val="20"/>
          <w:vertAlign w:val="superscript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Acadêmica de Enfermagem da Universidade Federal de Alagoas; Acadêmica de Enfermagem da Universidade Federal de Alagoas;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5;  </w:t>
      </w:r>
      <w:r w:rsidR="006C0260">
        <w:rPr>
          <w:rFonts w:ascii="Arial" w:eastAsia="Arial" w:hAnsi="Arial" w:cs="Arial"/>
          <w:sz w:val="20"/>
          <w:szCs w:val="20"/>
        </w:rPr>
        <w:t xml:space="preserve">Mestranda em Enfermagem pela Universidade Federal de Alagoas, Pós-graduada em Urgência, Emergência e UTI e Docência do Ensino Superior </w:t>
      </w:r>
      <w:r>
        <w:rPr>
          <w:rFonts w:ascii="Arial" w:eastAsia="Arial" w:hAnsi="Arial" w:cs="Arial"/>
          <w:sz w:val="20"/>
          <w:szCs w:val="20"/>
          <w:vertAlign w:val="superscript"/>
        </w:rPr>
        <w:t>6</w:t>
      </w:r>
    </w:p>
    <w:p w:rsidR="00F82A65" w:rsidRDefault="00F82A6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vertAlign w:val="superscript"/>
        </w:rPr>
      </w:pPr>
    </w:p>
    <w:p w:rsidR="00F82A65" w:rsidRDefault="00BE30D4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:rsidR="00F82A65" w:rsidRDefault="00BE30D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INTRODUÇÃO: </w:t>
      </w:r>
      <w:r>
        <w:rPr>
          <w:rFonts w:ascii="Arial" w:eastAsia="Arial" w:hAnsi="Arial" w:cs="Arial"/>
          <w:sz w:val="24"/>
          <w:szCs w:val="24"/>
        </w:rPr>
        <w:t xml:space="preserve">Ações educativas na saúde com uso de metodologias ativas têm como propósito a prevenção e controle de agravos, promoção da saúde e autocuidado na atenção primária à saúde por meio de uma abordagem dialógica, participativa e problematizadora que contribui para a informação e empoderamento da população. </w:t>
      </w:r>
      <w:r>
        <w:rPr>
          <w:rFonts w:ascii="Arial" w:eastAsia="Arial" w:hAnsi="Arial" w:cs="Arial"/>
          <w:b/>
          <w:color w:val="000000"/>
          <w:sz w:val="24"/>
          <w:szCs w:val="24"/>
        </w:rPr>
        <w:t>OBJETIVO: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Descrever </w:t>
      </w:r>
      <w:r w:rsidR="006C44E8">
        <w:rPr>
          <w:rFonts w:ascii="Arial" w:eastAsia="Arial" w:hAnsi="Arial" w:cs="Arial"/>
          <w:color w:val="000000"/>
          <w:sz w:val="24"/>
          <w:szCs w:val="24"/>
        </w:rPr>
        <w:t xml:space="preserve">a experiência de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ações </w:t>
      </w:r>
      <w:r w:rsidR="006C44E8">
        <w:rPr>
          <w:rFonts w:ascii="Arial" w:eastAsia="Arial" w:hAnsi="Arial" w:cs="Arial"/>
          <w:sz w:val="24"/>
          <w:szCs w:val="24"/>
        </w:rPr>
        <w:t>educativas</w:t>
      </w:r>
      <w:r>
        <w:rPr>
          <w:rFonts w:ascii="Arial" w:eastAsia="Arial" w:hAnsi="Arial" w:cs="Arial"/>
          <w:sz w:val="24"/>
          <w:szCs w:val="24"/>
        </w:rPr>
        <w:t xml:space="preserve"> executadas por acadêmicas de enfermagem em uma </w:t>
      </w:r>
      <w:r w:rsidR="006C44E8">
        <w:rPr>
          <w:rFonts w:ascii="Arial" w:eastAsia="Arial" w:hAnsi="Arial" w:cs="Arial"/>
          <w:sz w:val="24"/>
          <w:szCs w:val="24"/>
        </w:rPr>
        <w:t>UBS/</w:t>
      </w:r>
      <w:r>
        <w:rPr>
          <w:rFonts w:ascii="Arial" w:eastAsia="Arial" w:hAnsi="Arial" w:cs="Arial"/>
          <w:sz w:val="24"/>
          <w:szCs w:val="24"/>
        </w:rPr>
        <w:t>Arapiraca-AL.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MÉTODO: </w:t>
      </w:r>
      <w:r>
        <w:rPr>
          <w:rFonts w:ascii="Arial" w:eastAsia="Arial" w:hAnsi="Arial" w:cs="Arial"/>
          <w:sz w:val="24"/>
          <w:szCs w:val="24"/>
        </w:rPr>
        <w:t xml:space="preserve">Estudo descritivo, do tipo relato de experiência construído no contexto das atividades práticas do curso de Enfermagem da Universidade Federal de Alagoas - </w:t>
      </w:r>
      <w:r>
        <w:rPr>
          <w:rFonts w:ascii="Arial" w:eastAsia="Arial" w:hAnsi="Arial" w:cs="Arial"/>
          <w:i/>
          <w:sz w:val="24"/>
          <w:szCs w:val="24"/>
        </w:rPr>
        <w:t>Campus Arapiraca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RESULTADOS: </w:t>
      </w:r>
      <w:r>
        <w:rPr>
          <w:rFonts w:ascii="Arial" w:eastAsia="Arial" w:hAnsi="Arial" w:cs="Arial"/>
          <w:sz w:val="24"/>
          <w:szCs w:val="24"/>
        </w:rPr>
        <w:t>As acadêmicas buscaram resgatar na sala de espera momentos de orientações em saúde utilizando uma linguagem simples e objetiva com os seguintes temas e abordagens: Câncer de colo do útero e câncer de mama - Jogo de mitos e verdades, esclarecendo também sobre a importância da realização do autoexame das mamas; Violência contra a mulher - Exposição de um cartaz para correlacionar os tipos de violência com exemplos de situações percebidos no cotidiano; Hanseníase - Jogo da forca, a escolh</w:t>
      </w:r>
      <w:r w:rsidRPr="00203053">
        <w:rPr>
          <w:rFonts w:ascii="Arial" w:eastAsia="Arial" w:hAnsi="Arial" w:cs="Arial"/>
          <w:sz w:val="24"/>
          <w:szCs w:val="24"/>
        </w:rPr>
        <w:t xml:space="preserve">a das letras corretas para formar a palavra Hanseníase continham informações sobre a doença; Tuberculose - Exposição do cartaz com as principais estruturas do sistema respiratório, cujos sinais e sintomas da doença eram simbolizados pelos bacilos de Koch; Neoplasias -  Cartaz com imagens ilustrativas sobre a definição e os fatores de risco. </w:t>
      </w:r>
      <w:r w:rsidRPr="00203053">
        <w:rPr>
          <w:rFonts w:ascii="Arial" w:eastAsia="Arial" w:hAnsi="Arial" w:cs="Arial"/>
          <w:b/>
          <w:color w:val="000000"/>
          <w:sz w:val="24"/>
          <w:szCs w:val="24"/>
        </w:rPr>
        <w:t xml:space="preserve">CONCLUSÃO: </w:t>
      </w:r>
      <w:r w:rsidR="006C44E8" w:rsidRPr="00203053">
        <w:rPr>
          <w:rFonts w:ascii="Arial" w:eastAsia="Arial" w:hAnsi="Arial" w:cs="Arial"/>
          <w:color w:val="000000"/>
          <w:sz w:val="24"/>
          <w:szCs w:val="24"/>
        </w:rPr>
        <w:t xml:space="preserve">A experiência foi positiva, </w:t>
      </w:r>
      <w:r w:rsidR="006C44E8" w:rsidRPr="00203053">
        <w:rPr>
          <w:rFonts w:ascii="Arial" w:hAnsi="Arial" w:cs="Arial"/>
          <w:sz w:val="24"/>
          <w:szCs w:val="24"/>
        </w:rPr>
        <w:t>as atividades educativas fortalece</w:t>
      </w:r>
      <w:r w:rsidR="00203053" w:rsidRPr="00203053">
        <w:rPr>
          <w:rFonts w:ascii="Arial" w:hAnsi="Arial" w:cs="Arial"/>
          <w:sz w:val="24"/>
          <w:szCs w:val="24"/>
        </w:rPr>
        <w:t>ram</w:t>
      </w:r>
      <w:r w:rsidR="006C44E8" w:rsidRPr="00203053">
        <w:rPr>
          <w:rFonts w:ascii="Arial" w:hAnsi="Arial" w:cs="Arial"/>
          <w:sz w:val="24"/>
          <w:szCs w:val="24"/>
        </w:rPr>
        <w:t xml:space="preserve"> o conhecimento técnico-científico das acadêmicas,</w:t>
      </w:r>
      <w:r w:rsidR="00203053" w:rsidRPr="00203053">
        <w:rPr>
          <w:rFonts w:ascii="Arial" w:hAnsi="Arial" w:cs="Arial"/>
          <w:sz w:val="24"/>
          <w:szCs w:val="24"/>
        </w:rPr>
        <w:t xml:space="preserve"> </w:t>
      </w:r>
      <w:r w:rsidR="00203053">
        <w:rPr>
          <w:rFonts w:ascii="Arial" w:eastAsia="Arial" w:hAnsi="Arial" w:cs="Arial"/>
          <w:sz w:val="24"/>
          <w:szCs w:val="24"/>
        </w:rPr>
        <w:t>observando</w:t>
      </w:r>
      <w:r w:rsidRPr="00203053">
        <w:rPr>
          <w:rFonts w:ascii="Arial" w:eastAsia="Arial" w:hAnsi="Arial" w:cs="Arial"/>
          <w:sz w:val="24"/>
          <w:szCs w:val="24"/>
        </w:rPr>
        <w:t xml:space="preserve"> as necessidades da comunidade</w:t>
      </w:r>
      <w:r w:rsidR="00203053">
        <w:rPr>
          <w:rFonts w:ascii="Arial" w:eastAsia="Arial" w:hAnsi="Arial" w:cs="Arial"/>
          <w:sz w:val="24"/>
          <w:szCs w:val="24"/>
        </w:rPr>
        <w:t xml:space="preserve"> e assim</w:t>
      </w:r>
      <w:r w:rsidRPr="00203053">
        <w:rPr>
          <w:rFonts w:ascii="Arial" w:eastAsia="Arial" w:hAnsi="Arial" w:cs="Arial"/>
          <w:sz w:val="24"/>
          <w:szCs w:val="24"/>
        </w:rPr>
        <w:t xml:space="preserve">, </w:t>
      </w:r>
      <w:r w:rsidR="00203053">
        <w:rPr>
          <w:rFonts w:ascii="Arial" w:eastAsia="Arial" w:hAnsi="Arial" w:cs="Arial"/>
          <w:sz w:val="24"/>
          <w:szCs w:val="24"/>
        </w:rPr>
        <w:t>construindo o</w:t>
      </w:r>
      <w:r w:rsidR="00203053" w:rsidRPr="00203053">
        <w:rPr>
          <w:rFonts w:ascii="Arial" w:eastAsia="Arial" w:hAnsi="Arial" w:cs="Arial"/>
          <w:sz w:val="24"/>
          <w:szCs w:val="24"/>
        </w:rPr>
        <w:t xml:space="preserve"> vínculo</w:t>
      </w:r>
      <w:r w:rsidR="00203053">
        <w:rPr>
          <w:rFonts w:ascii="Arial" w:eastAsia="Arial" w:hAnsi="Arial" w:cs="Arial"/>
          <w:sz w:val="24"/>
          <w:szCs w:val="24"/>
        </w:rPr>
        <w:t xml:space="preserve"> necessário para a troca de conhecimentos</w:t>
      </w:r>
      <w:r w:rsidR="00203053" w:rsidRPr="00203053">
        <w:rPr>
          <w:rFonts w:ascii="Arial" w:eastAsia="Arial" w:hAnsi="Arial" w:cs="Arial"/>
          <w:sz w:val="24"/>
          <w:szCs w:val="24"/>
        </w:rPr>
        <w:t>.</w:t>
      </w:r>
    </w:p>
    <w:p w:rsidR="00510393" w:rsidRDefault="0051039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F82A65" w:rsidRDefault="00BE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DESCRITORES: </w:t>
      </w:r>
      <w:r>
        <w:rPr>
          <w:rFonts w:ascii="Arial" w:eastAsia="Arial" w:hAnsi="Arial" w:cs="Arial"/>
        </w:rPr>
        <w:t>Educação em saúde.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Enfermagem. Atenção Primária à Saúde.</w:t>
      </w:r>
    </w:p>
    <w:p w:rsidR="00F82A65" w:rsidRDefault="00F82A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82A65" w:rsidRDefault="00BE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</w:rPr>
        <w:t xml:space="preserve">REFERÊNCIAS: </w:t>
      </w:r>
    </w:p>
    <w:p w:rsidR="00F82A65" w:rsidRDefault="00F82A65">
      <w:pPr>
        <w:spacing w:after="0"/>
        <w:jc w:val="both"/>
        <w:rPr>
          <w:rFonts w:ascii="Arial" w:eastAsia="Arial" w:hAnsi="Arial" w:cs="Arial"/>
        </w:rPr>
      </w:pPr>
      <w:bookmarkStart w:id="2" w:name="_dc3azfxdxkqw" w:colFirst="0" w:colLast="0"/>
      <w:bookmarkEnd w:id="2"/>
    </w:p>
    <w:p w:rsidR="00F82A65" w:rsidRDefault="00BE30D4">
      <w:pPr>
        <w:spacing w:after="0"/>
        <w:jc w:val="both"/>
        <w:rPr>
          <w:rFonts w:ascii="Arial" w:eastAsia="Arial" w:hAnsi="Arial" w:cs="Arial"/>
        </w:rPr>
      </w:pPr>
      <w:bookmarkStart w:id="3" w:name="_u58dk6gio42h" w:colFirst="0" w:colLast="0"/>
      <w:bookmarkEnd w:id="3"/>
      <w:r>
        <w:rPr>
          <w:rFonts w:ascii="Arial" w:eastAsia="Arial" w:hAnsi="Arial" w:cs="Arial"/>
        </w:rPr>
        <w:t xml:space="preserve">REIS, F. V. et al. </w:t>
      </w:r>
      <w:r w:rsidRPr="006C0260">
        <w:rPr>
          <w:rFonts w:ascii="Arial" w:eastAsia="Arial" w:hAnsi="Arial" w:cs="Arial"/>
          <w:lang w:val="en-GB"/>
        </w:rPr>
        <w:t xml:space="preserve">Health education in the waiting room - case studies. </w:t>
      </w:r>
      <w:r>
        <w:rPr>
          <w:rFonts w:ascii="Arial" w:eastAsia="Arial" w:hAnsi="Arial" w:cs="Arial"/>
          <w:b/>
        </w:rPr>
        <w:t>Revista Médica de Minas Gerais</w:t>
      </w:r>
      <w:r>
        <w:rPr>
          <w:rFonts w:ascii="Arial" w:eastAsia="Arial" w:hAnsi="Arial" w:cs="Arial"/>
        </w:rPr>
        <w:t xml:space="preserve">, v. 24, n. Supl 1, p. 32–36, 2014. </w:t>
      </w:r>
    </w:p>
    <w:p w:rsidR="00F82A65" w:rsidRDefault="00F82A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bookmarkStart w:id="4" w:name="_89rg0cevsk9v" w:colFirst="0" w:colLast="0"/>
      <w:bookmarkEnd w:id="4"/>
    </w:p>
    <w:p w:rsidR="00F82A65" w:rsidRDefault="00BE3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SOARES, A.N. et al. Dispositivo Educação em Saúde: Reflexões sobre práticas educativas na atenção primária e formação em enfermagem. </w:t>
      </w:r>
      <w:r>
        <w:rPr>
          <w:rFonts w:ascii="Arial" w:eastAsia="Arial" w:hAnsi="Arial" w:cs="Arial"/>
          <w:b/>
          <w:sz w:val="24"/>
          <w:szCs w:val="24"/>
        </w:rPr>
        <w:t>Texto Contexto Enferm</w:t>
      </w:r>
      <w:r>
        <w:rPr>
          <w:rFonts w:ascii="Arial" w:eastAsia="Arial" w:hAnsi="Arial" w:cs="Arial"/>
          <w:sz w:val="24"/>
          <w:szCs w:val="24"/>
        </w:rPr>
        <w:t>, 2017.</w:t>
      </w:r>
    </w:p>
    <w:p w:rsidR="00F82A65" w:rsidRDefault="00F82A65">
      <w:pPr>
        <w:spacing w:after="0" w:line="240" w:lineRule="auto"/>
        <w:jc w:val="both"/>
        <w:rPr>
          <w:b/>
          <w:sz w:val="20"/>
          <w:szCs w:val="20"/>
        </w:rPr>
      </w:pPr>
    </w:p>
    <w:p w:rsidR="00F82A65" w:rsidRDefault="00F82A65">
      <w:pPr>
        <w:spacing w:after="0" w:line="240" w:lineRule="auto"/>
        <w:jc w:val="both"/>
        <w:rPr>
          <w:b/>
          <w:sz w:val="20"/>
          <w:szCs w:val="20"/>
        </w:rPr>
      </w:pPr>
    </w:p>
    <w:p w:rsidR="00F82A65" w:rsidRDefault="00F82A65">
      <w:pPr>
        <w:jc w:val="center"/>
      </w:pPr>
    </w:p>
    <w:p w:rsidR="00F82A65" w:rsidRDefault="00F82A65"/>
    <w:p w:rsidR="00F82A65" w:rsidRDefault="00F82A65">
      <w:pPr>
        <w:jc w:val="center"/>
      </w:pPr>
    </w:p>
    <w:p w:rsidR="00F82A65" w:rsidRDefault="00F82A65"/>
    <w:sectPr w:rsidR="00F82A65">
      <w:headerReference w:type="default" r:id="rId7"/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5F" w:rsidRDefault="0033445F">
      <w:pPr>
        <w:spacing w:after="0" w:line="240" w:lineRule="auto"/>
      </w:pPr>
      <w:r>
        <w:separator/>
      </w:r>
    </w:p>
  </w:endnote>
  <w:endnote w:type="continuationSeparator" w:id="0">
    <w:p w:rsidR="0033445F" w:rsidRDefault="0033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5F" w:rsidRDefault="0033445F">
      <w:pPr>
        <w:spacing w:after="0" w:line="240" w:lineRule="auto"/>
      </w:pPr>
      <w:r>
        <w:separator/>
      </w:r>
    </w:p>
  </w:footnote>
  <w:footnote w:type="continuationSeparator" w:id="0">
    <w:p w:rsidR="0033445F" w:rsidRDefault="0033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65" w:rsidRDefault="00BE30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950099" cy="733298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099" cy="733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b/>
        <w:color w:val="000000"/>
      </w:rPr>
      <w:t xml:space="preserve">       </w:t>
    </w:r>
    <w:r>
      <w:rPr>
        <w:color w:val="000000"/>
      </w:rPr>
      <w:t xml:space="preserve">                  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>
          <wp:extent cx="762000" cy="672227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6722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1003300</wp:posOffset>
              </wp:positionH>
              <wp:positionV relativeFrom="paragraph">
                <wp:posOffset>-63499</wp:posOffset>
              </wp:positionV>
              <wp:extent cx="4902200" cy="81915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07600" y="3383125"/>
                        <a:ext cx="4876800" cy="7937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25400" cap="flat" cmpd="sng">
                        <a:solidFill>
                          <a:srgbClr val="395E8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82A65" w:rsidRDefault="00F82A6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1003300</wp:posOffset>
              </wp:positionH>
              <wp:positionV relativeFrom="paragraph">
                <wp:posOffset>-63499</wp:posOffset>
              </wp:positionV>
              <wp:extent cx="4902200" cy="8191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02200" cy="819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1092200</wp:posOffset>
              </wp:positionH>
              <wp:positionV relativeFrom="paragraph">
                <wp:posOffset>-63499</wp:posOffset>
              </wp:positionV>
              <wp:extent cx="4683125" cy="80327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09200" y="3383125"/>
                        <a:ext cx="4673600" cy="793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A65" w:rsidRDefault="00BE30D4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SIMPÓSIO INTERNACIONAL DE ENFERMAGEM</w:t>
                          </w:r>
                          <w:r>
                            <w:rPr>
                              <w:b/>
                              <w:color w:val="FFFFFF"/>
                              <w:sz w:val="44"/>
                            </w:rPr>
                            <w:t xml:space="preserve"> - SIE 2019 -</w:t>
                          </w:r>
                        </w:p>
                        <w:p w:rsidR="00F82A65" w:rsidRDefault="00BE30D4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Sie - 2019</w:t>
                          </w:r>
                        </w:p>
                        <w:p w:rsidR="00F82A65" w:rsidRDefault="00BE30D4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-63499</wp:posOffset>
              </wp:positionV>
              <wp:extent cx="4683125" cy="80327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83125" cy="803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82A65" w:rsidRDefault="00F82A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65"/>
    <w:rsid w:val="00203053"/>
    <w:rsid w:val="0033445F"/>
    <w:rsid w:val="00510393"/>
    <w:rsid w:val="006C0260"/>
    <w:rsid w:val="006C44E8"/>
    <w:rsid w:val="00BE30D4"/>
    <w:rsid w:val="00F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2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Família Amor</cp:lastModifiedBy>
  <cp:revision>4</cp:revision>
  <dcterms:created xsi:type="dcterms:W3CDTF">2019-05-20T00:34:00Z</dcterms:created>
  <dcterms:modified xsi:type="dcterms:W3CDTF">2019-05-20T02:06:00Z</dcterms:modified>
</cp:coreProperties>
</file>