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B0" w:rsidRPr="006140FD" w:rsidRDefault="006140FD" w:rsidP="006140FD">
      <w:pPr>
        <w:jc w:val="center"/>
        <w:rPr>
          <w:b/>
        </w:rPr>
      </w:pPr>
      <w:r w:rsidRPr="006140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OS PRINCÍPIOS DA NUTRIÇÃO EM CIRURGIAS DE CÂNCER DO TRATO GASTROINTESTINAL: R</w:t>
      </w:r>
      <w:r w:rsidRPr="006140FD">
        <w:rPr>
          <w:rFonts w:ascii="Times New Roman" w:hAnsi="Times New Roman" w:cs="Times New Roman"/>
          <w:b/>
          <w:bCs/>
          <w:sz w:val="24"/>
          <w:szCs w:val="24"/>
        </w:rPr>
        <w:t>EVISÃO SISTEMÁTICA</w:t>
      </w:r>
    </w:p>
    <w:p w:rsidR="00C06E81" w:rsidRDefault="00C06E81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D90" w:rsidRPr="007932B2" w:rsidRDefault="00332D90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 Clara Lacerda Cervantes de Carvalho¹</w:t>
      </w:r>
      <w:r w:rsidR="00F5403C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="00F5403C" w:rsidRPr="00B94192">
        <w:rPr>
          <w:rFonts w:ascii="Times New Roman" w:hAnsi="Times New Roman" w:cs="Times New Roman"/>
          <w:b/>
          <w:color w:val="000000"/>
          <w:sz w:val="24"/>
          <w:szCs w:val="24"/>
        </w:rPr>
        <w:t>Suanam</w:t>
      </w:r>
      <w:proofErr w:type="spellEnd"/>
      <w:r w:rsidR="00F5403C" w:rsidRPr="00B94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Altair Tavares de Menezes</w:t>
      </w:r>
      <w:r w:rsidR="00F5403C" w:rsidRPr="00B9419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F5403C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6140FD">
        <w:rPr>
          <w:rFonts w:ascii="Times New Roman" w:hAnsi="Times New Roman" w:cs="Times New Roman"/>
          <w:b/>
          <w:bCs/>
          <w:sz w:val="24"/>
          <w:szCs w:val="24"/>
        </w:rPr>
        <w:t xml:space="preserve"> Karina Morais Borges²</w:t>
      </w:r>
      <w:r w:rsidR="00F540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5D24" w:rsidRPr="00665D24" w:rsidRDefault="00665D24" w:rsidP="0066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proofErr w:type="gramStart"/>
      <w:r w:rsidRPr="00665D2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 – Discentes do Curso de Nutrição - Centro Universitário de Juazeiro do Norte –</w:t>
      </w:r>
      <w:proofErr w:type="gramEnd"/>
      <w:r w:rsidRPr="00665D2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UNIJUAZEIRO</w:t>
      </w:r>
    </w:p>
    <w:p w:rsidR="00665D24" w:rsidRPr="00665D24" w:rsidRDefault="00665D24" w:rsidP="0066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665D2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 – Docente do Curso de Nutrição - Centro Universitário de Juazeiro do Norte – UNIJUAZEIRO</w:t>
      </w:r>
    </w:p>
    <w:p w:rsidR="00DB4524" w:rsidRDefault="00DB4524" w:rsidP="00665D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*Autor correspondente:</w:t>
      </w:r>
      <w:r w:rsidR="001277B0">
        <w:t xml:space="preserve"> </w:t>
      </w:r>
      <w:hyperlink r:id="rId7" w:history="1">
        <w:r w:rsidR="001277B0" w:rsidRPr="00EB2842">
          <w:rPr>
            <w:rStyle w:val="Hyperlink"/>
          </w:rPr>
          <w:t>lacerdaana00@gmail.com</w:t>
        </w:r>
      </w:hyperlink>
      <w:r w:rsidR="001277B0">
        <w:t xml:space="preserve"> </w:t>
      </w:r>
      <w:r w:rsidR="001277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54FE" w:rsidRPr="005A54FE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9B8">
        <w:rPr>
          <w:rFonts w:ascii="Times New Roman" w:hAnsi="Times New Roman" w:cs="Times New Roman"/>
          <w:bCs/>
          <w:sz w:val="24"/>
          <w:szCs w:val="24"/>
        </w:rPr>
        <w:t xml:space="preserve">Devido </w:t>
      </w:r>
      <w:r w:rsidR="00FA496C" w:rsidRPr="00FA496C">
        <w:rPr>
          <w:rFonts w:ascii="Times New Roman" w:hAnsi="Times New Roman" w:cs="Times New Roman"/>
          <w:bCs/>
          <w:sz w:val="24"/>
          <w:szCs w:val="24"/>
        </w:rPr>
        <w:t>o</w:t>
      </w:r>
      <w:r w:rsidR="00FA496C" w:rsidRPr="00FA4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96C" w:rsidRPr="00FA496C">
        <w:rPr>
          <w:rFonts w:ascii="Times New Roman" w:hAnsi="Times New Roman" w:cs="Times New Roman"/>
          <w:bCs/>
          <w:sz w:val="24"/>
          <w:szCs w:val="24"/>
        </w:rPr>
        <w:t>ca</w:t>
      </w:r>
      <w:r w:rsidR="00BD39B8">
        <w:rPr>
          <w:rFonts w:ascii="Times New Roman" w:hAnsi="Times New Roman" w:cs="Times New Roman"/>
          <w:bCs/>
          <w:sz w:val="24"/>
          <w:szCs w:val="24"/>
        </w:rPr>
        <w:t>tabolismo elevado da doença e a necessidade energética da intervenção cirúrgica</w:t>
      </w:r>
      <w:r w:rsidR="00FA496C" w:rsidRPr="00FA496C">
        <w:rPr>
          <w:rFonts w:ascii="Times New Roman" w:hAnsi="Times New Roman" w:cs="Times New Roman"/>
          <w:bCs/>
          <w:sz w:val="24"/>
          <w:szCs w:val="24"/>
        </w:rPr>
        <w:t xml:space="preserve">, o paciente </w:t>
      </w:r>
      <w:r w:rsidR="00BD39B8">
        <w:rPr>
          <w:rFonts w:ascii="Times New Roman" w:hAnsi="Times New Roman" w:cs="Times New Roman"/>
          <w:bCs/>
          <w:sz w:val="24"/>
          <w:szCs w:val="24"/>
        </w:rPr>
        <w:t>diagnosticado com câncer a nível gastrointestinal</w:t>
      </w:r>
      <w:r w:rsidR="00C36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96C" w:rsidRPr="00FA496C">
        <w:rPr>
          <w:rFonts w:ascii="Times New Roman" w:hAnsi="Times New Roman" w:cs="Times New Roman"/>
          <w:bCs/>
          <w:sz w:val="24"/>
          <w:szCs w:val="24"/>
        </w:rPr>
        <w:t>precisa de uma</w:t>
      </w:r>
      <w:r w:rsidR="00C36564">
        <w:rPr>
          <w:rFonts w:ascii="Times New Roman" w:hAnsi="Times New Roman" w:cs="Times New Roman"/>
          <w:bCs/>
          <w:sz w:val="24"/>
          <w:szCs w:val="24"/>
        </w:rPr>
        <w:t xml:space="preserve"> maior</w:t>
      </w:r>
      <w:r w:rsidR="00FA496C" w:rsidRPr="00FA496C">
        <w:rPr>
          <w:rFonts w:ascii="Times New Roman" w:hAnsi="Times New Roman" w:cs="Times New Roman"/>
          <w:bCs/>
          <w:sz w:val="24"/>
          <w:szCs w:val="24"/>
        </w:rPr>
        <w:t xml:space="preserve"> assistência nutricional, pois </w:t>
      </w:r>
      <w:r w:rsidR="00C36564">
        <w:rPr>
          <w:rFonts w:ascii="Times New Roman" w:hAnsi="Times New Roman" w:cs="Times New Roman"/>
          <w:bCs/>
          <w:sz w:val="24"/>
          <w:szCs w:val="24"/>
        </w:rPr>
        <w:t>podem apresentar</w:t>
      </w:r>
      <w:r w:rsidR="00FA496C" w:rsidRPr="00FA496C">
        <w:rPr>
          <w:rFonts w:ascii="Times New Roman" w:hAnsi="Times New Roman" w:cs="Times New Roman"/>
          <w:bCs/>
          <w:sz w:val="24"/>
          <w:szCs w:val="24"/>
        </w:rPr>
        <w:t xml:space="preserve"> vários déficits nutricionais, de macronutrientes, e de micronutriente</w:t>
      </w:r>
      <w:r w:rsidR="00160A7A">
        <w:rPr>
          <w:rFonts w:ascii="Times New Roman" w:hAnsi="Times New Roman" w:cs="Times New Roman"/>
          <w:bCs/>
          <w:sz w:val="24"/>
          <w:szCs w:val="24"/>
        </w:rPr>
        <w:t>.</w:t>
      </w:r>
      <w:r w:rsidR="00FA496C" w:rsidRPr="00FA496C">
        <w:rPr>
          <w:rFonts w:ascii="Times New Roman" w:hAnsi="Times New Roman" w:cs="Times New Roman"/>
          <w:bCs/>
          <w:sz w:val="24"/>
          <w:szCs w:val="24"/>
        </w:rPr>
        <w:t xml:space="preserve"> Além da maior necessidade pelo caráter consumptivo da doença e pela fragilidade do organismo </w:t>
      </w:r>
      <w:r w:rsidR="00C36564">
        <w:rPr>
          <w:rFonts w:ascii="Times New Roman" w:hAnsi="Times New Roman" w:cs="Times New Roman"/>
          <w:bCs/>
          <w:sz w:val="24"/>
          <w:szCs w:val="24"/>
        </w:rPr>
        <w:t>que será submetido a um procedimento invasivo</w:t>
      </w:r>
      <w:r w:rsidR="00FA496C" w:rsidRPr="00FA496C">
        <w:rPr>
          <w:rFonts w:ascii="Times New Roman" w:hAnsi="Times New Roman" w:cs="Times New Roman"/>
          <w:bCs/>
          <w:sz w:val="24"/>
          <w:szCs w:val="24"/>
        </w:rPr>
        <w:t>, sendo essencial a recuperação nutricional do indivíduo para que as terapêuticas sejam condizentes e eficazes com a condição clínica do organismo.</w:t>
      </w:r>
      <w:r w:rsidR="00C36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F65">
        <w:rPr>
          <w:rFonts w:ascii="Times New Roman" w:eastAsia="Times New Roman" w:hAnsi="Times New Roman" w:cs="Times New Roman"/>
          <w:sz w:val="24"/>
          <w:szCs w:val="24"/>
        </w:rPr>
        <w:t xml:space="preserve">Averiguar os princípios </w:t>
      </w:r>
      <w:r w:rsidR="00EF2F65" w:rsidRPr="00EF2F65">
        <w:rPr>
          <w:rFonts w:ascii="Times New Roman" w:eastAsia="Times New Roman" w:hAnsi="Times New Roman" w:cs="Times New Roman"/>
          <w:sz w:val="24"/>
          <w:szCs w:val="24"/>
        </w:rPr>
        <w:t>e a conduta nutricional d</w:t>
      </w:r>
      <w:r w:rsidR="00EF2F65">
        <w:rPr>
          <w:rFonts w:ascii="Times New Roman" w:eastAsia="Times New Roman" w:hAnsi="Times New Roman" w:cs="Times New Roman"/>
          <w:sz w:val="24"/>
          <w:szCs w:val="24"/>
        </w:rPr>
        <w:t xml:space="preserve">o profissional </w:t>
      </w:r>
      <w:r w:rsidR="00EF2F65" w:rsidRPr="00EF2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cirurgias de </w:t>
      </w:r>
      <w:r w:rsidR="00EF2F65" w:rsidRPr="00EF2F65">
        <w:rPr>
          <w:rFonts w:ascii="Times New Roman" w:hAnsi="Times New Roman" w:cs="Times New Roman"/>
          <w:sz w:val="24"/>
        </w:rPr>
        <w:t>câncer em nível do trato gastrointestinal.</w:t>
      </w:r>
      <w:r w:rsidR="00EF2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Trata-se de revisão sistemática </w:t>
      </w:r>
      <w:r w:rsidR="001608C2" w:rsidRPr="007932B2">
        <w:rPr>
          <w:rFonts w:ascii="Times New Roman" w:hAnsi="Times New Roman" w:cs="Times New Roman"/>
          <w:sz w:val="24"/>
          <w:szCs w:val="24"/>
        </w:rPr>
        <w:t xml:space="preserve">da literatura, </w:t>
      </w:r>
      <w:r w:rsidR="00E72AE6" w:rsidRPr="007932B2">
        <w:rPr>
          <w:rFonts w:ascii="Times New Roman" w:hAnsi="Times New Roman" w:cs="Times New Roman"/>
          <w:sz w:val="24"/>
          <w:szCs w:val="24"/>
        </w:rPr>
        <w:t>realizada por meio da pesquisa de artigos científicos</w:t>
      </w:r>
      <w:r w:rsidR="001608C2" w:rsidRPr="007932B2">
        <w:rPr>
          <w:rFonts w:ascii="Times New Roman" w:hAnsi="Times New Roman" w:cs="Times New Roman"/>
          <w:sz w:val="24"/>
          <w:szCs w:val="24"/>
        </w:rPr>
        <w:t>,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n</w:t>
      </w:r>
      <w:r w:rsidR="001608C2" w:rsidRPr="007932B2">
        <w:rPr>
          <w:rFonts w:ascii="Times New Roman" w:hAnsi="Times New Roman" w:cs="Times New Roman"/>
          <w:sz w:val="24"/>
          <w:szCs w:val="24"/>
        </w:rPr>
        <w:t>a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s </w:t>
      </w:r>
      <w:r w:rsidR="001608C2" w:rsidRPr="007932B2">
        <w:rPr>
          <w:rFonts w:ascii="Times New Roman" w:hAnsi="Times New Roman" w:cs="Times New Roman"/>
          <w:sz w:val="24"/>
          <w:szCs w:val="24"/>
        </w:rPr>
        <w:t>bases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de dados: </w:t>
      </w:r>
      <w:r w:rsidR="00EF2F65">
        <w:rPr>
          <w:rFonts w:ascii="Times New Roman" w:hAnsi="Times New Roman" w:cs="Times New Roman"/>
          <w:sz w:val="24"/>
          <w:szCs w:val="24"/>
        </w:rPr>
        <w:t xml:space="preserve">LILACS, MEDLINE, PUBMED e </w:t>
      </w:r>
      <w:proofErr w:type="spellStart"/>
      <w:r w:rsidR="00E72AE6" w:rsidRPr="007932B2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E72AE6" w:rsidRPr="007932B2">
        <w:rPr>
          <w:rFonts w:ascii="Times New Roman" w:hAnsi="Times New Roman" w:cs="Times New Roman"/>
          <w:sz w:val="24"/>
          <w:szCs w:val="24"/>
        </w:rPr>
        <w:t xml:space="preserve">, com os descritores </w:t>
      </w:r>
      <w:r w:rsidR="00E72AE6" w:rsidRPr="00EF2F65">
        <w:rPr>
          <w:rFonts w:ascii="Times New Roman" w:hAnsi="Times New Roman" w:cs="Times New Roman"/>
          <w:i/>
          <w:sz w:val="24"/>
          <w:szCs w:val="24"/>
        </w:rPr>
        <w:t>“</w:t>
      </w:r>
      <w:r w:rsidR="00EF2F65" w:rsidRPr="00EF2F65">
        <w:rPr>
          <w:rFonts w:ascii="Times New Roman" w:hAnsi="Times New Roman" w:cs="Times New Roman"/>
          <w:i/>
          <w:iCs/>
          <w:sz w:val="24"/>
          <w:szCs w:val="24"/>
        </w:rPr>
        <w:t>estado nutricional</w:t>
      </w:r>
      <w:r w:rsidR="00EF2F65" w:rsidRPr="00EF2F65">
        <w:rPr>
          <w:rFonts w:ascii="Times New Roman" w:hAnsi="Times New Roman" w:cs="Times New Roman"/>
          <w:i/>
          <w:sz w:val="24"/>
          <w:szCs w:val="24"/>
        </w:rPr>
        <w:t xml:space="preserve">”, </w:t>
      </w:r>
      <w:r w:rsidR="00E72AE6" w:rsidRPr="00EF2F65">
        <w:rPr>
          <w:rFonts w:ascii="Times New Roman" w:hAnsi="Times New Roman" w:cs="Times New Roman"/>
          <w:i/>
          <w:sz w:val="24"/>
          <w:szCs w:val="24"/>
        </w:rPr>
        <w:t>“</w:t>
      </w:r>
      <w:r w:rsidR="00EF2F65" w:rsidRPr="00EF2F65">
        <w:rPr>
          <w:rFonts w:ascii="Times New Roman" w:hAnsi="Times New Roman" w:cs="Times New Roman"/>
          <w:i/>
          <w:iCs/>
          <w:sz w:val="24"/>
          <w:szCs w:val="24"/>
        </w:rPr>
        <w:t>metabolismo</w:t>
      </w:r>
      <w:r w:rsidR="00E72AE6" w:rsidRPr="00EF2F65">
        <w:rPr>
          <w:rFonts w:ascii="Times New Roman" w:hAnsi="Times New Roman" w:cs="Times New Roman"/>
          <w:i/>
          <w:sz w:val="24"/>
          <w:szCs w:val="24"/>
        </w:rPr>
        <w:t>”,</w:t>
      </w:r>
      <w:r w:rsidR="00EF2F65" w:rsidRPr="00EF2F65">
        <w:rPr>
          <w:rFonts w:ascii="Times New Roman" w:hAnsi="Times New Roman" w:cs="Times New Roman"/>
          <w:i/>
          <w:sz w:val="24"/>
          <w:szCs w:val="24"/>
        </w:rPr>
        <w:t xml:space="preserve"> “alimentação” “assistência alimentar” e</w:t>
      </w:r>
      <w:r w:rsidR="00E72AE6" w:rsidRPr="00EF2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F65" w:rsidRPr="00EF2F65">
        <w:rPr>
          <w:rFonts w:ascii="Times New Roman" w:hAnsi="Times New Roman" w:cs="Times New Roman"/>
          <w:i/>
          <w:sz w:val="24"/>
          <w:szCs w:val="24"/>
        </w:rPr>
        <w:t>“procedimentos cirúrgicos do sistema digestório”</w:t>
      </w:r>
      <w:r w:rsidR="00EF2F65">
        <w:rPr>
          <w:rFonts w:ascii="Times New Roman" w:hAnsi="Times New Roman" w:cs="Times New Roman"/>
          <w:sz w:val="24"/>
          <w:szCs w:val="24"/>
        </w:rPr>
        <w:t xml:space="preserve">, 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publicados </w:t>
      </w:r>
      <w:r w:rsidR="00D24C67" w:rsidRPr="007932B2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E72AE6" w:rsidRPr="007932B2">
        <w:rPr>
          <w:rFonts w:ascii="Times New Roman" w:hAnsi="Times New Roman" w:cs="Times New Roman"/>
          <w:sz w:val="24"/>
          <w:szCs w:val="24"/>
        </w:rPr>
        <w:t>201</w:t>
      </w:r>
      <w:r w:rsidR="00EF2F65">
        <w:rPr>
          <w:rFonts w:ascii="Times New Roman" w:hAnsi="Times New Roman" w:cs="Times New Roman"/>
          <w:sz w:val="24"/>
          <w:szCs w:val="24"/>
        </w:rPr>
        <w:t>5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e 2020, em língua</w:t>
      </w:r>
      <w:r w:rsidR="00EF2F65">
        <w:rPr>
          <w:rFonts w:ascii="Times New Roman" w:hAnsi="Times New Roman" w:cs="Times New Roman"/>
          <w:sz w:val="24"/>
          <w:szCs w:val="24"/>
        </w:rPr>
        <w:t xml:space="preserve"> espanhola,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inglesa</w:t>
      </w:r>
      <w:r w:rsidR="00EF2F65">
        <w:rPr>
          <w:rFonts w:ascii="Times New Roman" w:hAnsi="Times New Roman" w:cs="Times New Roman"/>
          <w:sz w:val="24"/>
          <w:szCs w:val="24"/>
        </w:rPr>
        <w:t xml:space="preserve"> e portuguesa</w:t>
      </w:r>
      <w:r w:rsidR="00E72AE6" w:rsidRPr="007932B2">
        <w:rPr>
          <w:rFonts w:ascii="Times New Roman" w:hAnsi="Times New Roman" w:cs="Times New Roman"/>
          <w:sz w:val="24"/>
          <w:szCs w:val="24"/>
        </w:rPr>
        <w:t>.</w:t>
      </w:r>
      <w:r w:rsidR="00664161">
        <w:rPr>
          <w:rFonts w:ascii="Times New Roman" w:hAnsi="Times New Roman" w:cs="Times New Roman"/>
          <w:sz w:val="24"/>
          <w:szCs w:val="24"/>
        </w:rPr>
        <w:t xml:space="preserve"> </w:t>
      </w:r>
      <w:r w:rsidR="00160A7A" w:rsidRPr="007932B2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proofErr w:type="gramStart"/>
      <w:r w:rsidR="00160A7A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0A7A">
        <w:rPr>
          <w:rFonts w:ascii="Times New Roman" w:hAnsi="Times New Roman" w:cs="Times New Roman"/>
          <w:sz w:val="24"/>
          <w:szCs w:val="24"/>
        </w:rPr>
        <w:t>F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oram encontrados </w:t>
      </w:r>
      <w:r w:rsidR="00EF2F65">
        <w:rPr>
          <w:rFonts w:ascii="Times New Roman" w:hAnsi="Times New Roman" w:cs="Times New Roman"/>
          <w:sz w:val="24"/>
          <w:szCs w:val="24"/>
        </w:rPr>
        <w:t>56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artigos, dos quais</w:t>
      </w:r>
      <w:r w:rsidR="00D24C67" w:rsidRPr="007932B2">
        <w:rPr>
          <w:rFonts w:ascii="Times New Roman" w:hAnsi="Times New Roman" w:cs="Times New Roman"/>
          <w:sz w:val="24"/>
          <w:szCs w:val="24"/>
        </w:rPr>
        <w:t>,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foram lidos os títulos e </w:t>
      </w:r>
      <w:r w:rsidR="00EF2F65">
        <w:rPr>
          <w:rFonts w:ascii="Times New Roman" w:hAnsi="Times New Roman" w:cs="Times New Roman"/>
          <w:sz w:val="24"/>
          <w:szCs w:val="24"/>
        </w:rPr>
        <w:t>os resumos, c</w:t>
      </w:r>
      <w:r w:rsidR="00D46ED6" w:rsidRPr="007932B2">
        <w:rPr>
          <w:rFonts w:ascii="Times New Roman" w:hAnsi="Times New Roman" w:cs="Times New Roman"/>
          <w:sz w:val="24"/>
          <w:szCs w:val="24"/>
        </w:rPr>
        <w:t xml:space="preserve">omo </w:t>
      </w:r>
      <w:r w:rsidR="00B6499A" w:rsidRPr="007932B2">
        <w:rPr>
          <w:rFonts w:ascii="Times New Roman" w:hAnsi="Times New Roman" w:cs="Times New Roman"/>
          <w:sz w:val="24"/>
          <w:szCs w:val="24"/>
        </w:rPr>
        <w:t xml:space="preserve">critério de </w:t>
      </w:r>
      <w:r w:rsidR="00D46ED6" w:rsidRPr="007932B2">
        <w:rPr>
          <w:rFonts w:ascii="Times New Roman" w:hAnsi="Times New Roman" w:cs="Times New Roman"/>
          <w:sz w:val="24"/>
          <w:szCs w:val="24"/>
        </w:rPr>
        <w:t>inclusão</w:t>
      </w:r>
      <w:r w:rsidR="00CF2087" w:rsidRPr="007932B2">
        <w:rPr>
          <w:rFonts w:ascii="Times New Roman" w:hAnsi="Times New Roman" w:cs="Times New Roman"/>
          <w:sz w:val="24"/>
          <w:szCs w:val="24"/>
        </w:rPr>
        <w:t>,</w:t>
      </w:r>
      <w:r w:rsidR="00D46ED6" w:rsidRPr="007932B2">
        <w:rPr>
          <w:rFonts w:ascii="Times New Roman" w:hAnsi="Times New Roman" w:cs="Times New Roman"/>
          <w:sz w:val="24"/>
          <w:szCs w:val="24"/>
        </w:rPr>
        <w:t xml:space="preserve"> f</w:t>
      </w:r>
      <w:r w:rsidR="00EF2F65">
        <w:rPr>
          <w:rFonts w:ascii="Times New Roman" w:hAnsi="Times New Roman" w:cs="Times New Roman"/>
          <w:sz w:val="24"/>
          <w:szCs w:val="24"/>
        </w:rPr>
        <w:t xml:space="preserve">oram considerados artigos originais 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e </w:t>
      </w:r>
      <w:r w:rsidR="00EF2F65">
        <w:rPr>
          <w:rFonts w:ascii="Times New Roman" w:hAnsi="Times New Roman" w:cs="Times New Roman"/>
          <w:sz w:val="24"/>
          <w:szCs w:val="24"/>
        </w:rPr>
        <w:t xml:space="preserve">de 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relatos de casos que abordassem o tema </w:t>
      </w:r>
      <w:r w:rsidR="00B6499A" w:rsidRPr="007932B2">
        <w:rPr>
          <w:rFonts w:ascii="Times New Roman" w:hAnsi="Times New Roman" w:cs="Times New Roman"/>
          <w:sz w:val="24"/>
          <w:szCs w:val="24"/>
        </w:rPr>
        <w:t>proposto</w:t>
      </w:r>
      <w:r w:rsidR="00E72AE6" w:rsidRPr="007932B2">
        <w:rPr>
          <w:rFonts w:ascii="Times New Roman" w:hAnsi="Times New Roman" w:cs="Times New Roman"/>
          <w:sz w:val="24"/>
          <w:szCs w:val="24"/>
        </w:rPr>
        <w:t>. Após leitura das publicações</w:t>
      </w:r>
      <w:r w:rsidR="004C7207" w:rsidRPr="007932B2">
        <w:rPr>
          <w:rFonts w:ascii="Times New Roman" w:hAnsi="Times New Roman" w:cs="Times New Roman"/>
          <w:sz w:val="24"/>
          <w:szCs w:val="24"/>
        </w:rPr>
        <w:t xml:space="preserve"> na íntegra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, </w:t>
      </w:r>
      <w:r w:rsidR="00EF2F65">
        <w:rPr>
          <w:rFonts w:ascii="Times New Roman" w:hAnsi="Times New Roman" w:cs="Times New Roman"/>
          <w:sz w:val="24"/>
          <w:szCs w:val="24"/>
        </w:rPr>
        <w:t>18</w:t>
      </w:r>
      <w:r w:rsidR="00096AE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E72AE6" w:rsidRPr="007932B2">
        <w:rPr>
          <w:rFonts w:ascii="Times New Roman" w:hAnsi="Times New Roman" w:cs="Times New Roman"/>
          <w:sz w:val="24"/>
          <w:szCs w:val="24"/>
        </w:rPr>
        <w:t>artigos foram considerados elegíveis para a elaboração do presente estudo.</w:t>
      </w:r>
      <w:r w:rsidR="0070304B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C36564" w:rsidRPr="00C36564">
        <w:rPr>
          <w:rFonts w:ascii="Times New Roman" w:hAnsi="Times New Roman" w:cs="Times New Roman"/>
          <w:bCs/>
          <w:sz w:val="24"/>
          <w:szCs w:val="24"/>
        </w:rPr>
        <w:t>Os</w:t>
      </w:r>
      <w:r w:rsidR="00C36564">
        <w:rPr>
          <w:rFonts w:ascii="Times New Roman" w:hAnsi="Times New Roman" w:cs="Times New Roman"/>
          <w:bCs/>
          <w:sz w:val="24"/>
          <w:szCs w:val="24"/>
        </w:rPr>
        <w:t xml:space="preserve"> pacientes diagnosticados com câncer de classificação gastrointestinal que se submeterá ao processo cirúrgico para a recuperação clínica apresentam fragilidade e/ou incapacidade do funcionamento intestinal, por isso </w:t>
      </w:r>
      <w:r w:rsidR="00FA496C" w:rsidRPr="00C36564">
        <w:rPr>
          <w:rFonts w:ascii="Times New Roman" w:hAnsi="Times New Roman" w:cs="Times New Roman"/>
          <w:sz w:val="24"/>
          <w:szCs w:val="24"/>
        </w:rPr>
        <w:t>a alimentação pela via oral não é o suficiente para suprir as necessidades do indivíduo</w:t>
      </w:r>
      <w:r w:rsidR="00C36564">
        <w:rPr>
          <w:rFonts w:ascii="Times New Roman" w:hAnsi="Times New Roman" w:cs="Times New Roman"/>
          <w:sz w:val="24"/>
          <w:szCs w:val="24"/>
        </w:rPr>
        <w:t xml:space="preserve"> nessas condições</w:t>
      </w:r>
      <w:r w:rsidR="00FA496C" w:rsidRPr="00C36564">
        <w:rPr>
          <w:rFonts w:ascii="Times New Roman" w:hAnsi="Times New Roman" w:cs="Times New Roman"/>
          <w:sz w:val="24"/>
          <w:szCs w:val="24"/>
        </w:rPr>
        <w:t xml:space="preserve">, devendo-se optar pelas outros tratamentos nutricionais. </w:t>
      </w:r>
      <w:r w:rsidR="005A54FE" w:rsidRPr="00C36564">
        <w:rPr>
          <w:rFonts w:ascii="Times New Roman" w:hAnsi="Times New Roman" w:cs="Times New Roman"/>
          <w:sz w:val="24"/>
          <w:szCs w:val="24"/>
        </w:rPr>
        <w:t>Para determinar qual</w:t>
      </w:r>
      <w:r w:rsidR="00664161">
        <w:rPr>
          <w:rFonts w:ascii="Times New Roman" w:hAnsi="Times New Roman" w:cs="Times New Roman"/>
          <w:sz w:val="24"/>
          <w:szCs w:val="24"/>
        </w:rPr>
        <w:t xml:space="preserve"> é a terapêutica mais indicada</w:t>
      </w:r>
      <w:bookmarkStart w:id="0" w:name="_GoBack"/>
      <w:bookmarkEnd w:id="0"/>
      <w:r w:rsidR="005A54FE" w:rsidRPr="00C36564">
        <w:rPr>
          <w:rFonts w:ascii="Times New Roman" w:hAnsi="Times New Roman" w:cs="Times New Roman"/>
          <w:sz w:val="24"/>
          <w:szCs w:val="24"/>
        </w:rPr>
        <w:t>, deve-se realizar a avaliação nutricional, identificando as especificações metabólicas, os sinais e os sintomas agravantes para iniciar a nutrição, pois o início precoce gera menor mortali</w:t>
      </w:r>
      <w:r w:rsidR="005A54FE">
        <w:rPr>
          <w:rFonts w:ascii="Times New Roman" w:hAnsi="Times New Roman" w:cs="Times New Roman"/>
          <w:sz w:val="24"/>
          <w:szCs w:val="24"/>
        </w:rPr>
        <w:t xml:space="preserve">dade e </w:t>
      </w:r>
      <w:r w:rsidR="005A54FE">
        <w:rPr>
          <w:rFonts w:ascii="Times New Roman" w:hAnsi="Times New Roman" w:cs="Times New Roman"/>
          <w:sz w:val="24"/>
          <w:szCs w:val="24"/>
        </w:rPr>
        <w:lastRenderedPageBreak/>
        <w:t xml:space="preserve">incidência de infecções. </w:t>
      </w:r>
      <w:r w:rsidR="005A54FE" w:rsidRPr="00C36564">
        <w:rPr>
          <w:rFonts w:ascii="Times New Roman" w:hAnsi="Times New Roman" w:cs="Times New Roman"/>
          <w:bCs/>
          <w:sz w:val="24"/>
          <w:szCs w:val="24"/>
        </w:rPr>
        <w:t>As terapias nutricionais mais utilizadas são a terapia nutricional ente</w:t>
      </w:r>
      <w:r w:rsidR="005A54FE">
        <w:rPr>
          <w:rFonts w:ascii="Times New Roman" w:hAnsi="Times New Roman" w:cs="Times New Roman"/>
          <w:bCs/>
          <w:sz w:val="24"/>
          <w:szCs w:val="24"/>
        </w:rPr>
        <w:t>ral (TNE) e a parenteral (TNP)</w:t>
      </w:r>
      <w:r w:rsidR="005A54FE" w:rsidRPr="00C36564">
        <w:rPr>
          <w:rFonts w:ascii="Times New Roman" w:hAnsi="Times New Roman" w:cs="Times New Roman"/>
          <w:bCs/>
          <w:sz w:val="24"/>
          <w:szCs w:val="24"/>
        </w:rPr>
        <w:t>, deve</w:t>
      </w:r>
      <w:r w:rsidR="005A54FE">
        <w:rPr>
          <w:rFonts w:ascii="Times New Roman" w:hAnsi="Times New Roman" w:cs="Times New Roman"/>
          <w:bCs/>
          <w:sz w:val="24"/>
          <w:szCs w:val="24"/>
        </w:rPr>
        <w:t>ndo</w:t>
      </w:r>
      <w:r w:rsidR="005A54FE" w:rsidRPr="00C36564">
        <w:rPr>
          <w:rFonts w:ascii="Times New Roman" w:hAnsi="Times New Roman" w:cs="Times New Roman"/>
          <w:bCs/>
          <w:sz w:val="24"/>
          <w:szCs w:val="24"/>
        </w:rPr>
        <w:t xml:space="preserve">-se </w:t>
      </w:r>
      <w:r w:rsidR="005A54FE">
        <w:rPr>
          <w:rFonts w:ascii="Times New Roman" w:hAnsi="Times New Roman" w:cs="Times New Roman"/>
          <w:bCs/>
          <w:sz w:val="24"/>
          <w:szCs w:val="24"/>
        </w:rPr>
        <w:t>analisar as particularidades da</w:t>
      </w:r>
      <w:r w:rsidR="005A54FE" w:rsidRPr="00C36564">
        <w:rPr>
          <w:rFonts w:ascii="Times New Roman" w:hAnsi="Times New Roman" w:cs="Times New Roman"/>
          <w:bCs/>
          <w:sz w:val="24"/>
          <w:szCs w:val="24"/>
        </w:rPr>
        <w:t xml:space="preserve">s condições do indivíduo. A TNE é empregada de </w:t>
      </w:r>
      <w:smartTag w:uri="urn:schemas-microsoft-com:office:smarttags" w:element="metricconverter">
        <w:smartTagPr>
          <w:attr w:name="ProductID" w:val="24 a"/>
        </w:smartTagPr>
        <w:r w:rsidR="005A54FE" w:rsidRPr="00C36564">
          <w:rPr>
            <w:rFonts w:ascii="Times New Roman" w:hAnsi="Times New Roman" w:cs="Times New Roman"/>
            <w:bCs/>
            <w:sz w:val="24"/>
            <w:szCs w:val="24"/>
          </w:rPr>
          <w:t>24 a</w:t>
        </w:r>
      </w:smartTag>
      <w:r w:rsidR="005A54FE" w:rsidRPr="00C36564">
        <w:rPr>
          <w:rFonts w:ascii="Times New Roman" w:hAnsi="Times New Roman" w:cs="Times New Roman"/>
          <w:bCs/>
          <w:sz w:val="24"/>
          <w:szCs w:val="24"/>
        </w:rPr>
        <w:t xml:space="preserve"> 48 horas após a admissão na unidade, iniciando quando o paciente está com estabilidade hemodinâmica desde que o trato gastrointestinal </w:t>
      </w:r>
      <w:r w:rsidR="005A54FE">
        <w:rPr>
          <w:rFonts w:ascii="Times New Roman" w:hAnsi="Times New Roman" w:cs="Times New Roman"/>
          <w:bCs/>
          <w:sz w:val="24"/>
          <w:szCs w:val="24"/>
        </w:rPr>
        <w:t>esteja parcialmente funcionante</w:t>
      </w:r>
      <w:r w:rsidR="005A54FE" w:rsidRPr="00C3656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A54FE">
        <w:rPr>
          <w:rFonts w:ascii="Times New Roman" w:hAnsi="Times New Roman" w:cs="Times New Roman"/>
          <w:bCs/>
          <w:sz w:val="24"/>
          <w:szCs w:val="24"/>
        </w:rPr>
        <w:t xml:space="preserve">Sendo </w:t>
      </w:r>
      <w:r w:rsidR="005A54FE" w:rsidRPr="00C36564">
        <w:rPr>
          <w:rFonts w:ascii="Times New Roman" w:hAnsi="Times New Roman" w:cs="Times New Roman"/>
          <w:bCs/>
          <w:sz w:val="24"/>
          <w:szCs w:val="24"/>
        </w:rPr>
        <w:t xml:space="preserve">à TNP, a </w:t>
      </w:r>
      <w:r w:rsidR="005A54FE">
        <w:rPr>
          <w:rFonts w:ascii="Times New Roman" w:hAnsi="Times New Roman" w:cs="Times New Roman"/>
          <w:bCs/>
          <w:sz w:val="24"/>
          <w:szCs w:val="24"/>
        </w:rPr>
        <w:t>mais indicada com administração está associada</w:t>
      </w:r>
      <w:r w:rsidR="005A54FE" w:rsidRPr="00C36564">
        <w:rPr>
          <w:rFonts w:ascii="Times New Roman" w:hAnsi="Times New Roman" w:cs="Times New Roman"/>
          <w:bCs/>
          <w:sz w:val="24"/>
          <w:szCs w:val="24"/>
        </w:rPr>
        <w:t xml:space="preserve"> à indicação de procedimentos cirúrgicos, quando deve ser iniciado no tempo adequado, por isso, os parâmetros de avaliação devem ser feitos pela equipe multidisciplinar</w:t>
      </w:r>
      <w:r w:rsidR="00160A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5A54FE" w:rsidRPr="005A54FE">
        <w:rPr>
          <w:rFonts w:ascii="Times New Roman" w:hAnsi="Times New Roman" w:cs="Times New Roman"/>
          <w:sz w:val="24"/>
          <w:szCs w:val="24"/>
        </w:rPr>
        <w:t>A nutrição é um importante para a est</w:t>
      </w:r>
      <w:r w:rsidR="00664161">
        <w:rPr>
          <w:rFonts w:ascii="Times New Roman" w:hAnsi="Times New Roman" w:cs="Times New Roman"/>
          <w:sz w:val="24"/>
          <w:szCs w:val="24"/>
        </w:rPr>
        <w:t xml:space="preserve">abilização e melhora </w:t>
      </w:r>
      <w:r w:rsidR="00664161" w:rsidRPr="00664161">
        <w:rPr>
          <w:rFonts w:ascii="Times New Roman" w:hAnsi="Times New Roman" w:cs="Times New Roman"/>
          <w:sz w:val="24"/>
          <w:szCs w:val="24"/>
        </w:rPr>
        <w:t xml:space="preserve">clínica </w:t>
      </w:r>
      <w:proofErr w:type="gramStart"/>
      <w:r w:rsidR="00664161" w:rsidRPr="00664161">
        <w:rPr>
          <w:rFonts w:ascii="Times New Roman" w:hAnsi="Times New Roman" w:cs="Times New Roman"/>
          <w:sz w:val="24"/>
          <w:szCs w:val="24"/>
        </w:rPr>
        <w:t>desses</w:t>
      </w:r>
      <w:r w:rsidR="005A54FE" w:rsidRPr="00664161">
        <w:rPr>
          <w:rFonts w:ascii="Times New Roman" w:hAnsi="Times New Roman" w:cs="Times New Roman"/>
          <w:sz w:val="24"/>
          <w:szCs w:val="24"/>
        </w:rPr>
        <w:t xml:space="preserve"> pacientes</w:t>
      </w:r>
      <w:r w:rsidR="005A54FE">
        <w:rPr>
          <w:rFonts w:ascii="Times New Roman" w:hAnsi="Times New Roman" w:cs="Times New Roman"/>
          <w:sz w:val="24"/>
          <w:szCs w:val="24"/>
        </w:rPr>
        <w:t>,</w:t>
      </w:r>
      <w:r w:rsidR="005A54FE" w:rsidRPr="005A54FE">
        <w:rPr>
          <w:rFonts w:ascii="Times New Roman" w:hAnsi="Times New Roman" w:cs="Times New Roman"/>
          <w:sz w:val="24"/>
          <w:szCs w:val="24"/>
        </w:rPr>
        <w:t xml:space="preserve"> internados</w:t>
      </w:r>
      <w:r w:rsidR="005A54FE">
        <w:rPr>
          <w:rFonts w:ascii="Times New Roman" w:hAnsi="Times New Roman" w:cs="Times New Roman"/>
          <w:sz w:val="24"/>
          <w:szCs w:val="24"/>
        </w:rPr>
        <w:t xml:space="preserve"> em estado pré ou pós-operatório</w:t>
      </w:r>
      <w:proofErr w:type="gramEnd"/>
      <w:r w:rsidR="005A54FE">
        <w:rPr>
          <w:rFonts w:ascii="Times New Roman" w:hAnsi="Times New Roman" w:cs="Times New Roman"/>
          <w:sz w:val="24"/>
          <w:szCs w:val="24"/>
        </w:rPr>
        <w:t>, pois a</w:t>
      </w:r>
      <w:r w:rsidR="00FA496C" w:rsidRPr="005A54FE">
        <w:rPr>
          <w:rFonts w:ascii="Times New Roman" w:hAnsi="Times New Roman" w:cs="Times New Roman"/>
          <w:bCs/>
          <w:sz w:val="24"/>
          <w:szCs w:val="24"/>
        </w:rPr>
        <w:t xml:space="preserve"> terapia nutricional reduz o risco de morbimortalidade e complicações, garantindo</w:t>
      </w:r>
      <w:r w:rsidR="005A54FE">
        <w:rPr>
          <w:rFonts w:ascii="Times New Roman" w:hAnsi="Times New Roman" w:cs="Times New Roman"/>
          <w:bCs/>
          <w:sz w:val="24"/>
          <w:szCs w:val="24"/>
        </w:rPr>
        <w:t xml:space="preserve"> o estado metabólico e nutricional adequado.</w:t>
      </w:r>
    </w:p>
    <w:p w:rsidR="001277B0" w:rsidRDefault="001277B0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96C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FA496C">
        <w:rPr>
          <w:rFonts w:ascii="Times New Roman" w:hAnsi="Times New Roman" w:cs="Times New Roman"/>
          <w:sz w:val="24"/>
          <w:szCs w:val="24"/>
        </w:rPr>
        <w:t xml:space="preserve"> E</w:t>
      </w:r>
      <w:r w:rsidR="00FA496C" w:rsidRPr="00FA496C">
        <w:rPr>
          <w:rFonts w:ascii="Times New Roman" w:hAnsi="Times New Roman" w:cs="Times New Roman"/>
          <w:iCs/>
          <w:sz w:val="24"/>
          <w:szCs w:val="24"/>
        </w:rPr>
        <w:t>stado nutricional</w:t>
      </w:r>
      <w:r w:rsidR="00FA496C">
        <w:rPr>
          <w:rFonts w:ascii="Times New Roman" w:hAnsi="Times New Roman" w:cs="Times New Roman"/>
          <w:sz w:val="24"/>
          <w:szCs w:val="24"/>
        </w:rPr>
        <w:t>;</w:t>
      </w:r>
      <w:r w:rsidR="00FA496C" w:rsidRPr="00FA496C">
        <w:rPr>
          <w:rFonts w:ascii="Times New Roman" w:hAnsi="Times New Roman" w:cs="Times New Roman"/>
          <w:sz w:val="24"/>
          <w:szCs w:val="24"/>
        </w:rPr>
        <w:t xml:space="preserve"> </w:t>
      </w:r>
      <w:r w:rsidR="00FA496C">
        <w:rPr>
          <w:rFonts w:ascii="Times New Roman" w:hAnsi="Times New Roman" w:cs="Times New Roman"/>
          <w:sz w:val="24"/>
          <w:szCs w:val="24"/>
        </w:rPr>
        <w:t>M</w:t>
      </w:r>
      <w:r w:rsidR="00FA496C" w:rsidRPr="00FA496C">
        <w:rPr>
          <w:rFonts w:ascii="Times New Roman" w:hAnsi="Times New Roman" w:cs="Times New Roman"/>
          <w:iCs/>
          <w:sz w:val="24"/>
          <w:szCs w:val="24"/>
        </w:rPr>
        <w:t>etabolismo</w:t>
      </w:r>
      <w:r w:rsidR="00FA496C">
        <w:rPr>
          <w:rFonts w:ascii="Times New Roman" w:hAnsi="Times New Roman" w:cs="Times New Roman"/>
          <w:sz w:val="24"/>
          <w:szCs w:val="24"/>
        </w:rPr>
        <w:t>; Alimentação;</w:t>
      </w:r>
      <w:r w:rsidR="00FA496C" w:rsidRPr="00FA496C">
        <w:rPr>
          <w:rFonts w:ascii="Times New Roman" w:hAnsi="Times New Roman" w:cs="Times New Roman"/>
          <w:sz w:val="24"/>
          <w:szCs w:val="24"/>
        </w:rPr>
        <w:t xml:space="preserve"> </w:t>
      </w:r>
      <w:r w:rsidR="00FA496C">
        <w:rPr>
          <w:rFonts w:ascii="Times New Roman" w:hAnsi="Times New Roman" w:cs="Times New Roman"/>
          <w:sz w:val="24"/>
          <w:szCs w:val="24"/>
        </w:rPr>
        <w:t>P</w:t>
      </w:r>
      <w:r w:rsidR="00FA496C" w:rsidRPr="00FA496C">
        <w:rPr>
          <w:rFonts w:ascii="Times New Roman" w:hAnsi="Times New Roman" w:cs="Times New Roman"/>
          <w:sz w:val="24"/>
          <w:szCs w:val="24"/>
        </w:rPr>
        <w:t>rocedimentos cirúrgicos do sistema digestório</w:t>
      </w:r>
      <w:r w:rsidR="00FA496C">
        <w:rPr>
          <w:rFonts w:ascii="Times New Roman" w:hAnsi="Times New Roman" w:cs="Times New Roman"/>
          <w:sz w:val="24"/>
          <w:szCs w:val="24"/>
        </w:rPr>
        <w:t>.</w:t>
      </w:r>
    </w:p>
    <w:p w:rsidR="003743DF" w:rsidRPr="00FA496C" w:rsidRDefault="003743D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81" w:rsidRPr="007932B2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B7C">
        <w:rPr>
          <w:rFonts w:ascii="Times New Roman" w:hAnsi="Times New Roman" w:cs="Times New Roman"/>
          <w:sz w:val="24"/>
          <w:szCs w:val="24"/>
        </w:rPr>
        <w:t>(Devem aparecer, apenas, as três principais referências utilizadas)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51FDF" w:rsidRDefault="00F51FDF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DF">
        <w:rPr>
          <w:rFonts w:ascii="Times New Roman" w:hAnsi="Times New Roman" w:cs="Times New Roman"/>
          <w:sz w:val="24"/>
          <w:szCs w:val="24"/>
        </w:rPr>
        <w:t>BICUDO, S. A.; AGUILAR,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FDF">
        <w:rPr>
          <w:rFonts w:ascii="Times New Roman" w:hAnsi="Times New Roman" w:cs="Times New Roman"/>
          <w:sz w:val="24"/>
          <w:szCs w:val="24"/>
        </w:rPr>
        <w:t xml:space="preserve">J. E.; CAPOROSSI, C. Risco nutricional em cirurgia avaliado pelo índice de massa corporal ajustado ou não para pacientes idosos. </w:t>
      </w:r>
      <w:proofErr w:type="spellStart"/>
      <w:r w:rsidRPr="00F51FDF">
        <w:rPr>
          <w:rFonts w:ascii="Times New Roman" w:hAnsi="Times New Roman" w:cs="Times New Roman"/>
          <w:b/>
          <w:sz w:val="24"/>
          <w:szCs w:val="24"/>
        </w:rPr>
        <w:t>Arq</w:t>
      </w:r>
      <w:proofErr w:type="spellEnd"/>
      <w:r w:rsidRPr="00F51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1FDF">
        <w:rPr>
          <w:rFonts w:ascii="Times New Roman" w:hAnsi="Times New Roman" w:cs="Times New Roman"/>
          <w:b/>
          <w:sz w:val="24"/>
          <w:szCs w:val="24"/>
        </w:rPr>
        <w:t>Gastroenterol</w:t>
      </w:r>
      <w:proofErr w:type="spellEnd"/>
      <w:proofErr w:type="gramStart"/>
      <w:r w:rsidRPr="00F51F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v. 46, n. 3, p. 219-223, 2015.</w:t>
      </w:r>
      <w:r w:rsidRPr="00F51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FDF" w:rsidRPr="00160A7A" w:rsidRDefault="00F51FDF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1FDF">
        <w:rPr>
          <w:rFonts w:ascii="Times New Roman" w:hAnsi="Times New Roman" w:cs="Times New Roman"/>
          <w:sz w:val="24"/>
          <w:szCs w:val="24"/>
        </w:rPr>
        <w:t xml:space="preserve">HACKBARTH, J.; MACHADO, L. Estado nutricional de pacientes em tratamento de câncer gastrointestinal. </w:t>
      </w:r>
      <w:proofErr w:type="gramStart"/>
      <w:r w:rsidRPr="00160A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Rev Bras </w:t>
      </w:r>
      <w:proofErr w:type="spellStart"/>
      <w:r w:rsidRPr="00160A7A">
        <w:rPr>
          <w:rFonts w:ascii="Times New Roman" w:hAnsi="Times New Roman" w:cs="Times New Roman"/>
          <w:b/>
          <w:sz w:val="24"/>
          <w:szCs w:val="24"/>
          <w:lang w:val="en-US"/>
        </w:rPr>
        <w:t>Nutr</w:t>
      </w:r>
      <w:proofErr w:type="spellEnd"/>
      <w:r w:rsidRPr="00160A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60A7A">
        <w:rPr>
          <w:rFonts w:ascii="Times New Roman" w:hAnsi="Times New Roman" w:cs="Times New Roman"/>
          <w:b/>
          <w:sz w:val="24"/>
          <w:szCs w:val="24"/>
          <w:lang w:val="en-US"/>
        </w:rPr>
        <w:t>Clin</w:t>
      </w:r>
      <w:proofErr w:type="spellEnd"/>
      <w:r w:rsidRPr="00160A7A">
        <w:rPr>
          <w:rFonts w:ascii="Times New Roman" w:hAnsi="Times New Roman" w:cs="Times New Roman"/>
          <w:b/>
          <w:sz w:val="24"/>
          <w:szCs w:val="24"/>
          <w:lang w:val="en-US"/>
        </w:rPr>
        <w:t>.,</w:t>
      </w:r>
      <w:r w:rsidRPr="00160A7A">
        <w:rPr>
          <w:rFonts w:ascii="Times New Roman" w:hAnsi="Times New Roman" w:cs="Times New Roman"/>
          <w:sz w:val="24"/>
          <w:szCs w:val="24"/>
          <w:lang w:val="en-US"/>
        </w:rPr>
        <w:t xml:space="preserve"> v. 30, n. 4, 271-275, 2015.</w:t>
      </w:r>
      <w:proofErr w:type="gramEnd"/>
      <w:r w:rsidRPr="00160A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0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51FDF" w:rsidRDefault="00F51FDF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7A">
        <w:rPr>
          <w:rFonts w:ascii="Times New Roman" w:hAnsi="Times New Roman" w:cs="Times New Roman"/>
          <w:sz w:val="24"/>
          <w:szCs w:val="24"/>
          <w:lang w:val="en-US"/>
        </w:rPr>
        <w:t xml:space="preserve">POLAKOWSKI, C. B. et al. </w:t>
      </w:r>
      <w:r w:rsidRPr="00F51FDF">
        <w:rPr>
          <w:rFonts w:ascii="Times New Roman" w:hAnsi="Times New Roman" w:cs="Times New Roman"/>
          <w:sz w:val="24"/>
          <w:szCs w:val="24"/>
        </w:rPr>
        <w:t xml:space="preserve">Introdução de Dieta Precoce no Pós-operatório de Cirurgias por Câncer Colorretal: Elaboração de um Protocolo de Dieta. </w:t>
      </w:r>
      <w:r w:rsidRPr="00F51FDF">
        <w:rPr>
          <w:rFonts w:ascii="Times New Roman" w:hAnsi="Times New Roman" w:cs="Times New Roman"/>
          <w:b/>
          <w:sz w:val="24"/>
          <w:szCs w:val="24"/>
        </w:rPr>
        <w:t>Revista Brasileira de Cancerologia</w:t>
      </w:r>
      <w:r w:rsidRPr="00F51FDF">
        <w:rPr>
          <w:rFonts w:ascii="Times New Roman" w:hAnsi="Times New Roman" w:cs="Times New Roman"/>
          <w:sz w:val="24"/>
          <w:szCs w:val="24"/>
        </w:rPr>
        <w:t xml:space="preserve">, v. 58, n. 2, p. 181-187, 2016. </w:t>
      </w:r>
    </w:p>
    <w:p w:rsidR="00F51FDF" w:rsidRDefault="00F51FDF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DF" w:rsidRDefault="00F51FDF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DF" w:rsidRDefault="00F51FDF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DF" w:rsidRDefault="00F51FDF" w:rsidP="00971B7C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3743DF" w:rsidRPr="00F51FDF" w:rsidRDefault="003743DF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3DF" w:rsidRPr="00F51FDF" w:rsidRDefault="003743DF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3DF" w:rsidRPr="00F51FDF" w:rsidRDefault="003743DF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2BC" w:rsidRPr="00F51FDF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5C2" w:rsidRPr="00F51FDF" w:rsidRDefault="009665C2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96C" w:rsidRPr="00F51FDF" w:rsidRDefault="00FA496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9B8" w:rsidRPr="00F51FDF" w:rsidRDefault="00BD39B8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39B8" w:rsidRPr="00F51FDF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2CCDA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DE" w:rsidRDefault="001054DE" w:rsidP="00343A77">
      <w:pPr>
        <w:spacing w:after="0" w:line="240" w:lineRule="auto"/>
      </w:pPr>
      <w:r>
        <w:separator/>
      </w:r>
    </w:p>
  </w:endnote>
  <w:endnote w:type="continuationSeparator" w:id="0">
    <w:p w:rsidR="001054DE" w:rsidRDefault="001054DE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343A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343A7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343A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DE" w:rsidRDefault="001054DE" w:rsidP="00343A77">
      <w:pPr>
        <w:spacing w:after="0" w:line="240" w:lineRule="auto"/>
      </w:pPr>
      <w:r>
        <w:separator/>
      </w:r>
    </w:p>
  </w:footnote>
  <w:footnote w:type="continuationSeparator" w:id="0">
    <w:p w:rsidR="001054DE" w:rsidRDefault="001054DE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8E42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8E42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0" type="#_x0000_t75" style="position:absolute;margin-left:0;margin-top:0;width:439.2pt;height:439.2pt;z-index:-251655168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8E42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2AE6"/>
    <w:rsid w:val="00053B96"/>
    <w:rsid w:val="00096AE8"/>
    <w:rsid w:val="000D3531"/>
    <w:rsid w:val="001054DE"/>
    <w:rsid w:val="001277B0"/>
    <w:rsid w:val="00134B5E"/>
    <w:rsid w:val="001365F4"/>
    <w:rsid w:val="001608C2"/>
    <w:rsid w:val="00160A7A"/>
    <w:rsid w:val="00164781"/>
    <w:rsid w:val="001874E5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32D90"/>
    <w:rsid w:val="00343A77"/>
    <w:rsid w:val="003743DF"/>
    <w:rsid w:val="003A0652"/>
    <w:rsid w:val="003C668F"/>
    <w:rsid w:val="003D4813"/>
    <w:rsid w:val="00425F38"/>
    <w:rsid w:val="00447C27"/>
    <w:rsid w:val="00475380"/>
    <w:rsid w:val="004A32BC"/>
    <w:rsid w:val="004C7207"/>
    <w:rsid w:val="00501C38"/>
    <w:rsid w:val="00515AF3"/>
    <w:rsid w:val="005667EC"/>
    <w:rsid w:val="00570B81"/>
    <w:rsid w:val="005A54FE"/>
    <w:rsid w:val="005B72EB"/>
    <w:rsid w:val="006140FD"/>
    <w:rsid w:val="00620D1C"/>
    <w:rsid w:val="00626E1E"/>
    <w:rsid w:val="00636B57"/>
    <w:rsid w:val="00664161"/>
    <w:rsid w:val="00665D24"/>
    <w:rsid w:val="00665EF0"/>
    <w:rsid w:val="00697D2D"/>
    <w:rsid w:val="006F094E"/>
    <w:rsid w:val="0070304B"/>
    <w:rsid w:val="00765A74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8E42D7"/>
    <w:rsid w:val="00907BEE"/>
    <w:rsid w:val="00917B69"/>
    <w:rsid w:val="009665C2"/>
    <w:rsid w:val="00971B7C"/>
    <w:rsid w:val="009D66F1"/>
    <w:rsid w:val="009F475B"/>
    <w:rsid w:val="00A0313F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2002"/>
    <w:rsid w:val="00B97B0B"/>
    <w:rsid w:val="00BA6C5C"/>
    <w:rsid w:val="00BD3375"/>
    <w:rsid w:val="00BD39B8"/>
    <w:rsid w:val="00BF0C45"/>
    <w:rsid w:val="00BF2D44"/>
    <w:rsid w:val="00C06E81"/>
    <w:rsid w:val="00C072EE"/>
    <w:rsid w:val="00C36564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C1B8C"/>
    <w:rsid w:val="00DD5D20"/>
    <w:rsid w:val="00DE2878"/>
    <w:rsid w:val="00E01E58"/>
    <w:rsid w:val="00E469F8"/>
    <w:rsid w:val="00E72AE6"/>
    <w:rsid w:val="00EC1DD2"/>
    <w:rsid w:val="00EF2F65"/>
    <w:rsid w:val="00F51FDF"/>
    <w:rsid w:val="00F5403C"/>
    <w:rsid w:val="00FA0AAB"/>
    <w:rsid w:val="00FA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Refdecomentrio">
    <w:name w:val="annotation reference"/>
    <w:basedOn w:val="Fontepargpadro"/>
    <w:uiPriority w:val="99"/>
    <w:semiHidden/>
    <w:unhideWhenUsed/>
    <w:rsid w:val="00665D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5D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5D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D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5D2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lacerdaana00@gmail.com" TargetMode="Externa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0A5A-6DCB-4364-9CEF-B799DC75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usuario</cp:lastModifiedBy>
  <cp:revision>5</cp:revision>
  <dcterms:created xsi:type="dcterms:W3CDTF">2020-09-13T23:48:00Z</dcterms:created>
  <dcterms:modified xsi:type="dcterms:W3CDTF">2020-09-15T19:01:00Z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