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E96E" w14:textId="29696A9C" w:rsidR="00722F09" w:rsidRPr="000730E9" w:rsidRDefault="00722F09">
      <w:pPr>
        <w:spacing w:before="226" w:line="247" w:lineRule="auto"/>
        <w:ind w:left="150" w:right="147"/>
        <w:jc w:val="center"/>
        <w:rPr>
          <w:rFonts w:ascii="Arial" w:hAnsi="Arial" w:cs="Arial"/>
          <w:b/>
          <w:sz w:val="28"/>
          <w:szCs w:val="28"/>
        </w:rPr>
      </w:pPr>
      <w:r w:rsidRPr="000730E9">
        <w:rPr>
          <w:rFonts w:ascii="Arial" w:hAnsi="Arial" w:cs="Arial"/>
          <w:b/>
          <w:sz w:val="28"/>
          <w:szCs w:val="28"/>
        </w:rPr>
        <w:t xml:space="preserve">TAXIDERMIA DE PEIXES COMO FERRAMENTA INCLUSIVA PARA A EDUCAÇÃO AMBIENTAL E PRESERVAÇÃO DA </w:t>
      </w:r>
      <w:r w:rsidR="00693509" w:rsidRPr="000730E9">
        <w:rPr>
          <w:rFonts w:ascii="Arial" w:hAnsi="Arial" w:cs="Arial"/>
          <w:b/>
          <w:sz w:val="28"/>
          <w:szCs w:val="28"/>
        </w:rPr>
        <w:t>I</w:t>
      </w:r>
      <w:r w:rsidR="004C587A" w:rsidRPr="000730E9">
        <w:rPr>
          <w:rFonts w:ascii="Arial" w:hAnsi="Arial" w:cs="Arial"/>
          <w:b/>
          <w:sz w:val="28"/>
          <w:szCs w:val="28"/>
        </w:rPr>
        <w:t xml:space="preserve">CTIOFAUNA </w:t>
      </w:r>
      <w:r w:rsidRPr="000730E9">
        <w:rPr>
          <w:rFonts w:ascii="Arial" w:hAnsi="Arial" w:cs="Arial"/>
          <w:b/>
          <w:sz w:val="28"/>
          <w:szCs w:val="28"/>
        </w:rPr>
        <w:t>DO RIO SÃO FRANCISCO</w:t>
      </w:r>
    </w:p>
    <w:p w14:paraId="6AA407B0" w14:textId="241CEB2B" w:rsidR="007E5E82" w:rsidRPr="002762E0" w:rsidRDefault="00AC4C2E">
      <w:pPr>
        <w:spacing w:before="226" w:line="247" w:lineRule="auto"/>
        <w:ind w:left="150" w:right="147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2762E0">
        <w:rPr>
          <w:rFonts w:ascii="Arial" w:hAnsi="Arial"/>
          <w:b/>
          <w:color w:val="000000" w:themeColor="text1"/>
          <w:sz w:val="24"/>
          <w:szCs w:val="24"/>
        </w:rPr>
        <w:t>LIMA</w:t>
      </w:r>
      <w:r w:rsidR="000720EB" w:rsidRPr="002762E0">
        <w:rPr>
          <w:rFonts w:ascii="Arial" w:hAnsi="Arial"/>
          <w:b/>
          <w:color w:val="000000" w:themeColor="text1"/>
          <w:sz w:val="24"/>
          <w:szCs w:val="24"/>
        </w:rPr>
        <w:t xml:space="preserve">, </w:t>
      </w:r>
      <w:r w:rsidRPr="002762E0">
        <w:rPr>
          <w:rFonts w:ascii="Arial" w:hAnsi="Arial"/>
          <w:b/>
          <w:color w:val="000000" w:themeColor="text1"/>
          <w:sz w:val="24"/>
          <w:szCs w:val="24"/>
        </w:rPr>
        <w:t>G. G. S.</w:t>
      </w:r>
      <w:r w:rsidR="000720EB" w:rsidRPr="002762E0">
        <w:rPr>
          <w:rFonts w:ascii="Arial" w:hAnsi="Arial"/>
          <w:b/>
          <w:color w:val="000000" w:themeColor="text1"/>
          <w:sz w:val="24"/>
          <w:szCs w:val="24"/>
        </w:rPr>
        <w:t>¹; S</w:t>
      </w:r>
      <w:r w:rsidR="0069389D">
        <w:rPr>
          <w:rFonts w:ascii="Arial" w:hAnsi="Arial"/>
          <w:b/>
          <w:color w:val="000000" w:themeColor="text1"/>
          <w:sz w:val="24"/>
          <w:szCs w:val="24"/>
        </w:rPr>
        <w:t>ILVA</w:t>
      </w:r>
      <w:r w:rsidR="000720EB" w:rsidRPr="002762E0">
        <w:rPr>
          <w:rFonts w:ascii="Arial" w:hAnsi="Arial"/>
          <w:b/>
          <w:color w:val="000000" w:themeColor="text1"/>
          <w:sz w:val="24"/>
          <w:szCs w:val="24"/>
        </w:rPr>
        <w:t xml:space="preserve">, </w:t>
      </w:r>
      <w:r w:rsidRPr="002762E0">
        <w:rPr>
          <w:rFonts w:ascii="Arial" w:hAnsi="Arial"/>
          <w:b/>
          <w:color w:val="000000" w:themeColor="text1"/>
          <w:sz w:val="24"/>
          <w:szCs w:val="24"/>
        </w:rPr>
        <w:t>E. S.</w:t>
      </w:r>
      <w:r w:rsidR="000720EB" w:rsidRPr="002762E0">
        <w:rPr>
          <w:rFonts w:ascii="Arial" w:hAnsi="Arial"/>
          <w:b/>
          <w:color w:val="000000" w:themeColor="text1"/>
          <w:sz w:val="24"/>
          <w:szCs w:val="24"/>
        </w:rPr>
        <w:t xml:space="preserve">²; </w:t>
      </w:r>
      <w:r w:rsidR="000730E9" w:rsidRPr="002762E0">
        <w:rPr>
          <w:rFonts w:ascii="Arial" w:hAnsi="Arial"/>
          <w:b/>
          <w:color w:val="000000" w:themeColor="text1"/>
          <w:sz w:val="24"/>
          <w:szCs w:val="24"/>
        </w:rPr>
        <w:t>SANTOS,</w:t>
      </w:r>
      <w:r w:rsidR="000730E9" w:rsidRPr="002762E0">
        <w:rPr>
          <w:rFonts w:ascii="Arial" w:hAnsi="Arial"/>
          <w:b/>
          <w:color w:val="000000" w:themeColor="text1"/>
          <w:spacing w:val="-53"/>
          <w:sz w:val="24"/>
          <w:szCs w:val="24"/>
        </w:rPr>
        <w:t xml:space="preserve"> </w:t>
      </w:r>
      <w:r w:rsidR="000730E9" w:rsidRPr="002762E0">
        <w:rPr>
          <w:rFonts w:ascii="Arial" w:hAnsi="Arial"/>
          <w:b/>
          <w:color w:val="000000" w:themeColor="text1"/>
          <w:sz w:val="24"/>
          <w:szCs w:val="24"/>
        </w:rPr>
        <w:t>F.</w:t>
      </w:r>
      <w:r w:rsidRPr="002762E0">
        <w:rPr>
          <w:rFonts w:ascii="Arial" w:hAnsi="Arial"/>
          <w:b/>
          <w:color w:val="000000" w:themeColor="text1"/>
          <w:sz w:val="24"/>
          <w:szCs w:val="24"/>
        </w:rPr>
        <w:t xml:space="preserve"> L. B.</w:t>
      </w:r>
      <w:r w:rsidR="000720EB" w:rsidRPr="002762E0">
        <w:rPr>
          <w:rFonts w:ascii="Arial" w:hAnsi="Arial"/>
          <w:b/>
          <w:color w:val="000000" w:themeColor="text1"/>
          <w:sz w:val="24"/>
          <w:szCs w:val="24"/>
        </w:rPr>
        <w:t xml:space="preserve">³ </w:t>
      </w:r>
    </w:p>
    <w:p w14:paraId="5BA06C40" w14:textId="5F76935B" w:rsidR="007E5E82" w:rsidRPr="002762E0" w:rsidRDefault="000720EB" w:rsidP="00AC4C2E">
      <w:pPr>
        <w:spacing w:before="149"/>
        <w:ind w:left="150" w:right="14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62E0">
        <w:rPr>
          <w:rFonts w:ascii="Arial" w:hAnsi="Arial" w:cs="Arial"/>
          <w:color w:val="000000" w:themeColor="text1"/>
          <w:position w:val="6"/>
          <w:sz w:val="20"/>
          <w:szCs w:val="20"/>
        </w:rPr>
        <w:t>1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giselegabi.engpesca@gmail.com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762E0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UNEB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Graduanda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;</w:t>
      </w:r>
      <w:r w:rsidRPr="002762E0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2762E0">
        <w:rPr>
          <w:rFonts w:ascii="Arial" w:hAnsi="Arial" w:cs="Arial"/>
          <w:color w:val="000000" w:themeColor="text1"/>
          <w:position w:val="6"/>
          <w:sz w:val="20"/>
          <w:szCs w:val="20"/>
        </w:rPr>
        <w:t>2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esouza937@gmail.com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762E0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UNEB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762E0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Graduando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;</w:t>
      </w:r>
      <w:r w:rsidRPr="002762E0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2762E0">
        <w:rPr>
          <w:rFonts w:ascii="Arial" w:hAnsi="Arial" w:cs="Arial"/>
          <w:color w:val="000000" w:themeColor="text1"/>
          <w:position w:val="6"/>
          <w:sz w:val="20"/>
          <w:szCs w:val="20"/>
        </w:rPr>
        <w:t>3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flbsantos@uneb.br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762E0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UNEB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,</w:t>
      </w:r>
      <w:r w:rsidRPr="002762E0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AC4C2E" w:rsidRPr="002762E0">
        <w:rPr>
          <w:rFonts w:ascii="Arial" w:hAnsi="Arial" w:cs="Arial"/>
          <w:color w:val="000000" w:themeColor="text1"/>
          <w:sz w:val="20"/>
          <w:szCs w:val="20"/>
        </w:rPr>
        <w:t>Doutora</w:t>
      </w:r>
      <w:r w:rsidRPr="002762E0">
        <w:rPr>
          <w:rFonts w:ascii="Arial" w:hAnsi="Arial" w:cs="Arial"/>
          <w:color w:val="000000" w:themeColor="text1"/>
          <w:sz w:val="20"/>
          <w:szCs w:val="20"/>
        </w:rPr>
        <w:t>;</w:t>
      </w:r>
      <w:r w:rsidRPr="002762E0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</w:p>
    <w:p w14:paraId="3F967006" w14:textId="2791CCC0" w:rsidR="007E5E82" w:rsidRPr="000730E9" w:rsidRDefault="007E5E82" w:rsidP="00AC4C2E">
      <w:pPr>
        <w:pStyle w:val="Corpodetexto"/>
        <w:spacing w:before="2"/>
        <w:ind w:left="148" w:right="148"/>
        <w:jc w:val="center"/>
      </w:pPr>
    </w:p>
    <w:p w14:paraId="095460E3" w14:textId="77777777" w:rsidR="007E5E82" w:rsidRPr="000730E9" w:rsidRDefault="000720EB">
      <w:pPr>
        <w:pStyle w:val="Ttulo1"/>
      </w:pPr>
      <w:r w:rsidRPr="000730E9">
        <w:t>Resumo</w:t>
      </w:r>
    </w:p>
    <w:p w14:paraId="336D0931" w14:textId="559ED7BF" w:rsidR="00160440" w:rsidRPr="00CF6102" w:rsidRDefault="00160440" w:rsidP="00C70F59">
      <w:pPr>
        <w:pStyle w:val="Corpodetexto"/>
        <w:ind w:left="0" w:right="116"/>
        <w:rPr>
          <w:rFonts w:ascii="Arial" w:hAnsi="Arial" w:cs="Arial"/>
        </w:rPr>
      </w:pPr>
      <w:bookmarkStart w:id="0" w:name="_Hlk176790929"/>
      <w:r w:rsidRPr="000730E9">
        <w:rPr>
          <w:rFonts w:ascii="Arial" w:hAnsi="Arial" w:cs="Arial"/>
        </w:rPr>
        <w:t>A Coleção de Referência do rio São Francisco (CRSF) preserva espécies de peixes</w:t>
      </w:r>
      <w:r w:rsidR="00EE5D1A" w:rsidRPr="000730E9">
        <w:rPr>
          <w:rFonts w:ascii="Arial" w:hAnsi="Arial" w:cs="Arial"/>
        </w:rPr>
        <w:t>,</w:t>
      </w:r>
      <w:r w:rsidRPr="000730E9">
        <w:rPr>
          <w:rFonts w:ascii="Arial" w:hAnsi="Arial" w:cs="Arial"/>
        </w:rPr>
        <w:t xml:space="preserve"> incluindo espécies raras e até mesmo já extintas. Essas espécies encontram-se conservadas em meio líquido, com álcool a 70%, o que dificulta a visualização e o manuseio por parte dos visitantes. Nesse contexto, nasceu o projeto: Coleção de Referência do rio São Francisco (CRSF): contribuições para memória da </w:t>
      </w:r>
      <w:proofErr w:type="spellStart"/>
      <w:r w:rsidRPr="000730E9">
        <w:rPr>
          <w:rFonts w:ascii="Arial" w:hAnsi="Arial" w:cs="Arial"/>
        </w:rPr>
        <w:t>ictiofauna</w:t>
      </w:r>
      <w:proofErr w:type="spellEnd"/>
      <w:r w:rsidRPr="000730E9">
        <w:rPr>
          <w:rFonts w:ascii="Arial" w:hAnsi="Arial" w:cs="Arial"/>
        </w:rPr>
        <w:t xml:space="preserve"> fazendo uso da </w:t>
      </w:r>
      <w:proofErr w:type="spellStart"/>
      <w:r w:rsidRPr="000730E9">
        <w:rPr>
          <w:rFonts w:ascii="Arial" w:hAnsi="Arial" w:cs="Arial"/>
        </w:rPr>
        <w:t>taxidermia</w:t>
      </w:r>
      <w:proofErr w:type="spellEnd"/>
      <w:r w:rsidRPr="000730E9">
        <w:rPr>
          <w:rFonts w:ascii="Arial" w:hAnsi="Arial" w:cs="Arial"/>
        </w:rPr>
        <w:t>, uma técnica de conservação de animais mortos</w:t>
      </w:r>
      <w:r w:rsidR="007A35D5" w:rsidRPr="000730E9">
        <w:rPr>
          <w:rFonts w:ascii="Arial" w:hAnsi="Arial" w:cs="Arial"/>
        </w:rPr>
        <w:t>,</w:t>
      </w:r>
      <w:r w:rsidRPr="000730E9">
        <w:rPr>
          <w:rFonts w:ascii="Arial" w:hAnsi="Arial" w:cs="Arial"/>
        </w:rPr>
        <w:t xml:space="preserve"> despojados de suas vísceras</w:t>
      </w:r>
      <w:r w:rsidR="007A35D5" w:rsidRPr="000730E9">
        <w:rPr>
          <w:rFonts w:ascii="Arial" w:hAnsi="Arial" w:cs="Arial"/>
        </w:rPr>
        <w:t xml:space="preserve"> e</w:t>
      </w:r>
      <w:r w:rsidRPr="000730E9">
        <w:rPr>
          <w:rFonts w:ascii="Arial" w:hAnsi="Arial" w:cs="Arial"/>
        </w:rPr>
        <w:t xml:space="preserve"> carne com aparência de vivos, </w:t>
      </w:r>
      <w:r w:rsidR="00C70F59" w:rsidRPr="000730E9">
        <w:rPr>
          <w:rFonts w:ascii="Arial" w:hAnsi="Arial" w:cs="Arial"/>
        </w:rPr>
        <w:t>c</w:t>
      </w:r>
      <w:r w:rsidR="00F06814" w:rsidRPr="000730E9">
        <w:rPr>
          <w:rFonts w:ascii="Arial" w:hAnsi="Arial" w:cs="Arial"/>
        </w:rPr>
        <w:t>ujo</w:t>
      </w:r>
      <w:r w:rsidR="00C70F59" w:rsidRPr="000730E9">
        <w:rPr>
          <w:rFonts w:ascii="Arial" w:hAnsi="Arial" w:cs="Arial"/>
        </w:rPr>
        <w:t xml:space="preserve"> objetivo </w:t>
      </w:r>
      <w:r w:rsidR="0080010E" w:rsidRPr="000730E9">
        <w:rPr>
          <w:rFonts w:ascii="Arial" w:hAnsi="Arial" w:cs="Arial"/>
        </w:rPr>
        <w:t>é</w:t>
      </w:r>
      <w:r w:rsidR="00C70F59" w:rsidRPr="000730E9">
        <w:rPr>
          <w:rFonts w:ascii="Arial" w:hAnsi="Arial" w:cs="Arial"/>
        </w:rPr>
        <w:t xml:space="preserve"> proporcionar</w:t>
      </w:r>
      <w:r w:rsidRPr="000730E9">
        <w:rPr>
          <w:rFonts w:ascii="Arial" w:hAnsi="Arial" w:cs="Arial"/>
        </w:rPr>
        <w:t xml:space="preserve"> conhecimento mais acessível de espécies da </w:t>
      </w:r>
      <w:proofErr w:type="spellStart"/>
      <w:r w:rsidRPr="000730E9">
        <w:rPr>
          <w:rFonts w:ascii="Arial" w:hAnsi="Arial" w:cs="Arial"/>
        </w:rPr>
        <w:t>ictiofauna</w:t>
      </w:r>
      <w:proofErr w:type="spellEnd"/>
      <w:r w:rsidRPr="000730E9">
        <w:rPr>
          <w:rFonts w:ascii="Arial" w:hAnsi="Arial" w:cs="Arial"/>
        </w:rPr>
        <w:t xml:space="preserve"> do rio São Francisco </w:t>
      </w:r>
      <w:r w:rsidR="0080010E" w:rsidRPr="000730E9">
        <w:rPr>
          <w:rFonts w:ascii="Arial" w:hAnsi="Arial" w:cs="Arial"/>
        </w:rPr>
        <w:t xml:space="preserve">em meio seco, </w:t>
      </w:r>
      <w:r w:rsidR="00C70F59" w:rsidRPr="000730E9">
        <w:rPr>
          <w:rFonts w:ascii="Arial" w:hAnsi="Arial" w:cs="Arial"/>
        </w:rPr>
        <w:t>através de</w:t>
      </w:r>
      <w:r w:rsidRPr="000730E9">
        <w:rPr>
          <w:rFonts w:ascii="Arial" w:hAnsi="Arial" w:cs="Arial"/>
        </w:rPr>
        <w:t xml:space="preserve"> oficinas, palestras e exposições,</w:t>
      </w:r>
      <w:r w:rsidR="0080010E" w:rsidRPr="000730E9">
        <w:rPr>
          <w:rFonts w:ascii="Arial" w:hAnsi="Arial" w:cs="Arial"/>
        </w:rPr>
        <w:t xml:space="preserve"> </w:t>
      </w:r>
      <w:r w:rsidRPr="000730E9">
        <w:rPr>
          <w:rFonts w:ascii="Arial" w:hAnsi="Arial" w:cs="Arial"/>
        </w:rPr>
        <w:t>promovendo informações sobre a ecologia e memória d</w:t>
      </w:r>
      <w:r w:rsidR="00AF0D1F" w:rsidRPr="000730E9">
        <w:rPr>
          <w:rFonts w:ascii="Arial" w:hAnsi="Arial" w:cs="Arial"/>
        </w:rPr>
        <w:t>essas</w:t>
      </w:r>
      <w:r w:rsidRPr="000730E9">
        <w:rPr>
          <w:rFonts w:ascii="Arial" w:hAnsi="Arial" w:cs="Arial"/>
        </w:rPr>
        <w:t xml:space="preserve"> </w:t>
      </w:r>
      <w:r w:rsidR="000730E9" w:rsidRPr="000730E9">
        <w:rPr>
          <w:rFonts w:ascii="Arial" w:hAnsi="Arial" w:cs="Arial"/>
        </w:rPr>
        <w:t>espécies. Também</w:t>
      </w:r>
      <w:r w:rsidRPr="000730E9">
        <w:rPr>
          <w:rFonts w:ascii="Arial" w:hAnsi="Arial" w:cs="Arial"/>
        </w:rPr>
        <w:t xml:space="preserve"> implementar atividades lúdicas a serem realizadas por pessoas </w:t>
      </w:r>
      <w:proofErr w:type="spellStart"/>
      <w:r w:rsidR="008F2614" w:rsidRPr="000730E9">
        <w:rPr>
          <w:rFonts w:ascii="Arial" w:hAnsi="Arial" w:cs="Arial"/>
        </w:rPr>
        <w:t>neurodivergentes</w:t>
      </w:r>
      <w:proofErr w:type="spellEnd"/>
      <w:r w:rsidRPr="000730E9">
        <w:rPr>
          <w:rFonts w:ascii="Arial" w:hAnsi="Arial" w:cs="Arial"/>
        </w:rPr>
        <w:t>, em parceria com o Projeto Girassol (UNEB</w:t>
      </w:r>
      <w:r w:rsidR="000730E9" w:rsidRPr="000730E9">
        <w:rPr>
          <w:rFonts w:ascii="Arial" w:hAnsi="Arial" w:cs="Arial"/>
        </w:rPr>
        <w:t>), de</w:t>
      </w:r>
      <w:r w:rsidRPr="000730E9">
        <w:rPr>
          <w:rFonts w:ascii="Arial" w:hAnsi="Arial" w:cs="Arial"/>
        </w:rPr>
        <w:t xml:space="preserve"> atendimento educacional especializado para pessoas com Transtorno do Espectro Autista (TEA)</w:t>
      </w:r>
      <w:r w:rsidR="00BC5C74">
        <w:rPr>
          <w:rFonts w:ascii="Arial" w:hAnsi="Arial" w:cs="Arial"/>
        </w:rPr>
        <w:t xml:space="preserve">. </w:t>
      </w:r>
      <w:r w:rsidR="00C70F59" w:rsidRPr="000730E9">
        <w:rPr>
          <w:rFonts w:ascii="Arial" w:hAnsi="Arial" w:cs="Arial"/>
        </w:rPr>
        <w:t>Os materiais utilizados</w:t>
      </w:r>
      <w:r w:rsidR="00BC5C74">
        <w:rPr>
          <w:rFonts w:ascii="Arial" w:hAnsi="Arial" w:cs="Arial"/>
        </w:rPr>
        <w:t xml:space="preserve"> para a </w:t>
      </w:r>
      <w:proofErr w:type="spellStart"/>
      <w:r w:rsidR="00BC5C74">
        <w:rPr>
          <w:rFonts w:ascii="Arial" w:hAnsi="Arial" w:cs="Arial"/>
        </w:rPr>
        <w:t>taxidermia</w:t>
      </w:r>
      <w:proofErr w:type="spellEnd"/>
      <w:r w:rsidR="00C70F59" w:rsidRPr="000730E9">
        <w:rPr>
          <w:rFonts w:ascii="Arial" w:hAnsi="Arial" w:cs="Arial"/>
        </w:rPr>
        <w:t xml:space="preserve"> são: pinças, bisturis, tesouras, luvas, pincéis, tetraborato de sódio, cola branca e cola </w:t>
      </w:r>
      <w:proofErr w:type="spellStart"/>
      <w:r w:rsidR="00C70F59" w:rsidRPr="000730E9">
        <w:rPr>
          <w:rFonts w:ascii="Arial" w:hAnsi="Arial" w:cs="Arial"/>
        </w:rPr>
        <w:t>cianoacrilato</w:t>
      </w:r>
      <w:proofErr w:type="spellEnd"/>
      <w:r w:rsidR="00C70F59" w:rsidRPr="000730E9">
        <w:rPr>
          <w:rFonts w:ascii="Arial" w:hAnsi="Arial" w:cs="Arial"/>
        </w:rPr>
        <w:t>, gesso, estopa</w:t>
      </w:r>
      <w:r w:rsidR="0080010E" w:rsidRPr="000730E9">
        <w:rPr>
          <w:rFonts w:ascii="Arial" w:hAnsi="Arial" w:cs="Arial"/>
        </w:rPr>
        <w:t xml:space="preserve"> e</w:t>
      </w:r>
      <w:r w:rsidR="00C70F59" w:rsidRPr="000730E9">
        <w:rPr>
          <w:rFonts w:ascii="Arial" w:hAnsi="Arial" w:cs="Arial"/>
        </w:rPr>
        <w:t xml:space="preserve"> peixes. A metodologia </w:t>
      </w:r>
      <w:r w:rsidR="0080010E" w:rsidRPr="000730E9">
        <w:rPr>
          <w:rFonts w:ascii="Arial" w:hAnsi="Arial" w:cs="Arial"/>
        </w:rPr>
        <w:t>consiste na</w:t>
      </w:r>
      <w:r w:rsidR="00C70F59" w:rsidRPr="000730E9">
        <w:rPr>
          <w:rFonts w:ascii="Arial" w:hAnsi="Arial" w:cs="Arial"/>
        </w:rPr>
        <w:t xml:space="preserve"> escolha</w:t>
      </w:r>
      <w:r w:rsidR="00EE5D1A" w:rsidRPr="000730E9">
        <w:rPr>
          <w:rFonts w:ascii="Arial" w:hAnsi="Arial" w:cs="Arial"/>
        </w:rPr>
        <w:t xml:space="preserve"> dos exemplares</w:t>
      </w:r>
      <w:r w:rsidR="00C70F59" w:rsidRPr="000730E9">
        <w:rPr>
          <w:rFonts w:ascii="Arial" w:hAnsi="Arial" w:cs="Arial"/>
        </w:rPr>
        <w:t xml:space="preserve">, preparação do esqueleto, conservação da pele, fechamento </w:t>
      </w:r>
      <w:r w:rsidR="0080010E" w:rsidRPr="000730E9">
        <w:rPr>
          <w:rFonts w:ascii="Arial" w:hAnsi="Arial" w:cs="Arial"/>
        </w:rPr>
        <w:t xml:space="preserve">e </w:t>
      </w:r>
      <w:r w:rsidR="00C70F59" w:rsidRPr="000730E9">
        <w:rPr>
          <w:rFonts w:ascii="Arial" w:hAnsi="Arial" w:cs="Arial"/>
        </w:rPr>
        <w:t>o acabamento</w:t>
      </w:r>
      <w:r w:rsidR="00EE5D1A" w:rsidRPr="000730E9">
        <w:rPr>
          <w:rFonts w:ascii="Arial" w:hAnsi="Arial" w:cs="Arial"/>
        </w:rPr>
        <w:t>.</w:t>
      </w:r>
      <w:r w:rsidR="00C70F59" w:rsidRPr="000730E9">
        <w:rPr>
          <w:rFonts w:ascii="Arial" w:hAnsi="Arial" w:cs="Arial"/>
        </w:rPr>
        <w:t xml:space="preserve"> Com relação às atividades lúdicas, </w:t>
      </w:r>
      <w:r w:rsidR="0080010E" w:rsidRPr="000730E9">
        <w:rPr>
          <w:rFonts w:ascii="Arial" w:hAnsi="Arial" w:cs="Arial"/>
        </w:rPr>
        <w:t>foi utilizado</w:t>
      </w:r>
      <w:r w:rsidR="00C70F59" w:rsidRPr="000730E9">
        <w:rPr>
          <w:rFonts w:ascii="Arial" w:hAnsi="Arial" w:cs="Arial"/>
        </w:rPr>
        <w:t xml:space="preserve"> para confecção de peixes</w:t>
      </w:r>
      <w:r w:rsidR="0080010E" w:rsidRPr="000730E9">
        <w:rPr>
          <w:rFonts w:ascii="Arial" w:hAnsi="Arial" w:cs="Arial"/>
        </w:rPr>
        <w:t>:</w:t>
      </w:r>
      <w:r w:rsidR="00C70F59" w:rsidRPr="000730E9">
        <w:rPr>
          <w:rFonts w:ascii="Arial" w:hAnsi="Arial" w:cs="Arial"/>
        </w:rPr>
        <w:t xml:space="preserve"> massa de biscuit, moldes de </w:t>
      </w:r>
      <w:r w:rsidR="0080010E" w:rsidRPr="000730E9">
        <w:rPr>
          <w:rFonts w:ascii="Arial" w:hAnsi="Arial" w:cs="Arial"/>
        </w:rPr>
        <w:t xml:space="preserve">peixes de </w:t>
      </w:r>
      <w:r w:rsidR="00C70F59" w:rsidRPr="000730E9">
        <w:rPr>
          <w:rFonts w:ascii="Arial" w:hAnsi="Arial" w:cs="Arial"/>
        </w:rPr>
        <w:t>silicone,</w:t>
      </w:r>
      <w:r w:rsidR="007068CE" w:rsidRPr="000730E9">
        <w:rPr>
          <w:rFonts w:ascii="Arial" w:hAnsi="Arial" w:cs="Arial"/>
        </w:rPr>
        <w:t xml:space="preserve"> pincéis</w:t>
      </w:r>
      <w:r w:rsidR="00417D98">
        <w:rPr>
          <w:rFonts w:ascii="Arial" w:hAnsi="Arial" w:cs="Arial"/>
        </w:rPr>
        <w:t xml:space="preserve">, vaselina </w:t>
      </w:r>
      <w:r w:rsidR="007068CE" w:rsidRPr="000730E9">
        <w:rPr>
          <w:rFonts w:ascii="Arial" w:hAnsi="Arial" w:cs="Arial"/>
        </w:rPr>
        <w:t xml:space="preserve">e tinta para tecido. </w:t>
      </w:r>
      <w:r w:rsidR="0080010E" w:rsidRPr="000730E9">
        <w:rPr>
          <w:rFonts w:ascii="Arial" w:hAnsi="Arial" w:cs="Arial"/>
        </w:rPr>
        <w:t>Quanto</w:t>
      </w:r>
      <w:r w:rsidR="007068CE" w:rsidRPr="000730E9">
        <w:rPr>
          <w:rFonts w:ascii="Arial" w:hAnsi="Arial" w:cs="Arial"/>
        </w:rPr>
        <w:t xml:space="preserve"> ao material audiovisual, </w:t>
      </w:r>
      <w:r w:rsidR="00BC5C74">
        <w:rPr>
          <w:rFonts w:ascii="Arial" w:hAnsi="Arial" w:cs="Arial"/>
        </w:rPr>
        <w:t>selecionamos</w:t>
      </w:r>
      <w:r w:rsidR="007068CE" w:rsidRPr="000730E9">
        <w:rPr>
          <w:rFonts w:ascii="Arial" w:hAnsi="Arial" w:cs="Arial"/>
        </w:rPr>
        <w:t xml:space="preserve"> vídeos curtos</w:t>
      </w:r>
      <w:r w:rsidR="00BC5C74">
        <w:rPr>
          <w:rFonts w:ascii="Arial" w:hAnsi="Arial" w:cs="Arial"/>
        </w:rPr>
        <w:t xml:space="preserve"> e músicas infantis.</w:t>
      </w:r>
      <w:r w:rsidR="007F389E">
        <w:rPr>
          <w:rFonts w:ascii="Arial" w:hAnsi="Arial" w:cs="Arial"/>
        </w:rPr>
        <w:t xml:space="preserve"> A metodologia adaptada consiste em: preparação da massa de biscuit, pintura da massa, modelagem dos peixes na forma de silicone, des</w:t>
      </w:r>
      <w:r w:rsidR="0069389D">
        <w:rPr>
          <w:rFonts w:ascii="Arial" w:hAnsi="Arial" w:cs="Arial"/>
        </w:rPr>
        <w:t>e</w:t>
      </w:r>
      <w:r w:rsidR="007F389E">
        <w:rPr>
          <w:rFonts w:ascii="Arial" w:hAnsi="Arial" w:cs="Arial"/>
        </w:rPr>
        <w:t xml:space="preserve">nformar os peixes e secagem das peças. </w:t>
      </w:r>
      <w:r w:rsidR="000307B2" w:rsidRPr="000730E9">
        <w:rPr>
          <w:rFonts w:ascii="Arial" w:hAnsi="Arial" w:cs="Arial"/>
        </w:rPr>
        <w:t>Foram promovid</w:t>
      </w:r>
      <w:r w:rsidR="00AF0D1F" w:rsidRPr="000730E9">
        <w:rPr>
          <w:rFonts w:ascii="Arial" w:hAnsi="Arial" w:cs="Arial"/>
        </w:rPr>
        <w:t>o</w:t>
      </w:r>
      <w:r w:rsidR="000307B2" w:rsidRPr="000730E9">
        <w:rPr>
          <w:rFonts w:ascii="Arial" w:hAnsi="Arial" w:cs="Arial"/>
        </w:rPr>
        <w:t xml:space="preserve">s </w:t>
      </w:r>
      <w:r w:rsidR="00AF0D1F" w:rsidRPr="000730E9">
        <w:rPr>
          <w:rFonts w:ascii="Arial" w:hAnsi="Arial" w:cs="Arial"/>
        </w:rPr>
        <w:t>minicursos para</w:t>
      </w:r>
      <w:r w:rsidR="00CF6102">
        <w:rPr>
          <w:rFonts w:ascii="Arial" w:hAnsi="Arial" w:cs="Arial"/>
          <w:color w:val="FF0000"/>
        </w:rPr>
        <w:t xml:space="preserve"> </w:t>
      </w:r>
      <w:r w:rsidR="00CF6102" w:rsidRPr="00CF6102">
        <w:rPr>
          <w:rFonts w:ascii="Arial" w:hAnsi="Arial" w:cs="Arial"/>
        </w:rPr>
        <w:t>alunos</w:t>
      </w:r>
      <w:r w:rsidR="00AF0D1F" w:rsidRPr="00CF6102">
        <w:rPr>
          <w:rFonts w:ascii="Arial" w:hAnsi="Arial" w:cs="Arial"/>
        </w:rPr>
        <w:t xml:space="preserve"> </w:t>
      </w:r>
      <w:r w:rsidR="00AF0D1F" w:rsidRPr="000730E9">
        <w:rPr>
          <w:rFonts w:ascii="Arial" w:hAnsi="Arial" w:cs="Arial"/>
        </w:rPr>
        <w:t>do IFBA e da UNEB,</w:t>
      </w:r>
      <w:r w:rsidR="00CF6102">
        <w:rPr>
          <w:rFonts w:ascii="Arial" w:hAnsi="Arial" w:cs="Arial"/>
        </w:rPr>
        <w:t xml:space="preserve"> que </w:t>
      </w:r>
      <w:r w:rsidR="00CF6102" w:rsidRPr="000730E9">
        <w:rPr>
          <w:rFonts w:ascii="Arial" w:hAnsi="Arial" w:cs="Arial"/>
        </w:rPr>
        <w:t>despertaram um elevado interesse evidenciado pelo público envolvido por meio de interações e discussões</w:t>
      </w:r>
      <w:r w:rsidR="00CF6102">
        <w:rPr>
          <w:rFonts w:ascii="Arial" w:hAnsi="Arial" w:cs="Arial"/>
        </w:rPr>
        <w:t>.</w:t>
      </w:r>
      <w:r w:rsidR="003E6B26">
        <w:rPr>
          <w:rFonts w:ascii="Arial" w:hAnsi="Arial" w:cs="Arial"/>
        </w:rPr>
        <w:t xml:space="preserve"> </w:t>
      </w:r>
      <w:r w:rsidR="003E7B23" w:rsidRPr="000730E9">
        <w:rPr>
          <w:rFonts w:ascii="Arial" w:hAnsi="Arial" w:cs="Arial"/>
        </w:rPr>
        <w:t xml:space="preserve">Também foram realizadas oficinas com crianças, adolescentes e adultos </w:t>
      </w:r>
      <w:r w:rsidR="00A279FF" w:rsidRPr="000730E9">
        <w:rPr>
          <w:rFonts w:ascii="Arial" w:hAnsi="Arial" w:cs="Arial"/>
        </w:rPr>
        <w:t>com TEA</w:t>
      </w:r>
      <w:r w:rsidR="003E7B23" w:rsidRPr="000730E9">
        <w:rPr>
          <w:rFonts w:ascii="Arial" w:hAnsi="Arial" w:cs="Arial"/>
        </w:rPr>
        <w:t>. As crianças confeccionaram chaveiros e imãs de geladeira em formato de peixes com massa de biscuit, onde observou-se participação ativa</w:t>
      </w:r>
      <w:r w:rsidR="003E6B26">
        <w:rPr>
          <w:rFonts w:ascii="Arial" w:hAnsi="Arial" w:cs="Arial"/>
        </w:rPr>
        <w:t xml:space="preserve"> com </w:t>
      </w:r>
      <w:r w:rsidR="003E6B26" w:rsidRPr="000730E9">
        <w:rPr>
          <w:rFonts w:ascii="Arial" w:hAnsi="Arial" w:cs="Arial"/>
        </w:rPr>
        <w:t>bom nível de interação</w:t>
      </w:r>
      <w:r w:rsidR="003E6B26">
        <w:rPr>
          <w:rFonts w:ascii="Arial" w:hAnsi="Arial" w:cs="Arial"/>
        </w:rPr>
        <w:t xml:space="preserve">. </w:t>
      </w:r>
      <w:r w:rsidR="00555DE2" w:rsidRPr="000730E9">
        <w:rPr>
          <w:rFonts w:ascii="Arial" w:hAnsi="Arial" w:cs="Arial"/>
        </w:rPr>
        <w:t xml:space="preserve">Na oficina com adolescentes e adultos, </w:t>
      </w:r>
      <w:r w:rsidR="00DE5F4E" w:rsidRPr="000730E9">
        <w:rPr>
          <w:rFonts w:ascii="Arial" w:hAnsi="Arial" w:cs="Arial"/>
        </w:rPr>
        <w:t>eles se mostraram</w:t>
      </w:r>
      <w:r w:rsidR="003F52CD" w:rsidRPr="000730E9">
        <w:rPr>
          <w:rFonts w:ascii="Arial" w:hAnsi="Arial" w:cs="Arial"/>
        </w:rPr>
        <w:t xml:space="preserve"> mais </w:t>
      </w:r>
      <w:r w:rsidR="003E6B26">
        <w:rPr>
          <w:rFonts w:ascii="Arial" w:hAnsi="Arial" w:cs="Arial"/>
        </w:rPr>
        <w:t>taciturnos</w:t>
      </w:r>
      <w:r w:rsidR="003F52CD" w:rsidRPr="000730E9">
        <w:rPr>
          <w:rFonts w:ascii="Arial" w:hAnsi="Arial" w:cs="Arial"/>
        </w:rPr>
        <w:t xml:space="preserve"> </w:t>
      </w:r>
      <w:r w:rsidR="00DE5F4E" w:rsidRPr="000730E9">
        <w:rPr>
          <w:rFonts w:ascii="Arial" w:hAnsi="Arial" w:cs="Arial"/>
        </w:rPr>
        <w:t xml:space="preserve">e </w:t>
      </w:r>
      <w:proofErr w:type="spellStart"/>
      <w:r w:rsidR="003E6B26">
        <w:rPr>
          <w:rFonts w:ascii="Arial" w:hAnsi="Arial" w:cs="Arial"/>
        </w:rPr>
        <w:t>taxidermizaram</w:t>
      </w:r>
      <w:proofErr w:type="spellEnd"/>
      <w:r w:rsidR="00DE5F4E" w:rsidRPr="000730E9">
        <w:rPr>
          <w:rFonts w:ascii="Arial" w:hAnsi="Arial" w:cs="Arial"/>
        </w:rPr>
        <w:t xml:space="preserve"> os peixes com a ajuda dos acompanha</w:t>
      </w:r>
      <w:r w:rsidR="000730E9">
        <w:rPr>
          <w:rFonts w:ascii="Arial" w:hAnsi="Arial" w:cs="Arial"/>
        </w:rPr>
        <w:t>n</w:t>
      </w:r>
      <w:r w:rsidR="00DE5F4E" w:rsidRPr="000730E9">
        <w:rPr>
          <w:rFonts w:ascii="Arial" w:hAnsi="Arial" w:cs="Arial"/>
        </w:rPr>
        <w:t>tes e monitores.</w:t>
      </w:r>
      <w:r w:rsidR="003F52CD" w:rsidRPr="000730E9">
        <w:rPr>
          <w:rFonts w:ascii="Arial" w:hAnsi="Arial" w:cs="Arial"/>
        </w:rPr>
        <w:t xml:space="preserve"> </w:t>
      </w:r>
      <w:r w:rsidR="00DE5F4E" w:rsidRPr="000730E9">
        <w:rPr>
          <w:rFonts w:ascii="Arial" w:hAnsi="Arial" w:cs="Arial"/>
        </w:rPr>
        <w:t xml:space="preserve">De uma forma geral, as experiências tiveram valor inclusivo, permitindo uma aprendizagem mútua sobre a importância da </w:t>
      </w:r>
      <w:proofErr w:type="spellStart"/>
      <w:r w:rsidR="003E6B26">
        <w:rPr>
          <w:rFonts w:ascii="Arial" w:hAnsi="Arial" w:cs="Arial"/>
        </w:rPr>
        <w:t>ictio</w:t>
      </w:r>
      <w:r w:rsidR="00DE5F4E" w:rsidRPr="000730E9">
        <w:rPr>
          <w:rFonts w:ascii="Arial" w:hAnsi="Arial" w:cs="Arial"/>
        </w:rPr>
        <w:t>fauna</w:t>
      </w:r>
      <w:proofErr w:type="spellEnd"/>
      <w:r w:rsidR="00DE5F4E" w:rsidRPr="000730E9">
        <w:rPr>
          <w:rFonts w:ascii="Arial" w:hAnsi="Arial" w:cs="Arial"/>
        </w:rPr>
        <w:t xml:space="preserve"> </w:t>
      </w:r>
      <w:r w:rsidR="003E6B26">
        <w:rPr>
          <w:rFonts w:ascii="Arial" w:hAnsi="Arial" w:cs="Arial"/>
        </w:rPr>
        <w:t>e</w:t>
      </w:r>
      <w:r w:rsidR="00DE5F4E" w:rsidRPr="000730E9">
        <w:rPr>
          <w:rFonts w:ascii="Arial" w:hAnsi="Arial" w:cs="Arial"/>
        </w:rPr>
        <w:t xml:space="preserve"> da</w:t>
      </w:r>
      <w:r w:rsidR="003E6B26">
        <w:rPr>
          <w:rFonts w:ascii="Arial" w:hAnsi="Arial" w:cs="Arial"/>
        </w:rPr>
        <w:t xml:space="preserve"> preservação do rio São Francisco</w:t>
      </w:r>
      <w:r w:rsidR="00DE5F4E" w:rsidRPr="000730E9">
        <w:rPr>
          <w:rFonts w:ascii="Arial" w:hAnsi="Arial" w:cs="Arial"/>
        </w:rPr>
        <w:t>.</w:t>
      </w:r>
      <w:r w:rsidR="003E6B26">
        <w:rPr>
          <w:rFonts w:ascii="Arial" w:hAnsi="Arial" w:cs="Arial"/>
        </w:rPr>
        <w:t xml:space="preserve"> Os minicursos de </w:t>
      </w:r>
      <w:proofErr w:type="spellStart"/>
      <w:r w:rsidR="003E6B26">
        <w:rPr>
          <w:rFonts w:ascii="Arial" w:hAnsi="Arial" w:cs="Arial"/>
        </w:rPr>
        <w:t>taxidermia</w:t>
      </w:r>
      <w:proofErr w:type="spellEnd"/>
      <w:r w:rsidR="003E6B26">
        <w:rPr>
          <w:rFonts w:ascii="Arial" w:hAnsi="Arial" w:cs="Arial"/>
        </w:rPr>
        <w:t xml:space="preserve"> ofertados alcançaram um público amplo (nível médio, técnico e superior) e trouxeram percepções diferentes, não limitando na execução das etapas.</w:t>
      </w:r>
    </w:p>
    <w:bookmarkEnd w:id="0"/>
    <w:p w14:paraId="4B4F526E" w14:textId="50334CB5" w:rsidR="001717ED" w:rsidRPr="000730E9" w:rsidRDefault="00647AFF" w:rsidP="00357025">
      <w:pPr>
        <w:pStyle w:val="Corpodetexto"/>
        <w:spacing w:before="1"/>
        <w:ind w:left="2813"/>
        <w:rPr>
          <w:rFonts w:ascii="Arial" w:hAnsi="Arial" w:cs="Arial"/>
          <w:color w:val="000099"/>
        </w:rPr>
      </w:pPr>
      <w:r w:rsidRPr="000730E9">
        <w:rPr>
          <w:rFonts w:ascii="Arial" w:hAnsi="Arial" w:cs="Arial"/>
          <w:color w:val="000099"/>
        </w:rPr>
        <w:t xml:space="preserve"> </w:t>
      </w:r>
    </w:p>
    <w:p w14:paraId="723F0ABC" w14:textId="7B2F82FE" w:rsidR="007E5E82" w:rsidRPr="000730E9" w:rsidRDefault="000720EB">
      <w:pPr>
        <w:pStyle w:val="Corpodetexto"/>
        <w:ind w:right="116" w:firstLine="14"/>
        <w:rPr>
          <w:rFonts w:ascii="Arial" w:hAnsi="Arial" w:cs="Arial"/>
        </w:rPr>
      </w:pPr>
      <w:bookmarkStart w:id="1" w:name="_Hlk176794665"/>
      <w:r w:rsidRPr="000730E9">
        <w:rPr>
          <w:rFonts w:ascii="Arial" w:hAnsi="Arial" w:cs="Arial"/>
          <w:b/>
        </w:rPr>
        <w:t xml:space="preserve">Palavras–chave: </w:t>
      </w:r>
      <w:bookmarkStart w:id="2" w:name="_Hlk176790982"/>
      <w:r w:rsidR="00647AFF" w:rsidRPr="000730E9">
        <w:t>Acervo; Peixes; Preservação</w:t>
      </w:r>
      <w:r w:rsidRPr="000730E9">
        <w:rPr>
          <w:rFonts w:ascii="Arial" w:hAnsi="Arial" w:cs="Arial"/>
        </w:rPr>
        <w:t>,</w:t>
      </w:r>
      <w:r w:rsidRPr="000730E9">
        <w:rPr>
          <w:rFonts w:ascii="Arial" w:hAnsi="Arial" w:cs="Arial"/>
          <w:spacing w:val="-1"/>
        </w:rPr>
        <w:t xml:space="preserve"> </w:t>
      </w:r>
      <w:bookmarkEnd w:id="2"/>
    </w:p>
    <w:bookmarkEnd w:id="1"/>
    <w:p w14:paraId="0CA57336" w14:textId="7EC414B7" w:rsidR="007A35D5" w:rsidRPr="000730E9" w:rsidRDefault="007A35D5" w:rsidP="00360BB7">
      <w:pPr>
        <w:pStyle w:val="Corpodetexto"/>
        <w:ind w:left="2726"/>
        <w:rPr>
          <w:rFonts w:ascii="Arial" w:hAnsi="Arial" w:cs="Arial"/>
        </w:rPr>
      </w:pPr>
    </w:p>
    <w:p w14:paraId="5BC998F5" w14:textId="77777777" w:rsidR="00DE5F4E" w:rsidRPr="000730E9" w:rsidRDefault="00DE5F4E" w:rsidP="007F389E">
      <w:pPr>
        <w:pStyle w:val="Ttulo1"/>
        <w:ind w:left="0"/>
      </w:pPr>
      <w:bookmarkStart w:id="3" w:name="_Hlk176794683"/>
    </w:p>
    <w:p w14:paraId="4052497B" w14:textId="35035466" w:rsidR="007E5E82" w:rsidRPr="000730E9" w:rsidRDefault="000720EB">
      <w:pPr>
        <w:pStyle w:val="Ttulo1"/>
      </w:pPr>
      <w:r w:rsidRPr="000730E9">
        <w:t>INTRODUÇÃO</w:t>
      </w:r>
    </w:p>
    <w:p w14:paraId="1B4D09C5" w14:textId="0A7D52F8" w:rsidR="003340A6" w:rsidRPr="000730E9" w:rsidRDefault="005F64AC" w:rsidP="00832107">
      <w:pPr>
        <w:ind w:firstLine="720"/>
        <w:jc w:val="both"/>
      </w:pPr>
      <w:bookmarkStart w:id="4" w:name="_Hlk176791152"/>
      <w:r w:rsidRPr="000730E9">
        <w:rPr>
          <w:rFonts w:ascii="Arial" w:hAnsi="Arial" w:cs="Arial"/>
          <w:sz w:val="24"/>
          <w:szCs w:val="24"/>
        </w:rPr>
        <w:lastRenderedPageBreak/>
        <w:t>A Coleção de Referência do rio São Francisco (CRSF) pertencente ao Departamento de Educação/</w:t>
      </w:r>
      <w:r w:rsidRPr="000730E9">
        <w:rPr>
          <w:rFonts w:ascii="Arial" w:hAnsi="Arial" w:cs="Arial"/>
          <w:i/>
          <w:sz w:val="24"/>
          <w:szCs w:val="24"/>
        </w:rPr>
        <w:t>Campus</w:t>
      </w:r>
      <w:r w:rsidRPr="000730E9">
        <w:rPr>
          <w:rFonts w:ascii="Arial" w:hAnsi="Arial" w:cs="Arial"/>
          <w:sz w:val="24"/>
          <w:szCs w:val="24"/>
        </w:rPr>
        <w:t xml:space="preserve"> VIII</w:t>
      </w:r>
      <w:r w:rsidR="00274732" w:rsidRPr="000730E9">
        <w:rPr>
          <w:rFonts w:ascii="Arial" w:hAnsi="Arial" w:cs="Arial"/>
          <w:sz w:val="24"/>
          <w:szCs w:val="24"/>
        </w:rPr>
        <w:t xml:space="preserve"> da Universidade do Estado da Bahia (UNEB),</w:t>
      </w:r>
      <w:r w:rsidRPr="000730E9">
        <w:rPr>
          <w:rFonts w:ascii="Arial" w:hAnsi="Arial" w:cs="Arial"/>
          <w:sz w:val="24"/>
          <w:szCs w:val="24"/>
        </w:rPr>
        <w:t xml:space="preserve"> preserva </w:t>
      </w:r>
      <w:r w:rsidR="003340A6" w:rsidRPr="000730E9">
        <w:rPr>
          <w:rFonts w:ascii="Arial" w:hAnsi="Arial" w:cs="Arial"/>
          <w:sz w:val="24"/>
          <w:szCs w:val="24"/>
        </w:rPr>
        <w:t xml:space="preserve">uma variedade de </w:t>
      </w:r>
      <w:r w:rsidRPr="000730E9">
        <w:rPr>
          <w:rFonts w:ascii="Arial" w:hAnsi="Arial" w:cs="Arial"/>
          <w:sz w:val="24"/>
          <w:szCs w:val="24"/>
        </w:rPr>
        <w:t xml:space="preserve">espécies de peixes tombadas em seu acervo, </w:t>
      </w:r>
      <w:r w:rsidR="003340A6" w:rsidRPr="000730E9">
        <w:rPr>
          <w:rFonts w:ascii="Arial" w:hAnsi="Arial" w:cs="Arial"/>
          <w:sz w:val="24"/>
          <w:szCs w:val="24"/>
        </w:rPr>
        <w:t xml:space="preserve">provenientes de operações de resgate da </w:t>
      </w:r>
      <w:r w:rsidR="000730E9" w:rsidRPr="000730E9">
        <w:rPr>
          <w:rFonts w:ascii="Arial" w:hAnsi="Arial" w:cs="Arial"/>
          <w:sz w:val="24"/>
          <w:szCs w:val="24"/>
        </w:rPr>
        <w:t>fauna, por</w:t>
      </w:r>
      <w:r w:rsidR="003340A6" w:rsidRPr="000730E9">
        <w:rPr>
          <w:rFonts w:ascii="Arial" w:hAnsi="Arial" w:cs="Arial"/>
          <w:sz w:val="24"/>
          <w:szCs w:val="24"/>
        </w:rPr>
        <w:t xml:space="preserve"> empresas que realizam monitoramento, devido ao </w:t>
      </w:r>
      <w:proofErr w:type="spellStart"/>
      <w:r w:rsidR="003340A6" w:rsidRPr="000730E9">
        <w:rPr>
          <w:rFonts w:ascii="Arial" w:hAnsi="Arial" w:cs="Arial"/>
          <w:sz w:val="24"/>
          <w:szCs w:val="24"/>
        </w:rPr>
        <w:t>deplecionamento</w:t>
      </w:r>
      <w:proofErr w:type="spellEnd"/>
      <w:r w:rsidR="003340A6" w:rsidRPr="000730E9">
        <w:rPr>
          <w:rFonts w:ascii="Arial" w:hAnsi="Arial" w:cs="Arial"/>
          <w:sz w:val="24"/>
          <w:szCs w:val="24"/>
        </w:rPr>
        <w:t xml:space="preserve"> dos reservatórios hidrelétricos no </w:t>
      </w:r>
      <w:proofErr w:type="spellStart"/>
      <w:r w:rsidR="003340A6" w:rsidRPr="000730E9">
        <w:rPr>
          <w:rFonts w:ascii="Arial" w:hAnsi="Arial" w:cs="Arial"/>
          <w:sz w:val="24"/>
          <w:szCs w:val="24"/>
        </w:rPr>
        <w:t>submédio</w:t>
      </w:r>
      <w:proofErr w:type="spellEnd"/>
      <w:r w:rsidR="003340A6" w:rsidRPr="000730E9">
        <w:rPr>
          <w:rFonts w:ascii="Arial" w:hAnsi="Arial" w:cs="Arial"/>
          <w:sz w:val="24"/>
          <w:szCs w:val="24"/>
        </w:rPr>
        <w:t xml:space="preserve"> São Francisco, </w:t>
      </w:r>
      <w:r w:rsidRPr="000730E9">
        <w:rPr>
          <w:rFonts w:ascii="Arial" w:hAnsi="Arial" w:cs="Arial"/>
          <w:sz w:val="24"/>
          <w:szCs w:val="24"/>
        </w:rPr>
        <w:t>incluindo espécies raras e até mesmo já extintas. Trata-se de um espaço que democratiza o ensino, o conhecimento e contribui para aproximação da Universidade com a comunidade externa</w:t>
      </w:r>
      <w:r w:rsidR="003743DB" w:rsidRPr="000730E9">
        <w:rPr>
          <w:rFonts w:ascii="Arial" w:hAnsi="Arial" w:cs="Arial"/>
          <w:sz w:val="24"/>
          <w:szCs w:val="24"/>
        </w:rPr>
        <w:t>.</w:t>
      </w:r>
      <w:r w:rsidRPr="000730E9">
        <w:rPr>
          <w:rFonts w:ascii="Arial" w:hAnsi="Arial" w:cs="Arial"/>
          <w:sz w:val="24"/>
          <w:szCs w:val="24"/>
        </w:rPr>
        <w:t xml:space="preserve"> </w:t>
      </w:r>
    </w:p>
    <w:p w14:paraId="2BE7E45A" w14:textId="38F700A0" w:rsidR="001D3498" w:rsidRPr="000730E9" w:rsidRDefault="003340A6" w:rsidP="006F1CB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N</w:t>
      </w:r>
      <w:r w:rsidR="003E6B26">
        <w:rPr>
          <w:rFonts w:ascii="Arial" w:hAnsi="Arial" w:cs="Arial"/>
          <w:sz w:val="24"/>
          <w:szCs w:val="24"/>
        </w:rPr>
        <w:t>a</w:t>
      </w:r>
      <w:r w:rsidRPr="000730E9">
        <w:rPr>
          <w:rFonts w:ascii="Arial" w:hAnsi="Arial" w:cs="Arial"/>
          <w:sz w:val="24"/>
          <w:szCs w:val="24"/>
        </w:rPr>
        <w:t xml:space="preserve"> CRSF, </w:t>
      </w:r>
      <w:r w:rsidR="003C39E2" w:rsidRPr="000730E9">
        <w:rPr>
          <w:rFonts w:ascii="Arial" w:hAnsi="Arial" w:cs="Arial"/>
          <w:sz w:val="24"/>
          <w:szCs w:val="24"/>
        </w:rPr>
        <w:t xml:space="preserve">os </w:t>
      </w:r>
      <w:r w:rsidRPr="000730E9">
        <w:rPr>
          <w:rFonts w:ascii="Arial" w:hAnsi="Arial" w:cs="Arial"/>
          <w:sz w:val="24"/>
          <w:szCs w:val="24"/>
        </w:rPr>
        <w:t xml:space="preserve">exemplares </w:t>
      </w:r>
      <w:r w:rsidR="003C39E2" w:rsidRPr="000730E9">
        <w:rPr>
          <w:rFonts w:ascii="Arial" w:hAnsi="Arial" w:cs="Arial"/>
          <w:sz w:val="24"/>
          <w:szCs w:val="24"/>
        </w:rPr>
        <w:t>são conservados e</w:t>
      </w:r>
      <w:r w:rsidRPr="000730E9">
        <w:rPr>
          <w:rFonts w:ascii="Arial" w:hAnsi="Arial" w:cs="Arial"/>
          <w:sz w:val="24"/>
          <w:szCs w:val="24"/>
        </w:rPr>
        <w:t>m meio líquido, ou seja,</w:t>
      </w:r>
      <w:r w:rsidR="00603576" w:rsidRPr="000730E9">
        <w:rPr>
          <w:rFonts w:ascii="Arial" w:hAnsi="Arial" w:cs="Arial"/>
          <w:sz w:val="24"/>
          <w:szCs w:val="24"/>
        </w:rPr>
        <w:t xml:space="preserve"> em frascos de vidro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="00603576" w:rsidRPr="000730E9">
        <w:rPr>
          <w:rFonts w:ascii="Arial" w:hAnsi="Arial" w:cs="Arial"/>
          <w:sz w:val="24"/>
          <w:szCs w:val="24"/>
        </w:rPr>
        <w:t>com</w:t>
      </w:r>
      <w:r w:rsidRPr="000730E9">
        <w:rPr>
          <w:rFonts w:ascii="Arial" w:hAnsi="Arial" w:cs="Arial"/>
          <w:sz w:val="24"/>
          <w:szCs w:val="24"/>
        </w:rPr>
        <w:t xml:space="preserve"> álcool a 70%. </w:t>
      </w:r>
      <w:r w:rsidR="00291C4A" w:rsidRPr="000730E9">
        <w:rPr>
          <w:rFonts w:ascii="Arial" w:hAnsi="Arial" w:cs="Arial"/>
          <w:sz w:val="24"/>
          <w:szCs w:val="24"/>
        </w:rPr>
        <w:t xml:space="preserve">Devido à crescente </w:t>
      </w:r>
      <w:r w:rsidRPr="000730E9">
        <w:rPr>
          <w:rFonts w:ascii="Arial" w:hAnsi="Arial" w:cs="Arial"/>
          <w:sz w:val="24"/>
          <w:szCs w:val="24"/>
        </w:rPr>
        <w:t>demanda das escolas para visita</w:t>
      </w:r>
      <w:r w:rsidR="00291C4A" w:rsidRPr="000730E9">
        <w:rPr>
          <w:rFonts w:ascii="Arial" w:hAnsi="Arial" w:cs="Arial"/>
          <w:sz w:val="24"/>
          <w:szCs w:val="24"/>
        </w:rPr>
        <w:t>s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="00291C4A" w:rsidRPr="000730E9">
        <w:rPr>
          <w:rFonts w:ascii="Arial" w:hAnsi="Arial" w:cs="Arial"/>
          <w:sz w:val="24"/>
          <w:szCs w:val="24"/>
        </w:rPr>
        <w:t>a</w:t>
      </w:r>
      <w:r w:rsidR="003743DB" w:rsidRPr="000730E9">
        <w:rPr>
          <w:rFonts w:ascii="Arial" w:hAnsi="Arial" w:cs="Arial"/>
          <w:sz w:val="24"/>
          <w:szCs w:val="24"/>
        </w:rPr>
        <w:t>os</w:t>
      </w:r>
      <w:r w:rsidRPr="000730E9">
        <w:rPr>
          <w:rFonts w:ascii="Arial" w:hAnsi="Arial" w:cs="Arial"/>
          <w:sz w:val="24"/>
          <w:szCs w:val="24"/>
        </w:rPr>
        <w:t xml:space="preserve"> laboratórios</w:t>
      </w:r>
      <w:r w:rsidR="001D3498" w:rsidRPr="000730E9">
        <w:rPr>
          <w:rFonts w:ascii="Arial" w:hAnsi="Arial" w:cs="Arial"/>
          <w:sz w:val="24"/>
          <w:szCs w:val="24"/>
        </w:rPr>
        <w:t xml:space="preserve"> e</w:t>
      </w:r>
      <w:r w:rsidR="003E6B26">
        <w:rPr>
          <w:rFonts w:ascii="Arial" w:hAnsi="Arial" w:cs="Arial"/>
          <w:sz w:val="24"/>
          <w:szCs w:val="24"/>
        </w:rPr>
        <w:t xml:space="preserve"> a</w:t>
      </w:r>
      <w:r w:rsidR="001D3498" w:rsidRPr="000730E9">
        <w:rPr>
          <w:rFonts w:ascii="Arial" w:hAnsi="Arial" w:cs="Arial"/>
          <w:sz w:val="24"/>
          <w:szCs w:val="24"/>
        </w:rPr>
        <w:t xml:space="preserve"> CRSF</w:t>
      </w:r>
      <w:r w:rsidRPr="000730E9">
        <w:rPr>
          <w:rFonts w:ascii="Arial" w:hAnsi="Arial" w:cs="Arial"/>
          <w:sz w:val="24"/>
          <w:szCs w:val="24"/>
        </w:rPr>
        <w:t xml:space="preserve">, </w:t>
      </w:r>
      <w:r w:rsidR="003C39E2" w:rsidRPr="000730E9">
        <w:rPr>
          <w:rFonts w:ascii="Arial" w:hAnsi="Arial" w:cs="Arial"/>
          <w:sz w:val="24"/>
          <w:szCs w:val="24"/>
        </w:rPr>
        <w:t>houve</w:t>
      </w:r>
      <w:r w:rsidRPr="000730E9">
        <w:rPr>
          <w:rFonts w:ascii="Arial" w:hAnsi="Arial" w:cs="Arial"/>
          <w:sz w:val="24"/>
          <w:szCs w:val="24"/>
        </w:rPr>
        <w:t xml:space="preserve"> a preocupação</w:t>
      </w:r>
      <w:r w:rsidR="00603576" w:rsidRPr="000730E9">
        <w:rPr>
          <w:rFonts w:ascii="Arial" w:hAnsi="Arial" w:cs="Arial"/>
          <w:sz w:val="24"/>
          <w:szCs w:val="24"/>
        </w:rPr>
        <w:t xml:space="preserve"> quanto ao manuseio</w:t>
      </w:r>
      <w:r w:rsidRPr="000730E9">
        <w:rPr>
          <w:rFonts w:ascii="Arial" w:hAnsi="Arial" w:cs="Arial"/>
          <w:sz w:val="24"/>
          <w:szCs w:val="24"/>
        </w:rPr>
        <w:t xml:space="preserve"> dos </w:t>
      </w:r>
      <w:r w:rsidR="00603576" w:rsidRPr="000730E9">
        <w:rPr>
          <w:rFonts w:ascii="Arial" w:hAnsi="Arial" w:cs="Arial"/>
          <w:sz w:val="24"/>
          <w:szCs w:val="24"/>
        </w:rPr>
        <w:t>frascos por parte dos</w:t>
      </w:r>
      <w:r w:rsidR="003E6B26">
        <w:rPr>
          <w:rFonts w:ascii="Arial" w:hAnsi="Arial" w:cs="Arial"/>
          <w:sz w:val="24"/>
          <w:szCs w:val="24"/>
        </w:rPr>
        <w:t xml:space="preserve"> visitantes</w:t>
      </w:r>
      <w:r w:rsidRPr="000730E9">
        <w:t>.</w:t>
      </w:r>
      <w:r w:rsidR="001D3498" w:rsidRPr="000730E9">
        <w:t xml:space="preserve"> </w:t>
      </w:r>
      <w:r w:rsidRPr="000730E9">
        <w:rPr>
          <w:rFonts w:ascii="Arial" w:hAnsi="Arial" w:cs="Arial"/>
          <w:sz w:val="24"/>
          <w:szCs w:val="24"/>
        </w:rPr>
        <w:t xml:space="preserve">A partir dessa necessidade, surgiu a proposta de disponibilizar também peixes preservados em meio seco, utilizando a técnica da 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>. Deste modo, o presente projeto proporciona uma técnica inovadora para a CRSF, permitindo</w:t>
      </w:r>
      <w:r w:rsidR="00603576" w:rsidRPr="000730E9">
        <w:rPr>
          <w:rFonts w:ascii="Arial" w:hAnsi="Arial" w:cs="Arial"/>
          <w:sz w:val="24"/>
          <w:szCs w:val="24"/>
        </w:rPr>
        <w:t xml:space="preserve"> </w:t>
      </w:r>
      <w:r w:rsidRPr="000730E9">
        <w:rPr>
          <w:rFonts w:ascii="Arial" w:hAnsi="Arial" w:cs="Arial"/>
          <w:sz w:val="24"/>
          <w:szCs w:val="24"/>
        </w:rPr>
        <w:t xml:space="preserve">uma melhor visualização </w:t>
      </w:r>
      <w:r w:rsidR="003743DB" w:rsidRPr="000730E9">
        <w:rPr>
          <w:rFonts w:ascii="Arial" w:hAnsi="Arial" w:cs="Arial"/>
          <w:sz w:val="24"/>
          <w:szCs w:val="24"/>
        </w:rPr>
        <w:t xml:space="preserve">e manuseio </w:t>
      </w:r>
      <w:r w:rsidRPr="000730E9">
        <w:rPr>
          <w:rFonts w:ascii="Arial" w:hAnsi="Arial" w:cs="Arial"/>
          <w:sz w:val="24"/>
          <w:szCs w:val="24"/>
        </w:rPr>
        <w:t>dos espécimes</w:t>
      </w:r>
      <w:r w:rsidR="003C39E2" w:rsidRPr="000730E9">
        <w:rPr>
          <w:rFonts w:ascii="Arial" w:hAnsi="Arial" w:cs="Arial"/>
          <w:sz w:val="24"/>
          <w:szCs w:val="24"/>
        </w:rPr>
        <w:t>,</w:t>
      </w:r>
      <w:r w:rsidR="00531632" w:rsidRPr="000730E9">
        <w:rPr>
          <w:rFonts w:ascii="Arial" w:hAnsi="Arial" w:cs="Arial"/>
          <w:sz w:val="24"/>
          <w:szCs w:val="24"/>
        </w:rPr>
        <w:t xml:space="preserve"> aplicada somente em animais vertebrados</w:t>
      </w:r>
      <w:r w:rsidR="003C39E2" w:rsidRPr="000730E9">
        <w:rPr>
          <w:rFonts w:ascii="Arial" w:hAnsi="Arial" w:cs="Arial"/>
          <w:sz w:val="24"/>
          <w:szCs w:val="24"/>
        </w:rPr>
        <w:t>,</w:t>
      </w:r>
      <w:r w:rsidR="003743DB" w:rsidRPr="000730E9">
        <w:rPr>
          <w:rFonts w:ascii="Arial" w:hAnsi="Arial" w:cs="Arial"/>
          <w:sz w:val="24"/>
          <w:szCs w:val="24"/>
        </w:rPr>
        <w:t xml:space="preserve"> pelas </w:t>
      </w:r>
      <w:r w:rsidRPr="000730E9">
        <w:rPr>
          <w:rFonts w:ascii="Arial" w:hAnsi="Arial" w:cs="Arial"/>
          <w:sz w:val="24"/>
          <w:szCs w:val="24"/>
        </w:rPr>
        <w:t>crianças e adolescentes das escolas da rede pública e privada de Paulo Afonso e região</w:t>
      </w:r>
      <w:r w:rsidRPr="000730E9">
        <w:t>.</w:t>
      </w:r>
      <w:r w:rsidRPr="000730E9">
        <w:rPr>
          <w:rFonts w:ascii="Arial" w:hAnsi="Arial" w:cs="Arial"/>
          <w:sz w:val="24"/>
          <w:szCs w:val="24"/>
        </w:rPr>
        <w:t xml:space="preserve"> </w:t>
      </w:r>
    </w:p>
    <w:p w14:paraId="5EE19C1F" w14:textId="4E4326C5" w:rsidR="00531632" w:rsidRPr="000730E9" w:rsidRDefault="005F64AC" w:rsidP="006F1CB6">
      <w:pPr>
        <w:ind w:left="122" w:firstLine="598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 é a arte de preservar e resgatar as características físicas de anima</w:t>
      </w:r>
      <w:r w:rsidR="003C39E2" w:rsidRPr="000730E9">
        <w:rPr>
          <w:rFonts w:ascii="Arial" w:hAnsi="Arial" w:cs="Arial"/>
          <w:sz w:val="24"/>
          <w:szCs w:val="24"/>
        </w:rPr>
        <w:t>is</w:t>
      </w:r>
      <w:r w:rsidRPr="000730E9">
        <w:rPr>
          <w:rFonts w:ascii="Arial" w:hAnsi="Arial" w:cs="Arial"/>
          <w:sz w:val="24"/>
          <w:szCs w:val="24"/>
        </w:rPr>
        <w:t>, procurando eternizar a imagem</w:t>
      </w:r>
      <w:r w:rsidR="009272E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272ED" w:rsidRPr="009272ED">
        <w:rPr>
          <w:rFonts w:ascii="Arial" w:hAnsi="Arial" w:cs="Arial"/>
          <w:sz w:val="24"/>
          <w:szCs w:val="24"/>
        </w:rPr>
        <w:t>Auricchio</w:t>
      </w:r>
      <w:proofErr w:type="spellEnd"/>
      <w:r w:rsidR="009272ED">
        <w:rPr>
          <w:rFonts w:ascii="Arial" w:hAnsi="Arial" w:cs="Arial"/>
          <w:sz w:val="24"/>
          <w:szCs w:val="24"/>
        </w:rPr>
        <w:t xml:space="preserve"> e </w:t>
      </w:r>
      <w:r w:rsidR="009272ED" w:rsidRPr="009272ED">
        <w:rPr>
          <w:rFonts w:ascii="Arial" w:hAnsi="Arial" w:cs="Arial"/>
          <w:sz w:val="24"/>
          <w:szCs w:val="24"/>
        </w:rPr>
        <w:t>Salomão</w:t>
      </w:r>
      <w:r w:rsidR="009272ED">
        <w:rPr>
          <w:rFonts w:ascii="Arial" w:hAnsi="Arial" w:cs="Arial"/>
          <w:sz w:val="24"/>
          <w:szCs w:val="24"/>
        </w:rPr>
        <w:t>, 2002)</w:t>
      </w:r>
      <w:r w:rsidRPr="000730E9">
        <w:rPr>
          <w:rFonts w:ascii="Arial" w:hAnsi="Arial" w:cs="Arial"/>
          <w:sz w:val="24"/>
          <w:szCs w:val="24"/>
        </w:rPr>
        <w:t>.</w:t>
      </w:r>
      <w:r w:rsidR="00531632" w:rsidRPr="000730E9">
        <w:rPr>
          <w:rFonts w:ascii="Arial" w:hAnsi="Arial" w:cs="Arial"/>
          <w:sz w:val="24"/>
          <w:szCs w:val="24"/>
        </w:rPr>
        <w:t xml:space="preserve"> </w:t>
      </w:r>
      <w:r w:rsidR="003340A6" w:rsidRPr="000730E9">
        <w:rPr>
          <w:rFonts w:ascii="Arial" w:hAnsi="Arial" w:cs="Arial"/>
          <w:sz w:val="24"/>
          <w:szCs w:val="24"/>
        </w:rPr>
        <w:t xml:space="preserve">Nesse sentido, torna-se de extrema relevância propalar a conservação das espécies a seco, bem como divulgar a importância da </w:t>
      </w:r>
      <w:proofErr w:type="spellStart"/>
      <w:r w:rsidR="003340A6"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="003340A6" w:rsidRPr="000730E9">
        <w:rPr>
          <w:rFonts w:ascii="Arial" w:hAnsi="Arial" w:cs="Arial"/>
          <w:sz w:val="24"/>
          <w:szCs w:val="24"/>
        </w:rPr>
        <w:t xml:space="preserve"> nas atividades educacionais, sejam elas de pesquisa ou extensão por meio de oficinas</w:t>
      </w:r>
      <w:r w:rsidR="00346819" w:rsidRPr="000730E9">
        <w:rPr>
          <w:rFonts w:ascii="Arial" w:hAnsi="Arial" w:cs="Arial"/>
          <w:sz w:val="24"/>
          <w:szCs w:val="24"/>
        </w:rPr>
        <w:t xml:space="preserve">, minicursos e exposições </w:t>
      </w:r>
      <w:r w:rsidR="003340A6" w:rsidRPr="000730E9">
        <w:rPr>
          <w:rFonts w:ascii="Arial" w:hAnsi="Arial" w:cs="Arial"/>
          <w:sz w:val="24"/>
          <w:szCs w:val="24"/>
        </w:rPr>
        <w:t xml:space="preserve">capacitando </w:t>
      </w:r>
      <w:r w:rsidR="001D3498" w:rsidRPr="000730E9">
        <w:rPr>
          <w:rFonts w:ascii="Arial" w:hAnsi="Arial" w:cs="Arial"/>
          <w:sz w:val="24"/>
          <w:szCs w:val="24"/>
        </w:rPr>
        <w:t>o público interessa</w:t>
      </w:r>
      <w:r w:rsidR="00ED01D5" w:rsidRPr="000730E9">
        <w:rPr>
          <w:rFonts w:ascii="Arial" w:hAnsi="Arial" w:cs="Arial"/>
          <w:sz w:val="24"/>
          <w:szCs w:val="24"/>
        </w:rPr>
        <w:t>d</w:t>
      </w:r>
      <w:r w:rsidR="001D3498" w:rsidRPr="000730E9">
        <w:rPr>
          <w:rFonts w:ascii="Arial" w:hAnsi="Arial" w:cs="Arial"/>
          <w:sz w:val="24"/>
          <w:szCs w:val="24"/>
        </w:rPr>
        <w:t>o</w:t>
      </w:r>
      <w:r w:rsidR="003340A6" w:rsidRPr="000730E9">
        <w:rPr>
          <w:rFonts w:ascii="Arial" w:hAnsi="Arial" w:cs="Arial"/>
          <w:sz w:val="24"/>
          <w:szCs w:val="24"/>
        </w:rPr>
        <w:t>, promovendo informações importantes sobre a ecologia das espécies de peixes do rio São Francisco</w:t>
      </w:r>
      <w:r w:rsidR="003743DB" w:rsidRPr="000730E9">
        <w:rPr>
          <w:rFonts w:ascii="Arial" w:hAnsi="Arial" w:cs="Arial"/>
          <w:sz w:val="24"/>
          <w:szCs w:val="24"/>
        </w:rPr>
        <w:t>.</w:t>
      </w:r>
    </w:p>
    <w:p w14:paraId="2FD9C01D" w14:textId="6B37F591" w:rsidR="007E5E82" w:rsidRPr="000730E9" w:rsidRDefault="003340A6" w:rsidP="00832107">
      <w:pPr>
        <w:pStyle w:val="Corpodetexto"/>
        <w:ind w:right="116" w:firstLine="598"/>
        <w:rPr>
          <w:rFonts w:ascii="Arial" w:hAnsi="Arial" w:cs="Arial"/>
        </w:rPr>
      </w:pPr>
      <w:r w:rsidRPr="000730E9">
        <w:rPr>
          <w:rFonts w:ascii="Arial" w:hAnsi="Arial" w:cs="Arial"/>
        </w:rPr>
        <w:t xml:space="preserve">Também oportunizar atividades lúdicas a serem trabalhadas com </w:t>
      </w:r>
      <w:r w:rsidR="00472E03" w:rsidRPr="000730E9">
        <w:rPr>
          <w:rFonts w:ascii="Arial" w:hAnsi="Arial" w:cs="Arial"/>
        </w:rPr>
        <w:t>público</w:t>
      </w:r>
      <w:r w:rsidRPr="000730E9">
        <w:rPr>
          <w:rFonts w:ascii="Arial" w:hAnsi="Arial" w:cs="Arial"/>
        </w:rPr>
        <w:t xml:space="preserve"> </w:t>
      </w:r>
      <w:proofErr w:type="spellStart"/>
      <w:r w:rsidR="00472E03" w:rsidRPr="000730E9">
        <w:rPr>
          <w:rFonts w:ascii="Arial" w:hAnsi="Arial" w:cs="Arial"/>
        </w:rPr>
        <w:t>neurodivergente</w:t>
      </w:r>
      <w:proofErr w:type="spellEnd"/>
      <w:r w:rsidRPr="000730E9">
        <w:rPr>
          <w:rFonts w:ascii="Arial" w:hAnsi="Arial" w:cs="Arial"/>
        </w:rPr>
        <w:t xml:space="preserve"> a partir de parcerias com o Projeto Girassol (UNEB), </w:t>
      </w:r>
      <w:r w:rsidR="003743DB" w:rsidRPr="000730E9">
        <w:rPr>
          <w:rFonts w:ascii="Arial" w:hAnsi="Arial" w:cs="Arial"/>
        </w:rPr>
        <w:t>que trabalha com</w:t>
      </w:r>
      <w:r w:rsidRPr="000730E9">
        <w:rPr>
          <w:rFonts w:ascii="Arial" w:hAnsi="Arial" w:cs="Arial"/>
        </w:rPr>
        <w:t xml:space="preserve"> atendimento educacional especializado para pessoas com Transtorno do Espectro Autista (TEA) proporciona</w:t>
      </w:r>
      <w:r w:rsidR="003743DB" w:rsidRPr="000730E9">
        <w:rPr>
          <w:rFonts w:ascii="Arial" w:hAnsi="Arial" w:cs="Arial"/>
        </w:rPr>
        <w:t>ndo</w:t>
      </w:r>
      <w:r w:rsidRPr="000730E9">
        <w:rPr>
          <w:rFonts w:ascii="Arial" w:hAnsi="Arial" w:cs="Arial"/>
        </w:rPr>
        <w:t xml:space="preserve"> </w:t>
      </w:r>
      <w:r w:rsidR="00346819" w:rsidRPr="000730E9">
        <w:rPr>
          <w:rFonts w:ascii="Arial" w:hAnsi="Arial" w:cs="Arial"/>
        </w:rPr>
        <w:t>ações</w:t>
      </w:r>
      <w:r w:rsidRPr="000730E9">
        <w:rPr>
          <w:rFonts w:ascii="Arial" w:hAnsi="Arial" w:cs="Arial"/>
        </w:rPr>
        <w:t xml:space="preserve"> que agreguem conhecimento nas questões ambientais</w:t>
      </w:r>
      <w:r w:rsidR="00346819" w:rsidRPr="000730E9">
        <w:rPr>
          <w:rFonts w:ascii="Arial" w:hAnsi="Arial" w:cs="Arial"/>
        </w:rPr>
        <w:t xml:space="preserve"> </w:t>
      </w:r>
      <w:r w:rsidRPr="000730E9">
        <w:rPr>
          <w:rFonts w:ascii="Arial" w:hAnsi="Arial" w:cs="Arial"/>
        </w:rPr>
        <w:t xml:space="preserve">ressignificando a importância da </w:t>
      </w:r>
      <w:proofErr w:type="spellStart"/>
      <w:r w:rsidRPr="000730E9">
        <w:rPr>
          <w:rFonts w:ascii="Arial" w:hAnsi="Arial" w:cs="Arial"/>
        </w:rPr>
        <w:t>ictiofauna</w:t>
      </w:r>
      <w:proofErr w:type="spellEnd"/>
      <w:r w:rsidRPr="000730E9">
        <w:rPr>
          <w:rFonts w:ascii="Arial" w:hAnsi="Arial" w:cs="Arial"/>
        </w:rPr>
        <w:t xml:space="preserve"> do rio São Francisco</w:t>
      </w:r>
      <w:r w:rsidRPr="000730E9">
        <w:t>.</w:t>
      </w:r>
      <w:r w:rsidR="000974AA" w:rsidRPr="000730E9">
        <w:t xml:space="preserve"> </w:t>
      </w:r>
      <w:r w:rsidR="000974AA" w:rsidRPr="000730E9">
        <w:rPr>
          <w:rFonts w:ascii="Arial" w:hAnsi="Arial" w:cs="Arial"/>
        </w:rPr>
        <w:t xml:space="preserve">Assim, o presente trabalho tem como objetivos, promover o conhecimento da </w:t>
      </w:r>
      <w:proofErr w:type="spellStart"/>
      <w:r w:rsidR="000974AA" w:rsidRPr="000730E9">
        <w:rPr>
          <w:rFonts w:ascii="Arial" w:hAnsi="Arial" w:cs="Arial"/>
        </w:rPr>
        <w:t>ictiofauna</w:t>
      </w:r>
      <w:proofErr w:type="spellEnd"/>
      <w:r w:rsidR="000974AA" w:rsidRPr="000730E9">
        <w:rPr>
          <w:rFonts w:ascii="Arial" w:hAnsi="Arial" w:cs="Arial"/>
        </w:rPr>
        <w:t xml:space="preserve"> do </w:t>
      </w:r>
      <w:proofErr w:type="spellStart"/>
      <w:r w:rsidR="000974AA" w:rsidRPr="000730E9">
        <w:rPr>
          <w:rFonts w:ascii="Arial" w:hAnsi="Arial" w:cs="Arial"/>
        </w:rPr>
        <w:t>submédio</w:t>
      </w:r>
      <w:proofErr w:type="spellEnd"/>
      <w:r w:rsidR="000974AA" w:rsidRPr="000730E9">
        <w:rPr>
          <w:rFonts w:ascii="Arial" w:hAnsi="Arial" w:cs="Arial"/>
        </w:rPr>
        <w:t xml:space="preserve"> São Francisco e sua importância ao meio ambiente para estudantes de escolas públicas e particulares e pessoas</w:t>
      </w:r>
      <w:r w:rsidR="00472E03" w:rsidRPr="000730E9">
        <w:rPr>
          <w:rFonts w:ascii="Arial" w:hAnsi="Arial" w:cs="Arial"/>
        </w:rPr>
        <w:t xml:space="preserve"> </w:t>
      </w:r>
      <w:r w:rsidR="003F52CD" w:rsidRPr="000730E9">
        <w:rPr>
          <w:rFonts w:ascii="Arial" w:hAnsi="Arial" w:cs="Arial"/>
        </w:rPr>
        <w:t>com autismo</w:t>
      </w:r>
      <w:r w:rsidR="000974AA" w:rsidRPr="000730E9">
        <w:rPr>
          <w:rFonts w:ascii="Arial" w:hAnsi="Arial" w:cs="Arial"/>
        </w:rPr>
        <w:t xml:space="preserve"> do município de Paulo Afonso e regiões circunvizinhas através do uso da </w:t>
      </w:r>
      <w:proofErr w:type="spellStart"/>
      <w:r w:rsidR="000974AA" w:rsidRPr="000730E9">
        <w:rPr>
          <w:rFonts w:ascii="Arial" w:hAnsi="Arial" w:cs="Arial"/>
        </w:rPr>
        <w:t>taxidermia</w:t>
      </w:r>
      <w:proofErr w:type="spellEnd"/>
      <w:r w:rsidR="000974AA" w:rsidRPr="000730E9">
        <w:rPr>
          <w:rFonts w:ascii="Arial" w:hAnsi="Arial" w:cs="Arial"/>
        </w:rPr>
        <w:t>, promovendo oportunidades de interação entre Universidade e a comunidade.</w:t>
      </w:r>
    </w:p>
    <w:bookmarkEnd w:id="4"/>
    <w:p w14:paraId="7881A93F" w14:textId="7F871A70" w:rsidR="004257AB" w:rsidRPr="000730E9" w:rsidRDefault="004257AB" w:rsidP="004257AB">
      <w:pPr>
        <w:pStyle w:val="Corpodetexto"/>
        <w:spacing w:line="274" w:lineRule="exact"/>
        <w:ind w:left="3079"/>
        <w:rPr>
          <w:rFonts w:ascii="Arial" w:hAnsi="Arial" w:cs="Arial"/>
          <w:color w:val="000099"/>
        </w:rPr>
      </w:pPr>
    </w:p>
    <w:p w14:paraId="0E50CEA9" w14:textId="77777777" w:rsidR="007E5E82" w:rsidRPr="000730E9" w:rsidRDefault="000720EB">
      <w:pPr>
        <w:pStyle w:val="Ttulo1"/>
      </w:pPr>
      <w:r w:rsidRPr="000730E9">
        <w:t>MATERIAIS</w:t>
      </w:r>
      <w:r w:rsidRPr="000730E9">
        <w:rPr>
          <w:spacing w:val="-1"/>
        </w:rPr>
        <w:t xml:space="preserve"> </w:t>
      </w:r>
      <w:r w:rsidRPr="000730E9">
        <w:t>E</w:t>
      </w:r>
      <w:r w:rsidRPr="000730E9">
        <w:rPr>
          <w:spacing w:val="-3"/>
        </w:rPr>
        <w:t xml:space="preserve"> </w:t>
      </w:r>
      <w:r w:rsidRPr="000730E9">
        <w:t>MÉTODOS</w:t>
      </w:r>
    </w:p>
    <w:p w14:paraId="2A3A54EF" w14:textId="2CCE1395" w:rsidR="00832107" w:rsidRPr="000730E9" w:rsidRDefault="00366F1E" w:rsidP="00366F1E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_Hlk176794713"/>
      <w:bookmarkStart w:id="6" w:name="_Hlk176791359"/>
      <w:bookmarkEnd w:id="3"/>
      <w:r w:rsidRPr="000730E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 é divulgada através de minicursos, oficinas e exposições. </w:t>
      </w:r>
      <w:r w:rsidR="00D231ED" w:rsidRPr="000730E9">
        <w:rPr>
          <w:rFonts w:ascii="Arial" w:hAnsi="Arial" w:cs="Arial"/>
          <w:sz w:val="24"/>
          <w:szCs w:val="24"/>
        </w:rPr>
        <w:t>F</w:t>
      </w:r>
      <w:r w:rsidRPr="000730E9">
        <w:rPr>
          <w:rFonts w:ascii="Arial" w:hAnsi="Arial" w:cs="Arial"/>
          <w:sz w:val="24"/>
          <w:szCs w:val="24"/>
        </w:rPr>
        <w:t>oram realizados 2 minicursos</w:t>
      </w:r>
      <w:r w:rsidR="004649E3">
        <w:rPr>
          <w:rStyle w:val="Refdecomentrio"/>
        </w:rPr>
        <w:t xml:space="preserve">, </w:t>
      </w:r>
      <w:r w:rsidR="0084003B" w:rsidRPr="0084003B">
        <w:rPr>
          <w:rStyle w:val="Refdecomentrio"/>
          <w:rFonts w:ascii="Arial" w:hAnsi="Arial" w:cs="Arial"/>
          <w:sz w:val="24"/>
          <w:szCs w:val="24"/>
        </w:rPr>
        <w:t>um</w:t>
      </w:r>
      <w:r w:rsidR="0084003B">
        <w:rPr>
          <w:rStyle w:val="Refdecomentrio"/>
        </w:rPr>
        <w:t xml:space="preserve"> </w:t>
      </w:r>
      <w:r w:rsidR="00D231ED" w:rsidRPr="000730E9">
        <w:rPr>
          <w:rStyle w:val="Refdecomentrio"/>
          <w:rFonts w:ascii="Arial" w:hAnsi="Arial" w:cs="Arial"/>
          <w:sz w:val="24"/>
          <w:szCs w:val="24"/>
        </w:rPr>
        <w:t>d</w:t>
      </w:r>
      <w:r w:rsidRPr="000730E9">
        <w:rPr>
          <w:rFonts w:ascii="Arial" w:hAnsi="Arial" w:cs="Arial"/>
          <w:sz w:val="24"/>
          <w:szCs w:val="24"/>
        </w:rPr>
        <w:t xml:space="preserve">urante a Semana da Biologia (SEMBIO) na UNEB e </w:t>
      </w:r>
      <w:r w:rsidR="0084003B">
        <w:rPr>
          <w:rFonts w:ascii="Arial" w:hAnsi="Arial" w:cs="Arial"/>
          <w:sz w:val="24"/>
          <w:szCs w:val="24"/>
        </w:rPr>
        <w:t>outro na</w:t>
      </w:r>
      <w:r w:rsidRPr="000730E9">
        <w:rPr>
          <w:rFonts w:ascii="Arial" w:hAnsi="Arial" w:cs="Arial"/>
          <w:sz w:val="24"/>
          <w:szCs w:val="24"/>
        </w:rPr>
        <w:t xml:space="preserve"> Semana do Meio Ambiente no Instituto Federal da Bahia (IFBA)</w:t>
      </w:r>
      <w:r w:rsidR="00D231ED" w:rsidRPr="000730E9">
        <w:rPr>
          <w:rFonts w:ascii="Arial" w:hAnsi="Arial" w:cs="Arial"/>
          <w:sz w:val="24"/>
          <w:szCs w:val="24"/>
        </w:rPr>
        <w:t>.</w:t>
      </w:r>
    </w:p>
    <w:p w14:paraId="4A014D9C" w14:textId="409E9257" w:rsidR="00AA3264" w:rsidRPr="000730E9" w:rsidRDefault="00AA3264" w:rsidP="00366F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 xml:space="preserve">Os materiais utilizados </w:t>
      </w:r>
      <w:r w:rsidR="00366F1E" w:rsidRPr="000730E9">
        <w:rPr>
          <w:rFonts w:ascii="Arial" w:hAnsi="Arial" w:cs="Arial"/>
          <w:sz w:val="24"/>
          <w:szCs w:val="24"/>
        </w:rPr>
        <w:t>para tais eventos, foram</w:t>
      </w:r>
      <w:r w:rsidRPr="000730E9">
        <w:rPr>
          <w:rFonts w:ascii="Arial" w:hAnsi="Arial" w:cs="Arial"/>
          <w:sz w:val="24"/>
          <w:szCs w:val="24"/>
        </w:rPr>
        <w:t xml:space="preserve">: pinças, bisturis, tesouras, luvas, pincéis, tetraborato de sódio (bórax), cola branca e cola </w:t>
      </w:r>
      <w:proofErr w:type="spellStart"/>
      <w:r w:rsidRPr="000730E9">
        <w:rPr>
          <w:rFonts w:ascii="Arial" w:hAnsi="Arial" w:cs="Arial"/>
          <w:sz w:val="24"/>
          <w:szCs w:val="24"/>
        </w:rPr>
        <w:t>cianoacrilato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, papel toalha, gesso, estopa, etiquetas, além dos peixes. </w:t>
      </w:r>
    </w:p>
    <w:p w14:paraId="2F0B3A5E" w14:textId="1941E3F8" w:rsidR="00AA3264" w:rsidRPr="000730E9" w:rsidRDefault="00AA3264" w:rsidP="0083210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 xml:space="preserve">Dentro da técnica de 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, as etapas utilizadas seguem a sequência: </w:t>
      </w:r>
    </w:p>
    <w:p w14:paraId="7290FEA8" w14:textId="437994C8" w:rsidR="00AA3264" w:rsidRPr="000730E9" w:rsidRDefault="00AA3264" w:rsidP="00AA3264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1.</w:t>
      </w:r>
      <w:r w:rsidRPr="000730E9">
        <w:rPr>
          <w:rFonts w:ascii="Arial" w:hAnsi="Arial" w:cs="Arial"/>
          <w:sz w:val="24"/>
          <w:szCs w:val="24"/>
        </w:rPr>
        <w:tab/>
        <w:t>Escolha dos exemplares</w:t>
      </w:r>
      <w:r w:rsidR="00722F09" w:rsidRPr="000730E9">
        <w:rPr>
          <w:rFonts w:ascii="Arial" w:hAnsi="Arial" w:cs="Arial"/>
          <w:sz w:val="24"/>
          <w:szCs w:val="24"/>
        </w:rPr>
        <w:t xml:space="preserve"> e Preparação do esqueleto e pele</w:t>
      </w:r>
      <w:r w:rsidR="00CD3048" w:rsidRPr="000730E9">
        <w:rPr>
          <w:rFonts w:ascii="Arial" w:hAnsi="Arial" w:cs="Arial"/>
          <w:sz w:val="24"/>
          <w:szCs w:val="24"/>
        </w:rPr>
        <w:t>;</w:t>
      </w:r>
    </w:p>
    <w:p w14:paraId="3F8674A8" w14:textId="2A4D973F" w:rsidR="00AA3264" w:rsidRPr="000730E9" w:rsidRDefault="00722F09" w:rsidP="00AA3264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2</w:t>
      </w:r>
      <w:r w:rsidR="00AA3264" w:rsidRPr="000730E9">
        <w:rPr>
          <w:rFonts w:ascii="Arial" w:hAnsi="Arial" w:cs="Arial"/>
          <w:sz w:val="24"/>
          <w:szCs w:val="24"/>
        </w:rPr>
        <w:t>.</w:t>
      </w:r>
      <w:r w:rsidR="00AA3264" w:rsidRPr="000730E9">
        <w:rPr>
          <w:rFonts w:ascii="Arial" w:hAnsi="Arial" w:cs="Arial"/>
          <w:sz w:val="24"/>
          <w:szCs w:val="24"/>
        </w:rPr>
        <w:tab/>
        <w:t>Conservação da pele realizada através de tetraborato de sódio</w:t>
      </w:r>
      <w:r w:rsidR="00CD3048" w:rsidRPr="000730E9">
        <w:rPr>
          <w:rFonts w:ascii="Arial" w:hAnsi="Arial" w:cs="Arial"/>
          <w:sz w:val="24"/>
          <w:szCs w:val="24"/>
        </w:rPr>
        <w:t>;</w:t>
      </w:r>
    </w:p>
    <w:p w14:paraId="2436342A" w14:textId="6BEB0C64" w:rsidR="00AA3264" w:rsidRPr="000730E9" w:rsidRDefault="00722F09" w:rsidP="00AA3264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3</w:t>
      </w:r>
      <w:r w:rsidR="00AA3264" w:rsidRPr="000730E9">
        <w:rPr>
          <w:rFonts w:ascii="Arial" w:hAnsi="Arial" w:cs="Arial"/>
          <w:sz w:val="24"/>
          <w:szCs w:val="24"/>
        </w:rPr>
        <w:t>.</w:t>
      </w:r>
      <w:r w:rsidR="00AA3264" w:rsidRPr="000730E9">
        <w:rPr>
          <w:rFonts w:ascii="Arial" w:hAnsi="Arial" w:cs="Arial"/>
          <w:sz w:val="24"/>
          <w:szCs w:val="24"/>
        </w:rPr>
        <w:tab/>
        <w:t xml:space="preserve">Preenchimento </w:t>
      </w:r>
      <w:r w:rsidR="000730E9" w:rsidRPr="000730E9">
        <w:rPr>
          <w:rFonts w:ascii="Arial" w:hAnsi="Arial" w:cs="Arial"/>
          <w:sz w:val="24"/>
          <w:szCs w:val="24"/>
        </w:rPr>
        <w:t>do espécime</w:t>
      </w:r>
      <w:r w:rsidR="00CD3048" w:rsidRPr="000730E9">
        <w:rPr>
          <w:rFonts w:ascii="Arial" w:hAnsi="Arial" w:cs="Arial"/>
          <w:sz w:val="24"/>
          <w:szCs w:val="24"/>
        </w:rPr>
        <w:t xml:space="preserve"> com estopa ou algodão;</w:t>
      </w:r>
    </w:p>
    <w:p w14:paraId="4E7BEEA6" w14:textId="6B793703" w:rsidR="00AA3264" w:rsidRPr="000730E9" w:rsidRDefault="00722F09" w:rsidP="00AA3264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4</w:t>
      </w:r>
      <w:r w:rsidR="00AA3264" w:rsidRPr="000730E9">
        <w:rPr>
          <w:rFonts w:ascii="Arial" w:hAnsi="Arial" w:cs="Arial"/>
          <w:sz w:val="24"/>
          <w:szCs w:val="24"/>
        </w:rPr>
        <w:t>.</w:t>
      </w:r>
      <w:r w:rsidR="00AA3264" w:rsidRPr="000730E9">
        <w:rPr>
          <w:rFonts w:ascii="Arial" w:hAnsi="Arial" w:cs="Arial"/>
          <w:sz w:val="24"/>
          <w:szCs w:val="24"/>
        </w:rPr>
        <w:tab/>
        <w:t xml:space="preserve">Fechamento </w:t>
      </w:r>
      <w:r w:rsidR="000730E9" w:rsidRPr="000730E9">
        <w:rPr>
          <w:rFonts w:ascii="Arial" w:hAnsi="Arial" w:cs="Arial"/>
          <w:sz w:val="24"/>
          <w:szCs w:val="24"/>
        </w:rPr>
        <w:t>do espécime</w:t>
      </w:r>
      <w:r w:rsidR="001D3498" w:rsidRPr="000730E9">
        <w:rPr>
          <w:rFonts w:ascii="Arial" w:hAnsi="Arial" w:cs="Arial"/>
          <w:sz w:val="24"/>
          <w:szCs w:val="24"/>
        </w:rPr>
        <w:t xml:space="preserve"> com o</w:t>
      </w:r>
      <w:r w:rsidR="00AA3264" w:rsidRPr="000730E9">
        <w:rPr>
          <w:rFonts w:ascii="Arial" w:hAnsi="Arial" w:cs="Arial"/>
          <w:sz w:val="24"/>
          <w:szCs w:val="24"/>
        </w:rPr>
        <w:t xml:space="preserve"> uso de cola </w:t>
      </w:r>
      <w:proofErr w:type="spellStart"/>
      <w:r w:rsidR="00AA3264" w:rsidRPr="000730E9">
        <w:rPr>
          <w:rFonts w:ascii="Arial" w:hAnsi="Arial" w:cs="Arial"/>
          <w:sz w:val="24"/>
          <w:szCs w:val="24"/>
        </w:rPr>
        <w:t>cianoacrilato</w:t>
      </w:r>
      <w:proofErr w:type="spellEnd"/>
      <w:r w:rsidR="00AA3264" w:rsidRPr="000730E9">
        <w:rPr>
          <w:rFonts w:ascii="Arial" w:hAnsi="Arial" w:cs="Arial"/>
          <w:sz w:val="24"/>
          <w:szCs w:val="24"/>
        </w:rPr>
        <w:t xml:space="preserve">; </w:t>
      </w:r>
    </w:p>
    <w:p w14:paraId="3A9551A2" w14:textId="0476F32B" w:rsidR="00B23CDE" w:rsidRPr="000730E9" w:rsidRDefault="00722F09" w:rsidP="00AA3264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5</w:t>
      </w:r>
      <w:r w:rsidR="00AA3264" w:rsidRPr="000730E9">
        <w:rPr>
          <w:rFonts w:ascii="Arial" w:hAnsi="Arial" w:cs="Arial"/>
          <w:sz w:val="24"/>
          <w:szCs w:val="24"/>
        </w:rPr>
        <w:t>.</w:t>
      </w:r>
      <w:r w:rsidR="00AA3264" w:rsidRPr="000730E9">
        <w:rPr>
          <w:rFonts w:ascii="Arial" w:hAnsi="Arial" w:cs="Arial"/>
          <w:sz w:val="24"/>
          <w:szCs w:val="24"/>
        </w:rPr>
        <w:tab/>
        <w:t xml:space="preserve">O acabamento </w:t>
      </w:r>
      <w:r w:rsidR="00CD3048" w:rsidRPr="000730E9">
        <w:rPr>
          <w:rFonts w:ascii="Arial" w:hAnsi="Arial" w:cs="Arial"/>
          <w:sz w:val="24"/>
          <w:szCs w:val="24"/>
        </w:rPr>
        <w:t>e pintura feito com diluiç</w:t>
      </w:r>
      <w:r w:rsidR="00405040" w:rsidRPr="000730E9">
        <w:rPr>
          <w:rFonts w:ascii="Arial" w:hAnsi="Arial" w:cs="Arial"/>
          <w:sz w:val="24"/>
          <w:szCs w:val="24"/>
        </w:rPr>
        <w:t>ão</w:t>
      </w:r>
      <w:r w:rsidR="00CD3048" w:rsidRPr="000730E9">
        <w:rPr>
          <w:rFonts w:ascii="Arial" w:hAnsi="Arial" w:cs="Arial"/>
          <w:sz w:val="24"/>
          <w:szCs w:val="24"/>
        </w:rPr>
        <w:t xml:space="preserve"> de cola branca em água;</w:t>
      </w:r>
      <w:r w:rsidR="00AA3264" w:rsidRPr="000730E9">
        <w:rPr>
          <w:rFonts w:ascii="Arial" w:hAnsi="Arial" w:cs="Arial"/>
          <w:sz w:val="24"/>
          <w:szCs w:val="24"/>
        </w:rPr>
        <w:t xml:space="preserve">  </w:t>
      </w:r>
    </w:p>
    <w:p w14:paraId="51E9BFA9" w14:textId="19DA6EDF" w:rsidR="003719E7" w:rsidRPr="000730E9" w:rsidRDefault="00D231ED" w:rsidP="009B3008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_Hlk177031731"/>
      <w:r w:rsidRPr="000730E9">
        <w:rPr>
          <w:rFonts w:ascii="Arial" w:hAnsi="Arial" w:cs="Arial"/>
          <w:sz w:val="24"/>
          <w:szCs w:val="24"/>
        </w:rPr>
        <w:t>Foram realizadas a</w:t>
      </w:r>
      <w:r w:rsidR="003719E7" w:rsidRPr="000730E9">
        <w:rPr>
          <w:rFonts w:ascii="Arial" w:hAnsi="Arial" w:cs="Arial"/>
          <w:sz w:val="24"/>
          <w:szCs w:val="24"/>
        </w:rPr>
        <w:t xml:space="preserve">tividades voltadas para o público </w:t>
      </w:r>
      <w:r w:rsidR="006F1CB6" w:rsidRPr="000730E9">
        <w:rPr>
          <w:rFonts w:ascii="Arial" w:hAnsi="Arial" w:cs="Arial"/>
          <w:sz w:val="24"/>
          <w:szCs w:val="24"/>
        </w:rPr>
        <w:t>autista</w:t>
      </w:r>
      <w:r w:rsidR="003719E7" w:rsidRPr="000730E9">
        <w:rPr>
          <w:rFonts w:ascii="Arial" w:hAnsi="Arial" w:cs="Arial"/>
          <w:sz w:val="24"/>
          <w:szCs w:val="24"/>
        </w:rPr>
        <w:t xml:space="preserve"> </w:t>
      </w:r>
      <w:r w:rsidR="00366F1E" w:rsidRPr="000730E9">
        <w:rPr>
          <w:rFonts w:ascii="Arial" w:hAnsi="Arial" w:cs="Arial"/>
          <w:sz w:val="24"/>
          <w:szCs w:val="24"/>
        </w:rPr>
        <w:t>infantil</w:t>
      </w:r>
      <w:r w:rsidRPr="000730E9">
        <w:rPr>
          <w:rFonts w:ascii="Arial" w:hAnsi="Arial" w:cs="Arial"/>
          <w:sz w:val="24"/>
          <w:szCs w:val="24"/>
        </w:rPr>
        <w:t xml:space="preserve"> que</w:t>
      </w:r>
      <w:r w:rsidR="00366F1E" w:rsidRPr="000730E9">
        <w:rPr>
          <w:rFonts w:ascii="Arial" w:hAnsi="Arial" w:cs="Arial"/>
          <w:sz w:val="24"/>
          <w:szCs w:val="24"/>
        </w:rPr>
        <w:t xml:space="preserve"> </w:t>
      </w:r>
      <w:r w:rsidR="003719E7" w:rsidRPr="000730E9">
        <w:rPr>
          <w:rFonts w:ascii="Arial" w:hAnsi="Arial" w:cs="Arial"/>
          <w:sz w:val="24"/>
          <w:szCs w:val="24"/>
        </w:rPr>
        <w:lastRenderedPageBreak/>
        <w:t>incluíram práticas lúdicas</w:t>
      </w:r>
      <w:r w:rsidR="00366F1E" w:rsidRPr="000730E9">
        <w:rPr>
          <w:rFonts w:ascii="Arial" w:hAnsi="Arial" w:cs="Arial"/>
          <w:sz w:val="24"/>
          <w:szCs w:val="24"/>
        </w:rPr>
        <w:t xml:space="preserve"> denominadas oficinas</w:t>
      </w:r>
      <w:r w:rsidR="003719E7" w:rsidRPr="000730E9">
        <w:rPr>
          <w:rFonts w:ascii="Arial" w:hAnsi="Arial" w:cs="Arial"/>
          <w:sz w:val="24"/>
          <w:szCs w:val="24"/>
        </w:rPr>
        <w:t xml:space="preserve">, </w:t>
      </w:r>
      <w:r w:rsidR="000730E9" w:rsidRPr="000730E9">
        <w:rPr>
          <w:rFonts w:ascii="Arial" w:hAnsi="Arial" w:cs="Arial"/>
          <w:sz w:val="24"/>
          <w:szCs w:val="24"/>
        </w:rPr>
        <w:t>utilizando materiais</w:t>
      </w:r>
      <w:r w:rsidR="003719E7" w:rsidRPr="000730E9">
        <w:rPr>
          <w:rFonts w:ascii="Arial" w:hAnsi="Arial" w:cs="Arial"/>
          <w:sz w:val="24"/>
          <w:szCs w:val="24"/>
        </w:rPr>
        <w:t xml:space="preserve"> como massa de biscuit, moldes de silicone em formato de peixes, tinta acrílica para tecido, vaselina e pincéis</w:t>
      </w:r>
      <w:r w:rsidR="006F211C" w:rsidRPr="000730E9">
        <w:rPr>
          <w:rFonts w:ascii="Arial" w:hAnsi="Arial" w:cs="Arial"/>
          <w:sz w:val="24"/>
          <w:szCs w:val="24"/>
        </w:rPr>
        <w:t xml:space="preserve">, tendo como produto final </w:t>
      </w:r>
      <w:r w:rsidR="000730E9" w:rsidRPr="000730E9">
        <w:rPr>
          <w:rFonts w:ascii="Arial" w:hAnsi="Arial" w:cs="Arial"/>
          <w:sz w:val="24"/>
          <w:szCs w:val="24"/>
        </w:rPr>
        <w:t>ímãs</w:t>
      </w:r>
      <w:r w:rsidR="006F211C" w:rsidRPr="000730E9">
        <w:rPr>
          <w:rFonts w:ascii="Arial" w:hAnsi="Arial" w:cs="Arial"/>
          <w:sz w:val="24"/>
          <w:szCs w:val="24"/>
        </w:rPr>
        <w:t xml:space="preserve"> e chaveiros</w:t>
      </w:r>
      <w:r w:rsidR="003719E7" w:rsidRPr="000730E9">
        <w:rPr>
          <w:rFonts w:ascii="Arial" w:hAnsi="Arial" w:cs="Arial"/>
          <w:sz w:val="24"/>
          <w:szCs w:val="24"/>
        </w:rPr>
        <w:t xml:space="preserve">. Para complementar, foram selecionados vídeos e músicas infantis, além da produção de slides lúdicos, </w:t>
      </w:r>
      <w:r w:rsidR="00C77941" w:rsidRPr="000730E9">
        <w:rPr>
          <w:rFonts w:ascii="Arial" w:hAnsi="Arial" w:cs="Arial"/>
          <w:sz w:val="24"/>
          <w:szCs w:val="24"/>
        </w:rPr>
        <w:t xml:space="preserve">pois segundo </w:t>
      </w:r>
      <w:r w:rsidR="00C77941" w:rsidRPr="009272ED">
        <w:rPr>
          <w:rFonts w:ascii="Arial" w:hAnsi="Arial" w:cs="Arial"/>
          <w:sz w:val="24"/>
          <w:szCs w:val="24"/>
        </w:rPr>
        <w:t>Peres (2015)</w:t>
      </w:r>
      <w:r w:rsidR="00C77941" w:rsidRPr="000730E9">
        <w:rPr>
          <w:rFonts w:ascii="Arial" w:hAnsi="Arial" w:cs="Arial"/>
          <w:sz w:val="24"/>
          <w:szCs w:val="24"/>
        </w:rPr>
        <w:t xml:space="preserve"> este conjunto de ferramentas proporcionam um ambiente descontraído, interativo e inclusivo, </w:t>
      </w:r>
      <w:r w:rsidR="009B3008" w:rsidRPr="000730E9">
        <w:rPr>
          <w:rFonts w:ascii="Arial" w:hAnsi="Arial" w:cs="Arial"/>
          <w:sz w:val="24"/>
          <w:szCs w:val="24"/>
        </w:rPr>
        <w:t>que melhora a absorção de conteúdo por parte deste público.</w:t>
      </w:r>
    </w:p>
    <w:bookmarkEnd w:id="7"/>
    <w:p w14:paraId="2D969232" w14:textId="409F8592" w:rsidR="001B1C0B" w:rsidRPr="000730E9" w:rsidRDefault="00E70495" w:rsidP="0083210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Com relação as atividades lúdicas,</w:t>
      </w:r>
      <w:r w:rsidR="00415FDA" w:rsidRPr="000730E9">
        <w:rPr>
          <w:rFonts w:ascii="Arial" w:hAnsi="Arial" w:cs="Arial"/>
          <w:sz w:val="24"/>
          <w:szCs w:val="24"/>
        </w:rPr>
        <w:t xml:space="preserve"> envolvem cinco etapas principais:</w:t>
      </w:r>
      <w:r w:rsidRPr="000730E9">
        <w:rPr>
          <w:rFonts w:ascii="Arial" w:hAnsi="Arial" w:cs="Arial"/>
          <w:sz w:val="24"/>
          <w:szCs w:val="24"/>
        </w:rPr>
        <w:t xml:space="preserve"> </w:t>
      </w:r>
    </w:p>
    <w:p w14:paraId="04734AC7" w14:textId="6226A0CF" w:rsidR="001B1C0B" w:rsidRPr="000730E9" w:rsidRDefault="001B1C0B" w:rsidP="001B1C0B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1. Preparação da massa</w:t>
      </w:r>
      <w:r w:rsidR="00415FDA" w:rsidRPr="000730E9">
        <w:rPr>
          <w:rFonts w:ascii="Arial" w:hAnsi="Arial" w:cs="Arial"/>
          <w:sz w:val="24"/>
          <w:szCs w:val="24"/>
        </w:rPr>
        <w:t xml:space="preserve"> de biscuit</w:t>
      </w:r>
      <w:r w:rsidR="009B3008" w:rsidRPr="000730E9">
        <w:rPr>
          <w:rFonts w:ascii="Arial" w:hAnsi="Arial" w:cs="Arial"/>
          <w:sz w:val="24"/>
          <w:szCs w:val="24"/>
        </w:rPr>
        <w:t>;</w:t>
      </w:r>
    </w:p>
    <w:p w14:paraId="56087A20" w14:textId="55D08A02" w:rsidR="001B1C0B" w:rsidRPr="000730E9" w:rsidRDefault="001B1C0B" w:rsidP="001B1C0B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2. Pintura da massa</w:t>
      </w:r>
      <w:r w:rsidR="009B3008" w:rsidRPr="000730E9">
        <w:rPr>
          <w:rFonts w:ascii="Arial" w:hAnsi="Arial" w:cs="Arial"/>
          <w:sz w:val="24"/>
          <w:szCs w:val="24"/>
        </w:rPr>
        <w:t>;</w:t>
      </w:r>
    </w:p>
    <w:p w14:paraId="1E42028E" w14:textId="640909F8" w:rsidR="001B1C0B" w:rsidRPr="000730E9" w:rsidRDefault="001B1C0B" w:rsidP="001B1C0B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3. Modelagem dos peixes</w:t>
      </w:r>
      <w:r w:rsidR="009B3008" w:rsidRPr="000730E9">
        <w:rPr>
          <w:rFonts w:ascii="Arial" w:hAnsi="Arial" w:cs="Arial"/>
          <w:sz w:val="24"/>
          <w:szCs w:val="24"/>
        </w:rPr>
        <w:t xml:space="preserve"> na forma de silicone;</w:t>
      </w:r>
    </w:p>
    <w:p w14:paraId="6568CEC3" w14:textId="0C095EA8" w:rsidR="001B1C0B" w:rsidRPr="000730E9" w:rsidRDefault="001B1C0B" w:rsidP="001B1C0B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 xml:space="preserve">4. </w:t>
      </w:r>
      <w:r w:rsidR="009B3008" w:rsidRPr="000730E9">
        <w:rPr>
          <w:rFonts w:ascii="Arial" w:hAnsi="Arial" w:cs="Arial"/>
          <w:sz w:val="24"/>
          <w:szCs w:val="24"/>
        </w:rPr>
        <w:t>Des</w:t>
      </w:r>
      <w:r w:rsidR="0069389D">
        <w:rPr>
          <w:rFonts w:ascii="Arial" w:hAnsi="Arial" w:cs="Arial"/>
          <w:sz w:val="24"/>
          <w:szCs w:val="24"/>
        </w:rPr>
        <w:t>e</w:t>
      </w:r>
      <w:bookmarkStart w:id="8" w:name="_GoBack"/>
      <w:bookmarkEnd w:id="8"/>
      <w:r w:rsidR="009B3008" w:rsidRPr="000730E9">
        <w:rPr>
          <w:rFonts w:ascii="Arial" w:hAnsi="Arial" w:cs="Arial"/>
          <w:sz w:val="24"/>
          <w:szCs w:val="24"/>
        </w:rPr>
        <w:t xml:space="preserve">nformar </w:t>
      </w:r>
      <w:r w:rsidR="007F389E">
        <w:rPr>
          <w:rFonts w:ascii="Arial" w:hAnsi="Arial" w:cs="Arial"/>
          <w:sz w:val="24"/>
          <w:szCs w:val="24"/>
        </w:rPr>
        <w:t>os peixes</w:t>
      </w:r>
      <w:r w:rsidR="009B3008" w:rsidRPr="000730E9">
        <w:rPr>
          <w:rFonts w:ascii="Arial" w:hAnsi="Arial" w:cs="Arial"/>
          <w:sz w:val="24"/>
          <w:szCs w:val="24"/>
        </w:rPr>
        <w:t>;</w:t>
      </w:r>
    </w:p>
    <w:p w14:paraId="06D49F00" w14:textId="5DAE2EF2" w:rsidR="00D3594C" w:rsidRPr="000730E9" w:rsidRDefault="001B1C0B" w:rsidP="001B1C0B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5. Secagem das peças</w:t>
      </w:r>
      <w:r w:rsidR="009B3008" w:rsidRPr="000730E9">
        <w:rPr>
          <w:rFonts w:ascii="Arial" w:hAnsi="Arial" w:cs="Arial"/>
          <w:sz w:val="24"/>
          <w:szCs w:val="24"/>
        </w:rPr>
        <w:t>;</w:t>
      </w:r>
    </w:p>
    <w:p w14:paraId="72394814" w14:textId="5F1591C2" w:rsidR="009C0E6A" w:rsidRPr="000730E9" w:rsidRDefault="00366F1E" w:rsidP="001B1C0B">
      <w:pPr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ab/>
      </w:r>
      <w:r w:rsidR="00DA7D8A" w:rsidRPr="000730E9">
        <w:rPr>
          <w:rFonts w:ascii="Arial" w:hAnsi="Arial" w:cs="Arial"/>
          <w:sz w:val="24"/>
          <w:szCs w:val="24"/>
        </w:rPr>
        <w:t>Também foi oferecido aos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="009C0E6A" w:rsidRPr="000730E9">
        <w:rPr>
          <w:rFonts w:ascii="Arial" w:hAnsi="Arial" w:cs="Arial"/>
          <w:sz w:val="24"/>
          <w:szCs w:val="24"/>
        </w:rPr>
        <w:t>adolescentes</w:t>
      </w:r>
      <w:r w:rsidRPr="000730E9">
        <w:rPr>
          <w:rFonts w:ascii="Arial" w:hAnsi="Arial" w:cs="Arial"/>
          <w:sz w:val="24"/>
          <w:szCs w:val="24"/>
        </w:rPr>
        <w:t xml:space="preserve"> e adultos </w:t>
      </w:r>
      <w:r w:rsidR="006F1CB6" w:rsidRPr="000730E9">
        <w:rPr>
          <w:rFonts w:ascii="Arial" w:hAnsi="Arial" w:cs="Arial"/>
          <w:sz w:val="24"/>
          <w:szCs w:val="24"/>
        </w:rPr>
        <w:t>com TEA</w:t>
      </w:r>
      <w:r w:rsidR="009C0E6A" w:rsidRPr="000730E9">
        <w:rPr>
          <w:rFonts w:ascii="Arial" w:hAnsi="Arial" w:cs="Arial"/>
          <w:sz w:val="24"/>
          <w:szCs w:val="24"/>
        </w:rPr>
        <w:t xml:space="preserve"> </w:t>
      </w:r>
      <w:r w:rsidR="00DA7D8A" w:rsidRPr="000730E9">
        <w:rPr>
          <w:rFonts w:ascii="Arial" w:hAnsi="Arial" w:cs="Arial"/>
          <w:sz w:val="24"/>
          <w:szCs w:val="24"/>
        </w:rPr>
        <w:t xml:space="preserve">uma </w:t>
      </w:r>
      <w:r w:rsidR="009C0E6A" w:rsidRPr="000730E9">
        <w:rPr>
          <w:rFonts w:ascii="Arial" w:hAnsi="Arial" w:cs="Arial"/>
          <w:sz w:val="24"/>
          <w:szCs w:val="24"/>
        </w:rPr>
        <w:t>oficina</w:t>
      </w:r>
      <w:r w:rsidR="001E703F" w:rsidRPr="000730E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E703F"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="009C0E6A" w:rsidRPr="000730E9">
        <w:rPr>
          <w:rFonts w:ascii="Arial" w:hAnsi="Arial" w:cs="Arial"/>
          <w:sz w:val="24"/>
          <w:szCs w:val="24"/>
        </w:rPr>
        <w:t>, realizada em dois momentos, onde a contextualização do tema ocorreu em sala de aula e fez-se uso de Datashow e a aplicação prática da técnica realizada em laboratório. Nesse contexto, as etapas iniciais (evisceração e retirada da carne) que necessitam o uso de objetos</w:t>
      </w:r>
      <w:r w:rsidR="002107EB" w:rsidRPr="000730E9">
        <w:rPr>
          <w:rFonts w:ascii="Arial" w:hAnsi="Arial" w:cs="Arial"/>
          <w:sz w:val="24"/>
          <w:szCs w:val="24"/>
        </w:rPr>
        <w:t xml:space="preserve"> </w:t>
      </w:r>
      <w:r w:rsidR="009C0E6A" w:rsidRPr="000730E9">
        <w:rPr>
          <w:rFonts w:ascii="Arial" w:hAnsi="Arial" w:cs="Arial"/>
          <w:sz w:val="24"/>
          <w:szCs w:val="24"/>
        </w:rPr>
        <w:t>cortantes (tesouras, bisturis e pinças) foram realizadas pelos monitores do projeto, cabendo aos participantes</w:t>
      </w:r>
      <w:r w:rsidR="00427306" w:rsidRPr="000730E9">
        <w:rPr>
          <w:rFonts w:ascii="Arial" w:hAnsi="Arial" w:cs="Arial"/>
          <w:sz w:val="24"/>
          <w:szCs w:val="24"/>
        </w:rPr>
        <w:t xml:space="preserve"> da oficina</w:t>
      </w:r>
      <w:r w:rsidR="009C0E6A" w:rsidRPr="000730E9">
        <w:rPr>
          <w:rFonts w:ascii="Arial" w:hAnsi="Arial" w:cs="Arial"/>
          <w:sz w:val="24"/>
          <w:szCs w:val="24"/>
        </w:rPr>
        <w:t xml:space="preserve"> a incumbência do preenchimento e acabamento.</w:t>
      </w:r>
      <w:r w:rsidR="009C0E6A" w:rsidRPr="000730E9">
        <w:rPr>
          <w:rFonts w:ascii="Arial" w:hAnsi="Arial" w:cs="Arial"/>
          <w:sz w:val="24"/>
          <w:szCs w:val="24"/>
        </w:rPr>
        <w:tab/>
      </w:r>
    </w:p>
    <w:bookmarkEnd w:id="5"/>
    <w:bookmarkEnd w:id="6"/>
    <w:p w14:paraId="73FABC0F" w14:textId="6333C8FA" w:rsidR="002007E2" w:rsidRPr="000730E9" w:rsidRDefault="00427306" w:rsidP="004257AB">
      <w:pPr>
        <w:pStyle w:val="Corpodetexto"/>
        <w:spacing w:before="1"/>
        <w:ind w:left="0" w:right="148"/>
        <w:jc w:val="center"/>
        <w:rPr>
          <w:rFonts w:ascii="Arial" w:hAnsi="Arial" w:cs="Arial"/>
          <w:color w:val="000099"/>
        </w:rPr>
      </w:pPr>
      <w:r w:rsidRPr="000730E9">
        <w:rPr>
          <w:rFonts w:ascii="Arial" w:hAnsi="Arial" w:cs="Arial"/>
          <w:color w:val="000099"/>
        </w:rPr>
        <w:t xml:space="preserve"> </w:t>
      </w:r>
    </w:p>
    <w:p w14:paraId="65CC84D2" w14:textId="08169D4D" w:rsidR="003227AE" w:rsidRPr="000730E9" w:rsidRDefault="000720EB" w:rsidP="00B23DB2">
      <w:pPr>
        <w:pStyle w:val="Ttulo1"/>
      </w:pPr>
      <w:r w:rsidRPr="000730E9">
        <w:t>RESULTADOS</w:t>
      </w:r>
      <w:r w:rsidRPr="000730E9">
        <w:rPr>
          <w:spacing w:val="-3"/>
        </w:rPr>
        <w:t xml:space="preserve"> </w:t>
      </w:r>
      <w:r w:rsidRPr="000730E9">
        <w:t>E</w:t>
      </w:r>
      <w:r w:rsidRPr="000730E9">
        <w:rPr>
          <w:spacing w:val="-1"/>
        </w:rPr>
        <w:t xml:space="preserve"> </w:t>
      </w:r>
      <w:r w:rsidRPr="000730E9">
        <w:t>DISCUSSÃO</w:t>
      </w:r>
      <w:bookmarkStart w:id="9" w:name="_Hlk176968662"/>
    </w:p>
    <w:p w14:paraId="50E558C3" w14:textId="192F9B4C" w:rsidR="00030058" w:rsidRPr="000730E9" w:rsidRDefault="0081007C" w:rsidP="00030058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_Hlk176987040"/>
      <w:bookmarkStart w:id="11" w:name="_Hlk177029750"/>
      <w:r w:rsidRPr="000730E9">
        <w:rPr>
          <w:rFonts w:ascii="Arial" w:hAnsi="Arial" w:cs="Arial"/>
          <w:sz w:val="24"/>
          <w:szCs w:val="24"/>
        </w:rPr>
        <w:t xml:space="preserve">Durante a Semana do Meio Ambiente do IFBA, o minicurso de 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 foi</w:t>
      </w:r>
      <w:r w:rsidR="00324932" w:rsidRPr="000730E9">
        <w:rPr>
          <w:rFonts w:ascii="Arial" w:hAnsi="Arial" w:cs="Arial"/>
          <w:sz w:val="24"/>
          <w:szCs w:val="24"/>
        </w:rPr>
        <w:t xml:space="preserve"> </w:t>
      </w:r>
      <w:r w:rsidRPr="000730E9">
        <w:rPr>
          <w:rFonts w:ascii="Arial" w:hAnsi="Arial" w:cs="Arial"/>
          <w:sz w:val="24"/>
          <w:szCs w:val="24"/>
        </w:rPr>
        <w:t xml:space="preserve">bem recebido pelos </w:t>
      </w:r>
      <w:r w:rsidR="00DA7D8A" w:rsidRPr="000730E9">
        <w:rPr>
          <w:rFonts w:ascii="Arial" w:hAnsi="Arial" w:cs="Arial"/>
          <w:sz w:val="24"/>
          <w:szCs w:val="24"/>
        </w:rPr>
        <w:t>alunos</w:t>
      </w:r>
      <w:r w:rsidRPr="000730E9">
        <w:rPr>
          <w:rFonts w:ascii="Arial" w:hAnsi="Arial" w:cs="Arial"/>
          <w:sz w:val="24"/>
          <w:szCs w:val="24"/>
        </w:rPr>
        <w:t xml:space="preserve">, com um total de 12 inscritos. A atividade se destacou por ser uma inovação em relação ao contexto educacional predominante, já que a maioria dos alunos da instituição tem um perfil voltado </w:t>
      </w:r>
      <w:r w:rsidR="00324932" w:rsidRPr="000730E9">
        <w:rPr>
          <w:rFonts w:ascii="Arial" w:hAnsi="Arial" w:cs="Arial"/>
          <w:sz w:val="24"/>
          <w:szCs w:val="24"/>
        </w:rPr>
        <w:t>ao</w:t>
      </w:r>
      <w:r w:rsidRPr="000730E9">
        <w:rPr>
          <w:rFonts w:ascii="Arial" w:hAnsi="Arial" w:cs="Arial"/>
          <w:sz w:val="24"/>
          <w:szCs w:val="24"/>
        </w:rPr>
        <w:t xml:space="preserve"> ensino médio técnico, limitado às áreas específicas dos </w:t>
      </w:r>
      <w:r w:rsidR="00B57D2C" w:rsidRPr="000730E9">
        <w:rPr>
          <w:rFonts w:ascii="Arial" w:hAnsi="Arial" w:cs="Arial"/>
          <w:sz w:val="24"/>
          <w:szCs w:val="24"/>
        </w:rPr>
        <w:t xml:space="preserve">respectivos </w:t>
      </w:r>
      <w:r w:rsidRPr="000730E9">
        <w:rPr>
          <w:rFonts w:ascii="Arial" w:hAnsi="Arial" w:cs="Arial"/>
          <w:sz w:val="24"/>
          <w:szCs w:val="24"/>
        </w:rPr>
        <w:t>cursos</w:t>
      </w:r>
      <w:r w:rsidR="00B57D2C" w:rsidRPr="000730E9">
        <w:rPr>
          <w:rFonts w:ascii="Arial" w:hAnsi="Arial" w:cs="Arial"/>
          <w:sz w:val="24"/>
          <w:szCs w:val="24"/>
        </w:rPr>
        <w:t>.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="00324932" w:rsidRPr="000730E9">
        <w:rPr>
          <w:rFonts w:ascii="Arial" w:hAnsi="Arial" w:cs="Arial"/>
          <w:sz w:val="24"/>
          <w:szCs w:val="24"/>
        </w:rPr>
        <w:t>Sendo assim</w:t>
      </w:r>
      <w:r w:rsidR="00E66554" w:rsidRPr="000730E9">
        <w:rPr>
          <w:rFonts w:ascii="Arial" w:hAnsi="Arial" w:cs="Arial"/>
          <w:sz w:val="24"/>
          <w:szCs w:val="24"/>
        </w:rPr>
        <w:t>,</w:t>
      </w:r>
      <w:r w:rsidR="00324932" w:rsidRPr="000730E9">
        <w:rPr>
          <w:rFonts w:ascii="Arial" w:hAnsi="Arial" w:cs="Arial"/>
          <w:sz w:val="24"/>
          <w:szCs w:val="24"/>
        </w:rPr>
        <w:t xml:space="preserve"> a</w:t>
      </w:r>
      <w:r w:rsidRPr="000730E9">
        <w:rPr>
          <w:rFonts w:ascii="Arial" w:hAnsi="Arial" w:cs="Arial"/>
          <w:sz w:val="24"/>
          <w:szCs w:val="24"/>
        </w:rPr>
        <w:t xml:space="preserve"> técnica da 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, com seu enfoque na preservação da </w:t>
      </w:r>
      <w:proofErr w:type="spellStart"/>
      <w:r w:rsidRPr="000730E9">
        <w:rPr>
          <w:rFonts w:ascii="Arial" w:hAnsi="Arial" w:cs="Arial"/>
          <w:sz w:val="24"/>
          <w:szCs w:val="24"/>
        </w:rPr>
        <w:t>ictiofauna</w:t>
      </w:r>
      <w:proofErr w:type="spellEnd"/>
      <w:r w:rsidRPr="000730E9">
        <w:rPr>
          <w:rFonts w:ascii="Arial" w:hAnsi="Arial" w:cs="Arial"/>
          <w:sz w:val="24"/>
          <w:szCs w:val="24"/>
        </w:rPr>
        <w:t>, ofereceu uma nova perspectiva que foi valorizada pelos participantes.</w:t>
      </w:r>
      <w:r w:rsidR="00762E04" w:rsidRPr="000730E9">
        <w:rPr>
          <w:rFonts w:ascii="Arial" w:hAnsi="Arial" w:cs="Arial"/>
          <w:sz w:val="24"/>
          <w:szCs w:val="24"/>
        </w:rPr>
        <w:t xml:space="preserve"> A execução da técnica não trouxe </w:t>
      </w:r>
      <w:r w:rsidR="000730E9" w:rsidRPr="000730E9">
        <w:rPr>
          <w:rFonts w:ascii="Arial" w:hAnsi="Arial" w:cs="Arial"/>
          <w:sz w:val="24"/>
          <w:szCs w:val="24"/>
        </w:rPr>
        <w:t>dificuldades,</w:t>
      </w:r>
      <w:r w:rsidR="00762E04" w:rsidRPr="000730E9">
        <w:rPr>
          <w:rFonts w:ascii="Arial" w:hAnsi="Arial" w:cs="Arial"/>
          <w:sz w:val="24"/>
          <w:szCs w:val="24"/>
        </w:rPr>
        <w:t xml:space="preserve"> resultando em um produto final bem trabalhado evidenciando o sucesso na transmissão da </w:t>
      </w:r>
      <w:r w:rsidR="00323D95">
        <w:rPr>
          <w:rFonts w:ascii="Arial" w:hAnsi="Arial" w:cs="Arial"/>
          <w:sz w:val="24"/>
          <w:szCs w:val="24"/>
        </w:rPr>
        <w:t>me</w:t>
      </w:r>
      <w:r w:rsidR="00A41725">
        <w:rPr>
          <w:rFonts w:ascii="Arial" w:hAnsi="Arial" w:cs="Arial"/>
          <w:sz w:val="24"/>
          <w:szCs w:val="24"/>
        </w:rPr>
        <w:t>sma</w:t>
      </w:r>
      <w:r w:rsidR="00762E04" w:rsidRPr="000730E9">
        <w:rPr>
          <w:rFonts w:ascii="Arial" w:hAnsi="Arial" w:cs="Arial"/>
          <w:sz w:val="24"/>
          <w:szCs w:val="24"/>
        </w:rPr>
        <w:t xml:space="preserve">. </w:t>
      </w:r>
    </w:p>
    <w:p w14:paraId="378C92F6" w14:textId="767613D1" w:rsidR="00B57D2C" w:rsidRPr="000730E9" w:rsidRDefault="00BF1F9B" w:rsidP="006D410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No contexto do minicurso realizado n</w:t>
      </w:r>
      <w:r w:rsidR="00B75CAD" w:rsidRPr="000730E9">
        <w:rPr>
          <w:rFonts w:ascii="Arial" w:hAnsi="Arial" w:cs="Arial"/>
          <w:sz w:val="24"/>
          <w:szCs w:val="24"/>
        </w:rPr>
        <w:t>a</w:t>
      </w:r>
      <w:r w:rsidRPr="000730E9">
        <w:rPr>
          <w:rFonts w:ascii="Arial" w:hAnsi="Arial" w:cs="Arial"/>
          <w:sz w:val="24"/>
          <w:szCs w:val="24"/>
        </w:rPr>
        <w:t xml:space="preserve"> SEMBIO, que contou com a participação de </w:t>
      </w:r>
      <w:r w:rsidR="000730E9" w:rsidRPr="000730E9">
        <w:rPr>
          <w:rFonts w:ascii="Arial" w:hAnsi="Arial" w:cs="Arial"/>
          <w:sz w:val="24"/>
          <w:szCs w:val="24"/>
        </w:rPr>
        <w:t>8 inscritos</w:t>
      </w:r>
      <w:r w:rsidRPr="000730E9">
        <w:rPr>
          <w:rFonts w:ascii="Arial" w:hAnsi="Arial" w:cs="Arial"/>
          <w:sz w:val="24"/>
          <w:szCs w:val="24"/>
        </w:rPr>
        <w:t xml:space="preserve">, </w:t>
      </w:r>
      <w:r w:rsidR="00B75CAD" w:rsidRPr="000730E9">
        <w:rPr>
          <w:rFonts w:ascii="Arial" w:hAnsi="Arial" w:cs="Arial"/>
          <w:sz w:val="24"/>
          <w:szCs w:val="24"/>
        </w:rPr>
        <w:t>teve uma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="00856B07" w:rsidRPr="000730E9">
        <w:rPr>
          <w:rFonts w:ascii="Arial" w:hAnsi="Arial" w:cs="Arial"/>
          <w:sz w:val="24"/>
          <w:szCs w:val="24"/>
        </w:rPr>
        <w:t>aceit</w:t>
      </w:r>
      <w:r w:rsidR="00B75CAD" w:rsidRPr="000730E9">
        <w:rPr>
          <w:rFonts w:ascii="Arial" w:hAnsi="Arial" w:cs="Arial"/>
          <w:sz w:val="24"/>
          <w:szCs w:val="24"/>
        </w:rPr>
        <w:t>ação</w:t>
      </w:r>
      <w:r w:rsidR="00856B07" w:rsidRPr="000730E9">
        <w:rPr>
          <w:rFonts w:ascii="Arial" w:hAnsi="Arial" w:cs="Arial"/>
          <w:sz w:val="24"/>
          <w:szCs w:val="24"/>
        </w:rPr>
        <w:t xml:space="preserve"> positiva</w:t>
      </w:r>
      <w:r w:rsidRPr="000730E9">
        <w:rPr>
          <w:rFonts w:ascii="Arial" w:hAnsi="Arial" w:cs="Arial"/>
          <w:sz w:val="24"/>
          <w:szCs w:val="24"/>
        </w:rPr>
        <w:t xml:space="preserve">. O público era composto, predominantemente, por </w:t>
      </w:r>
      <w:r w:rsidR="00A44184" w:rsidRPr="000730E9">
        <w:rPr>
          <w:rFonts w:ascii="Arial" w:hAnsi="Arial" w:cs="Arial"/>
          <w:sz w:val="24"/>
          <w:szCs w:val="24"/>
        </w:rPr>
        <w:t>graduandos</w:t>
      </w:r>
      <w:r w:rsidRPr="000730E9">
        <w:rPr>
          <w:rFonts w:ascii="Arial" w:hAnsi="Arial" w:cs="Arial"/>
          <w:sz w:val="24"/>
          <w:szCs w:val="24"/>
        </w:rPr>
        <w:t xml:space="preserve"> de diversas áreas, incluindo</w:t>
      </w:r>
      <w:r w:rsidR="00A44184" w:rsidRPr="000730E9">
        <w:rPr>
          <w:rFonts w:ascii="Arial" w:hAnsi="Arial" w:cs="Arial"/>
          <w:sz w:val="24"/>
          <w:szCs w:val="24"/>
        </w:rPr>
        <w:t xml:space="preserve"> a</w:t>
      </w:r>
      <w:r w:rsidRPr="000730E9">
        <w:rPr>
          <w:rFonts w:ascii="Arial" w:hAnsi="Arial" w:cs="Arial"/>
          <w:sz w:val="24"/>
          <w:szCs w:val="24"/>
        </w:rPr>
        <w:t xml:space="preserve"> Engenharia de Pesca, Biologia, Pedagogia, além de alunos do ensino médio</w:t>
      </w:r>
      <w:r w:rsidR="007218A9" w:rsidRPr="000730E9">
        <w:rPr>
          <w:rFonts w:ascii="Arial" w:hAnsi="Arial" w:cs="Arial"/>
          <w:sz w:val="24"/>
          <w:szCs w:val="24"/>
        </w:rPr>
        <w:t>, o que não foi um fator limitante na execução das etapas propostas.</w:t>
      </w:r>
    </w:p>
    <w:p w14:paraId="76AAA0BE" w14:textId="00DC8F55" w:rsidR="00D3594C" w:rsidRPr="000730E9" w:rsidRDefault="00D3594C" w:rsidP="006D410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Todavia</w:t>
      </w:r>
      <w:r w:rsidR="00E66554" w:rsidRPr="000730E9">
        <w:rPr>
          <w:rFonts w:ascii="Arial" w:hAnsi="Arial" w:cs="Arial"/>
          <w:sz w:val="24"/>
          <w:szCs w:val="24"/>
        </w:rPr>
        <w:t>,</w:t>
      </w:r>
      <w:r w:rsidRPr="000730E9">
        <w:rPr>
          <w:rFonts w:ascii="Arial" w:hAnsi="Arial" w:cs="Arial"/>
          <w:sz w:val="24"/>
          <w:szCs w:val="24"/>
        </w:rPr>
        <w:t xml:space="preserve"> os minicursos despertaram um elevado interesse evidenciado pelo público envolvido por meio de interações e discussões que </w:t>
      </w:r>
      <w:r w:rsidR="007218A9" w:rsidRPr="000730E9">
        <w:rPr>
          <w:rFonts w:ascii="Arial" w:hAnsi="Arial" w:cs="Arial"/>
          <w:sz w:val="24"/>
          <w:szCs w:val="24"/>
        </w:rPr>
        <w:t>foram além d</w:t>
      </w:r>
      <w:r w:rsidRPr="000730E9">
        <w:rPr>
          <w:rFonts w:ascii="Arial" w:hAnsi="Arial" w:cs="Arial"/>
          <w:sz w:val="24"/>
          <w:szCs w:val="24"/>
        </w:rPr>
        <w:t xml:space="preserve">a técnica de 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, abrangendo também sua relevância e múltiplas </w:t>
      </w:r>
      <w:r w:rsidR="000730E9" w:rsidRPr="000730E9">
        <w:rPr>
          <w:rFonts w:ascii="Arial" w:hAnsi="Arial" w:cs="Arial"/>
          <w:sz w:val="24"/>
          <w:szCs w:val="24"/>
        </w:rPr>
        <w:t>abrangências</w:t>
      </w:r>
      <w:r w:rsidRPr="000730E9">
        <w:rPr>
          <w:rFonts w:ascii="Arial" w:hAnsi="Arial" w:cs="Arial"/>
          <w:sz w:val="24"/>
          <w:szCs w:val="24"/>
        </w:rPr>
        <w:t xml:space="preserve"> em diversas áreas do conhecimento (</w:t>
      </w:r>
      <w:r w:rsidR="007B7B9D">
        <w:rPr>
          <w:rFonts w:ascii="Arial" w:hAnsi="Arial" w:cs="Arial"/>
          <w:sz w:val="24"/>
          <w:szCs w:val="24"/>
        </w:rPr>
        <w:t>Moreira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Pr="00523DE2">
        <w:rPr>
          <w:rFonts w:ascii="Arial" w:hAnsi="Arial" w:cs="Arial"/>
          <w:i/>
          <w:sz w:val="24"/>
          <w:szCs w:val="24"/>
        </w:rPr>
        <w:t>et al</w:t>
      </w:r>
      <w:r w:rsidRPr="000730E9">
        <w:rPr>
          <w:rFonts w:ascii="Arial" w:hAnsi="Arial" w:cs="Arial"/>
          <w:i/>
          <w:iCs/>
          <w:sz w:val="24"/>
          <w:szCs w:val="24"/>
        </w:rPr>
        <w:t xml:space="preserve">., </w:t>
      </w:r>
      <w:r w:rsidRPr="000730E9">
        <w:rPr>
          <w:rFonts w:ascii="Arial" w:hAnsi="Arial" w:cs="Arial"/>
          <w:sz w:val="24"/>
          <w:szCs w:val="24"/>
        </w:rPr>
        <w:t xml:space="preserve">2014; Silva </w:t>
      </w:r>
      <w:r w:rsidRPr="00523DE2">
        <w:rPr>
          <w:rFonts w:ascii="Arial" w:hAnsi="Arial" w:cs="Arial"/>
          <w:i/>
          <w:sz w:val="24"/>
          <w:szCs w:val="24"/>
        </w:rPr>
        <w:t>et al</w:t>
      </w:r>
      <w:r w:rsidRPr="000730E9">
        <w:rPr>
          <w:rFonts w:ascii="Arial" w:hAnsi="Arial" w:cs="Arial"/>
          <w:i/>
          <w:iCs/>
          <w:sz w:val="24"/>
          <w:szCs w:val="24"/>
        </w:rPr>
        <w:t xml:space="preserve">., </w:t>
      </w:r>
      <w:r w:rsidRPr="000730E9">
        <w:rPr>
          <w:rFonts w:ascii="Arial" w:hAnsi="Arial" w:cs="Arial"/>
          <w:iCs/>
          <w:sz w:val="24"/>
          <w:szCs w:val="24"/>
        </w:rPr>
        <w:t>2018</w:t>
      </w:r>
      <w:r w:rsidRPr="000730E9">
        <w:rPr>
          <w:rFonts w:ascii="Arial" w:hAnsi="Arial" w:cs="Arial"/>
          <w:sz w:val="24"/>
          <w:szCs w:val="24"/>
        </w:rPr>
        <w:t>).</w:t>
      </w:r>
    </w:p>
    <w:p w14:paraId="543B5BF4" w14:textId="41C4C104" w:rsidR="00030058" w:rsidRPr="000730E9" w:rsidRDefault="00014251" w:rsidP="00030058">
      <w:pPr>
        <w:spacing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A oficina realizada com crianças autistas apresentou, inicialmente, um desafio considerável, dado o primeiro contato com este público</w:t>
      </w:r>
      <w:r w:rsidR="005D62CB" w:rsidRPr="000730E9">
        <w:rPr>
          <w:rFonts w:ascii="Arial" w:hAnsi="Arial" w:cs="Arial"/>
          <w:sz w:val="24"/>
          <w:szCs w:val="24"/>
        </w:rPr>
        <w:t>, que foram 8 crianças</w:t>
      </w:r>
      <w:r w:rsidRPr="000730E9">
        <w:rPr>
          <w:rFonts w:ascii="Arial" w:hAnsi="Arial" w:cs="Arial"/>
          <w:sz w:val="24"/>
          <w:szCs w:val="24"/>
        </w:rPr>
        <w:t>. Apesar de ter sido estudados diversos materiais sobre o tema, a prática trouxe novos aprendizados.</w:t>
      </w:r>
      <w:r w:rsidR="000730E9">
        <w:rPr>
          <w:rFonts w:ascii="Arial" w:hAnsi="Arial" w:cs="Arial"/>
          <w:sz w:val="24"/>
          <w:szCs w:val="24"/>
        </w:rPr>
        <w:t xml:space="preserve"> </w:t>
      </w:r>
      <w:r w:rsidRPr="000730E9">
        <w:rPr>
          <w:rFonts w:ascii="Arial" w:hAnsi="Arial" w:cs="Arial"/>
          <w:sz w:val="24"/>
          <w:szCs w:val="24"/>
        </w:rPr>
        <w:t xml:space="preserve">Durante a abordagem teórica, as crianças </w:t>
      </w:r>
      <w:r w:rsidR="001F1ED2" w:rsidRPr="000730E9">
        <w:rPr>
          <w:rFonts w:ascii="Arial" w:hAnsi="Arial" w:cs="Arial"/>
          <w:sz w:val="24"/>
          <w:szCs w:val="24"/>
        </w:rPr>
        <w:t>apresentaram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="001F1ED2" w:rsidRPr="000730E9">
        <w:rPr>
          <w:rFonts w:ascii="Arial" w:hAnsi="Arial" w:cs="Arial"/>
          <w:sz w:val="24"/>
          <w:szCs w:val="24"/>
        </w:rPr>
        <w:t>um bom</w:t>
      </w:r>
      <w:r w:rsidRPr="000730E9">
        <w:rPr>
          <w:rFonts w:ascii="Arial" w:hAnsi="Arial" w:cs="Arial"/>
          <w:sz w:val="24"/>
          <w:szCs w:val="24"/>
        </w:rPr>
        <w:t xml:space="preserve"> nível de interação</w:t>
      </w:r>
      <w:r w:rsidR="001F1ED2" w:rsidRPr="000730E9">
        <w:rPr>
          <w:rFonts w:ascii="Arial" w:hAnsi="Arial" w:cs="Arial"/>
          <w:sz w:val="24"/>
          <w:szCs w:val="24"/>
        </w:rPr>
        <w:t xml:space="preserve">. </w:t>
      </w:r>
      <w:r w:rsidRPr="000730E9">
        <w:rPr>
          <w:rFonts w:ascii="Arial" w:hAnsi="Arial" w:cs="Arial"/>
          <w:sz w:val="24"/>
          <w:szCs w:val="24"/>
        </w:rPr>
        <w:t xml:space="preserve">Nas atividades teóricas e práticas, mostraram entusiasmo e engajamento, validando positivamente a metodologia aplicada. Ao final, </w:t>
      </w:r>
      <w:r w:rsidR="001F1ED2" w:rsidRPr="000730E9">
        <w:rPr>
          <w:rFonts w:ascii="Arial" w:hAnsi="Arial" w:cs="Arial"/>
          <w:sz w:val="24"/>
          <w:szCs w:val="24"/>
        </w:rPr>
        <w:t xml:space="preserve">as </w:t>
      </w:r>
      <w:r w:rsidRPr="000730E9">
        <w:rPr>
          <w:rFonts w:ascii="Arial" w:hAnsi="Arial" w:cs="Arial"/>
          <w:sz w:val="24"/>
          <w:szCs w:val="24"/>
        </w:rPr>
        <w:t>criança</w:t>
      </w:r>
      <w:r w:rsidR="00E66554" w:rsidRPr="000730E9">
        <w:rPr>
          <w:rFonts w:ascii="Arial" w:hAnsi="Arial" w:cs="Arial"/>
          <w:sz w:val="24"/>
          <w:szCs w:val="24"/>
        </w:rPr>
        <w:t>s</w:t>
      </w:r>
      <w:r w:rsidRPr="000730E9">
        <w:rPr>
          <w:rFonts w:ascii="Arial" w:hAnsi="Arial" w:cs="Arial"/>
          <w:sz w:val="24"/>
          <w:szCs w:val="24"/>
        </w:rPr>
        <w:t xml:space="preserve"> demonstr</w:t>
      </w:r>
      <w:r w:rsidR="001F1ED2" w:rsidRPr="000730E9">
        <w:rPr>
          <w:rFonts w:ascii="Arial" w:hAnsi="Arial" w:cs="Arial"/>
          <w:sz w:val="24"/>
          <w:szCs w:val="24"/>
        </w:rPr>
        <w:t>aram</w:t>
      </w:r>
      <w:r w:rsidRPr="000730E9">
        <w:rPr>
          <w:rFonts w:ascii="Arial" w:hAnsi="Arial" w:cs="Arial"/>
          <w:sz w:val="24"/>
          <w:szCs w:val="24"/>
        </w:rPr>
        <w:t xml:space="preserve"> satisfação </w:t>
      </w:r>
      <w:r w:rsidR="000730E9" w:rsidRPr="000730E9">
        <w:rPr>
          <w:rFonts w:ascii="Arial" w:hAnsi="Arial" w:cs="Arial"/>
          <w:sz w:val="24"/>
          <w:szCs w:val="24"/>
        </w:rPr>
        <w:t>com suas</w:t>
      </w:r>
      <w:r w:rsidR="00516AE3" w:rsidRPr="000730E9">
        <w:rPr>
          <w:rFonts w:ascii="Arial" w:hAnsi="Arial" w:cs="Arial"/>
          <w:sz w:val="24"/>
          <w:szCs w:val="24"/>
        </w:rPr>
        <w:t xml:space="preserve"> produções (</w:t>
      </w:r>
      <w:r w:rsidRPr="000730E9">
        <w:rPr>
          <w:rFonts w:ascii="Arial" w:hAnsi="Arial" w:cs="Arial"/>
          <w:sz w:val="24"/>
          <w:szCs w:val="24"/>
        </w:rPr>
        <w:t>ímãs e chaveiros</w:t>
      </w:r>
      <w:r w:rsidR="00E66554" w:rsidRPr="000730E9">
        <w:rPr>
          <w:rFonts w:ascii="Arial" w:hAnsi="Arial" w:cs="Arial"/>
          <w:sz w:val="24"/>
          <w:szCs w:val="24"/>
        </w:rPr>
        <w:t xml:space="preserve"> em formato de peixe</w:t>
      </w:r>
      <w:r w:rsidR="00516AE3" w:rsidRPr="000730E9">
        <w:rPr>
          <w:rFonts w:ascii="Arial" w:hAnsi="Arial" w:cs="Arial"/>
          <w:sz w:val="24"/>
          <w:szCs w:val="24"/>
        </w:rPr>
        <w:t>)</w:t>
      </w:r>
      <w:r w:rsidRPr="000730E9">
        <w:rPr>
          <w:rFonts w:ascii="Arial" w:hAnsi="Arial" w:cs="Arial"/>
          <w:sz w:val="24"/>
          <w:szCs w:val="24"/>
        </w:rPr>
        <w:t>.</w:t>
      </w:r>
      <w:bookmarkEnd w:id="10"/>
    </w:p>
    <w:p w14:paraId="233B2CAB" w14:textId="5B9DA785" w:rsidR="006D4109" w:rsidRPr="000730E9" w:rsidRDefault="00211C36" w:rsidP="00516AE3">
      <w:pPr>
        <w:spacing w:line="259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 xml:space="preserve">A inclusão social promovida pela parceria com o Projeto Girassol, fez uso de atividades sensoriais na aplicação de material audiovisual e manuais como a </w:t>
      </w:r>
      <w:r w:rsidRPr="000730E9">
        <w:rPr>
          <w:rFonts w:ascii="Arial" w:hAnsi="Arial" w:cs="Arial"/>
          <w:sz w:val="24"/>
          <w:szCs w:val="24"/>
        </w:rPr>
        <w:lastRenderedPageBreak/>
        <w:t>modelagem de peixes. Essa abordagem prática demonstrou ser uma estratégia eficaz para engajar esse público nas questões ambientais, proporcionando uma experiência inclusiva e envolvendo projetos (</w:t>
      </w:r>
      <w:proofErr w:type="spellStart"/>
      <w:r w:rsidRPr="000730E9">
        <w:rPr>
          <w:rFonts w:ascii="Arial" w:hAnsi="Arial" w:cs="Arial"/>
          <w:sz w:val="24"/>
          <w:szCs w:val="24"/>
        </w:rPr>
        <w:t>Taxidermia</w:t>
      </w:r>
      <w:proofErr w:type="spellEnd"/>
      <w:r w:rsidRPr="000730E9">
        <w:rPr>
          <w:rFonts w:ascii="Arial" w:hAnsi="Arial" w:cs="Arial"/>
          <w:sz w:val="24"/>
          <w:szCs w:val="24"/>
        </w:rPr>
        <w:t xml:space="preserve"> e Girassol)</w:t>
      </w:r>
      <w:r w:rsidR="00516AE3" w:rsidRPr="000730E9">
        <w:rPr>
          <w:rFonts w:ascii="Arial" w:hAnsi="Arial" w:cs="Arial"/>
          <w:sz w:val="24"/>
          <w:szCs w:val="24"/>
        </w:rPr>
        <w:t>.</w:t>
      </w:r>
      <w:r w:rsidRPr="000730E9">
        <w:rPr>
          <w:rFonts w:ascii="Arial" w:hAnsi="Arial" w:cs="Arial"/>
          <w:sz w:val="24"/>
          <w:szCs w:val="24"/>
        </w:rPr>
        <w:t xml:space="preserve"> </w:t>
      </w:r>
      <w:r w:rsidR="00405040" w:rsidRPr="000730E9">
        <w:rPr>
          <w:rFonts w:ascii="Arial" w:hAnsi="Arial" w:cs="Arial"/>
          <w:sz w:val="24"/>
          <w:szCs w:val="24"/>
        </w:rPr>
        <w:t>S</w:t>
      </w:r>
      <w:r w:rsidR="003E73C9" w:rsidRPr="000730E9">
        <w:rPr>
          <w:rFonts w:ascii="Arial" w:hAnsi="Arial" w:cs="Arial"/>
          <w:sz w:val="24"/>
          <w:szCs w:val="24"/>
        </w:rPr>
        <w:t>ilva</w:t>
      </w:r>
      <w:r w:rsidR="003E6B26">
        <w:rPr>
          <w:rFonts w:ascii="Arial" w:hAnsi="Arial" w:cs="Arial"/>
          <w:sz w:val="24"/>
          <w:szCs w:val="24"/>
        </w:rPr>
        <w:t xml:space="preserve"> e</w:t>
      </w:r>
      <w:r w:rsidR="00516AE3" w:rsidRPr="000730E9">
        <w:rPr>
          <w:rFonts w:ascii="Arial" w:hAnsi="Arial" w:cs="Arial"/>
          <w:sz w:val="24"/>
          <w:szCs w:val="24"/>
        </w:rPr>
        <w:t xml:space="preserve"> </w:t>
      </w:r>
      <w:r w:rsidR="00405040" w:rsidRPr="000730E9">
        <w:rPr>
          <w:rFonts w:ascii="Arial" w:hAnsi="Arial" w:cs="Arial"/>
          <w:sz w:val="24"/>
          <w:szCs w:val="24"/>
        </w:rPr>
        <w:t>R</w:t>
      </w:r>
      <w:r w:rsidR="003E73C9" w:rsidRPr="000730E9">
        <w:rPr>
          <w:rFonts w:ascii="Arial" w:hAnsi="Arial" w:cs="Arial"/>
          <w:sz w:val="24"/>
          <w:szCs w:val="24"/>
        </w:rPr>
        <w:t>aggi</w:t>
      </w:r>
      <w:r w:rsidR="00516AE3" w:rsidRPr="000730E9">
        <w:rPr>
          <w:rFonts w:ascii="Arial" w:hAnsi="Arial" w:cs="Arial"/>
          <w:sz w:val="24"/>
          <w:szCs w:val="24"/>
        </w:rPr>
        <w:t xml:space="preserve"> </w:t>
      </w:r>
      <w:r w:rsidR="00405040" w:rsidRPr="000730E9">
        <w:rPr>
          <w:rFonts w:ascii="Arial" w:hAnsi="Arial" w:cs="Arial"/>
          <w:sz w:val="24"/>
          <w:szCs w:val="24"/>
        </w:rPr>
        <w:t>(2019), reforçam</w:t>
      </w:r>
      <w:r w:rsidR="00516AE3" w:rsidRPr="000730E9">
        <w:rPr>
          <w:rFonts w:ascii="Arial" w:hAnsi="Arial" w:cs="Arial"/>
          <w:sz w:val="24"/>
          <w:szCs w:val="24"/>
        </w:rPr>
        <w:t xml:space="preserve"> a existência de vínculo entre </w:t>
      </w:r>
      <w:r w:rsidR="00405040" w:rsidRPr="000730E9">
        <w:rPr>
          <w:rFonts w:ascii="Arial" w:hAnsi="Arial" w:cs="Arial"/>
          <w:sz w:val="24"/>
          <w:szCs w:val="24"/>
        </w:rPr>
        <w:t xml:space="preserve">atividades lúdicas </w:t>
      </w:r>
      <w:r w:rsidRPr="000730E9">
        <w:rPr>
          <w:rFonts w:ascii="Arial" w:hAnsi="Arial" w:cs="Arial"/>
          <w:sz w:val="24"/>
          <w:szCs w:val="24"/>
        </w:rPr>
        <w:t>e o aprendizado ambiental.</w:t>
      </w:r>
    </w:p>
    <w:p w14:paraId="40BAD3A4" w14:textId="4D4F16CB" w:rsidR="006F211C" w:rsidRPr="000730E9" w:rsidRDefault="00211C36" w:rsidP="006F211C">
      <w:pPr>
        <w:spacing w:line="259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Na oficina com adolescentes e adultos</w:t>
      </w:r>
      <w:r w:rsidR="001164C2" w:rsidRPr="000730E9">
        <w:rPr>
          <w:rFonts w:ascii="Arial" w:hAnsi="Arial" w:cs="Arial"/>
          <w:sz w:val="24"/>
          <w:szCs w:val="24"/>
        </w:rPr>
        <w:t xml:space="preserve"> </w:t>
      </w:r>
      <w:r w:rsidR="006D4109" w:rsidRPr="000730E9">
        <w:rPr>
          <w:rFonts w:ascii="Arial" w:hAnsi="Arial" w:cs="Arial"/>
          <w:sz w:val="24"/>
          <w:szCs w:val="24"/>
        </w:rPr>
        <w:t>com TEA</w:t>
      </w:r>
      <w:r w:rsidRPr="000730E9">
        <w:rPr>
          <w:rFonts w:ascii="Arial" w:hAnsi="Arial" w:cs="Arial"/>
          <w:sz w:val="24"/>
          <w:szCs w:val="24"/>
        </w:rPr>
        <w:t xml:space="preserve">, contamos com </w:t>
      </w:r>
      <w:r w:rsidR="005D62CB" w:rsidRPr="000730E9">
        <w:rPr>
          <w:rFonts w:ascii="Arial" w:hAnsi="Arial" w:cs="Arial"/>
          <w:sz w:val="24"/>
          <w:szCs w:val="24"/>
        </w:rPr>
        <w:t>10 participantes</w:t>
      </w:r>
      <w:r w:rsidRPr="000730E9">
        <w:rPr>
          <w:rFonts w:ascii="Arial" w:hAnsi="Arial" w:cs="Arial"/>
          <w:sz w:val="24"/>
          <w:szCs w:val="24"/>
        </w:rPr>
        <w:t>.</w:t>
      </w:r>
      <w:r w:rsidR="005D62CB" w:rsidRPr="000730E9">
        <w:rPr>
          <w:rFonts w:ascii="Arial" w:hAnsi="Arial" w:cs="Arial"/>
          <w:sz w:val="24"/>
          <w:szCs w:val="24"/>
        </w:rPr>
        <w:t xml:space="preserve"> Ao final</w:t>
      </w:r>
      <w:r w:rsidR="000730E9" w:rsidRPr="000730E9">
        <w:rPr>
          <w:rFonts w:ascii="Arial" w:hAnsi="Arial" w:cs="Arial"/>
          <w:sz w:val="24"/>
          <w:szCs w:val="24"/>
        </w:rPr>
        <w:t xml:space="preserve">, com o auxílio dos acompanhantes e monitores, </w:t>
      </w:r>
      <w:r w:rsidR="005D62CB" w:rsidRPr="000730E9">
        <w:rPr>
          <w:rFonts w:ascii="Arial" w:hAnsi="Arial" w:cs="Arial"/>
          <w:sz w:val="24"/>
          <w:szCs w:val="24"/>
        </w:rPr>
        <w:t>todos conseguiram efetuar as etapas propostas.</w:t>
      </w:r>
      <w:r w:rsidRPr="000730E9">
        <w:rPr>
          <w:rFonts w:ascii="Arial" w:hAnsi="Arial" w:cs="Arial"/>
          <w:b/>
          <w:bCs/>
          <w:sz w:val="24"/>
          <w:szCs w:val="24"/>
        </w:rPr>
        <w:t xml:space="preserve"> </w:t>
      </w:r>
      <w:r w:rsidR="006F211C" w:rsidRPr="000730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5E8880" w14:textId="342D874D" w:rsidR="00673B16" w:rsidRPr="000730E9" w:rsidRDefault="006D4109" w:rsidP="000730E9">
      <w:pPr>
        <w:spacing w:line="259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Diferente do público infantil, os adolescentes e adultos se mostraram mais taciturnos, interagindo em poucos momentos, Teixeira (2023, p. 32) atribu</w:t>
      </w:r>
      <w:r w:rsidR="005D62CB" w:rsidRPr="000730E9">
        <w:rPr>
          <w:rFonts w:ascii="Arial" w:hAnsi="Arial" w:cs="Arial"/>
          <w:sz w:val="24"/>
          <w:szCs w:val="24"/>
        </w:rPr>
        <w:t>i</w:t>
      </w:r>
      <w:r w:rsidRPr="000730E9">
        <w:rPr>
          <w:rFonts w:ascii="Arial" w:hAnsi="Arial" w:cs="Arial"/>
          <w:sz w:val="24"/>
          <w:szCs w:val="24"/>
        </w:rPr>
        <w:t xml:space="preserve"> isso a um possível déficit na linguagem pragmática, que seria a capacidade de usar uma linguagem eficaz durante a comunicação, dificultando iniciar e manter diálogos. Contamos com o apoio da equipe do Girassol para contornar essa situação e construir um momento descontraído, utilizando peixes </w:t>
      </w:r>
      <w:proofErr w:type="spellStart"/>
      <w:r w:rsidR="006F211C" w:rsidRPr="000730E9">
        <w:rPr>
          <w:rFonts w:ascii="Arial" w:hAnsi="Arial" w:cs="Arial"/>
          <w:sz w:val="24"/>
          <w:szCs w:val="24"/>
        </w:rPr>
        <w:t>pré-</w:t>
      </w:r>
      <w:r w:rsidRPr="000730E9">
        <w:rPr>
          <w:rFonts w:ascii="Arial" w:hAnsi="Arial" w:cs="Arial"/>
          <w:sz w:val="24"/>
          <w:szCs w:val="24"/>
        </w:rPr>
        <w:t>taxidermizados</w:t>
      </w:r>
      <w:proofErr w:type="spellEnd"/>
      <w:r w:rsidR="005D62CB" w:rsidRPr="000730E9">
        <w:rPr>
          <w:rFonts w:ascii="Arial" w:hAnsi="Arial" w:cs="Arial"/>
          <w:sz w:val="24"/>
          <w:szCs w:val="24"/>
        </w:rPr>
        <w:t xml:space="preserve"> </w:t>
      </w:r>
      <w:r w:rsidRPr="000730E9">
        <w:rPr>
          <w:rFonts w:ascii="Arial" w:hAnsi="Arial" w:cs="Arial"/>
          <w:sz w:val="24"/>
          <w:szCs w:val="24"/>
        </w:rPr>
        <w:t>para chamar a atenção, bem como incentiva-los a exercer a atividade.</w:t>
      </w:r>
      <w:r w:rsidR="00211C36" w:rsidRPr="000730E9">
        <w:rPr>
          <w:rFonts w:ascii="Arial" w:hAnsi="Arial" w:cs="Arial"/>
          <w:sz w:val="24"/>
          <w:szCs w:val="24"/>
        </w:rPr>
        <w:t xml:space="preserve">              </w:t>
      </w:r>
      <w:bookmarkEnd w:id="9"/>
      <w:bookmarkEnd w:id="11"/>
    </w:p>
    <w:p w14:paraId="1A114602" w14:textId="6C9ED591" w:rsidR="007E5E82" w:rsidRPr="000730E9" w:rsidRDefault="007E5E82">
      <w:pPr>
        <w:pStyle w:val="Corpodetexto"/>
        <w:ind w:left="3079"/>
      </w:pPr>
    </w:p>
    <w:p w14:paraId="366AFBA9" w14:textId="583A211F" w:rsidR="007E5E82" w:rsidRPr="002762E0" w:rsidRDefault="000720EB">
      <w:pPr>
        <w:pStyle w:val="Ttulo1"/>
        <w:rPr>
          <w:color w:val="000000" w:themeColor="text1"/>
        </w:rPr>
      </w:pPr>
      <w:r w:rsidRPr="002762E0">
        <w:rPr>
          <w:color w:val="000000" w:themeColor="text1"/>
        </w:rPr>
        <w:t>CONCLUSÕES</w:t>
      </w:r>
    </w:p>
    <w:p w14:paraId="5D20E848" w14:textId="410E10AF" w:rsidR="006A7124" w:rsidRDefault="00DE1CE3" w:rsidP="00961E2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minicursos</w:t>
      </w:r>
      <w:r w:rsidR="00961E2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1E2E">
        <w:rPr>
          <w:rFonts w:ascii="Arial" w:hAnsi="Arial" w:cs="Arial"/>
          <w:sz w:val="24"/>
          <w:szCs w:val="24"/>
        </w:rPr>
        <w:t>taxidermia</w:t>
      </w:r>
      <w:proofErr w:type="spellEnd"/>
      <w:r>
        <w:rPr>
          <w:rFonts w:ascii="Arial" w:hAnsi="Arial" w:cs="Arial"/>
          <w:sz w:val="24"/>
          <w:szCs w:val="24"/>
        </w:rPr>
        <w:t xml:space="preserve"> ofertados alcançaram um público amplo (nível médio, técnico e superior)</w:t>
      </w:r>
      <w:r w:rsidR="00961E2E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tr</w:t>
      </w:r>
      <w:r w:rsidR="00961E2E">
        <w:rPr>
          <w:rFonts w:ascii="Arial" w:hAnsi="Arial" w:cs="Arial"/>
          <w:sz w:val="24"/>
          <w:szCs w:val="24"/>
        </w:rPr>
        <w:t>ouxeram</w:t>
      </w:r>
      <w:r>
        <w:rPr>
          <w:rFonts w:ascii="Arial" w:hAnsi="Arial" w:cs="Arial"/>
          <w:sz w:val="24"/>
          <w:szCs w:val="24"/>
        </w:rPr>
        <w:t xml:space="preserve"> percepções diferentes,</w:t>
      </w:r>
      <w:r w:rsidR="00961E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limit</w:t>
      </w:r>
      <w:r w:rsidR="00961E2E">
        <w:rPr>
          <w:rFonts w:ascii="Arial" w:hAnsi="Arial" w:cs="Arial"/>
          <w:sz w:val="24"/>
          <w:szCs w:val="24"/>
        </w:rPr>
        <w:t>ando</w:t>
      </w:r>
      <w:r>
        <w:rPr>
          <w:rFonts w:ascii="Arial" w:hAnsi="Arial" w:cs="Arial"/>
          <w:sz w:val="24"/>
          <w:szCs w:val="24"/>
        </w:rPr>
        <w:t xml:space="preserve"> </w:t>
      </w:r>
      <w:r w:rsidR="00961E2E">
        <w:rPr>
          <w:rFonts w:ascii="Arial" w:hAnsi="Arial" w:cs="Arial"/>
          <w:sz w:val="24"/>
          <w:szCs w:val="24"/>
        </w:rPr>
        <w:t>na execução</w:t>
      </w:r>
      <w:r>
        <w:rPr>
          <w:rFonts w:ascii="Arial" w:hAnsi="Arial" w:cs="Arial"/>
          <w:sz w:val="24"/>
          <w:szCs w:val="24"/>
        </w:rPr>
        <w:t xml:space="preserve"> das etapas. </w:t>
      </w:r>
      <w:r w:rsidR="006A7124" w:rsidRPr="006A7124">
        <w:rPr>
          <w:rFonts w:ascii="Arial" w:hAnsi="Arial" w:cs="Arial"/>
          <w:sz w:val="24"/>
          <w:szCs w:val="24"/>
        </w:rPr>
        <w:t>A técnica utilizada teve boa aceitação e foi considerada como importante pelos alunos para a aprendizagem do conteúdo.</w:t>
      </w:r>
    </w:p>
    <w:p w14:paraId="785A75DD" w14:textId="4548B798" w:rsidR="0069690F" w:rsidRDefault="00360BB7" w:rsidP="000966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0E9">
        <w:rPr>
          <w:rFonts w:ascii="Arial" w:hAnsi="Arial" w:cs="Arial"/>
          <w:sz w:val="24"/>
          <w:szCs w:val="24"/>
        </w:rPr>
        <w:t>As oficina</w:t>
      </w:r>
      <w:r w:rsidR="0069690F">
        <w:rPr>
          <w:rFonts w:ascii="Arial" w:hAnsi="Arial" w:cs="Arial"/>
          <w:sz w:val="24"/>
          <w:szCs w:val="24"/>
        </w:rPr>
        <w:t>s</w:t>
      </w:r>
      <w:r w:rsidRPr="000730E9">
        <w:rPr>
          <w:rFonts w:ascii="Arial" w:hAnsi="Arial" w:cs="Arial"/>
          <w:sz w:val="24"/>
          <w:szCs w:val="24"/>
        </w:rPr>
        <w:t xml:space="preserve"> direcionadas</w:t>
      </w:r>
      <w:r w:rsidR="0069690F">
        <w:rPr>
          <w:rFonts w:ascii="Arial" w:hAnsi="Arial" w:cs="Arial"/>
          <w:sz w:val="24"/>
          <w:szCs w:val="24"/>
        </w:rPr>
        <w:t xml:space="preserve"> </w:t>
      </w:r>
      <w:r w:rsidR="00525152">
        <w:rPr>
          <w:rFonts w:ascii="Arial" w:hAnsi="Arial" w:cs="Arial"/>
          <w:sz w:val="24"/>
          <w:szCs w:val="24"/>
        </w:rPr>
        <w:t>a</w:t>
      </w:r>
      <w:r w:rsidRPr="000730E9">
        <w:rPr>
          <w:rFonts w:ascii="Arial" w:hAnsi="Arial" w:cs="Arial"/>
          <w:sz w:val="24"/>
          <w:szCs w:val="24"/>
        </w:rPr>
        <w:t xml:space="preserve"> pessoas com TEA foram de grande valor inclusivo,</w:t>
      </w:r>
      <w:r w:rsidR="006A7124">
        <w:rPr>
          <w:rFonts w:ascii="Arial" w:hAnsi="Arial" w:cs="Arial"/>
          <w:sz w:val="24"/>
          <w:szCs w:val="24"/>
        </w:rPr>
        <w:t xml:space="preserve"> </w:t>
      </w:r>
      <w:r w:rsidRPr="000730E9">
        <w:rPr>
          <w:rFonts w:ascii="Arial" w:hAnsi="Arial" w:cs="Arial"/>
          <w:sz w:val="24"/>
          <w:szCs w:val="24"/>
        </w:rPr>
        <w:t>permitindo um aprendiz</w:t>
      </w:r>
      <w:r w:rsidR="0069690F">
        <w:rPr>
          <w:rFonts w:ascii="Arial" w:hAnsi="Arial" w:cs="Arial"/>
          <w:sz w:val="24"/>
          <w:szCs w:val="24"/>
        </w:rPr>
        <w:t>ado</w:t>
      </w:r>
      <w:r w:rsidRPr="000730E9">
        <w:rPr>
          <w:rFonts w:ascii="Arial" w:hAnsi="Arial" w:cs="Arial"/>
          <w:sz w:val="24"/>
          <w:szCs w:val="24"/>
        </w:rPr>
        <w:t xml:space="preserve"> mútu</w:t>
      </w:r>
      <w:r w:rsidR="0069690F">
        <w:rPr>
          <w:rFonts w:ascii="Arial" w:hAnsi="Arial" w:cs="Arial"/>
          <w:sz w:val="24"/>
          <w:szCs w:val="24"/>
        </w:rPr>
        <w:t>o</w:t>
      </w:r>
      <w:r w:rsidRPr="000730E9">
        <w:rPr>
          <w:rFonts w:ascii="Arial" w:hAnsi="Arial" w:cs="Arial"/>
          <w:sz w:val="24"/>
          <w:szCs w:val="24"/>
        </w:rPr>
        <w:t xml:space="preserve"> sobre a importância</w:t>
      </w:r>
      <w:r w:rsidR="0069690F">
        <w:rPr>
          <w:rFonts w:ascii="Arial" w:hAnsi="Arial" w:cs="Arial"/>
          <w:sz w:val="24"/>
          <w:szCs w:val="24"/>
        </w:rPr>
        <w:t xml:space="preserve"> de trabalhar com este público</w:t>
      </w:r>
      <w:r w:rsidR="00525152">
        <w:rPr>
          <w:rFonts w:ascii="Arial" w:hAnsi="Arial" w:cs="Arial"/>
          <w:sz w:val="24"/>
          <w:szCs w:val="24"/>
        </w:rPr>
        <w:t xml:space="preserve"> usando a técnica de </w:t>
      </w:r>
      <w:proofErr w:type="spellStart"/>
      <w:r w:rsidR="00525152">
        <w:rPr>
          <w:rFonts w:ascii="Arial" w:hAnsi="Arial" w:cs="Arial"/>
          <w:sz w:val="24"/>
          <w:szCs w:val="24"/>
        </w:rPr>
        <w:t>taxidermia</w:t>
      </w:r>
      <w:proofErr w:type="spellEnd"/>
      <w:r w:rsidR="00525152">
        <w:rPr>
          <w:rFonts w:ascii="Arial" w:hAnsi="Arial" w:cs="Arial"/>
          <w:sz w:val="24"/>
          <w:szCs w:val="24"/>
        </w:rPr>
        <w:t>, ainda que de forma adaptada</w:t>
      </w:r>
      <w:r w:rsidR="00A5103F">
        <w:rPr>
          <w:rFonts w:ascii="Arial" w:hAnsi="Arial" w:cs="Arial"/>
          <w:sz w:val="24"/>
          <w:szCs w:val="24"/>
        </w:rPr>
        <w:t xml:space="preserve"> para as crianças</w:t>
      </w:r>
      <w:r w:rsidR="00525152">
        <w:rPr>
          <w:rFonts w:ascii="Arial" w:hAnsi="Arial" w:cs="Arial"/>
          <w:sz w:val="24"/>
          <w:szCs w:val="24"/>
        </w:rPr>
        <w:t>.</w:t>
      </w:r>
      <w:r w:rsidR="00DE1CE3">
        <w:rPr>
          <w:rFonts w:ascii="Arial" w:hAnsi="Arial" w:cs="Arial"/>
          <w:sz w:val="24"/>
          <w:szCs w:val="24"/>
        </w:rPr>
        <w:t xml:space="preserve"> </w:t>
      </w:r>
      <w:r w:rsidR="007359A8">
        <w:rPr>
          <w:rFonts w:ascii="Arial" w:hAnsi="Arial" w:cs="Arial"/>
          <w:sz w:val="24"/>
          <w:szCs w:val="24"/>
        </w:rPr>
        <w:t>O que não</w:t>
      </w:r>
      <w:r w:rsidR="007359A8" w:rsidRPr="007359A8">
        <w:rPr>
          <w:rFonts w:ascii="Arial" w:hAnsi="Arial" w:cs="Arial"/>
          <w:sz w:val="24"/>
          <w:szCs w:val="24"/>
        </w:rPr>
        <w:t xml:space="preserve"> só </w:t>
      </w:r>
      <w:r w:rsidR="00DE1CE3">
        <w:rPr>
          <w:rFonts w:ascii="Arial" w:hAnsi="Arial" w:cs="Arial"/>
          <w:sz w:val="24"/>
          <w:szCs w:val="24"/>
        </w:rPr>
        <w:t>fortaleceu</w:t>
      </w:r>
      <w:r w:rsidR="007359A8" w:rsidRPr="007359A8">
        <w:rPr>
          <w:rFonts w:ascii="Arial" w:hAnsi="Arial" w:cs="Arial"/>
          <w:sz w:val="24"/>
          <w:szCs w:val="24"/>
        </w:rPr>
        <w:t xml:space="preserve"> o conhecimento sobre a </w:t>
      </w:r>
      <w:proofErr w:type="spellStart"/>
      <w:r w:rsidR="007359A8" w:rsidRPr="007359A8">
        <w:rPr>
          <w:rFonts w:ascii="Arial" w:hAnsi="Arial" w:cs="Arial"/>
          <w:sz w:val="24"/>
          <w:szCs w:val="24"/>
        </w:rPr>
        <w:t>ictiofauna</w:t>
      </w:r>
      <w:proofErr w:type="spellEnd"/>
      <w:r w:rsidR="007359A8" w:rsidRPr="007359A8">
        <w:rPr>
          <w:rFonts w:ascii="Arial" w:hAnsi="Arial" w:cs="Arial"/>
          <w:sz w:val="24"/>
          <w:szCs w:val="24"/>
        </w:rPr>
        <w:t>, como também despert</w:t>
      </w:r>
      <w:r w:rsidR="007359A8">
        <w:rPr>
          <w:rFonts w:ascii="Arial" w:hAnsi="Arial" w:cs="Arial"/>
          <w:sz w:val="24"/>
          <w:szCs w:val="24"/>
        </w:rPr>
        <w:t>ou</w:t>
      </w:r>
      <w:r w:rsidR="007359A8" w:rsidRPr="007359A8">
        <w:rPr>
          <w:rFonts w:ascii="Arial" w:hAnsi="Arial" w:cs="Arial"/>
          <w:sz w:val="24"/>
          <w:szCs w:val="24"/>
        </w:rPr>
        <w:t xml:space="preserve"> a conscientização para a preservação do rio São Francisc</w:t>
      </w:r>
      <w:r w:rsidR="007359A8">
        <w:rPr>
          <w:rFonts w:ascii="Arial" w:hAnsi="Arial" w:cs="Arial"/>
          <w:sz w:val="24"/>
          <w:szCs w:val="24"/>
        </w:rPr>
        <w:t>o.</w:t>
      </w:r>
    </w:p>
    <w:p w14:paraId="1D40B7DA" w14:textId="6DBA4508" w:rsidR="007E5E82" w:rsidRPr="002762E0" w:rsidRDefault="007E5E82">
      <w:pPr>
        <w:pStyle w:val="Corpodetexto"/>
        <w:ind w:left="3079"/>
        <w:rPr>
          <w:color w:val="000000" w:themeColor="text1"/>
        </w:rPr>
      </w:pPr>
    </w:p>
    <w:p w14:paraId="1245BA03" w14:textId="77777777" w:rsidR="007E5E82" w:rsidRPr="002762E0" w:rsidRDefault="000720EB">
      <w:pPr>
        <w:pStyle w:val="Ttulo1"/>
        <w:rPr>
          <w:color w:val="000000" w:themeColor="text1"/>
        </w:rPr>
      </w:pPr>
      <w:r w:rsidRPr="002762E0">
        <w:rPr>
          <w:color w:val="000000" w:themeColor="text1"/>
        </w:rPr>
        <w:t>REFERÊNCIAS</w:t>
      </w:r>
    </w:p>
    <w:p w14:paraId="00D1C736" w14:textId="0864A6A0" w:rsidR="002762E0" w:rsidRDefault="002762E0" w:rsidP="003D730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AURICCHIO, Paulo; SALOMÃO, M. da G. Técnicas de coleta e preparação de vertebrados para fins científicos e didáticos. São Paulo: Instituto Pau Brasil de História Natural, p. 9-14, 2002. </w:t>
      </w:r>
    </w:p>
    <w:p w14:paraId="0AD4259B" w14:textId="26FE6889" w:rsidR="002762E0" w:rsidRDefault="002762E0" w:rsidP="003D730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SILVA, Sérgio Gomes et al. A </w:t>
      </w:r>
      <w:proofErr w:type="spellStart"/>
      <w:r>
        <w:rPr>
          <w:rFonts w:ascii="Arial" w:hAnsi="Arial" w:cs="Arial"/>
          <w:sz w:val="24"/>
          <w:szCs w:val="24"/>
        </w:rPr>
        <w:t>taxidermia</w:t>
      </w:r>
      <w:proofErr w:type="spellEnd"/>
      <w:r>
        <w:rPr>
          <w:rFonts w:ascii="Arial" w:hAnsi="Arial" w:cs="Arial"/>
          <w:sz w:val="24"/>
          <w:szCs w:val="24"/>
        </w:rPr>
        <w:t xml:space="preserve"> como estratégia de motivação à prática educacional-científica de futuros professores. Revista Prática Docente, v. 3, n. 1, p. 208-216, 2018. Silva, V. C. M.; Raggi D. G. Educação ambiental com atividades lúdicas no ensino infantil. </w:t>
      </w:r>
      <w:r>
        <w:rPr>
          <w:rFonts w:ascii="Arial" w:hAnsi="Arial" w:cs="Arial"/>
          <w:b/>
          <w:bCs/>
          <w:sz w:val="24"/>
          <w:szCs w:val="24"/>
        </w:rPr>
        <w:t>Revista Eletrônica Acervo Saúde</w:t>
      </w:r>
      <w:r>
        <w:rPr>
          <w:rFonts w:ascii="Arial" w:hAnsi="Arial" w:cs="Arial"/>
          <w:sz w:val="24"/>
          <w:szCs w:val="24"/>
        </w:rPr>
        <w:t>, n. 25, p. e633, 8 jul. 2019.</w:t>
      </w:r>
    </w:p>
    <w:p w14:paraId="01B31E9A" w14:textId="753A19D6" w:rsidR="003D730D" w:rsidRDefault="002762E0" w:rsidP="003E544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MOREIRA, R. P. G. et al. Animais </w:t>
      </w:r>
      <w:proofErr w:type="spellStart"/>
      <w:r>
        <w:rPr>
          <w:rFonts w:ascii="Arial" w:hAnsi="Arial" w:cs="Arial"/>
          <w:sz w:val="24"/>
          <w:szCs w:val="24"/>
        </w:rPr>
        <w:t>Taxidermizados</w:t>
      </w:r>
      <w:proofErr w:type="spellEnd"/>
      <w:r>
        <w:rPr>
          <w:rFonts w:ascii="Arial" w:hAnsi="Arial" w:cs="Arial"/>
          <w:sz w:val="24"/>
          <w:szCs w:val="24"/>
        </w:rPr>
        <w:t xml:space="preserve"> como Ferramenta de Educação Ambiental: uma percepção de alunos de ensino básico da região metropolitana da Grande Vitória, Es. III Simpósio sobre a Biodiversidade da Mata Atlântica. </w:t>
      </w:r>
      <w:r w:rsidRPr="003E5446">
        <w:rPr>
          <w:rFonts w:ascii="Arial" w:hAnsi="Arial" w:cs="Arial"/>
          <w:b/>
          <w:bCs/>
          <w:sz w:val="24"/>
          <w:szCs w:val="24"/>
        </w:rPr>
        <w:t>Anais</w:t>
      </w:r>
      <w:r w:rsidRPr="003E5446">
        <w:rPr>
          <w:rFonts w:ascii="Arial" w:hAnsi="Arial" w:cs="Arial"/>
          <w:sz w:val="24"/>
          <w:szCs w:val="24"/>
        </w:rPr>
        <w:t xml:space="preserve"> [...].</w:t>
      </w:r>
      <w:r>
        <w:rPr>
          <w:rFonts w:ascii="Arial" w:hAnsi="Arial" w:cs="Arial"/>
          <w:sz w:val="24"/>
          <w:szCs w:val="24"/>
        </w:rPr>
        <w:t xml:space="preserve"> Santa Teresa, 2014. </w:t>
      </w:r>
    </w:p>
    <w:p w14:paraId="09814897" w14:textId="412E991E" w:rsidR="002762E0" w:rsidRDefault="002762E0" w:rsidP="003D730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PERES, A. P. Inclusão de Educandos com Transtorno do Espectro Autista (TEA) no ensino regular: uma abordagem mediada pelas TIC’S. Trabalho de conclusão de </w:t>
      </w:r>
      <w:r w:rsidR="00677C92">
        <w:rPr>
          <w:rFonts w:ascii="Arial" w:hAnsi="Arial" w:cs="Arial"/>
          <w:sz w:val="24"/>
          <w:szCs w:val="24"/>
        </w:rPr>
        <w:t>especialização</w:t>
      </w:r>
      <w:r>
        <w:rPr>
          <w:rFonts w:ascii="Arial" w:hAnsi="Arial" w:cs="Arial"/>
          <w:sz w:val="24"/>
          <w:szCs w:val="24"/>
        </w:rPr>
        <w:t>. Universidade Federal do Rio Grande do Sul – CINTED/UFRGS. Porto Alegre. 2015</w:t>
      </w:r>
    </w:p>
    <w:p w14:paraId="02CDD8B4" w14:textId="21E823B9" w:rsidR="007E5E82" w:rsidRPr="000730E9" w:rsidRDefault="002762E0" w:rsidP="003D730D">
      <w:pPr>
        <w:ind w:firstLine="720"/>
        <w:jc w:val="both"/>
        <w:rPr>
          <w:sz w:val="26"/>
        </w:rPr>
      </w:pPr>
      <w:r>
        <w:rPr>
          <w:rFonts w:ascii="Arial" w:hAnsi="Arial" w:cs="Arial"/>
          <w:sz w:val="24"/>
          <w:szCs w:val="24"/>
        </w:rPr>
        <w:t xml:space="preserve">TEIXEIRA, A. C. Autismo na Adolescência e na Idade Adulta </w:t>
      </w:r>
      <w:r w:rsidRPr="003D730D">
        <w:rPr>
          <w:rFonts w:ascii="Arial" w:hAnsi="Arial" w:cs="Arial"/>
          <w:b/>
          <w:bCs/>
          <w:sz w:val="24"/>
          <w:szCs w:val="24"/>
        </w:rPr>
        <w:t>In:</w:t>
      </w:r>
      <w:r>
        <w:rPr>
          <w:rFonts w:ascii="Arial" w:hAnsi="Arial" w:cs="Arial"/>
          <w:sz w:val="24"/>
          <w:szCs w:val="24"/>
        </w:rPr>
        <w:t xml:space="preserve"> Simplificando o Autismo: Para pais, familiares e profissionais. São Paulo: </w:t>
      </w:r>
      <w:proofErr w:type="spellStart"/>
      <w:r>
        <w:rPr>
          <w:rFonts w:ascii="Arial" w:hAnsi="Arial" w:cs="Arial"/>
          <w:sz w:val="24"/>
          <w:szCs w:val="24"/>
        </w:rPr>
        <w:t>Literare</w:t>
      </w:r>
      <w:proofErr w:type="spellEnd"/>
      <w:r>
        <w:rPr>
          <w:rFonts w:ascii="Arial" w:hAnsi="Arial" w:cs="Arial"/>
          <w:sz w:val="24"/>
          <w:szCs w:val="24"/>
        </w:rPr>
        <w:t xml:space="preserve"> Books </w:t>
      </w:r>
      <w:proofErr w:type="spellStart"/>
      <w:r>
        <w:rPr>
          <w:rFonts w:ascii="Arial" w:hAnsi="Arial" w:cs="Arial"/>
          <w:sz w:val="24"/>
          <w:szCs w:val="24"/>
        </w:rPr>
        <w:t>International</w:t>
      </w:r>
      <w:proofErr w:type="spellEnd"/>
      <w:r>
        <w:rPr>
          <w:rFonts w:ascii="Arial" w:hAnsi="Arial" w:cs="Arial"/>
          <w:sz w:val="24"/>
          <w:szCs w:val="24"/>
        </w:rPr>
        <w:t>, 2023. 472 p. Bibliografia:  p. 30-36 ISBN  978-65-5922-610-8</w:t>
      </w:r>
    </w:p>
    <w:sectPr w:rsidR="007E5E82" w:rsidRPr="000730E9">
      <w:headerReference w:type="default" r:id="rId8"/>
      <w:pgSz w:w="11910" w:h="16840"/>
      <w:pgMar w:top="2360" w:right="1580" w:bottom="280" w:left="1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4BB2D" w14:textId="77777777" w:rsidR="00014A08" w:rsidRDefault="00014A08">
      <w:r>
        <w:separator/>
      </w:r>
    </w:p>
  </w:endnote>
  <w:endnote w:type="continuationSeparator" w:id="0">
    <w:p w14:paraId="4FEC01B2" w14:textId="77777777" w:rsidR="00014A08" w:rsidRDefault="0001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8323A" w14:textId="77777777" w:rsidR="00014A08" w:rsidRDefault="00014A08">
      <w:r>
        <w:separator/>
      </w:r>
    </w:p>
  </w:footnote>
  <w:footnote w:type="continuationSeparator" w:id="0">
    <w:p w14:paraId="01CFEC89" w14:textId="77777777" w:rsidR="00014A08" w:rsidRDefault="0001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B6FE" w14:textId="77777777" w:rsidR="007E5E82" w:rsidRDefault="000720E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537947B6" wp14:editId="0E58637A">
          <wp:simplePos x="0" y="0"/>
          <wp:positionH relativeFrom="page">
            <wp:posOffset>85725</wp:posOffset>
          </wp:positionH>
          <wp:positionV relativeFrom="page">
            <wp:posOffset>91957</wp:posOffset>
          </wp:positionV>
          <wp:extent cx="7381240" cy="1406126"/>
          <wp:effectExtent l="0" t="0" r="0" b="3810"/>
          <wp:wrapNone/>
          <wp:docPr id="4732596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40" cy="1406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4218"/>
    <w:multiLevelType w:val="hybridMultilevel"/>
    <w:tmpl w:val="AF0612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82"/>
    <w:rsid w:val="000132C0"/>
    <w:rsid w:val="000136C6"/>
    <w:rsid w:val="00014251"/>
    <w:rsid w:val="00014A08"/>
    <w:rsid w:val="0001551A"/>
    <w:rsid w:val="000215CF"/>
    <w:rsid w:val="00030058"/>
    <w:rsid w:val="000307B2"/>
    <w:rsid w:val="0003196D"/>
    <w:rsid w:val="00033DEE"/>
    <w:rsid w:val="00037EDA"/>
    <w:rsid w:val="000720EB"/>
    <w:rsid w:val="000730E9"/>
    <w:rsid w:val="00077FC0"/>
    <w:rsid w:val="00092967"/>
    <w:rsid w:val="000966EA"/>
    <w:rsid w:val="000974AA"/>
    <w:rsid w:val="000A6331"/>
    <w:rsid w:val="000F02E9"/>
    <w:rsid w:val="001163A5"/>
    <w:rsid w:val="001164C2"/>
    <w:rsid w:val="0012434D"/>
    <w:rsid w:val="0012492D"/>
    <w:rsid w:val="00155F00"/>
    <w:rsid w:val="00160440"/>
    <w:rsid w:val="0016083D"/>
    <w:rsid w:val="001717ED"/>
    <w:rsid w:val="001759E3"/>
    <w:rsid w:val="001A60AA"/>
    <w:rsid w:val="001B0948"/>
    <w:rsid w:val="001B1C0B"/>
    <w:rsid w:val="001B2876"/>
    <w:rsid w:val="001C3815"/>
    <w:rsid w:val="001D0B83"/>
    <w:rsid w:val="001D3498"/>
    <w:rsid w:val="001D3EBA"/>
    <w:rsid w:val="001E703F"/>
    <w:rsid w:val="001F1ED2"/>
    <w:rsid w:val="001F5DAB"/>
    <w:rsid w:val="002007E2"/>
    <w:rsid w:val="002057EB"/>
    <w:rsid w:val="002107EB"/>
    <w:rsid w:val="00211C36"/>
    <w:rsid w:val="00253D37"/>
    <w:rsid w:val="00261593"/>
    <w:rsid w:val="00265FEC"/>
    <w:rsid w:val="00274732"/>
    <w:rsid w:val="00275F55"/>
    <w:rsid w:val="002762E0"/>
    <w:rsid w:val="00276CD3"/>
    <w:rsid w:val="00283663"/>
    <w:rsid w:val="00291C4A"/>
    <w:rsid w:val="002B23F2"/>
    <w:rsid w:val="002B5C3D"/>
    <w:rsid w:val="002F78E3"/>
    <w:rsid w:val="003216F7"/>
    <w:rsid w:val="003227AE"/>
    <w:rsid w:val="00323A42"/>
    <w:rsid w:val="00323D95"/>
    <w:rsid w:val="00324932"/>
    <w:rsid w:val="003340A6"/>
    <w:rsid w:val="00346819"/>
    <w:rsid w:val="00346E42"/>
    <w:rsid w:val="00357025"/>
    <w:rsid w:val="00360BB7"/>
    <w:rsid w:val="00366F1E"/>
    <w:rsid w:val="003719E7"/>
    <w:rsid w:val="003743DB"/>
    <w:rsid w:val="00382159"/>
    <w:rsid w:val="00383634"/>
    <w:rsid w:val="0038622A"/>
    <w:rsid w:val="003C39E2"/>
    <w:rsid w:val="003D437D"/>
    <w:rsid w:val="003D730D"/>
    <w:rsid w:val="003E5446"/>
    <w:rsid w:val="003E6B26"/>
    <w:rsid w:val="003E73C9"/>
    <w:rsid w:val="003E7B23"/>
    <w:rsid w:val="003F3102"/>
    <w:rsid w:val="003F52CD"/>
    <w:rsid w:val="003F5B5B"/>
    <w:rsid w:val="00405040"/>
    <w:rsid w:val="00415FDA"/>
    <w:rsid w:val="00417D98"/>
    <w:rsid w:val="004257AB"/>
    <w:rsid w:val="00427306"/>
    <w:rsid w:val="00430CE4"/>
    <w:rsid w:val="00436E33"/>
    <w:rsid w:val="00460D6D"/>
    <w:rsid w:val="00463D41"/>
    <w:rsid w:val="004649E3"/>
    <w:rsid w:val="00472E03"/>
    <w:rsid w:val="004C1BCA"/>
    <w:rsid w:val="004C587A"/>
    <w:rsid w:val="004E0323"/>
    <w:rsid w:val="00516AE3"/>
    <w:rsid w:val="00523DE2"/>
    <w:rsid w:val="00525152"/>
    <w:rsid w:val="00531632"/>
    <w:rsid w:val="00555DE2"/>
    <w:rsid w:val="0056029D"/>
    <w:rsid w:val="005650CF"/>
    <w:rsid w:val="005D62CB"/>
    <w:rsid w:val="005D6E88"/>
    <w:rsid w:val="005F64AC"/>
    <w:rsid w:val="00600C3A"/>
    <w:rsid w:val="00603576"/>
    <w:rsid w:val="00641AC4"/>
    <w:rsid w:val="00647AFF"/>
    <w:rsid w:val="00671E28"/>
    <w:rsid w:val="00673ABE"/>
    <w:rsid w:val="00673B16"/>
    <w:rsid w:val="00677C92"/>
    <w:rsid w:val="00685989"/>
    <w:rsid w:val="00693509"/>
    <w:rsid w:val="0069389D"/>
    <w:rsid w:val="0069690F"/>
    <w:rsid w:val="006A7124"/>
    <w:rsid w:val="006D4109"/>
    <w:rsid w:val="006F1CB6"/>
    <w:rsid w:val="006F211C"/>
    <w:rsid w:val="006F7DE8"/>
    <w:rsid w:val="00705968"/>
    <w:rsid w:val="007068CE"/>
    <w:rsid w:val="007218A9"/>
    <w:rsid w:val="00722F09"/>
    <w:rsid w:val="00734D79"/>
    <w:rsid w:val="007359A8"/>
    <w:rsid w:val="0074023E"/>
    <w:rsid w:val="00762E04"/>
    <w:rsid w:val="0077445D"/>
    <w:rsid w:val="007A05B5"/>
    <w:rsid w:val="007A35D5"/>
    <w:rsid w:val="007A4AF2"/>
    <w:rsid w:val="007B6E17"/>
    <w:rsid w:val="007B7B9D"/>
    <w:rsid w:val="007C62F9"/>
    <w:rsid w:val="007C68E8"/>
    <w:rsid w:val="007E5E82"/>
    <w:rsid w:val="007F0881"/>
    <w:rsid w:val="007F389E"/>
    <w:rsid w:val="0080010E"/>
    <w:rsid w:val="0081007C"/>
    <w:rsid w:val="00832107"/>
    <w:rsid w:val="0084003B"/>
    <w:rsid w:val="00841839"/>
    <w:rsid w:val="00856B07"/>
    <w:rsid w:val="00856CEA"/>
    <w:rsid w:val="00870E3A"/>
    <w:rsid w:val="00894982"/>
    <w:rsid w:val="008A12B4"/>
    <w:rsid w:val="008D55F1"/>
    <w:rsid w:val="008F2614"/>
    <w:rsid w:val="00906BE7"/>
    <w:rsid w:val="009272ED"/>
    <w:rsid w:val="00935F6F"/>
    <w:rsid w:val="00961E2E"/>
    <w:rsid w:val="00981768"/>
    <w:rsid w:val="009877F0"/>
    <w:rsid w:val="009A224B"/>
    <w:rsid w:val="009B3008"/>
    <w:rsid w:val="009C0E6A"/>
    <w:rsid w:val="009D625E"/>
    <w:rsid w:val="00A05559"/>
    <w:rsid w:val="00A279FF"/>
    <w:rsid w:val="00A41725"/>
    <w:rsid w:val="00A44184"/>
    <w:rsid w:val="00A460A7"/>
    <w:rsid w:val="00A476A5"/>
    <w:rsid w:val="00A5103F"/>
    <w:rsid w:val="00A6140C"/>
    <w:rsid w:val="00A63FB5"/>
    <w:rsid w:val="00AA3264"/>
    <w:rsid w:val="00AC4C2E"/>
    <w:rsid w:val="00AD23E2"/>
    <w:rsid w:val="00AE2A35"/>
    <w:rsid w:val="00AF0D1F"/>
    <w:rsid w:val="00B22272"/>
    <w:rsid w:val="00B23CDE"/>
    <w:rsid w:val="00B23DB2"/>
    <w:rsid w:val="00B47433"/>
    <w:rsid w:val="00B53517"/>
    <w:rsid w:val="00B57D2C"/>
    <w:rsid w:val="00B75CAD"/>
    <w:rsid w:val="00BB6C9B"/>
    <w:rsid w:val="00BB7227"/>
    <w:rsid w:val="00BC5C74"/>
    <w:rsid w:val="00BC61DE"/>
    <w:rsid w:val="00BD5373"/>
    <w:rsid w:val="00BF1F9B"/>
    <w:rsid w:val="00C27897"/>
    <w:rsid w:val="00C61733"/>
    <w:rsid w:val="00C65F81"/>
    <w:rsid w:val="00C70F59"/>
    <w:rsid w:val="00C77941"/>
    <w:rsid w:val="00C85922"/>
    <w:rsid w:val="00CD3048"/>
    <w:rsid w:val="00CF6102"/>
    <w:rsid w:val="00D231ED"/>
    <w:rsid w:val="00D23910"/>
    <w:rsid w:val="00D30E6D"/>
    <w:rsid w:val="00D3594C"/>
    <w:rsid w:val="00D710BC"/>
    <w:rsid w:val="00D85B3D"/>
    <w:rsid w:val="00D869EF"/>
    <w:rsid w:val="00D907D9"/>
    <w:rsid w:val="00D95761"/>
    <w:rsid w:val="00DA7D8A"/>
    <w:rsid w:val="00DB3992"/>
    <w:rsid w:val="00DE1CE3"/>
    <w:rsid w:val="00DE5F4E"/>
    <w:rsid w:val="00E21688"/>
    <w:rsid w:val="00E33501"/>
    <w:rsid w:val="00E464CC"/>
    <w:rsid w:val="00E530C8"/>
    <w:rsid w:val="00E53A65"/>
    <w:rsid w:val="00E55E3A"/>
    <w:rsid w:val="00E66554"/>
    <w:rsid w:val="00E70495"/>
    <w:rsid w:val="00E97195"/>
    <w:rsid w:val="00ED01D5"/>
    <w:rsid w:val="00ED2FE6"/>
    <w:rsid w:val="00EE5D1A"/>
    <w:rsid w:val="00F06814"/>
    <w:rsid w:val="00F43E03"/>
    <w:rsid w:val="00F75AA3"/>
    <w:rsid w:val="00F80540"/>
    <w:rsid w:val="00F84192"/>
    <w:rsid w:val="00F84A78"/>
    <w:rsid w:val="00FC11C7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5366"/>
  <w15:docId w15:val="{052EAA49-6A47-4B4E-955F-B53ABD01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058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2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48" w:right="14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249" w:right="249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4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A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A4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0A6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0A6"/>
    <w:rPr>
      <w:rFonts w:ascii="Segoe UI" w:hAnsi="Segoe UI" w:cs="Segoe UI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A6331"/>
    <w:rPr>
      <w:rFonts w:ascii="Arial MT" w:eastAsia="Arial MT" w:hAnsi="Arial MT" w:cs="Arial MT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36E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6E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6E3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E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E33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473B-43B7-42A9-BA3A-CD8B80AD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1988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Almeida</dc:creator>
  <cp:keywords/>
  <dc:description/>
  <cp:lastModifiedBy>GISELE GABRIELLE SOARES LIMA</cp:lastModifiedBy>
  <cp:revision>3</cp:revision>
  <cp:lastPrinted>2024-09-12T16:51:00Z</cp:lastPrinted>
  <dcterms:created xsi:type="dcterms:W3CDTF">2024-09-25T16:35:00Z</dcterms:created>
  <dcterms:modified xsi:type="dcterms:W3CDTF">2024-09-25T16:36:00Z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