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53ECD" w14:textId="77777777" w:rsidR="00BB0400" w:rsidRPr="00BB0400" w:rsidRDefault="00BB0400" w:rsidP="00BB04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B040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ETNOMATEMÁTICA: CONHECIMENTO MATEMÁTICO </w:t>
      </w:r>
      <w:r w:rsidRPr="00BB040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EM</w:t>
      </w:r>
      <w:r w:rsidRPr="00BB040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ATIVIDADES </w:t>
      </w:r>
      <w:r w:rsidRPr="00BB040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COTIDIANAS</w:t>
      </w:r>
    </w:p>
    <w:p w14:paraId="7EDE295B" w14:textId="77777777" w:rsidR="00263FFC" w:rsidRDefault="00263F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212FB02" w14:textId="77777777" w:rsidR="00BB0400" w:rsidRPr="00BB0400" w:rsidRDefault="00BB0400" w:rsidP="00BB04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04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Ana Júlia Alves Araújo</w:t>
      </w:r>
    </w:p>
    <w:p w14:paraId="1EF70C1B" w14:textId="705148F4" w:rsidR="00263FFC" w:rsidRDefault="00FC0F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UNIMONTES-Universidade</w:t>
      </w:r>
      <w:r w:rsidR="00BB04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Estadual de Montes Claros </w:t>
      </w:r>
    </w:p>
    <w:p w14:paraId="6BE622CC" w14:textId="1B550B85" w:rsidR="00BB0400" w:rsidRPr="00BB0400" w:rsidRDefault="00DF6107" w:rsidP="00BB0400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FF"/>
          <w:kern w:val="0"/>
          <w:sz w:val="24"/>
          <w:szCs w:val="24"/>
          <w:u w:val="single"/>
          <w14:ligatures w14:val="none"/>
        </w:rPr>
        <w:t>anajuarj.alvesss@gmail.com</w:t>
      </w:r>
    </w:p>
    <w:p w14:paraId="06983B22" w14:textId="0D806528" w:rsidR="00263FFC" w:rsidRDefault="00263F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795E0" w14:textId="77777777" w:rsidR="00BB0400" w:rsidRPr="00BB0400" w:rsidRDefault="00BB0400" w:rsidP="00BB0400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BB040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Antony Mendes Souza</w:t>
      </w:r>
    </w:p>
    <w:p w14:paraId="3B8334CA" w14:textId="7968B219" w:rsidR="00BB0400" w:rsidRPr="00BB0400" w:rsidRDefault="00FC0FAA" w:rsidP="00BB04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UNIMONTES-</w:t>
      </w:r>
      <w:r w:rsidR="00BB0400" w:rsidRPr="00BB04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Estadual de Montes Claros </w:t>
      </w:r>
    </w:p>
    <w:p w14:paraId="72502D1D" w14:textId="3633C148" w:rsidR="00DF6107" w:rsidRDefault="00DF6107">
      <w:pPr>
        <w:spacing w:after="0" w:line="240" w:lineRule="auto"/>
        <w:jc w:val="right"/>
        <w:rPr>
          <w:rFonts w:ascii="Times New Roman" w:eastAsia="Calibri" w:hAnsi="Times New Roman" w:cs="Times New Roman"/>
          <w:color w:val="0000FF"/>
          <w:kern w:val="0"/>
          <w:sz w:val="24"/>
          <w:szCs w:val="24"/>
          <w:u w:val="single"/>
          <w14:ligatures w14:val="none"/>
        </w:rPr>
      </w:pPr>
      <w:hyperlink r:id="rId7" w:history="1">
        <w:r w:rsidRPr="00DF6107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antonymendessouza704@gmail.com</w:t>
        </w:r>
      </w:hyperlink>
    </w:p>
    <w:p w14:paraId="560D0224" w14:textId="77777777" w:rsidR="00DF6107" w:rsidRDefault="00DF6107">
      <w:pPr>
        <w:spacing w:after="0" w:line="240" w:lineRule="auto"/>
        <w:jc w:val="right"/>
        <w:rPr>
          <w:rFonts w:ascii="Times New Roman" w:eastAsia="Calibri" w:hAnsi="Times New Roman" w:cs="Times New Roman"/>
          <w:color w:val="0000FF"/>
          <w:kern w:val="0"/>
          <w:sz w:val="24"/>
          <w:szCs w:val="24"/>
          <w:u w:val="single"/>
          <w14:ligatures w14:val="none"/>
        </w:rPr>
      </w:pPr>
    </w:p>
    <w:p w14:paraId="49A082A8" w14:textId="77777777" w:rsidR="00DF6107" w:rsidRDefault="00DF6107" w:rsidP="00DF610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F61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Beatriz Pereira de Oliveira</w:t>
      </w:r>
    </w:p>
    <w:p w14:paraId="190FE43E" w14:textId="408553DB" w:rsidR="00DF6107" w:rsidRPr="00DF6107" w:rsidRDefault="00FC0FAA" w:rsidP="00DF610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UNIMONTES-</w:t>
      </w:r>
      <w:r w:rsidR="00DF6107" w:rsidRPr="00DF61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Universidade Estadual de Montes Claros </w:t>
      </w:r>
    </w:p>
    <w:p w14:paraId="2980B8B9" w14:textId="77777777" w:rsidR="00DF6107" w:rsidRPr="00DF6107" w:rsidRDefault="00DF6107" w:rsidP="00DF610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8" w:history="1">
        <w:r w:rsidRPr="00DF6107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b.atrizpereiradeoliveira@gmail.com</w:t>
        </w:r>
      </w:hyperlink>
    </w:p>
    <w:p w14:paraId="44C73B47" w14:textId="77777777" w:rsidR="00DF6107" w:rsidRDefault="00DF6107" w:rsidP="00DF610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5C82F1" w14:textId="77777777" w:rsidR="00DF6107" w:rsidRDefault="00DF6107" w:rsidP="00DF610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F61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Bianca Fernandes Medeiros </w:t>
      </w:r>
    </w:p>
    <w:p w14:paraId="22D05A89" w14:textId="55EECC41" w:rsidR="00DF6107" w:rsidRPr="00DF6107" w:rsidRDefault="00FC0FAA" w:rsidP="00DF610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UNIMONTES-</w:t>
      </w:r>
      <w:r w:rsidR="00DF6107" w:rsidRPr="00DF61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Universidade Estadual de Montes Claros </w:t>
      </w:r>
    </w:p>
    <w:p w14:paraId="7E89BDB5" w14:textId="77777777" w:rsidR="00FC0FAA" w:rsidRPr="00FC0FAA" w:rsidRDefault="00FC0FAA" w:rsidP="00FC0FAA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9" w:history="1">
        <w:r w:rsidRPr="00FC0FAA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biancamedeiros276@gmail.com</w:t>
        </w:r>
      </w:hyperlink>
    </w:p>
    <w:p w14:paraId="4A3B4D73" w14:textId="77777777" w:rsidR="00DF6107" w:rsidRPr="00DF6107" w:rsidRDefault="00DF6107" w:rsidP="00FC0FA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605266" w14:textId="77777777" w:rsidR="00DF6107" w:rsidRDefault="00DF6107">
      <w:pPr>
        <w:spacing w:after="0" w:line="240" w:lineRule="auto"/>
        <w:jc w:val="right"/>
        <w:rPr>
          <w:rFonts w:ascii="Times New Roman" w:eastAsia="Calibri" w:hAnsi="Times New Roman" w:cs="Times New Roman"/>
          <w:color w:val="0000FF"/>
          <w:kern w:val="0"/>
          <w:sz w:val="24"/>
          <w:szCs w:val="24"/>
          <w:u w:val="single"/>
          <w14:ligatures w14:val="none"/>
        </w:rPr>
      </w:pPr>
    </w:p>
    <w:p w14:paraId="45058EE2" w14:textId="585D4BD3" w:rsidR="0050550B" w:rsidRPr="0050550B" w:rsidRDefault="0050550B" w:rsidP="00505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0550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Pr="0050550B">
        <w:t xml:space="preserve"> </w:t>
      </w:r>
      <w:r w:rsidRPr="005055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Matemática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bookmarkStart w:id="0" w:name="_GoBack"/>
      <w:bookmarkEnd w:id="0"/>
    </w:p>
    <w:p w14:paraId="1C22801F" w14:textId="06F105B4" w:rsidR="00263FFC" w:rsidRDefault="00263F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66BA644" w14:textId="4AD676BD" w:rsidR="0050550B" w:rsidRPr="00FC0FAA" w:rsidRDefault="0076671B" w:rsidP="00FC0FAA">
      <w:pPr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="00FC0FAA" w:rsidRPr="00FC0F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Etnomatemática</w:t>
      </w:r>
      <w:r w:rsidR="00FC0FAA" w:rsidRPr="00FC0FA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; Contexto cultural; Saberes Cotidianos; Anos Iniciais do Ensino Fundamental.</w:t>
      </w:r>
    </w:p>
    <w:p w14:paraId="7299E6D2" w14:textId="77777777" w:rsidR="00263FFC" w:rsidRDefault="00263F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D850FB" w14:textId="77777777" w:rsidR="00FC0FAA" w:rsidRPr="00FC0FAA" w:rsidRDefault="00FC0FAA" w:rsidP="00FC0FAA">
      <w:pPr>
        <w:tabs>
          <w:tab w:val="left" w:pos="284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C0F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Etnomatemática é um campo de estudo que busca compreender a Matemática em seu contexto cultural, destacando sua relevância no dia a dia. Surgiu na década de 1970 com pesquisadores de países de Terceiro Mundo.  Ela visa elucidar o papel da matemática na sociedade, indo além do ensino tradicional. Este estudo pautado por uma breve revisão de literatura</w:t>
      </w:r>
      <w:r w:rsidRPr="00FC0FAA">
        <w:rPr>
          <w:rFonts w:ascii="Times New Roman" w:eastAsia="Calibri" w:hAnsi="Times New Roman" w:cs="Times New Roman"/>
          <w:color w:val="0000CC"/>
          <w:kern w:val="0"/>
          <w:sz w:val="24"/>
          <w:szCs w:val="24"/>
          <w14:ligatures w14:val="none"/>
        </w:rPr>
        <w:t xml:space="preserve"> </w:t>
      </w:r>
      <w:r w:rsidRPr="00FC0FA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e pela realização de entrevistas com quatro professoras dos Anos Iniciais do Ensino Fundamental</w:t>
      </w:r>
      <w:r w:rsidRPr="00FC0F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apresenta uma análise reflexiva realizada nas aulas da disciplina Fundamentos e Metodologia da Matemática I, </w:t>
      </w:r>
      <w:proofErr w:type="gramStart"/>
      <w:r w:rsidRPr="00FC0F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 4</w:t>
      </w:r>
      <w:proofErr w:type="gramEnd"/>
      <w:r w:rsidRPr="00FC0F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º período do Curso de Pedagogia, Campus Brasília de Minas.  O objetivo principal é refletir se </w:t>
      </w:r>
      <w:r w:rsidRPr="00FC0FA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e </w:t>
      </w:r>
      <w:r w:rsidRPr="00FC0F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como a Etnomatemática está presente no cotidiano das pessoas, por meio da exploração dos conceitos matemáticos e como eles se apresentam em práticas de atividades do dia a dia. </w:t>
      </w:r>
      <w:r w:rsidRPr="00FC0FA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Nosso estudo revelou que a </w:t>
      </w:r>
      <w:proofErr w:type="spellStart"/>
      <w:r w:rsidRPr="00FC0FA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Etnomatemática</w:t>
      </w:r>
      <w:proofErr w:type="spellEnd"/>
      <w:r w:rsidRPr="00FC0FA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é pouco utilizada pelas professoras no ambiente escolar. </w:t>
      </w:r>
      <w:r w:rsidRPr="00FC0F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De acordo com </w:t>
      </w:r>
      <w:r w:rsidRPr="00FC0FA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as mesmas, </w:t>
      </w:r>
      <w:r w:rsidRPr="00FC0F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mesmo elaborando problemas relacionados ao contexto social e possibilitando que os alunos criem suas próprias estratégias na resolução de problemas, a maior parte das atividades propostas é dos livros didáticos. Nas entrevistas, as professoras destacaram, também, os desafios que ainda existem, como a falta de capacitações e de preparação dos professores para inserir novas </w:t>
      </w:r>
      <w:r w:rsidRPr="00FC0F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metodologias nas aulas de Matemática, preferindo seguir abordagens de ensino tradicional. Segundo D</w:t>
      </w:r>
      <w:r w:rsidRPr="00FC0FA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’</w:t>
      </w:r>
      <w:proofErr w:type="spellStart"/>
      <w:r w:rsidRPr="00FC0FA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Ambrosio</w:t>
      </w:r>
      <w:proofErr w:type="spellEnd"/>
      <w:r w:rsidRPr="00FC0F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(2001), é essencial integrar saberes cotidianos ao ensino, promovendo uma educação contextualizada que desenvolva o pensamento crítico e a capacidade de resolver problemas reais. Apesar dos desafios, como a </w:t>
      </w:r>
      <w:r w:rsidRPr="00FC0FA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falta de reconhecimento dos </w:t>
      </w:r>
      <w:r w:rsidRPr="00FC0F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educadores quanto </w:t>
      </w:r>
      <w:r w:rsidRPr="00FC0FA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aos saberes cotidianos que mobilizam </w:t>
      </w:r>
      <w:r w:rsidRPr="00FC0F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</w:t>
      </w:r>
      <w:proofErr w:type="spellStart"/>
      <w:r w:rsidRPr="00FC0F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Etnomatemática</w:t>
      </w:r>
      <w:proofErr w:type="spellEnd"/>
      <w:r w:rsidRPr="00FC0FAA">
        <w:rPr>
          <w:rFonts w:ascii="Times New Roman" w:eastAsia="Calibri" w:hAnsi="Times New Roman" w:cs="Times New Roman"/>
          <w:color w:val="0000CC"/>
          <w:kern w:val="0"/>
          <w:sz w:val="24"/>
          <w:szCs w:val="24"/>
          <w14:ligatures w14:val="none"/>
        </w:rPr>
        <w:t xml:space="preserve">, </w:t>
      </w:r>
      <w:r w:rsidRPr="00FC0F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ela busca </w:t>
      </w:r>
      <w:r w:rsidRPr="00FC0FA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conciliar e valorizar</w:t>
      </w:r>
      <w:r w:rsidRPr="00FC0FAA">
        <w:rPr>
          <w:rFonts w:ascii="Times New Roman" w:eastAsia="Calibri" w:hAnsi="Times New Roman" w:cs="Times New Roman"/>
          <w:color w:val="0000CC"/>
          <w:kern w:val="0"/>
          <w:sz w:val="24"/>
          <w:szCs w:val="24"/>
          <w14:ligatures w14:val="none"/>
        </w:rPr>
        <w:t xml:space="preserve">, </w:t>
      </w:r>
      <w:r w:rsidRPr="00FC0F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também, os saberes acadêmicos e práticos, fortalecendo a autoestima</w:t>
      </w:r>
      <w:r w:rsidRPr="00FC0FAA">
        <w:rPr>
          <w:rFonts w:ascii="Times New Roman" w:eastAsia="Calibri" w:hAnsi="Times New Roman" w:cs="Times New Roman"/>
          <w:color w:val="0000CC"/>
          <w:kern w:val="0"/>
          <w:sz w:val="24"/>
          <w:szCs w:val="24"/>
          <w14:ligatures w14:val="none"/>
        </w:rPr>
        <w:t xml:space="preserve"> </w:t>
      </w:r>
      <w:r w:rsidRPr="00FC0F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 preparando os alunos para os desafios contemporâneos</w:t>
      </w:r>
      <w:r w:rsidRPr="00FC0FA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Concluímos que ao reconhecer a importância da </w:t>
      </w:r>
      <w:proofErr w:type="spellStart"/>
      <w:r w:rsidRPr="00FC0F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Etnomatemática</w:t>
      </w:r>
      <w:proofErr w:type="spellEnd"/>
      <w:r w:rsidRPr="00FC0F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no cotidiano nota-se, como </w:t>
      </w:r>
      <w:r w:rsidRPr="00FC0FA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afirma</w:t>
      </w:r>
      <w:r w:rsidRPr="00FC0F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D'</w:t>
      </w:r>
      <w:proofErr w:type="spellStart"/>
      <w:r w:rsidRPr="00FC0FA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Ambrosio</w:t>
      </w:r>
      <w:proofErr w:type="spellEnd"/>
      <w:r w:rsidRPr="00FC0FA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(2001, p.22) </w:t>
      </w:r>
      <w:r w:rsidRPr="00FC0F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“a todo instante, os indivíduos estão comparando, classificando, quantificando, medindo, explicando, generalizando, inferindo e, de algum modo, avaliando, usando os instrumentos materiais e intelectuais que são próprios à sua cultura</w:t>
      </w:r>
      <w:r w:rsidRPr="00FC0FA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". Portanto, é possível </w:t>
      </w:r>
      <w:r w:rsidRPr="00FC0F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reconhecer ainda a importância da </w:t>
      </w:r>
      <w:proofErr w:type="spellStart"/>
      <w:r w:rsidRPr="00FC0F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Etnomatemática</w:t>
      </w:r>
      <w:proofErr w:type="spellEnd"/>
      <w:r w:rsidRPr="00FC0F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sua </w:t>
      </w:r>
      <w:r w:rsidRPr="00FC0FA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utilização por </w:t>
      </w:r>
      <w:r w:rsidRPr="00FC0F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diversas pessoas</w:t>
      </w:r>
      <w:r w:rsidRPr="00FC0FAA">
        <w:rPr>
          <w:rFonts w:ascii="Times New Roman" w:eastAsia="Calibri" w:hAnsi="Times New Roman" w:cs="Times New Roman"/>
          <w:color w:val="0000CC"/>
          <w:kern w:val="0"/>
          <w:sz w:val="24"/>
          <w:szCs w:val="24"/>
          <w14:ligatures w14:val="none"/>
        </w:rPr>
        <w:t xml:space="preserve"> </w:t>
      </w:r>
      <w:r w:rsidRPr="00FC0FA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e grupos culturais</w:t>
      </w:r>
      <w:r w:rsidRPr="00FC0F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mesmo para aqueles que não sabem </w:t>
      </w:r>
      <w:r w:rsidRPr="00FC0FA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que seus fazeres e saberes se articulam à </w:t>
      </w:r>
      <w:proofErr w:type="spellStart"/>
      <w:r w:rsidRPr="00FC0FA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Etnomatemática</w:t>
      </w:r>
      <w:proofErr w:type="spellEnd"/>
      <w:r w:rsidRPr="00FC0FA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5390406" w14:textId="77777777" w:rsidR="00263FFC" w:rsidRDefault="00263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838A63" w14:textId="77777777" w:rsidR="00263FFC" w:rsidRDefault="00263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4895C6" w14:textId="58BD905E" w:rsidR="00FC0FAA" w:rsidRPr="00FC0FAA" w:rsidRDefault="0076671B" w:rsidP="00FC0FAA">
      <w:pPr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="00FC0F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="00FC0FAA" w:rsidRPr="00FC0FAA">
        <w:rPr>
          <w:rFonts w:ascii="Times New Roman" w:eastAsia="Calibri" w:hAnsi="Times New Roman" w:cs="Times New Roman"/>
          <w:kern w:val="0"/>
          <w14:ligatures w14:val="none"/>
        </w:rPr>
        <w:t xml:space="preserve">D' AMBROSIO. Ubiratan. </w:t>
      </w:r>
      <w:proofErr w:type="spellStart"/>
      <w:r w:rsidR="00FC0FAA" w:rsidRPr="00FC0FAA">
        <w:rPr>
          <w:rFonts w:ascii="Times New Roman" w:eastAsia="Calibri" w:hAnsi="Times New Roman" w:cs="Times New Roman"/>
          <w:b/>
          <w:bCs/>
          <w:kern w:val="0"/>
          <w14:ligatures w14:val="none"/>
        </w:rPr>
        <w:t>Etnomatemática</w:t>
      </w:r>
      <w:proofErr w:type="spellEnd"/>
      <w:r w:rsidR="00FC0FAA" w:rsidRPr="00FC0FAA">
        <w:rPr>
          <w:rFonts w:ascii="Times New Roman" w:eastAsia="Calibri" w:hAnsi="Times New Roman" w:cs="Times New Roman"/>
          <w:kern w:val="0"/>
          <w14:ligatures w14:val="none"/>
        </w:rPr>
        <w:t xml:space="preserve">: elo entre as tradições e a modernidade. Belo </w:t>
      </w:r>
      <w:r w:rsidR="00FC0FAA" w:rsidRPr="00FC0FAA">
        <w:rPr>
          <w:rFonts w:ascii="Times New Roman" w:eastAsia="Calibri" w:hAnsi="Times New Roman" w:cs="Times New Roman"/>
          <w:color w:val="000000"/>
          <w:kern w:val="0"/>
          <w14:ligatures w14:val="none"/>
        </w:rPr>
        <w:t>Horizonte: Autêntica, n.3 p.</w:t>
      </w:r>
      <w:r w:rsidR="00FC0FAA" w:rsidRPr="00FC0FAA">
        <w:rPr>
          <w:rFonts w:ascii="Times New Roman" w:eastAsia="Calibri" w:hAnsi="Times New Roman" w:cs="Times New Roman"/>
          <w:color w:val="000000"/>
          <w:kern w:val="0"/>
          <w14:ligatures w14:val="none"/>
        </w:rPr>
        <w:t>22,</w:t>
      </w:r>
      <w:r w:rsidR="00FC0FAA" w:rsidRPr="00FC0FAA">
        <w:rPr>
          <w:rFonts w:ascii="Times New Roman" w:eastAsia="Calibri" w:hAnsi="Times New Roman" w:cs="Times New Roman"/>
          <w:color w:val="000000"/>
          <w:kern w:val="0"/>
          <w14:ligatures w14:val="none"/>
        </w:rPr>
        <w:t>2001</w:t>
      </w:r>
      <w:r w:rsidR="00FC0FAA" w:rsidRPr="00FC0FAA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.</w:t>
      </w:r>
    </w:p>
    <w:p w14:paraId="33A690F7" w14:textId="23C4F79D" w:rsidR="00FC0FAA" w:rsidRPr="00FC0FAA" w:rsidRDefault="00FC0FAA" w:rsidP="00FC0FAA">
      <w:pPr>
        <w:spacing w:after="200" w:line="276" w:lineRule="auto"/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</w:pPr>
      <w:r w:rsidRPr="00FC0FAA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 xml:space="preserve">ZORZAN, Adriana Salete </w:t>
      </w:r>
      <w:proofErr w:type="spellStart"/>
      <w:r w:rsidRPr="00FC0FAA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Loss</w:t>
      </w:r>
      <w:proofErr w:type="spellEnd"/>
      <w:r w:rsidRPr="00FC0FAA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 xml:space="preserve">. Ensino-aprendizagem: algumas tendências na Educação Matemática (Teachinglearning: some </w:t>
      </w:r>
      <w:proofErr w:type="spellStart"/>
      <w:r w:rsidRPr="00FC0FAA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trends</w:t>
      </w:r>
      <w:proofErr w:type="spellEnd"/>
      <w:r w:rsidRPr="00FC0FAA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 xml:space="preserve"> inmathematical </w:t>
      </w:r>
      <w:proofErr w:type="spellStart"/>
      <w:r w:rsidRPr="00FC0FAA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education</w:t>
      </w:r>
      <w:proofErr w:type="spellEnd"/>
      <w:r w:rsidRPr="00FC0FAA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 xml:space="preserve">). </w:t>
      </w:r>
      <w:r w:rsidRPr="00FC0FAA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Revista Ciências Humanas</w:t>
      </w:r>
      <w:r w:rsidRPr="00FC0FAA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 xml:space="preserve">, v.8 n.10 p. 77-93, </w:t>
      </w:r>
      <w:r w:rsidRPr="00FC0FAA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Jun.</w:t>
      </w:r>
      <w:r w:rsidRPr="00FC0FAA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 xml:space="preserve"> 2007.</w:t>
      </w:r>
    </w:p>
    <w:p w14:paraId="7660DFBD" w14:textId="26CA6364" w:rsidR="00263FFC" w:rsidRDefault="00263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D744573" w14:textId="77777777" w:rsidR="00263FFC" w:rsidRDefault="00263FFC">
      <w:pPr>
        <w:pStyle w:val="Rodap"/>
      </w:pPr>
    </w:p>
    <w:p w14:paraId="70994D47" w14:textId="77777777" w:rsidR="00263FFC" w:rsidRDefault="00263FFC">
      <w:pPr>
        <w:pStyle w:val="NormalWeb"/>
      </w:pPr>
    </w:p>
    <w:p w14:paraId="44368A6A" w14:textId="77777777" w:rsidR="00263FFC" w:rsidRDefault="00263FFC"/>
    <w:sectPr w:rsidR="00263FFC">
      <w:headerReference w:type="default" r:id="rId10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35BCC" w14:textId="77777777" w:rsidR="000E6E7E" w:rsidRDefault="000E6E7E">
      <w:pPr>
        <w:spacing w:line="240" w:lineRule="auto"/>
      </w:pPr>
      <w:r>
        <w:separator/>
      </w:r>
    </w:p>
  </w:endnote>
  <w:endnote w:type="continuationSeparator" w:id="0">
    <w:p w14:paraId="7FD14231" w14:textId="77777777" w:rsidR="000E6E7E" w:rsidRDefault="000E6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08E65" w14:textId="77777777" w:rsidR="000E6E7E" w:rsidRDefault="000E6E7E">
      <w:pPr>
        <w:spacing w:after="0"/>
      </w:pPr>
      <w:r>
        <w:separator/>
      </w:r>
    </w:p>
  </w:footnote>
  <w:footnote w:type="continuationSeparator" w:id="0">
    <w:p w14:paraId="3A05497E" w14:textId="77777777" w:rsidR="000E6E7E" w:rsidRDefault="000E6E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F485F" w14:textId="77777777" w:rsidR="00FC0FAA" w:rsidRDefault="0076671B">
    <w:pPr>
      <w:pStyle w:val="Cabealho"/>
    </w:pPr>
    <w:r>
      <w:rPr>
        <w:noProof/>
        <w:lang w:eastAsia="pt-BR"/>
      </w:rPr>
      <w:drawing>
        <wp:inline distT="0" distB="0" distL="114300" distR="114300" wp14:anchorId="034E8B7A" wp14:editId="774988BB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16D9"/>
    <w:rsid w:val="000E6E7E"/>
    <w:rsid w:val="00172A27"/>
    <w:rsid w:val="00263FFC"/>
    <w:rsid w:val="0050550B"/>
    <w:rsid w:val="00677F30"/>
    <w:rsid w:val="00741E2B"/>
    <w:rsid w:val="007522E2"/>
    <w:rsid w:val="0076671B"/>
    <w:rsid w:val="007D114B"/>
    <w:rsid w:val="00994A89"/>
    <w:rsid w:val="00B82A8F"/>
    <w:rsid w:val="00BB0400"/>
    <w:rsid w:val="00DF6107"/>
    <w:rsid w:val="00FC0FAA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9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04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B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400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  <w:style w:type="character" w:customStyle="1" w:styleId="Ttulo2Char">
    <w:name w:val="Título 2 Char"/>
    <w:basedOn w:val="Fontepargpadro"/>
    <w:link w:val="Ttulo2"/>
    <w:uiPriority w:val="9"/>
    <w:rsid w:val="00BB0400"/>
    <w:rPr>
      <w:rFonts w:asciiTheme="majorHAnsi" w:eastAsiaTheme="majorEastAsia" w:hAnsiTheme="majorHAnsi" w:cstheme="majorBidi"/>
      <w:b/>
      <w:bCs/>
      <w:color w:val="4472C4" w:themeColor="accent1"/>
      <w:kern w:val="2"/>
      <w:sz w:val="26"/>
      <w:szCs w:val="26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04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B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400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  <w:style w:type="character" w:customStyle="1" w:styleId="Ttulo2Char">
    <w:name w:val="Título 2 Char"/>
    <w:basedOn w:val="Fontepargpadro"/>
    <w:link w:val="Ttulo2"/>
    <w:uiPriority w:val="9"/>
    <w:rsid w:val="00BB0400"/>
    <w:rPr>
      <w:rFonts w:asciiTheme="majorHAnsi" w:eastAsiaTheme="majorEastAsia" w:hAnsiTheme="majorHAnsi" w:cstheme="majorBidi"/>
      <w:b/>
      <w:bCs/>
      <w:color w:val="4472C4" w:themeColor="accent1"/>
      <w:kern w:val="2"/>
      <w:sz w:val="26"/>
      <w:szCs w:val="2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atrizpereiradeoliveir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onymendessouza704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ancamedeiros276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Usuário do Windows</cp:lastModifiedBy>
  <cp:revision>2</cp:revision>
  <dcterms:created xsi:type="dcterms:W3CDTF">2025-04-22T12:56:00Z</dcterms:created>
  <dcterms:modified xsi:type="dcterms:W3CDTF">2025-04-22T12:56:00Z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