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FB" w:rsidRDefault="00680AFB" w:rsidP="00680AFB">
      <w:pPr>
        <w:spacing w:line="240" w:lineRule="auto"/>
        <w:rPr>
          <w:rFonts w:ascii="Arial" w:hAnsi="Arial" w:cs="Arial"/>
          <w:b/>
          <w:sz w:val="24"/>
          <w:szCs w:val="24"/>
        </w:rPr>
      </w:pPr>
      <w:bookmarkStart w:id="0" w:name="_GoBack"/>
      <w:bookmarkEnd w:id="0"/>
      <w:r w:rsidRPr="000A7082">
        <w:rPr>
          <w:rFonts w:ascii="Arial" w:hAnsi="Arial" w:cs="Arial"/>
          <w:b/>
          <w:sz w:val="24"/>
          <w:szCs w:val="24"/>
        </w:rPr>
        <w:t>AVALIAÇÃO DOS ASPECTOS NUTRICIONAIS RELACIONADOS AO SOBREPESO E OBESIDADE EM CRIANÇAS COM TRANSTORNO DO ESPECTRO AUTISTA</w:t>
      </w:r>
    </w:p>
    <w:p w:rsidR="00517AB1" w:rsidRDefault="00517AB1" w:rsidP="00680AFB">
      <w:pPr>
        <w:spacing w:line="240" w:lineRule="auto"/>
        <w:rPr>
          <w:rFonts w:ascii="Arial" w:hAnsi="Arial" w:cs="Arial"/>
          <w:b/>
          <w:sz w:val="24"/>
          <w:szCs w:val="24"/>
        </w:rPr>
      </w:pPr>
    </w:p>
    <w:p w:rsidR="0048079E" w:rsidRDefault="009939F9" w:rsidP="00680AFB">
      <w:pPr>
        <w:spacing w:line="240" w:lineRule="auto"/>
        <w:rPr>
          <w:rFonts w:ascii="Arial" w:hAnsi="Arial" w:cs="Arial"/>
          <w:b/>
          <w:sz w:val="24"/>
          <w:szCs w:val="24"/>
          <w:lang w:val="en-US"/>
        </w:rPr>
      </w:pPr>
      <w:r w:rsidRPr="009939F9">
        <w:rPr>
          <w:rFonts w:ascii="Arial" w:hAnsi="Arial" w:cs="Arial"/>
          <w:b/>
          <w:sz w:val="24"/>
          <w:szCs w:val="24"/>
          <w:lang w:val="en-US"/>
        </w:rPr>
        <w:t>EVALUATION OF NUTRITIONAL ASPECTS RELATED TO OVERWEIGHT AND OBESITY IN CHILDREN WITH AUTISTIC SPECTRUM TRANSTORN</w:t>
      </w:r>
    </w:p>
    <w:p w:rsidR="00517AB1" w:rsidRPr="009939F9" w:rsidRDefault="00517AB1" w:rsidP="00680AFB">
      <w:pPr>
        <w:spacing w:line="240" w:lineRule="auto"/>
        <w:rPr>
          <w:rFonts w:ascii="Arial" w:hAnsi="Arial" w:cs="Arial"/>
          <w:b/>
          <w:sz w:val="24"/>
          <w:szCs w:val="24"/>
          <w:lang w:val="en-US"/>
        </w:rPr>
      </w:pPr>
    </w:p>
    <w:p w:rsidR="002546E4" w:rsidRPr="0048079E" w:rsidRDefault="002546E4" w:rsidP="002546E4">
      <w:pPr>
        <w:spacing w:after="0" w:line="240" w:lineRule="auto"/>
        <w:jc w:val="right"/>
        <w:rPr>
          <w:rFonts w:ascii="Arial" w:hAnsi="Arial" w:cs="Arial"/>
          <w:sz w:val="24"/>
          <w:szCs w:val="24"/>
        </w:rPr>
      </w:pPr>
      <w:proofErr w:type="spellStart"/>
      <w:r w:rsidRPr="0048079E">
        <w:rPr>
          <w:rFonts w:ascii="Arial" w:hAnsi="Arial" w:cs="Arial"/>
          <w:sz w:val="24"/>
          <w:szCs w:val="24"/>
        </w:rPr>
        <w:t>Rayssa</w:t>
      </w:r>
      <w:proofErr w:type="spellEnd"/>
      <w:r w:rsidRPr="0048079E">
        <w:rPr>
          <w:rFonts w:ascii="Arial" w:hAnsi="Arial" w:cs="Arial"/>
          <w:sz w:val="24"/>
          <w:szCs w:val="24"/>
        </w:rPr>
        <w:t xml:space="preserve"> Laís de Lima¹</w:t>
      </w:r>
    </w:p>
    <w:p w:rsidR="002546E4" w:rsidRPr="0048079E" w:rsidRDefault="002546E4" w:rsidP="002546E4">
      <w:pPr>
        <w:spacing w:after="0" w:line="240" w:lineRule="auto"/>
        <w:jc w:val="right"/>
        <w:rPr>
          <w:rFonts w:ascii="Arial" w:hAnsi="Arial" w:cs="Arial"/>
          <w:sz w:val="24"/>
          <w:szCs w:val="24"/>
        </w:rPr>
      </w:pPr>
      <w:proofErr w:type="spellStart"/>
      <w:r w:rsidRPr="0048079E">
        <w:rPr>
          <w:rFonts w:ascii="Arial" w:hAnsi="Arial" w:cs="Arial"/>
          <w:sz w:val="24"/>
          <w:szCs w:val="24"/>
        </w:rPr>
        <w:t>Nathália</w:t>
      </w:r>
      <w:proofErr w:type="spellEnd"/>
      <w:r w:rsidRPr="0048079E">
        <w:rPr>
          <w:rFonts w:ascii="Arial" w:hAnsi="Arial" w:cs="Arial"/>
          <w:sz w:val="24"/>
          <w:szCs w:val="24"/>
        </w:rPr>
        <w:t xml:space="preserve"> de Oliveira Leite P.¹</w:t>
      </w:r>
    </w:p>
    <w:p w:rsidR="002546E4" w:rsidRPr="0048079E" w:rsidRDefault="002546E4" w:rsidP="002546E4">
      <w:pPr>
        <w:spacing w:after="0" w:line="240" w:lineRule="auto"/>
        <w:jc w:val="right"/>
        <w:rPr>
          <w:rFonts w:ascii="Arial" w:hAnsi="Arial" w:cs="Arial"/>
          <w:sz w:val="24"/>
          <w:szCs w:val="24"/>
        </w:rPr>
      </w:pPr>
      <w:proofErr w:type="spellStart"/>
      <w:r w:rsidRPr="0048079E">
        <w:rPr>
          <w:rFonts w:ascii="Arial" w:hAnsi="Arial" w:cs="Arial"/>
          <w:sz w:val="24"/>
          <w:szCs w:val="24"/>
        </w:rPr>
        <w:t>Lyzandra</w:t>
      </w:r>
      <w:proofErr w:type="spellEnd"/>
      <w:r w:rsidRPr="0048079E">
        <w:rPr>
          <w:rFonts w:ascii="Arial" w:hAnsi="Arial" w:cs="Arial"/>
          <w:sz w:val="24"/>
          <w:szCs w:val="24"/>
        </w:rPr>
        <w:t xml:space="preserve"> </w:t>
      </w:r>
      <w:proofErr w:type="spellStart"/>
      <w:r w:rsidRPr="0048079E">
        <w:rPr>
          <w:rFonts w:ascii="Arial" w:hAnsi="Arial" w:cs="Arial"/>
          <w:sz w:val="24"/>
          <w:szCs w:val="24"/>
        </w:rPr>
        <w:t>Ewwllin</w:t>
      </w:r>
      <w:proofErr w:type="spellEnd"/>
      <w:r w:rsidRPr="0048079E">
        <w:rPr>
          <w:rFonts w:ascii="Arial" w:hAnsi="Arial" w:cs="Arial"/>
          <w:sz w:val="24"/>
          <w:szCs w:val="24"/>
        </w:rPr>
        <w:t xml:space="preserve"> da Silva </w:t>
      </w:r>
      <w:proofErr w:type="gramStart"/>
      <w:r w:rsidRPr="0048079E">
        <w:rPr>
          <w:rFonts w:ascii="Arial" w:hAnsi="Arial" w:cs="Arial"/>
          <w:sz w:val="24"/>
          <w:szCs w:val="24"/>
        </w:rPr>
        <w:t>O.</w:t>
      </w:r>
      <w:proofErr w:type="gramEnd"/>
      <w:r w:rsidRPr="0048079E">
        <w:rPr>
          <w:rFonts w:ascii="Arial" w:hAnsi="Arial" w:cs="Arial"/>
          <w:sz w:val="24"/>
          <w:szCs w:val="24"/>
        </w:rPr>
        <w:t>¹</w:t>
      </w:r>
    </w:p>
    <w:p w:rsidR="002546E4" w:rsidRDefault="002546E4" w:rsidP="002546E4">
      <w:pPr>
        <w:spacing w:after="0" w:line="240" w:lineRule="auto"/>
        <w:jc w:val="right"/>
        <w:rPr>
          <w:rFonts w:ascii="Arial" w:hAnsi="Arial" w:cs="Arial"/>
          <w:sz w:val="24"/>
          <w:szCs w:val="24"/>
        </w:rPr>
      </w:pPr>
      <w:r w:rsidRPr="0048079E">
        <w:rPr>
          <w:rFonts w:ascii="Arial" w:hAnsi="Arial" w:cs="Arial"/>
          <w:sz w:val="24"/>
          <w:szCs w:val="24"/>
        </w:rPr>
        <w:t>Viviane do Nascimento Lima²</w:t>
      </w:r>
    </w:p>
    <w:p w:rsidR="00517AB1" w:rsidRPr="0048079E" w:rsidRDefault="00517AB1" w:rsidP="002546E4">
      <w:pPr>
        <w:spacing w:after="0" w:line="240" w:lineRule="auto"/>
        <w:jc w:val="right"/>
        <w:rPr>
          <w:rFonts w:ascii="Arial" w:hAnsi="Arial" w:cs="Arial"/>
          <w:sz w:val="24"/>
          <w:szCs w:val="24"/>
        </w:rPr>
      </w:pPr>
    </w:p>
    <w:p w:rsidR="002546E4" w:rsidRDefault="002546E4" w:rsidP="002546E4">
      <w:pPr>
        <w:spacing w:after="0" w:line="240" w:lineRule="auto"/>
        <w:jc w:val="right"/>
        <w:rPr>
          <w:rFonts w:ascii="Arial" w:hAnsi="Arial" w:cs="Arial"/>
        </w:rPr>
      </w:pPr>
    </w:p>
    <w:p w:rsidR="00517AB1" w:rsidRDefault="00517AB1" w:rsidP="00517AB1">
      <w:pPr>
        <w:spacing w:after="0" w:line="240" w:lineRule="auto"/>
        <w:rPr>
          <w:rFonts w:ascii="Arial" w:hAnsi="Arial" w:cs="Arial"/>
          <w:b/>
        </w:rPr>
      </w:pPr>
      <w:r w:rsidRPr="00517AB1">
        <w:rPr>
          <w:rFonts w:ascii="Arial" w:hAnsi="Arial" w:cs="Arial"/>
          <w:b/>
        </w:rPr>
        <w:t>RESUMO</w:t>
      </w:r>
    </w:p>
    <w:p w:rsidR="00517AB1" w:rsidRDefault="00517AB1" w:rsidP="00517AB1">
      <w:pPr>
        <w:spacing w:after="0" w:line="240" w:lineRule="auto"/>
        <w:jc w:val="both"/>
        <w:rPr>
          <w:rFonts w:ascii="Arial" w:hAnsi="Arial" w:cs="Arial"/>
          <w:sz w:val="24"/>
          <w:szCs w:val="24"/>
        </w:rPr>
      </w:pPr>
    </w:p>
    <w:p w:rsidR="00680AFB" w:rsidRPr="00517AB1" w:rsidRDefault="00680AFB" w:rsidP="00517AB1">
      <w:pPr>
        <w:spacing w:after="0" w:line="240" w:lineRule="auto"/>
        <w:jc w:val="both"/>
        <w:rPr>
          <w:rFonts w:ascii="Arial" w:hAnsi="Arial" w:cs="Arial"/>
        </w:rPr>
      </w:pPr>
      <w:r w:rsidRPr="00BA654B">
        <w:rPr>
          <w:rFonts w:ascii="Arial" w:hAnsi="Arial" w:cs="Arial"/>
          <w:sz w:val="24"/>
          <w:szCs w:val="24"/>
        </w:rPr>
        <w:t xml:space="preserve">O transtorno do espectro autista (TEA) é definido como um distúrbio do desenvolvimento neurológico caracterizado por déficits na </w:t>
      </w:r>
      <w:r>
        <w:rPr>
          <w:rFonts w:ascii="Arial" w:hAnsi="Arial" w:cs="Arial"/>
          <w:sz w:val="24"/>
          <w:szCs w:val="24"/>
        </w:rPr>
        <w:t>comunicação e interação social,</w:t>
      </w:r>
      <w:r w:rsidRPr="00BA654B">
        <w:rPr>
          <w:rFonts w:ascii="Arial" w:hAnsi="Arial" w:cs="Arial"/>
          <w:sz w:val="24"/>
          <w:szCs w:val="24"/>
        </w:rPr>
        <w:t xml:space="preserve"> padrões restritos e repetitivos de comporta</w:t>
      </w:r>
      <w:r>
        <w:rPr>
          <w:rFonts w:ascii="Arial" w:hAnsi="Arial" w:cs="Arial"/>
          <w:sz w:val="24"/>
          <w:szCs w:val="24"/>
        </w:rPr>
        <w:t xml:space="preserve">mento, interesses e atividades. </w:t>
      </w:r>
      <w:r w:rsidRPr="00BA654B">
        <w:rPr>
          <w:rFonts w:ascii="Arial" w:hAnsi="Arial" w:cs="Arial"/>
          <w:sz w:val="24"/>
          <w:szCs w:val="24"/>
        </w:rPr>
        <w:t>Estima-se que aproximadamente 1% da população mund</w:t>
      </w:r>
      <w:r>
        <w:rPr>
          <w:rFonts w:ascii="Arial" w:hAnsi="Arial" w:cs="Arial"/>
          <w:sz w:val="24"/>
          <w:szCs w:val="24"/>
        </w:rPr>
        <w:t>ial seja diagnosticada com autismo</w:t>
      </w:r>
      <w:r w:rsidRPr="00BA654B">
        <w:rPr>
          <w:rFonts w:ascii="Arial" w:hAnsi="Arial" w:cs="Arial"/>
          <w:sz w:val="24"/>
          <w:szCs w:val="24"/>
        </w:rPr>
        <w:t>.</w:t>
      </w:r>
      <w:r>
        <w:rPr>
          <w:rFonts w:ascii="Arial" w:hAnsi="Arial" w:cs="Arial"/>
          <w:sz w:val="24"/>
          <w:szCs w:val="24"/>
        </w:rPr>
        <w:t xml:space="preserve"> </w:t>
      </w:r>
      <w:r w:rsidRPr="00BA654B">
        <w:rPr>
          <w:rFonts w:ascii="Arial" w:hAnsi="Arial" w:cs="Arial"/>
          <w:sz w:val="24"/>
          <w:szCs w:val="24"/>
        </w:rPr>
        <w:t xml:space="preserve">O estado nutricional desses pacientes pode ser alterado pelo inadequado consumo alimentar e fatores relacionados ao comportamento alimentar. </w:t>
      </w:r>
      <w:r>
        <w:rPr>
          <w:rFonts w:ascii="Arial" w:hAnsi="Arial" w:cs="Arial"/>
          <w:sz w:val="24"/>
          <w:szCs w:val="24"/>
        </w:rPr>
        <w:t>Tais fatores podem estar fortemente associados</w:t>
      </w:r>
      <w:r w:rsidRPr="00BA654B">
        <w:rPr>
          <w:rFonts w:ascii="Arial" w:hAnsi="Arial" w:cs="Arial"/>
          <w:sz w:val="24"/>
          <w:szCs w:val="24"/>
        </w:rPr>
        <w:t xml:space="preserve"> </w:t>
      </w:r>
      <w:r>
        <w:rPr>
          <w:rFonts w:ascii="Arial" w:hAnsi="Arial" w:cs="Arial"/>
          <w:sz w:val="24"/>
          <w:szCs w:val="24"/>
        </w:rPr>
        <w:t xml:space="preserve">ao </w:t>
      </w:r>
      <w:r w:rsidRPr="00BA654B">
        <w:rPr>
          <w:rFonts w:ascii="Arial" w:hAnsi="Arial" w:cs="Arial"/>
          <w:sz w:val="24"/>
          <w:szCs w:val="24"/>
        </w:rPr>
        <w:t>sobre</w:t>
      </w:r>
      <w:r>
        <w:rPr>
          <w:rFonts w:ascii="Arial" w:hAnsi="Arial" w:cs="Arial"/>
          <w:sz w:val="24"/>
          <w:szCs w:val="24"/>
        </w:rPr>
        <w:t>peso/obesidade infantil n</w:t>
      </w:r>
      <w:r w:rsidRPr="00BA654B">
        <w:rPr>
          <w:rFonts w:ascii="Arial" w:hAnsi="Arial" w:cs="Arial"/>
          <w:sz w:val="24"/>
          <w:szCs w:val="24"/>
        </w:rPr>
        <w:t>o</w:t>
      </w:r>
      <w:r>
        <w:rPr>
          <w:rFonts w:ascii="Arial" w:hAnsi="Arial" w:cs="Arial"/>
          <w:sz w:val="24"/>
          <w:szCs w:val="24"/>
        </w:rPr>
        <w:t xml:space="preserve"> autismo. Mediante a isso a pesquisa objetivou a</w:t>
      </w:r>
      <w:r w:rsidRPr="00EF3980">
        <w:rPr>
          <w:rFonts w:ascii="Arial" w:hAnsi="Arial" w:cs="Arial"/>
          <w:sz w:val="24"/>
          <w:szCs w:val="24"/>
        </w:rPr>
        <w:t xml:space="preserve">nalisar os aspectos nutricionais de crianças com o transtorno do espectro autista em </w:t>
      </w:r>
      <w:r>
        <w:rPr>
          <w:rFonts w:ascii="Arial" w:hAnsi="Arial" w:cs="Arial"/>
          <w:sz w:val="24"/>
          <w:szCs w:val="24"/>
        </w:rPr>
        <w:t>uma instituição</w:t>
      </w:r>
      <w:r w:rsidRPr="00EF3980">
        <w:rPr>
          <w:rFonts w:ascii="Arial" w:hAnsi="Arial" w:cs="Arial"/>
          <w:sz w:val="24"/>
          <w:szCs w:val="24"/>
        </w:rPr>
        <w:t xml:space="preserve"> d</w:t>
      </w:r>
      <w:r>
        <w:rPr>
          <w:rFonts w:ascii="Arial" w:hAnsi="Arial" w:cs="Arial"/>
          <w:sz w:val="24"/>
          <w:szCs w:val="24"/>
        </w:rPr>
        <w:t xml:space="preserve">o Recife, estando eles entre as idades de </w:t>
      </w:r>
      <w:proofErr w:type="gramStart"/>
      <w:r>
        <w:rPr>
          <w:rFonts w:ascii="Arial" w:hAnsi="Arial" w:cs="Arial"/>
          <w:sz w:val="24"/>
          <w:szCs w:val="24"/>
        </w:rPr>
        <w:t>3</w:t>
      </w:r>
      <w:proofErr w:type="gramEnd"/>
      <w:r>
        <w:rPr>
          <w:rFonts w:ascii="Arial" w:hAnsi="Arial" w:cs="Arial"/>
          <w:sz w:val="24"/>
          <w:szCs w:val="24"/>
        </w:rPr>
        <w:t xml:space="preserve"> anos a 10 anos incompletos e que não apresentem outras</w:t>
      </w:r>
      <w:r>
        <w:rPr>
          <w:rFonts w:ascii="Arial" w:eastAsia="TimesNewRomanPSMT" w:hAnsi="Arial" w:cs="Arial"/>
          <w:sz w:val="24"/>
          <w:szCs w:val="24"/>
        </w:rPr>
        <w:t xml:space="preserve"> síndromes genéticas associadas. O estudo teve uma abordagem </w:t>
      </w:r>
      <w:r w:rsidRPr="00383FDE">
        <w:rPr>
          <w:rFonts w:ascii="Arial" w:hAnsi="Arial" w:cs="Arial"/>
          <w:sz w:val="24"/>
          <w:szCs w:val="24"/>
        </w:rPr>
        <w:t>d</w:t>
      </w:r>
      <w:r>
        <w:rPr>
          <w:rFonts w:ascii="Arial" w:hAnsi="Arial" w:cs="Arial"/>
          <w:sz w:val="24"/>
          <w:szCs w:val="24"/>
        </w:rPr>
        <w:t>e natureza observacional, transversal por conveniência, onde foi realizado aplicação de questionário de frequência alimentar com os pais ou responsáveis e avaliação nutricional das crianças para coleta de informações como peso, altura e circunferência da cintura, por conseguinte os dados foram analisados mediante aos índices,</w:t>
      </w:r>
      <w:r w:rsidR="009939F9">
        <w:rPr>
          <w:rFonts w:ascii="Arial" w:hAnsi="Arial" w:cs="Arial"/>
          <w:sz w:val="24"/>
          <w:szCs w:val="24"/>
        </w:rPr>
        <w:t xml:space="preserve"> </w:t>
      </w:r>
      <w:r w:rsidR="009939F9">
        <w:rPr>
          <w:rFonts w:ascii="Arial" w:hAnsi="Arial" w:cs="Arial"/>
          <w:sz w:val="24"/>
          <w:szCs w:val="24"/>
        </w:rPr>
        <w:t>índice de ma</w:t>
      </w:r>
      <w:r w:rsidR="009939F9">
        <w:rPr>
          <w:rFonts w:ascii="Arial" w:hAnsi="Arial" w:cs="Arial"/>
          <w:sz w:val="24"/>
          <w:szCs w:val="24"/>
        </w:rPr>
        <w:t>ssa corporal para idade (IMC/I)</w:t>
      </w:r>
      <w:r>
        <w:rPr>
          <w:rFonts w:ascii="Arial" w:hAnsi="Arial" w:cs="Arial"/>
          <w:sz w:val="24"/>
          <w:szCs w:val="24"/>
        </w:rPr>
        <w:t>, peso para estatura (P/E),</w:t>
      </w:r>
      <w:r w:rsidR="009939F9">
        <w:rPr>
          <w:rFonts w:ascii="Arial" w:hAnsi="Arial" w:cs="Arial"/>
          <w:sz w:val="24"/>
          <w:szCs w:val="24"/>
        </w:rPr>
        <w:t xml:space="preserve"> </w:t>
      </w:r>
      <w:r w:rsidR="009939F9">
        <w:rPr>
          <w:rFonts w:ascii="Arial" w:hAnsi="Arial" w:cs="Arial"/>
          <w:sz w:val="24"/>
          <w:szCs w:val="24"/>
        </w:rPr>
        <w:t xml:space="preserve">peso para </w:t>
      </w:r>
      <w:r w:rsidR="009939F9" w:rsidRPr="00E647E1">
        <w:rPr>
          <w:rFonts w:ascii="Arial" w:hAnsi="Arial" w:cs="Arial"/>
          <w:sz w:val="24"/>
          <w:szCs w:val="24"/>
        </w:rPr>
        <w:t>idade (P/I)</w:t>
      </w:r>
      <w:r>
        <w:rPr>
          <w:rFonts w:ascii="Arial" w:hAnsi="Arial" w:cs="Arial"/>
          <w:sz w:val="24"/>
          <w:szCs w:val="24"/>
        </w:rPr>
        <w:t xml:space="preserve"> e estatura para idade (E/I), onde o parâmetro de corte utilizado foi o escore Z, após a compilação de todos os dados os resultados foram armazenados em um banco de dados para o levantamento estatístico. </w:t>
      </w:r>
      <w:r w:rsidR="00A57914">
        <w:rPr>
          <w:rFonts w:ascii="Arial" w:hAnsi="Arial" w:cs="Arial"/>
          <w:sz w:val="24"/>
          <w:szCs w:val="24"/>
        </w:rPr>
        <w:t xml:space="preserve">Das crianças avaliadas, </w:t>
      </w:r>
      <w:proofErr w:type="gramStart"/>
      <w:r w:rsidR="00A57914">
        <w:rPr>
          <w:rFonts w:ascii="Arial" w:hAnsi="Arial" w:cs="Arial"/>
          <w:sz w:val="24"/>
          <w:szCs w:val="24"/>
        </w:rPr>
        <w:t>5</w:t>
      </w:r>
      <w:proofErr w:type="gramEnd"/>
      <w:r w:rsidR="00A57914">
        <w:rPr>
          <w:rFonts w:ascii="Arial" w:hAnsi="Arial" w:cs="Arial"/>
          <w:sz w:val="24"/>
          <w:szCs w:val="24"/>
        </w:rPr>
        <w:t xml:space="preserve"> (</w:t>
      </w:r>
      <w:r w:rsidR="00A57914" w:rsidRPr="00A57914">
        <w:rPr>
          <w:rFonts w:ascii="Arial" w:hAnsi="Arial" w:cs="Arial"/>
          <w:sz w:val="24"/>
          <w:szCs w:val="24"/>
        </w:rPr>
        <w:t>5</w:t>
      </w:r>
      <w:r w:rsidR="00A57914">
        <w:rPr>
          <w:rFonts w:ascii="Arial" w:hAnsi="Arial" w:cs="Arial"/>
          <w:sz w:val="24"/>
          <w:szCs w:val="24"/>
        </w:rPr>
        <w:t>0</w:t>
      </w:r>
      <w:r w:rsidR="00A57914" w:rsidRPr="00A57914">
        <w:rPr>
          <w:rFonts w:ascii="Arial" w:hAnsi="Arial" w:cs="Arial"/>
          <w:sz w:val="24"/>
          <w:szCs w:val="24"/>
        </w:rPr>
        <w:t>%) apresentaram sobrepeso e obe</w:t>
      </w:r>
      <w:r w:rsidR="00A57914">
        <w:rPr>
          <w:rFonts w:ascii="Arial" w:hAnsi="Arial" w:cs="Arial"/>
          <w:sz w:val="24"/>
          <w:szCs w:val="24"/>
        </w:rPr>
        <w:t>sidade (10%, n=1) pelo IMC/I, bem como 3 crianças (30</w:t>
      </w:r>
      <w:r w:rsidR="00A57914" w:rsidRPr="00A57914">
        <w:rPr>
          <w:rFonts w:ascii="Arial" w:hAnsi="Arial" w:cs="Arial"/>
          <w:sz w:val="24"/>
          <w:szCs w:val="24"/>
        </w:rPr>
        <w:t xml:space="preserve">%) </w:t>
      </w:r>
      <w:r w:rsidR="00A57914">
        <w:rPr>
          <w:rFonts w:ascii="Arial" w:hAnsi="Arial" w:cs="Arial"/>
          <w:sz w:val="24"/>
          <w:szCs w:val="24"/>
        </w:rPr>
        <w:t>apresentaram risco de sobrepeso, em relação P/E (33%, n= 2) enquadram-se com risco de sobrepeso e em sobrepeso (50</w:t>
      </w:r>
      <w:r w:rsidR="009939F9">
        <w:rPr>
          <w:rFonts w:ascii="Arial" w:hAnsi="Arial" w:cs="Arial"/>
          <w:sz w:val="24"/>
          <w:szCs w:val="24"/>
        </w:rPr>
        <w:t>%, n= 3</w:t>
      </w:r>
      <w:r w:rsidR="00A57914">
        <w:rPr>
          <w:rFonts w:ascii="Arial" w:hAnsi="Arial" w:cs="Arial"/>
          <w:sz w:val="24"/>
          <w:szCs w:val="24"/>
        </w:rPr>
        <w:t>)</w:t>
      </w:r>
      <w:r w:rsidR="009939F9">
        <w:rPr>
          <w:rFonts w:ascii="Arial" w:hAnsi="Arial" w:cs="Arial"/>
          <w:sz w:val="24"/>
          <w:szCs w:val="24"/>
        </w:rPr>
        <w:t xml:space="preserve">, a maioria das crianças (90%, n= 9) encontram-se com peso adequado para idade e apenas (10%, n=1) está com peso elevado e todas as crianças estão com a estatura adequada  para idade. Os resultados obtidos revelam que a maior parte das crianças autistas apresenta um grau de sobrepeso e obesidade. </w:t>
      </w:r>
      <w:r w:rsidR="009939F9" w:rsidRPr="00271C24">
        <w:rPr>
          <w:rFonts w:ascii="Arial" w:hAnsi="Arial" w:cs="Arial"/>
          <w:sz w:val="24"/>
          <w:szCs w:val="24"/>
        </w:rPr>
        <w:t>Sendo assim, a correta conduta nutricional poderá somar aos demais tratamentos para o autista, contribuindo para melhoria da sintomatologia clínica e qualidade de vida.</w:t>
      </w:r>
    </w:p>
    <w:p w:rsidR="00517AB1" w:rsidRDefault="00517AB1" w:rsidP="00680AFB">
      <w:pPr>
        <w:autoSpaceDE w:val="0"/>
        <w:autoSpaceDN w:val="0"/>
        <w:adjustRightInd w:val="0"/>
        <w:spacing w:after="0" w:line="360" w:lineRule="auto"/>
        <w:jc w:val="both"/>
        <w:rPr>
          <w:rFonts w:ascii="Arial" w:hAnsi="Arial" w:cs="Arial"/>
          <w:b/>
          <w:sz w:val="24"/>
          <w:szCs w:val="24"/>
        </w:rPr>
      </w:pPr>
    </w:p>
    <w:p w:rsidR="00680AFB" w:rsidRDefault="00680AFB" w:rsidP="00680AFB">
      <w:pPr>
        <w:autoSpaceDE w:val="0"/>
        <w:autoSpaceDN w:val="0"/>
        <w:adjustRightInd w:val="0"/>
        <w:spacing w:after="0" w:line="360" w:lineRule="auto"/>
        <w:jc w:val="both"/>
        <w:rPr>
          <w:rFonts w:ascii="Arial" w:hAnsi="Arial" w:cs="Arial"/>
          <w:sz w:val="24"/>
          <w:szCs w:val="24"/>
        </w:rPr>
      </w:pPr>
      <w:r w:rsidRPr="002B03EC">
        <w:rPr>
          <w:rFonts w:ascii="Arial" w:hAnsi="Arial" w:cs="Arial"/>
          <w:b/>
          <w:sz w:val="24"/>
          <w:szCs w:val="24"/>
        </w:rPr>
        <w:t>Descritores:</w:t>
      </w:r>
      <w:r>
        <w:rPr>
          <w:rFonts w:ascii="Arial" w:hAnsi="Arial" w:cs="Arial"/>
          <w:sz w:val="24"/>
          <w:szCs w:val="24"/>
        </w:rPr>
        <w:t xml:space="preserve"> Autismo, alimentação e obesidade infantil.</w:t>
      </w:r>
    </w:p>
    <w:p w:rsidR="00517AB1" w:rsidRDefault="00517AB1" w:rsidP="00680AFB">
      <w:pPr>
        <w:autoSpaceDE w:val="0"/>
        <w:autoSpaceDN w:val="0"/>
        <w:adjustRightInd w:val="0"/>
        <w:spacing w:after="0" w:line="360" w:lineRule="auto"/>
        <w:jc w:val="both"/>
        <w:rPr>
          <w:rFonts w:ascii="Arial" w:hAnsi="Arial" w:cs="Arial"/>
          <w:sz w:val="24"/>
          <w:szCs w:val="24"/>
        </w:rPr>
      </w:pPr>
    </w:p>
    <w:p w:rsidR="00517AB1" w:rsidRPr="00517AB1" w:rsidRDefault="00517AB1" w:rsidP="00680AFB">
      <w:pPr>
        <w:autoSpaceDE w:val="0"/>
        <w:autoSpaceDN w:val="0"/>
        <w:adjustRightInd w:val="0"/>
        <w:spacing w:after="0" w:line="360" w:lineRule="auto"/>
        <w:jc w:val="both"/>
        <w:rPr>
          <w:rFonts w:ascii="Arial" w:hAnsi="Arial" w:cs="Arial"/>
          <w:b/>
          <w:sz w:val="24"/>
          <w:szCs w:val="24"/>
          <w:lang w:val="en-US"/>
        </w:rPr>
      </w:pPr>
      <w:r w:rsidRPr="00517AB1">
        <w:rPr>
          <w:rFonts w:ascii="Arial" w:hAnsi="Arial" w:cs="Arial"/>
          <w:b/>
          <w:sz w:val="24"/>
          <w:szCs w:val="24"/>
          <w:lang w:val="en-US"/>
        </w:rPr>
        <w:lastRenderedPageBreak/>
        <w:t>ABSTRACT</w:t>
      </w:r>
    </w:p>
    <w:p w:rsidR="00517AB1" w:rsidRDefault="00517AB1" w:rsidP="00517AB1">
      <w:pPr>
        <w:autoSpaceDE w:val="0"/>
        <w:autoSpaceDN w:val="0"/>
        <w:adjustRightInd w:val="0"/>
        <w:spacing w:after="0" w:line="240" w:lineRule="auto"/>
        <w:jc w:val="both"/>
        <w:rPr>
          <w:rFonts w:ascii="Arial" w:hAnsi="Arial" w:cs="Arial"/>
          <w:sz w:val="24"/>
          <w:szCs w:val="24"/>
          <w:lang w:val="en-US"/>
        </w:rPr>
      </w:pPr>
    </w:p>
    <w:p w:rsidR="00517AB1" w:rsidRPr="00517AB1" w:rsidRDefault="00517AB1" w:rsidP="00517AB1">
      <w:pPr>
        <w:autoSpaceDE w:val="0"/>
        <w:autoSpaceDN w:val="0"/>
        <w:adjustRightInd w:val="0"/>
        <w:spacing w:after="0" w:line="240" w:lineRule="auto"/>
        <w:jc w:val="both"/>
        <w:rPr>
          <w:rFonts w:ascii="Arial" w:hAnsi="Arial" w:cs="Arial"/>
          <w:sz w:val="24"/>
          <w:szCs w:val="24"/>
          <w:lang w:val="en-US"/>
        </w:rPr>
      </w:pPr>
      <w:r w:rsidRPr="00517AB1">
        <w:rPr>
          <w:rFonts w:ascii="Arial" w:hAnsi="Arial" w:cs="Arial"/>
          <w:sz w:val="24"/>
          <w:szCs w:val="24"/>
          <w:lang w:val="en-US"/>
        </w:rPr>
        <w:t>Autism spectrum disorder (ASD) is defined as a neurodevelopmental disorder characterized by deficits in social communication and interaction, restricted and repetitive patterns of behavior, interests, and activities. It is estimated that approximately 1% of the world's population is diagnosed with autism. The nutritional status of these patients can be altered by inadequate food consumption and factors related to eating behavior. Such factors may be strongly associated with childhood overweight / obesity in autism. Therefore, the research aimed to analyze the nutritional aspects of children with autism spectrum disorder in an institution in Recife, who are between the ages of 3 years and 10 years incomplete and do not present other associated genetic syndromes. The study had an observational, transversal, for convenience, where a food frequency questionnaire was applied with the parents or guardians and nutritional evaluation of the children to collect information such as weight, height and waist circumference, therefore the data were (P / E), weight for age (P / I) and height for age (E / I), where the cut-off parameter used was the Z score, after compiling all the data the results were stored in a database for the statistical survey. Of the children evaluated, 5 (50%) were overweight and obese (10%, n = 1) by BMI / I, as well as 3 children (30%) presented a risk of overweight in P / E ratio (33% 2) are at risk of overweight and overweight (50%, n = 3), most children (90%, n = 9) are weight adequate for age and only (10%, n = 1) ) is overweight and all children are of adequate height for age. The results show that most autistic children present a degree of overweight and obesity. Thus, the correct nutritional behavior may add to the other treatments for the autistic, contributing to the improvement of clinical symptoms and quality of life.</w:t>
      </w:r>
    </w:p>
    <w:p w:rsidR="00517AB1" w:rsidRDefault="00517AB1" w:rsidP="00325025">
      <w:pPr>
        <w:spacing w:line="240" w:lineRule="auto"/>
        <w:rPr>
          <w:rFonts w:ascii="Arial" w:hAnsi="Arial" w:cs="Arial"/>
          <w:b/>
          <w:sz w:val="24"/>
          <w:szCs w:val="24"/>
          <w:lang w:val="en-US"/>
        </w:rPr>
      </w:pPr>
    </w:p>
    <w:p w:rsidR="0048079E" w:rsidRPr="00517AB1" w:rsidRDefault="00517AB1" w:rsidP="00325025">
      <w:pPr>
        <w:spacing w:line="240" w:lineRule="auto"/>
        <w:rPr>
          <w:rFonts w:ascii="Arial" w:hAnsi="Arial" w:cs="Arial"/>
          <w:sz w:val="24"/>
          <w:szCs w:val="24"/>
          <w:lang w:val="en-US"/>
        </w:rPr>
      </w:pPr>
      <w:r w:rsidRPr="00517AB1">
        <w:rPr>
          <w:rFonts w:ascii="Arial" w:hAnsi="Arial" w:cs="Arial"/>
          <w:b/>
          <w:sz w:val="24"/>
          <w:szCs w:val="24"/>
          <w:lang w:val="en-US"/>
        </w:rPr>
        <w:t>Keywords:</w:t>
      </w:r>
      <w:r w:rsidRPr="00517AB1">
        <w:rPr>
          <w:rFonts w:ascii="Arial" w:hAnsi="Arial" w:cs="Arial"/>
          <w:sz w:val="24"/>
          <w:szCs w:val="24"/>
          <w:lang w:val="en-US"/>
        </w:rPr>
        <w:t xml:space="preserve"> Autism, feeding and childhood obesity.</w:t>
      </w: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Default="00517AB1" w:rsidP="00325025">
      <w:pPr>
        <w:spacing w:line="240" w:lineRule="auto"/>
        <w:rPr>
          <w:rFonts w:ascii="Arial" w:hAnsi="Arial" w:cs="Arial"/>
          <w:b/>
          <w:sz w:val="24"/>
          <w:szCs w:val="24"/>
          <w:lang w:val="en-US"/>
        </w:rPr>
      </w:pPr>
    </w:p>
    <w:p w:rsidR="00517AB1" w:rsidRPr="00517AB1" w:rsidRDefault="00517AB1" w:rsidP="00325025">
      <w:pPr>
        <w:spacing w:line="240" w:lineRule="auto"/>
        <w:rPr>
          <w:rFonts w:ascii="Arial" w:hAnsi="Arial" w:cs="Arial"/>
          <w:b/>
          <w:sz w:val="24"/>
          <w:szCs w:val="24"/>
          <w:lang w:val="en-US"/>
        </w:rPr>
      </w:pPr>
      <w:r>
        <w:rPr>
          <w:rFonts w:ascii="Arial" w:hAnsi="Arial" w:cs="Arial"/>
          <w:b/>
          <w:sz w:val="24"/>
          <w:szCs w:val="24"/>
          <w:lang w:val="en-US"/>
        </w:rPr>
        <w:t xml:space="preserve"> ________________________________</w:t>
      </w:r>
    </w:p>
    <w:p w:rsidR="0048079E" w:rsidRPr="00E341F6" w:rsidRDefault="0048079E" w:rsidP="0048079E">
      <w:pPr>
        <w:spacing w:after="0" w:line="240" w:lineRule="auto"/>
        <w:rPr>
          <w:rFonts w:ascii="Arial" w:hAnsi="Arial" w:cs="Arial"/>
          <w:sz w:val="18"/>
          <w:szCs w:val="18"/>
        </w:rPr>
      </w:pPr>
      <w:proofErr w:type="gramStart"/>
      <w:r>
        <w:rPr>
          <w:rFonts w:ascii="Arial" w:hAnsi="Arial" w:cs="Arial"/>
          <w:sz w:val="18"/>
          <w:szCs w:val="18"/>
          <w:lang w:val="pt-PT"/>
        </w:rPr>
        <w:t>¹</w:t>
      </w:r>
      <w:r w:rsidRPr="00E341F6">
        <w:rPr>
          <w:rFonts w:ascii="Arial" w:hAnsi="Arial" w:cs="Arial"/>
          <w:sz w:val="18"/>
          <w:szCs w:val="18"/>
          <w:lang w:val="pt-PT"/>
        </w:rPr>
        <w:t>Aluno</w:t>
      </w:r>
      <w:proofErr w:type="gramEnd"/>
      <w:r w:rsidRPr="00E341F6">
        <w:rPr>
          <w:rFonts w:ascii="Arial" w:hAnsi="Arial" w:cs="Arial"/>
          <w:sz w:val="18"/>
          <w:szCs w:val="18"/>
          <w:lang w:val="pt-PT"/>
        </w:rPr>
        <w:t xml:space="preserve"> do Curso de Nutrição da Universidade São Miguel – Recife/PE, Brasil</w:t>
      </w:r>
      <w:r>
        <w:rPr>
          <w:rFonts w:ascii="Arial" w:hAnsi="Arial" w:cs="Arial"/>
          <w:sz w:val="18"/>
          <w:szCs w:val="18"/>
          <w:lang w:val="pt-PT"/>
        </w:rPr>
        <w:t>.</w:t>
      </w:r>
    </w:p>
    <w:p w:rsidR="0048079E" w:rsidRPr="0048079E" w:rsidRDefault="0048079E" w:rsidP="00325025">
      <w:pPr>
        <w:spacing w:line="240" w:lineRule="auto"/>
        <w:rPr>
          <w:rFonts w:ascii="Arial" w:hAnsi="Arial" w:cs="Arial"/>
          <w:sz w:val="20"/>
          <w:szCs w:val="20"/>
        </w:rPr>
        <w:sectPr w:rsidR="0048079E" w:rsidRPr="0048079E" w:rsidSect="00B250C1">
          <w:headerReference w:type="default" r:id="rId9"/>
          <w:footerReference w:type="default" r:id="rId10"/>
          <w:headerReference w:type="first" r:id="rId11"/>
          <w:footerReference w:type="first" r:id="rId12"/>
          <w:pgSz w:w="11906" w:h="16838"/>
          <w:pgMar w:top="1701" w:right="1134" w:bottom="1134" w:left="1701" w:header="708" w:footer="708" w:gutter="0"/>
          <w:cols w:space="708"/>
          <w:titlePg/>
          <w:docGrid w:linePitch="360"/>
        </w:sectPr>
      </w:pPr>
      <w:proofErr w:type="gramStart"/>
      <w:r>
        <w:rPr>
          <w:rFonts w:ascii="Arial" w:hAnsi="Arial" w:cs="Arial"/>
          <w:sz w:val="20"/>
          <w:szCs w:val="20"/>
        </w:rPr>
        <w:t>²</w:t>
      </w:r>
      <w:r w:rsidRPr="00E341F6">
        <w:rPr>
          <w:rFonts w:ascii="Arial" w:hAnsi="Arial" w:cs="Arial"/>
          <w:sz w:val="20"/>
          <w:szCs w:val="20"/>
        </w:rPr>
        <w:t>Mestre</w:t>
      </w:r>
      <w:proofErr w:type="gramEnd"/>
      <w:r w:rsidRPr="00E341F6">
        <w:rPr>
          <w:rFonts w:ascii="Arial" w:hAnsi="Arial" w:cs="Arial"/>
          <w:sz w:val="20"/>
          <w:szCs w:val="20"/>
        </w:rPr>
        <w:t xml:space="preserve"> em nutrição pela Universidade Federal de Alagoas (UFAL), Pós-graduada lato sensu em nutrição esportiva e Nutricionista (UNINASSAU), Docente da Universidade São Miguel</w:t>
      </w:r>
      <w:r w:rsidR="00517AB1">
        <w:rPr>
          <w:rFonts w:ascii="Arial" w:hAnsi="Arial" w:cs="Arial"/>
          <w:sz w:val="20"/>
          <w:szCs w:val="20"/>
        </w:rPr>
        <w:t>.</w:t>
      </w:r>
    </w:p>
    <w:p w:rsidR="00F67184" w:rsidRPr="00E56BBA" w:rsidRDefault="0049291C" w:rsidP="00E56BBA">
      <w:pPr>
        <w:pStyle w:val="Ttulo1"/>
        <w:rPr>
          <w:rFonts w:ascii="Arial" w:hAnsi="Arial" w:cs="Arial"/>
          <w:color w:val="auto"/>
          <w:sz w:val="24"/>
          <w:szCs w:val="24"/>
        </w:rPr>
      </w:pPr>
      <w:r w:rsidRPr="00E56BBA">
        <w:rPr>
          <w:rFonts w:ascii="Arial" w:hAnsi="Arial" w:cs="Arial"/>
          <w:b/>
          <w:color w:val="auto"/>
          <w:sz w:val="24"/>
          <w:szCs w:val="24"/>
        </w:rPr>
        <w:lastRenderedPageBreak/>
        <w:t>INTRODUÇÃO</w:t>
      </w:r>
    </w:p>
    <w:p w:rsidR="008B1BAA" w:rsidRPr="008B1BAA" w:rsidRDefault="008B1BAA" w:rsidP="008B1BAA">
      <w:pPr>
        <w:spacing w:line="360" w:lineRule="auto"/>
        <w:jc w:val="both"/>
        <w:outlineLvl w:val="0"/>
        <w:rPr>
          <w:rFonts w:ascii="Arial" w:hAnsi="Arial" w:cs="Arial"/>
          <w:b/>
          <w:sz w:val="24"/>
          <w:szCs w:val="24"/>
        </w:rPr>
      </w:pPr>
    </w:p>
    <w:p w:rsidR="00F67184" w:rsidRPr="00EF3980" w:rsidRDefault="00F67184" w:rsidP="008D7502">
      <w:pPr>
        <w:spacing w:after="0" w:line="360" w:lineRule="auto"/>
        <w:ind w:firstLine="708"/>
        <w:jc w:val="both"/>
        <w:rPr>
          <w:rFonts w:ascii="Arial" w:hAnsi="Arial" w:cs="Arial"/>
          <w:sz w:val="24"/>
          <w:szCs w:val="24"/>
        </w:rPr>
      </w:pPr>
      <w:r w:rsidRPr="00EF3980">
        <w:rPr>
          <w:rFonts w:ascii="Arial" w:hAnsi="Arial" w:cs="Arial"/>
          <w:sz w:val="24"/>
          <w:szCs w:val="24"/>
        </w:rPr>
        <w:t>O transt</w:t>
      </w:r>
      <w:r w:rsidR="003A12ED">
        <w:rPr>
          <w:rFonts w:ascii="Arial" w:hAnsi="Arial" w:cs="Arial"/>
          <w:sz w:val="24"/>
          <w:szCs w:val="24"/>
        </w:rPr>
        <w:t>orno do espectro autista (TEA)</w:t>
      </w:r>
      <w:proofErr w:type="gramStart"/>
      <w:r w:rsidR="003A12ED">
        <w:rPr>
          <w:rFonts w:ascii="Arial" w:hAnsi="Arial" w:cs="Arial"/>
          <w:sz w:val="24"/>
          <w:szCs w:val="24"/>
        </w:rPr>
        <w:t xml:space="preserve">, </w:t>
      </w:r>
      <w:r w:rsidR="005B6F5B">
        <w:rPr>
          <w:rFonts w:ascii="Arial" w:hAnsi="Arial" w:cs="Arial"/>
          <w:sz w:val="24"/>
          <w:szCs w:val="24"/>
        </w:rPr>
        <w:t>consiste</w:t>
      </w:r>
      <w:proofErr w:type="gramEnd"/>
      <w:r w:rsidRPr="00EF3980">
        <w:rPr>
          <w:rFonts w:ascii="Arial" w:hAnsi="Arial" w:cs="Arial"/>
          <w:sz w:val="24"/>
          <w:szCs w:val="24"/>
        </w:rPr>
        <w:t xml:space="preserve"> </w:t>
      </w:r>
      <w:r w:rsidR="005B6F5B">
        <w:rPr>
          <w:rFonts w:ascii="Arial" w:hAnsi="Arial" w:cs="Arial"/>
          <w:sz w:val="24"/>
          <w:szCs w:val="24"/>
        </w:rPr>
        <w:t xml:space="preserve">em </w:t>
      </w:r>
      <w:r w:rsidRPr="00EF3980">
        <w:rPr>
          <w:rFonts w:ascii="Arial" w:hAnsi="Arial" w:cs="Arial"/>
          <w:sz w:val="24"/>
          <w:szCs w:val="24"/>
        </w:rPr>
        <w:t>uma série de complicações no desenvolvimento neurológico e comportamental que desestabilizam diversos parâmetros do desenvolvimento humano. O autismo é uma desordem multifatorial, aonde a etiologia não é totalmente conhecida, contudo sabe-se que vários fatores ambientais aliados com a predisposição genética contribuem para o aumento no nú</w:t>
      </w:r>
      <w:r w:rsidR="00240B34" w:rsidRPr="00EF3980">
        <w:rPr>
          <w:rFonts w:ascii="Arial" w:hAnsi="Arial" w:cs="Arial"/>
          <w:sz w:val="24"/>
          <w:szCs w:val="24"/>
        </w:rPr>
        <w:t>mero de casos (GHALICHI</w:t>
      </w:r>
      <w:r w:rsidRPr="00EF3980">
        <w:rPr>
          <w:rFonts w:ascii="Arial" w:hAnsi="Arial" w:cs="Arial"/>
          <w:sz w:val="24"/>
          <w:szCs w:val="24"/>
        </w:rPr>
        <w:t xml:space="preserve"> </w:t>
      </w:r>
      <w:proofErr w:type="gramStart"/>
      <w:r w:rsidRPr="00EF3980">
        <w:rPr>
          <w:rFonts w:ascii="Arial" w:hAnsi="Arial" w:cs="Arial"/>
          <w:sz w:val="24"/>
          <w:szCs w:val="24"/>
        </w:rPr>
        <w:t>et</w:t>
      </w:r>
      <w:proofErr w:type="gramEnd"/>
      <w:r w:rsidRPr="00EF3980">
        <w:rPr>
          <w:rFonts w:ascii="Arial" w:hAnsi="Arial" w:cs="Arial"/>
          <w:sz w:val="24"/>
          <w:szCs w:val="24"/>
        </w:rPr>
        <w:t xml:space="preserve"> al</w:t>
      </w:r>
      <w:r w:rsidR="00BB0674" w:rsidRPr="00EF3980">
        <w:rPr>
          <w:rFonts w:ascii="Arial" w:hAnsi="Arial" w:cs="Arial"/>
          <w:sz w:val="24"/>
          <w:szCs w:val="24"/>
        </w:rPr>
        <w:t>.</w:t>
      </w:r>
      <w:r w:rsidRPr="00EF3980">
        <w:rPr>
          <w:rFonts w:ascii="Arial" w:hAnsi="Arial" w:cs="Arial"/>
          <w:sz w:val="24"/>
          <w:szCs w:val="24"/>
        </w:rPr>
        <w:t>, 2016).</w:t>
      </w:r>
    </w:p>
    <w:p w:rsidR="00F67184" w:rsidRPr="00EF3980" w:rsidRDefault="0069114B" w:rsidP="008D7502">
      <w:pPr>
        <w:spacing w:after="0" w:line="360" w:lineRule="auto"/>
        <w:ind w:firstLine="708"/>
        <w:jc w:val="both"/>
        <w:rPr>
          <w:rFonts w:ascii="Arial" w:hAnsi="Arial" w:cs="Arial"/>
          <w:sz w:val="24"/>
          <w:szCs w:val="24"/>
        </w:rPr>
      </w:pPr>
      <w:r>
        <w:rPr>
          <w:rFonts w:ascii="Arial" w:hAnsi="Arial" w:cs="Arial"/>
          <w:sz w:val="24"/>
          <w:szCs w:val="24"/>
        </w:rPr>
        <w:t>O</w:t>
      </w:r>
      <w:r w:rsidR="00A8071F">
        <w:rPr>
          <w:rFonts w:ascii="Arial" w:hAnsi="Arial" w:cs="Arial"/>
          <w:sz w:val="24"/>
          <w:szCs w:val="24"/>
        </w:rPr>
        <w:t xml:space="preserve"> autismo pode</w:t>
      </w:r>
      <w:r w:rsidR="00F67184" w:rsidRPr="00EF3980">
        <w:rPr>
          <w:rFonts w:ascii="Arial" w:hAnsi="Arial" w:cs="Arial"/>
          <w:sz w:val="24"/>
          <w:szCs w:val="24"/>
        </w:rPr>
        <w:t xml:space="preserve"> ter sido ori</w:t>
      </w:r>
      <w:r w:rsidR="00A8071F">
        <w:rPr>
          <w:rFonts w:ascii="Arial" w:hAnsi="Arial" w:cs="Arial"/>
          <w:sz w:val="24"/>
          <w:szCs w:val="24"/>
        </w:rPr>
        <w:t>ginado durante a vida pré-natal e</w:t>
      </w:r>
      <w:r w:rsidR="00F67184" w:rsidRPr="00EF3980">
        <w:rPr>
          <w:rFonts w:ascii="Arial" w:hAnsi="Arial" w:cs="Arial"/>
          <w:sz w:val="24"/>
          <w:szCs w:val="24"/>
        </w:rPr>
        <w:t xml:space="preserve"> ocorre mais frequentemente nos homens do que nas mulheres, apesar destas apresentarem sintomas mais intensos</w:t>
      </w:r>
      <w:r>
        <w:rPr>
          <w:rFonts w:ascii="Arial" w:hAnsi="Arial" w:cs="Arial"/>
          <w:sz w:val="24"/>
          <w:szCs w:val="24"/>
        </w:rPr>
        <w:t xml:space="preserve">, os </w:t>
      </w:r>
      <w:r w:rsidRPr="00EF3980">
        <w:rPr>
          <w:rFonts w:ascii="Arial" w:hAnsi="Arial" w:cs="Arial"/>
          <w:sz w:val="24"/>
          <w:szCs w:val="24"/>
        </w:rPr>
        <w:t xml:space="preserve">sintomas aparecem </w:t>
      </w:r>
      <w:r>
        <w:rPr>
          <w:rFonts w:ascii="Arial" w:hAnsi="Arial" w:cs="Arial"/>
          <w:sz w:val="24"/>
          <w:szCs w:val="24"/>
        </w:rPr>
        <w:t xml:space="preserve">geralmente na primeira </w:t>
      </w:r>
      <w:r w:rsidRPr="00EF3980">
        <w:rPr>
          <w:rFonts w:ascii="Arial" w:hAnsi="Arial" w:cs="Arial"/>
          <w:sz w:val="24"/>
          <w:szCs w:val="24"/>
        </w:rPr>
        <w:t>infânci</w:t>
      </w:r>
      <w:r>
        <w:rPr>
          <w:rFonts w:ascii="Arial" w:hAnsi="Arial" w:cs="Arial"/>
          <w:sz w:val="24"/>
          <w:szCs w:val="24"/>
        </w:rPr>
        <w:t>a, usualmente nos primeiros dois anos de vida</w:t>
      </w:r>
      <w:r w:rsidR="00F67184" w:rsidRPr="00EF3980">
        <w:rPr>
          <w:rFonts w:ascii="Arial" w:hAnsi="Arial" w:cs="Arial"/>
          <w:sz w:val="24"/>
          <w:szCs w:val="24"/>
        </w:rPr>
        <w:t xml:space="preserve"> (KAWICKA</w:t>
      </w:r>
      <w:r w:rsidR="00E56BBA">
        <w:rPr>
          <w:rFonts w:ascii="Arial" w:hAnsi="Arial" w:cs="Arial"/>
          <w:sz w:val="24"/>
          <w:szCs w:val="24"/>
        </w:rPr>
        <w:t xml:space="preserve"> </w:t>
      </w:r>
      <w:proofErr w:type="gramStart"/>
      <w:r w:rsidR="00E56BBA">
        <w:rPr>
          <w:rFonts w:ascii="Arial" w:hAnsi="Arial" w:cs="Arial"/>
          <w:sz w:val="24"/>
          <w:szCs w:val="24"/>
        </w:rPr>
        <w:t>et</w:t>
      </w:r>
      <w:proofErr w:type="gramEnd"/>
      <w:r w:rsidR="00E56BBA">
        <w:rPr>
          <w:rFonts w:ascii="Arial" w:hAnsi="Arial" w:cs="Arial"/>
          <w:sz w:val="24"/>
          <w:szCs w:val="24"/>
        </w:rPr>
        <w:t xml:space="preserve"> al.</w:t>
      </w:r>
      <w:r>
        <w:rPr>
          <w:rFonts w:ascii="Arial" w:hAnsi="Arial" w:cs="Arial"/>
          <w:sz w:val="24"/>
          <w:szCs w:val="24"/>
        </w:rPr>
        <w:t xml:space="preserve">, 2013). O TEA é </w:t>
      </w:r>
      <w:r w:rsidR="00F67184" w:rsidRPr="00EF3980">
        <w:rPr>
          <w:rFonts w:ascii="Arial" w:hAnsi="Arial" w:cs="Arial"/>
          <w:sz w:val="24"/>
          <w:szCs w:val="24"/>
        </w:rPr>
        <w:t xml:space="preserve">caracterizado por variados sintomas comportamentais e sociais, como por exemplo: déficit de comunicação, dificuldades na interação social, padrões de comportamento e linguagem repetitivos e limitados, agressividade, atraso na linguagem, dependência excessiva de rotinas e aumento ou redução da sensibilidade ao ambiente envolvente </w:t>
      </w:r>
      <w:r w:rsidR="00F67184" w:rsidRPr="00F4341F">
        <w:rPr>
          <w:rFonts w:ascii="Arial" w:hAnsi="Arial" w:cs="Arial"/>
          <w:sz w:val="24"/>
          <w:szCs w:val="24"/>
        </w:rPr>
        <w:t>(LY</w:t>
      </w:r>
      <w:r w:rsidR="001957AE">
        <w:rPr>
          <w:rFonts w:ascii="Arial" w:hAnsi="Arial" w:cs="Arial"/>
          <w:sz w:val="24"/>
          <w:szCs w:val="24"/>
        </w:rPr>
        <w:t xml:space="preserve"> </w:t>
      </w:r>
      <w:proofErr w:type="gramStart"/>
      <w:r w:rsidR="001957AE">
        <w:rPr>
          <w:rFonts w:ascii="Arial" w:hAnsi="Arial" w:cs="Arial"/>
          <w:sz w:val="24"/>
          <w:szCs w:val="24"/>
        </w:rPr>
        <w:t>et</w:t>
      </w:r>
      <w:proofErr w:type="gramEnd"/>
      <w:r w:rsidR="001957AE">
        <w:rPr>
          <w:rFonts w:ascii="Arial" w:hAnsi="Arial" w:cs="Arial"/>
          <w:sz w:val="24"/>
          <w:szCs w:val="24"/>
        </w:rPr>
        <w:t xml:space="preserve"> al.</w:t>
      </w:r>
      <w:r w:rsidR="00F67184" w:rsidRPr="00F4341F">
        <w:rPr>
          <w:rFonts w:ascii="Arial" w:hAnsi="Arial" w:cs="Arial"/>
          <w:sz w:val="24"/>
          <w:szCs w:val="24"/>
        </w:rPr>
        <w:t>,</w:t>
      </w:r>
      <w:r w:rsidR="00240B34" w:rsidRPr="00F4341F">
        <w:rPr>
          <w:rFonts w:ascii="Arial" w:hAnsi="Arial" w:cs="Arial"/>
          <w:sz w:val="24"/>
          <w:szCs w:val="24"/>
        </w:rPr>
        <w:t xml:space="preserve"> </w:t>
      </w:r>
      <w:r w:rsidR="00F67184" w:rsidRPr="00F4341F">
        <w:rPr>
          <w:rFonts w:ascii="Arial" w:hAnsi="Arial" w:cs="Arial"/>
          <w:sz w:val="24"/>
          <w:szCs w:val="24"/>
        </w:rPr>
        <w:t>2017;</w:t>
      </w:r>
      <w:r w:rsidR="00240B34" w:rsidRPr="00F4341F">
        <w:rPr>
          <w:rFonts w:ascii="Arial" w:hAnsi="Arial" w:cs="Arial"/>
          <w:sz w:val="24"/>
          <w:szCs w:val="24"/>
        </w:rPr>
        <w:t xml:space="preserve"> </w:t>
      </w:r>
      <w:r w:rsidR="00F67184" w:rsidRPr="00F4341F">
        <w:rPr>
          <w:rFonts w:ascii="Arial" w:hAnsi="Arial" w:cs="Arial"/>
          <w:sz w:val="24"/>
          <w:szCs w:val="24"/>
        </w:rPr>
        <w:t>BRIGAND</w:t>
      </w:r>
      <w:r w:rsidR="001957AE">
        <w:rPr>
          <w:rFonts w:ascii="Arial" w:hAnsi="Arial" w:cs="Arial"/>
          <w:sz w:val="24"/>
          <w:szCs w:val="24"/>
        </w:rPr>
        <w:t xml:space="preserve"> et al.</w:t>
      </w:r>
      <w:r w:rsidR="00F67184" w:rsidRPr="00F4341F">
        <w:rPr>
          <w:rFonts w:ascii="Arial" w:hAnsi="Arial" w:cs="Arial"/>
          <w:sz w:val="24"/>
          <w:szCs w:val="24"/>
        </w:rPr>
        <w:t>, 2015).</w:t>
      </w:r>
    </w:p>
    <w:p w:rsidR="00F67184" w:rsidRDefault="00F67184" w:rsidP="008D7502">
      <w:pPr>
        <w:pStyle w:val="textbox"/>
        <w:shd w:val="clear" w:color="auto" w:fill="FFFFFF"/>
        <w:spacing w:before="0" w:beforeAutospacing="0" w:after="0" w:afterAutospacing="0" w:line="360" w:lineRule="auto"/>
        <w:ind w:firstLine="708"/>
        <w:jc w:val="both"/>
        <w:rPr>
          <w:rFonts w:ascii="Arial" w:hAnsi="Arial" w:cs="Arial"/>
          <w:sz w:val="18"/>
          <w:szCs w:val="18"/>
        </w:rPr>
      </w:pPr>
      <w:r w:rsidRPr="00EF3980">
        <w:rPr>
          <w:rFonts w:ascii="Arial" w:hAnsi="Arial" w:cs="Arial"/>
        </w:rPr>
        <w:t>O diagnóstico é baseado na presença de dois principais sintomas: déficits de comunicação social e comporta</w:t>
      </w:r>
      <w:r w:rsidR="00E600F3">
        <w:rPr>
          <w:rFonts w:ascii="Arial" w:hAnsi="Arial" w:cs="Arial"/>
        </w:rPr>
        <w:t>mental. Esses sintomas são</w:t>
      </w:r>
      <w:r w:rsidRPr="00EF3980">
        <w:rPr>
          <w:rFonts w:ascii="Arial" w:hAnsi="Arial" w:cs="Arial"/>
        </w:rPr>
        <w:t xml:space="preserve"> evidenciados desde a infância,</w:t>
      </w:r>
      <w:r w:rsidR="000B3116" w:rsidRPr="00EF3980">
        <w:rPr>
          <w:rFonts w:ascii="Arial" w:hAnsi="Arial" w:cs="Arial"/>
        </w:rPr>
        <w:t xml:space="preserve"> </w:t>
      </w:r>
      <w:r w:rsidRPr="00EF3980">
        <w:rPr>
          <w:rFonts w:ascii="Arial" w:hAnsi="Arial" w:cs="Arial"/>
        </w:rPr>
        <w:t>associado a várias exteriorizações, incluindo anormalidades sensoriais e motoras, perturbações do sono, hiperatividade, crises de epilepsia, momentos de agressividade, bipolaridade, ansiedade entre outr</w:t>
      </w:r>
      <w:r w:rsidR="00240B34" w:rsidRPr="00EF3980">
        <w:rPr>
          <w:rFonts w:ascii="Arial" w:hAnsi="Arial" w:cs="Arial"/>
        </w:rPr>
        <w:t>as manifestações atípicas (WON</w:t>
      </w:r>
      <w:r w:rsidR="001957AE">
        <w:rPr>
          <w:rFonts w:ascii="Arial" w:hAnsi="Arial" w:cs="Arial"/>
        </w:rPr>
        <w:t xml:space="preserve"> </w:t>
      </w:r>
      <w:proofErr w:type="gramStart"/>
      <w:r w:rsidR="001957AE">
        <w:rPr>
          <w:rFonts w:ascii="Arial" w:hAnsi="Arial" w:cs="Arial"/>
        </w:rPr>
        <w:t>et</w:t>
      </w:r>
      <w:proofErr w:type="gramEnd"/>
      <w:r w:rsidR="001957AE">
        <w:rPr>
          <w:rFonts w:ascii="Arial" w:hAnsi="Arial" w:cs="Arial"/>
        </w:rPr>
        <w:t xml:space="preserve"> al.</w:t>
      </w:r>
      <w:r w:rsidRPr="00EF3980">
        <w:rPr>
          <w:rFonts w:ascii="Arial" w:hAnsi="Arial" w:cs="Arial"/>
        </w:rPr>
        <w:t>,</w:t>
      </w:r>
      <w:r w:rsidR="00240B34" w:rsidRPr="00EF3980">
        <w:rPr>
          <w:rFonts w:ascii="Arial" w:hAnsi="Arial" w:cs="Arial"/>
        </w:rPr>
        <w:t xml:space="preserve"> </w:t>
      </w:r>
      <w:r w:rsidR="00E600F3">
        <w:rPr>
          <w:rFonts w:ascii="Arial" w:hAnsi="Arial" w:cs="Arial"/>
        </w:rPr>
        <w:t>2013). Existe uma</w:t>
      </w:r>
      <w:r w:rsidRPr="00EF3980">
        <w:rPr>
          <w:rFonts w:ascii="Arial" w:hAnsi="Arial" w:cs="Arial"/>
        </w:rPr>
        <w:t xml:space="preserve"> série de diferentes medidas e instrumentos de triagem, sendo a escala </w:t>
      </w:r>
      <w:proofErr w:type="spellStart"/>
      <w:r w:rsidRPr="00EF3980">
        <w:rPr>
          <w:rFonts w:ascii="Arial" w:hAnsi="Arial" w:cs="Arial"/>
        </w:rPr>
        <w:t>Childhood</w:t>
      </w:r>
      <w:proofErr w:type="spellEnd"/>
      <w:r w:rsidRPr="00EF3980">
        <w:rPr>
          <w:rFonts w:ascii="Arial" w:hAnsi="Arial" w:cs="Arial"/>
        </w:rPr>
        <w:t xml:space="preserve"> </w:t>
      </w:r>
      <w:proofErr w:type="spellStart"/>
      <w:r w:rsidRPr="00EF3980">
        <w:rPr>
          <w:rFonts w:ascii="Arial" w:hAnsi="Arial" w:cs="Arial"/>
        </w:rPr>
        <w:t>Autism</w:t>
      </w:r>
      <w:proofErr w:type="spellEnd"/>
      <w:r w:rsidRPr="00EF3980">
        <w:rPr>
          <w:rFonts w:ascii="Arial" w:hAnsi="Arial" w:cs="Arial"/>
        </w:rPr>
        <w:t xml:space="preserve"> Rating </w:t>
      </w:r>
      <w:proofErr w:type="spellStart"/>
      <w:r w:rsidRPr="00EF3980">
        <w:rPr>
          <w:rFonts w:ascii="Arial" w:hAnsi="Arial" w:cs="Arial"/>
        </w:rPr>
        <w:t>Scale</w:t>
      </w:r>
      <w:proofErr w:type="spellEnd"/>
      <w:r w:rsidRPr="00EF3980">
        <w:rPr>
          <w:rFonts w:ascii="Arial" w:hAnsi="Arial" w:cs="Arial"/>
        </w:rPr>
        <w:t xml:space="preserve"> ou “Escala de Pontuação para Autismo na Infância” de </w:t>
      </w:r>
      <w:proofErr w:type="spellStart"/>
      <w:r w:rsidRPr="00EF3980">
        <w:rPr>
          <w:rFonts w:ascii="Arial" w:hAnsi="Arial" w:cs="Arial"/>
        </w:rPr>
        <w:t>Schopler</w:t>
      </w:r>
      <w:proofErr w:type="spellEnd"/>
      <w:r w:rsidRPr="00EF3980">
        <w:rPr>
          <w:rFonts w:ascii="Arial" w:hAnsi="Arial" w:cs="Arial"/>
        </w:rPr>
        <w:t xml:space="preserve"> a</w:t>
      </w:r>
      <w:r w:rsidR="00E600F3">
        <w:rPr>
          <w:rFonts w:ascii="Arial" w:hAnsi="Arial" w:cs="Arial"/>
        </w:rPr>
        <w:t xml:space="preserve"> mais utilizada e eficaz, a qual é </w:t>
      </w:r>
      <w:r w:rsidRPr="00EF3980">
        <w:rPr>
          <w:rFonts w:ascii="Arial" w:hAnsi="Arial" w:cs="Arial"/>
        </w:rPr>
        <w:t>traduzida em vários idiomas</w:t>
      </w:r>
      <w:r w:rsidRPr="00EF3980">
        <w:rPr>
          <w:rFonts w:ascii="Arial" w:hAnsi="Arial" w:cs="Arial"/>
          <w:b/>
        </w:rPr>
        <w:t xml:space="preserve"> </w:t>
      </w:r>
      <w:r w:rsidRPr="00EF3980">
        <w:rPr>
          <w:rFonts w:ascii="Arial" w:hAnsi="Arial" w:cs="Arial"/>
        </w:rPr>
        <w:t>(STEIN, 2014; POSAR</w:t>
      </w:r>
      <w:r w:rsidR="001957AE">
        <w:rPr>
          <w:rFonts w:ascii="Arial" w:hAnsi="Arial" w:cs="Arial"/>
        </w:rPr>
        <w:t xml:space="preserve"> </w:t>
      </w:r>
      <w:proofErr w:type="gramStart"/>
      <w:r w:rsidR="001957AE">
        <w:rPr>
          <w:rFonts w:ascii="Arial" w:hAnsi="Arial" w:cs="Arial"/>
        </w:rPr>
        <w:t>et</w:t>
      </w:r>
      <w:proofErr w:type="gramEnd"/>
      <w:r w:rsidR="001957AE">
        <w:rPr>
          <w:rFonts w:ascii="Arial" w:hAnsi="Arial" w:cs="Arial"/>
        </w:rPr>
        <w:t xml:space="preserve"> al.</w:t>
      </w:r>
      <w:r w:rsidRPr="00EF3980">
        <w:rPr>
          <w:rFonts w:ascii="Arial" w:hAnsi="Arial" w:cs="Arial"/>
        </w:rPr>
        <w:t>, 2015).</w:t>
      </w:r>
      <w:r w:rsidRPr="00EF3980">
        <w:rPr>
          <w:rFonts w:ascii="Arial" w:hAnsi="Arial" w:cs="Arial"/>
          <w:sz w:val="18"/>
          <w:szCs w:val="18"/>
        </w:rPr>
        <w:t xml:space="preserve"> </w:t>
      </w:r>
    </w:p>
    <w:p w:rsidR="0069114B" w:rsidRPr="0069114B" w:rsidRDefault="0069114B" w:rsidP="0069114B">
      <w:pPr>
        <w:spacing w:after="0" w:line="360" w:lineRule="auto"/>
        <w:ind w:firstLine="708"/>
        <w:jc w:val="both"/>
        <w:rPr>
          <w:rFonts w:ascii="Arial" w:hAnsi="Arial" w:cs="Arial"/>
          <w:sz w:val="24"/>
          <w:szCs w:val="24"/>
        </w:rPr>
      </w:pPr>
      <w:r w:rsidRPr="00EF3980">
        <w:rPr>
          <w:rFonts w:ascii="Arial" w:hAnsi="Arial" w:cs="Arial"/>
          <w:sz w:val="24"/>
          <w:szCs w:val="24"/>
        </w:rPr>
        <w:t xml:space="preserve">Geralmente as crianças autistas </w:t>
      </w:r>
      <w:proofErr w:type="gramStart"/>
      <w:r w:rsidRPr="00EF3980">
        <w:rPr>
          <w:rFonts w:ascii="Arial" w:hAnsi="Arial" w:cs="Arial"/>
          <w:sz w:val="24"/>
          <w:szCs w:val="24"/>
        </w:rPr>
        <w:t>apresentam,</w:t>
      </w:r>
      <w:proofErr w:type="gramEnd"/>
      <w:r w:rsidRPr="00EF3980">
        <w:rPr>
          <w:rFonts w:ascii="Arial" w:hAnsi="Arial" w:cs="Arial"/>
          <w:sz w:val="24"/>
          <w:szCs w:val="24"/>
        </w:rPr>
        <w:t xml:space="preserve"> infeções nos ouvidos, aumento do uso de antibióticos, obstipação, distúrbios gastrointestinais e comportamentos como a autolesão, agressão</w:t>
      </w:r>
      <w:r>
        <w:rPr>
          <w:rFonts w:ascii="Arial" w:hAnsi="Arial" w:cs="Arial"/>
          <w:sz w:val="24"/>
          <w:szCs w:val="24"/>
        </w:rPr>
        <w:t>, problemas alimentares</w:t>
      </w:r>
      <w:r w:rsidRPr="00EF3980">
        <w:rPr>
          <w:rFonts w:ascii="Arial" w:hAnsi="Arial" w:cs="Arial"/>
          <w:sz w:val="24"/>
          <w:szCs w:val="24"/>
        </w:rPr>
        <w:t xml:space="preserve"> e distúrbios do sono. As mesmas enfrentam desafios quanto a habilidades de vida ou de adaptação (SHARP</w:t>
      </w:r>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al.</w:t>
      </w:r>
      <w:r w:rsidRPr="00EF3980">
        <w:rPr>
          <w:rFonts w:ascii="Arial" w:hAnsi="Arial" w:cs="Arial"/>
          <w:sz w:val="24"/>
          <w:szCs w:val="24"/>
        </w:rPr>
        <w:t>, 2013).</w:t>
      </w:r>
    </w:p>
    <w:p w:rsidR="00F67184" w:rsidRPr="00EF3980" w:rsidRDefault="00D24E05" w:rsidP="008D7502">
      <w:pPr>
        <w:spacing w:after="0" w:line="360" w:lineRule="auto"/>
        <w:ind w:firstLine="708"/>
        <w:jc w:val="both"/>
        <w:rPr>
          <w:rFonts w:ascii="Arial" w:hAnsi="Arial" w:cs="Arial"/>
          <w:sz w:val="24"/>
          <w:szCs w:val="24"/>
        </w:rPr>
      </w:pPr>
      <w:r>
        <w:rPr>
          <w:rFonts w:ascii="Arial" w:hAnsi="Arial" w:cs="Arial"/>
          <w:sz w:val="24"/>
          <w:szCs w:val="24"/>
        </w:rPr>
        <w:t>Os autistas podem apresentar</w:t>
      </w:r>
      <w:r w:rsidR="00F67184" w:rsidRPr="00EF3980">
        <w:rPr>
          <w:rFonts w:ascii="Arial" w:hAnsi="Arial" w:cs="Arial"/>
          <w:sz w:val="24"/>
          <w:szCs w:val="24"/>
        </w:rPr>
        <w:t xml:space="preserve"> problema educacional e de saúde, afetando principalmente a alimentação. É na infância que ocorre a descoberta de no</w:t>
      </w:r>
      <w:r w:rsidR="0069114B">
        <w:rPr>
          <w:rFonts w:ascii="Arial" w:hAnsi="Arial" w:cs="Arial"/>
          <w:sz w:val="24"/>
          <w:szCs w:val="24"/>
        </w:rPr>
        <w:t xml:space="preserve">vos </w:t>
      </w:r>
      <w:r w:rsidR="0069114B">
        <w:rPr>
          <w:rFonts w:ascii="Arial" w:hAnsi="Arial" w:cs="Arial"/>
          <w:sz w:val="24"/>
          <w:szCs w:val="24"/>
        </w:rPr>
        <w:lastRenderedPageBreak/>
        <w:t>sabores, comidas e texturas.</w:t>
      </w:r>
      <w:r w:rsidR="00F67184" w:rsidRPr="00EF3980">
        <w:rPr>
          <w:rFonts w:ascii="Arial" w:hAnsi="Arial" w:cs="Arial"/>
          <w:sz w:val="24"/>
          <w:szCs w:val="24"/>
        </w:rPr>
        <w:t xml:space="preserve"> </w:t>
      </w:r>
      <w:proofErr w:type="gramStart"/>
      <w:r w:rsidR="0069114B">
        <w:rPr>
          <w:rFonts w:ascii="Arial" w:hAnsi="Arial" w:cs="Arial"/>
          <w:sz w:val="24"/>
          <w:szCs w:val="24"/>
        </w:rPr>
        <w:t>É</w:t>
      </w:r>
      <w:proofErr w:type="gramEnd"/>
      <w:r w:rsidR="0069114B">
        <w:rPr>
          <w:rFonts w:ascii="Arial" w:hAnsi="Arial" w:cs="Arial"/>
          <w:sz w:val="24"/>
          <w:szCs w:val="24"/>
        </w:rPr>
        <w:t xml:space="preserve"> comum que as crianças portadoras do TEA sejam comedores seletivos, tornando-se muito mais restritiva</w:t>
      </w:r>
      <w:r w:rsidR="00F67184" w:rsidRPr="00EF3980">
        <w:rPr>
          <w:rFonts w:ascii="Arial" w:hAnsi="Arial" w:cs="Arial"/>
          <w:sz w:val="24"/>
          <w:szCs w:val="24"/>
        </w:rPr>
        <w:t>s (podendo estender-se além do período da primeira infância), e podem sofrer de mais problemas alimentares do que as crianças de desenvolvimento típico (HUBBARD</w:t>
      </w:r>
      <w:r w:rsidR="001957AE">
        <w:rPr>
          <w:rFonts w:ascii="Arial" w:hAnsi="Arial" w:cs="Arial"/>
          <w:sz w:val="24"/>
          <w:szCs w:val="24"/>
        </w:rPr>
        <w:t xml:space="preserve"> et al.</w:t>
      </w:r>
      <w:r w:rsidR="00F67184" w:rsidRPr="00EF3980">
        <w:rPr>
          <w:rFonts w:ascii="Arial" w:hAnsi="Arial" w:cs="Arial"/>
          <w:sz w:val="24"/>
          <w:szCs w:val="24"/>
        </w:rPr>
        <w:t>, 2014).</w:t>
      </w:r>
    </w:p>
    <w:p w:rsidR="00F67184" w:rsidRDefault="00F67184" w:rsidP="008D7502">
      <w:pPr>
        <w:spacing w:after="0" w:line="360" w:lineRule="auto"/>
        <w:ind w:firstLine="708"/>
        <w:jc w:val="both"/>
        <w:rPr>
          <w:rFonts w:ascii="Arial" w:hAnsi="Arial" w:cs="Arial"/>
          <w:sz w:val="24"/>
          <w:szCs w:val="24"/>
        </w:rPr>
      </w:pPr>
      <w:r w:rsidRPr="00EF3980">
        <w:rPr>
          <w:rFonts w:ascii="Arial" w:hAnsi="Arial" w:cs="Arial"/>
          <w:sz w:val="24"/>
          <w:szCs w:val="24"/>
        </w:rPr>
        <w:t>Fatores comportamentais como a seletividade alimentar e as dificuldades de alimentação estão muitas vezes presentes neste grupo de crianças. Uma textura de alimentos muito firme, preferência de cores, aversões, relutância em experimentar novos alimentos e recusa destes (especialmente vegetais), cheiro e temperatura são fatores contributivos. Estes desafios podem facilmente traduzir-se em deficiências nutricionais o que, por sua vez, podem comprometer o normal funcionamento comportamental e cognitivo, podendo causar possíveis desordens a nível nutricional, dentre elas o sobrepeso e obesidade (STEIN, 2014).</w:t>
      </w:r>
    </w:p>
    <w:p w:rsidR="00F67184" w:rsidRDefault="00A92DF2" w:rsidP="00F4341F">
      <w:pPr>
        <w:spacing w:after="0" w:line="360" w:lineRule="auto"/>
        <w:ind w:firstLine="708"/>
        <w:jc w:val="both"/>
        <w:rPr>
          <w:rFonts w:ascii="Arial" w:hAnsi="Arial" w:cs="Arial"/>
          <w:sz w:val="24"/>
          <w:szCs w:val="24"/>
        </w:rPr>
      </w:pPr>
      <w:r>
        <w:rPr>
          <w:rFonts w:ascii="Arial" w:hAnsi="Arial" w:cs="Arial"/>
          <w:sz w:val="24"/>
          <w:szCs w:val="24"/>
        </w:rPr>
        <w:t>C</w:t>
      </w:r>
      <w:r w:rsidR="00F67184" w:rsidRPr="00EF3980">
        <w:rPr>
          <w:rFonts w:ascii="Arial" w:hAnsi="Arial" w:cs="Arial"/>
          <w:sz w:val="24"/>
          <w:szCs w:val="24"/>
        </w:rPr>
        <w:t>rianças com TEA têm um alto risco de dese</w:t>
      </w:r>
      <w:r w:rsidR="00E600F3">
        <w:rPr>
          <w:rFonts w:ascii="Arial" w:hAnsi="Arial" w:cs="Arial"/>
          <w:sz w:val="24"/>
          <w:szCs w:val="24"/>
        </w:rPr>
        <w:t>nvolver sobrepeso e obesidade e com</w:t>
      </w:r>
      <w:r w:rsidR="00F67184" w:rsidRPr="00EF3980">
        <w:rPr>
          <w:rFonts w:ascii="Arial" w:hAnsi="Arial" w:cs="Arial"/>
          <w:sz w:val="24"/>
          <w:szCs w:val="24"/>
        </w:rPr>
        <w:t xml:space="preserve"> maior frequência.  As alterações ponderais têm sido associadas a alterações do sono, uso de alimentos p</w:t>
      </w:r>
      <w:r w:rsidR="00E600F3">
        <w:rPr>
          <w:rFonts w:ascii="Arial" w:hAnsi="Arial" w:cs="Arial"/>
          <w:sz w:val="24"/>
          <w:szCs w:val="24"/>
        </w:rPr>
        <w:t xml:space="preserve">or recompensa, </w:t>
      </w:r>
      <w:r w:rsidR="00F67184" w:rsidRPr="00EF3980">
        <w:rPr>
          <w:rFonts w:ascii="Arial" w:hAnsi="Arial" w:cs="Arial"/>
          <w:sz w:val="24"/>
          <w:szCs w:val="24"/>
        </w:rPr>
        <w:t xml:space="preserve">seletividade e recusa alimentar, entre outros. Apesar disso não há estudos suficientes sobre o estado nutricional </w:t>
      </w:r>
      <w:r w:rsidR="009461DC">
        <w:rPr>
          <w:rFonts w:ascii="Arial" w:hAnsi="Arial" w:cs="Arial"/>
          <w:sz w:val="24"/>
          <w:szCs w:val="24"/>
        </w:rPr>
        <w:t>e um tratamento dietoterápico específico</w:t>
      </w:r>
      <w:r w:rsidR="009461DC" w:rsidRPr="00EF3980">
        <w:rPr>
          <w:rFonts w:ascii="Arial" w:hAnsi="Arial" w:cs="Arial"/>
          <w:sz w:val="24"/>
          <w:szCs w:val="24"/>
        </w:rPr>
        <w:t xml:space="preserve"> </w:t>
      </w:r>
      <w:r w:rsidR="00F67184" w:rsidRPr="00EF3980">
        <w:rPr>
          <w:rFonts w:ascii="Arial" w:hAnsi="Arial" w:cs="Arial"/>
          <w:sz w:val="24"/>
          <w:szCs w:val="24"/>
        </w:rPr>
        <w:t>de crianças portadoras do autismo</w:t>
      </w:r>
      <w:r w:rsidR="00E600F3">
        <w:rPr>
          <w:rFonts w:ascii="Arial" w:hAnsi="Arial" w:cs="Arial"/>
          <w:sz w:val="24"/>
          <w:szCs w:val="24"/>
        </w:rPr>
        <w:t xml:space="preserve"> </w:t>
      </w:r>
      <w:r w:rsidR="00F67184" w:rsidRPr="00EF3980">
        <w:rPr>
          <w:rFonts w:ascii="Arial" w:hAnsi="Arial" w:cs="Arial"/>
          <w:sz w:val="24"/>
          <w:szCs w:val="24"/>
        </w:rPr>
        <w:t>(ZUCKERMAN</w:t>
      </w:r>
      <w:r w:rsidR="001957AE">
        <w:rPr>
          <w:rFonts w:ascii="Arial" w:hAnsi="Arial" w:cs="Arial"/>
          <w:sz w:val="24"/>
          <w:szCs w:val="24"/>
        </w:rPr>
        <w:t xml:space="preserve"> </w:t>
      </w:r>
      <w:proofErr w:type="gramStart"/>
      <w:r w:rsidR="001957AE">
        <w:rPr>
          <w:rFonts w:ascii="Arial" w:hAnsi="Arial" w:cs="Arial"/>
          <w:sz w:val="24"/>
          <w:szCs w:val="24"/>
        </w:rPr>
        <w:t>et</w:t>
      </w:r>
      <w:proofErr w:type="gramEnd"/>
      <w:r w:rsidR="001957AE">
        <w:rPr>
          <w:rFonts w:ascii="Arial" w:hAnsi="Arial" w:cs="Arial"/>
          <w:sz w:val="24"/>
          <w:szCs w:val="24"/>
        </w:rPr>
        <w:t xml:space="preserve"> al.</w:t>
      </w:r>
      <w:r w:rsidR="00F67184" w:rsidRPr="00EF3980">
        <w:rPr>
          <w:rFonts w:ascii="Arial" w:hAnsi="Arial" w:cs="Arial"/>
          <w:sz w:val="24"/>
          <w:szCs w:val="24"/>
        </w:rPr>
        <w:t>, 2014).</w:t>
      </w:r>
    </w:p>
    <w:p w:rsidR="007C5418" w:rsidRPr="00EF3980" w:rsidRDefault="007C5418" w:rsidP="007C5418">
      <w:pPr>
        <w:spacing w:after="0" w:line="360" w:lineRule="auto"/>
        <w:ind w:firstLine="708"/>
        <w:jc w:val="both"/>
        <w:rPr>
          <w:rFonts w:ascii="Arial" w:hAnsi="Arial" w:cs="Arial"/>
          <w:sz w:val="24"/>
          <w:szCs w:val="24"/>
        </w:rPr>
      </w:pPr>
      <w:r w:rsidRPr="00A92DF2">
        <w:rPr>
          <w:rFonts w:ascii="Arial" w:hAnsi="Arial" w:cs="Arial"/>
          <w:sz w:val="24"/>
          <w:szCs w:val="24"/>
        </w:rPr>
        <w:t>Dessa forma, o profissional nutricionis</w:t>
      </w:r>
      <w:r>
        <w:rPr>
          <w:rFonts w:ascii="Arial" w:hAnsi="Arial" w:cs="Arial"/>
          <w:sz w:val="24"/>
          <w:szCs w:val="24"/>
        </w:rPr>
        <w:t xml:space="preserve">ta pode e deve estar incluso no </w:t>
      </w:r>
      <w:r w:rsidRPr="00A92DF2">
        <w:rPr>
          <w:rFonts w:ascii="Arial" w:hAnsi="Arial" w:cs="Arial"/>
          <w:sz w:val="24"/>
          <w:szCs w:val="24"/>
        </w:rPr>
        <w:t>processo de tratamento do autismo, visando melhoras de sinais e sintomas, através</w:t>
      </w:r>
      <w:r>
        <w:rPr>
          <w:rFonts w:ascii="Arial" w:hAnsi="Arial" w:cs="Arial"/>
          <w:sz w:val="24"/>
          <w:szCs w:val="24"/>
        </w:rPr>
        <w:t xml:space="preserve"> </w:t>
      </w:r>
      <w:r w:rsidRPr="00A92DF2">
        <w:rPr>
          <w:rFonts w:ascii="Arial" w:hAnsi="Arial" w:cs="Arial"/>
          <w:sz w:val="24"/>
          <w:szCs w:val="24"/>
        </w:rPr>
        <w:t xml:space="preserve">da </w:t>
      </w:r>
      <w:r>
        <w:rPr>
          <w:rFonts w:ascii="Arial" w:hAnsi="Arial" w:cs="Arial"/>
          <w:sz w:val="24"/>
          <w:szCs w:val="24"/>
        </w:rPr>
        <w:t xml:space="preserve">modulação na </w:t>
      </w:r>
      <w:proofErr w:type="spellStart"/>
      <w:r>
        <w:rPr>
          <w:rFonts w:ascii="Arial" w:hAnsi="Arial" w:cs="Arial"/>
          <w:sz w:val="24"/>
          <w:szCs w:val="24"/>
        </w:rPr>
        <w:t>dietoterapia</w:t>
      </w:r>
      <w:proofErr w:type="spellEnd"/>
      <w:r>
        <w:rPr>
          <w:rFonts w:ascii="Arial" w:hAnsi="Arial" w:cs="Arial"/>
          <w:sz w:val="24"/>
          <w:szCs w:val="24"/>
        </w:rPr>
        <w:t xml:space="preserve"> </w:t>
      </w:r>
      <w:r w:rsidRPr="00A92DF2">
        <w:rPr>
          <w:rFonts w:ascii="Arial" w:hAnsi="Arial" w:cs="Arial"/>
          <w:sz w:val="24"/>
          <w:szCs w:val="24"/>
        </w:rPr>
        <w:t>dos pacientes. Estudos publicados sobre o</w:t>
      </w:r>
      <w:r>
        <w:rPr>
          <w:rFonts w:ascii="Arial" w:hAnsi="Arial" w:cs="Arial"/>
          <w:sz w:val="24"/>
          <w:szCs w:val="24"/>
        </w:rPr>
        <w:t xml:space="preserve"> </w:t>
      </w:r>
      <w:r w:rsidRPr="00A92DF2">
        <w:rPr>
          <w:rFonts w:ascii="Arial" w:hAnsi="Arial" w:cs="Arial"/>
          <w:sz w:val="24"/>
          <w:szCs w:val="24"/>
        </w:rPr>
        <w:t xml:space="preserve">autismo mostraram que surgiram mudanças </w:t>
      </w:r>
      <w:r>
        <w:rPr>
          <w:rFonts w:ascii="Arial" w:hAnsi="Arial" w:cs="Arial"/>
          <w:sz w:val="24"/>
          <w:szCs w:val="24"/>
        </w:rPr>
        <w:t xml:space="preserve">positivas nas áreas da atenção, </w:t>
      </w:r>
      <w:r w:rsidRPr="00A92DF2">
        <w:rPr>
          <w:rFonts w:ascii="Arial" w:hAnsi="Arial" w:cs="Arial"/>
          <w:sz w:val="24"/>
          <w:szCs w:val="24"/>
        </w:rPr>
        <w:t>hiperatividade e comunicação após a inter</w:t>
      </w:r>
      <w:r>
        <w:rPr>
          <w:rFonts w:ascii="Arial" w:hAnsi="Arial" w:cs="Arial"/>
          <w:sz w:val="24"/>
          <w:szCs w:val="24"/>
        </w:rPr>
        <w:t xml:space="preserve">venção dietética (WHITHELEY </w:t>
      </w:r>
      <w:proofErr w:type="gramStart"/>
      <w:r>
        <w:rPr>
          <w:rFonts w:ascii="Arial" w:hAnsi="Arial" w:cs="Arial"/>
          <w:sz w:val="24"/>
          <w:szCs w:val="24"/>
        </w:rPr>
        <w:t>et</w:t>
      </w:r>
      <w:proofErr w:type="gramEnd"/>
      <w:r>
        <w:rPr>
          <w:rFonts w:ascii="Arial" w:hAnsi="Arial" w:cs="Arial"/>
          <w:sz w:val="24"/>
          <w:szCs w:val="24"/>
        </w:rPr>
        <w:t xml:space="preserve"> </w:t>
      </w:r>
      <w:r w:rsidRPr="00A92DF2">
        <w:rPr>
          <w:rFonts w:ascii="Arial" w:hAnsi="Arial" w:cs="Arial"/>
          <w:sz w:val="24"/>
          <w:szCs w:val="24"/>
        </w:rPr>
        <w:t>al.,</w:t>
      </w:r>
      <w:r>
        <w:rPr>
          <w:rFonts w:ascii="Arial" w:hAnsi="Arial" w:cs="Arial"/>
          <w:sz w:val="24"/>
          <w:szCs w:val="24"/>
        </w:rPr>
        <w:t xml:space="preserve"> </w:t>
      </w:r>
      <w:r w:rsidRPr="00A92DF2">
        <w:rPr>
          <w:rFonts w:ascii="Arial" w:hAnsi="Arial" w:cs="Arial"/>
          <w:sz w:val="24"/>
          <w:szCs w:val="24"/>
        </w:rPr>
        <w:t>2013).</w:t>
      </w:r>
    </w:p>
    <w:p w:rsidR="00F8069D" w:rsidRDefault="00BF4273" w:rsidP="00F8069D">
      <w:pPr>
        <w:spacing w:after="0" w:line="360" w:lineRule="auto"/>
        <w:ind w:firstLine="708"/>
        <w:jc w:val="both"/>
        <w:rPr>
          <w:rFonts w:ascii="Arial" w:hAnsi="Arial" w:cs="Arial"/>
          <w:sz w:val="24"/>
          <w:szCs w:val="24"/>
        </w:rPr>
      </w:pPr>
      <w:r>
        <w:rPr>
          <w:rFonts w:ascii="Arial" w:hAnsi="Arial" w:cs="Arial"/>
          <w:sz w:val="24"/>
          <w:szCs w:val="24"/>
        </w:rPr>
        <w:t>Devido à</w:t>
      </w:r>
      <w:r w:rsidR="000E395E" w:rsidRPr="00EF3980">
        <w:rPr>
          <w:rFonts w:ascii="Arial" w:hAnsi="Arial" w:cs="Arial"/>
          <w:sz w:val="24"/>
          <w:szCs w:val="24"/>
        </w:rPr>
        <w:t xml:space="preserve"> relevância do tema abordado e</w:t>
      </w:r>
      <w:r w:rsidR="004D5E64">
        <w:rPr>
          <w:rFonts w:ascii="Arial" w:hAnsi="Arial" w:cs="Arial"/>
          <w:sz w:val="24"/>
          <w:szCs w:val="24"/>
        </w:rPr>
        <w:t xml:space="preserve"> a</w:t>
      </w:r>
      <w:r w:rsidR="000E395E" w:rsidRPr="00EF3980">
        <w:rPr>
          <w:rFonts w:ascii="Arial" w:hAnsi="Arial" w:cs="Arial"/>
          <w:sz w:val="24"/>
          <w:szCs w:val="24"/>
        </w:rPr>
        <w:t xml:space="preserve"> elevada complexidade da doença, com este grande espectro de sintomas que podem surgir no autismo se faz necessário </w:t>
      </w:r>
      <w:r w:rsidR="004D5E64">
        <w:rPr>
          <w:rFonts w:ascii="Arial" w:hAnsi="Arial" w:cs="Arial"/>
          <w:sz w:val="24"/>
          <w:szCs w:val="24"/>
        </w:rPr>
        <w:t>desenvolver métodos dietoterápicos</w:t>
      </w:r>
      <w:r w:rsidR="000E395E" w:rsidRPr="00EF3980">
        <w:rPr>
          <w:rFonts w:ascii="Arial" w:hAnsi="Arial" w:cs="Arial"/>
          <w:sz w:val="24"/>
          <w:szCs w:val="24"/>
        </w:rPr>
        <w:t xml:space="preserve"> que minimizem os distúrbios alimentares, dentre eles a diminuição da obesidade</w:t>
      </w:r>
      <w:r w:rsidR="004D5E64">
        <w:rPr>
          <w:rFonts w:ascii="Arial" w:hAnsi="Arial" w:cs="Arial"/>
          <w:sz w:val="24"/>
          <w:szCs w:val="24"/>
        </w:rPr>
        <w:t>. Visa-se que</w:t>
      </w:r>
      <w:r w:rsidR="000E395E" w:rsidRPr="00EF3980">
        <w:rPr>
          <w:rFonts w:ascii="Arial" w:hAnsi="Arial" w:cs="Arial"/>
          <w:sz w:val="24"/>
          <w:szCs w:val="24"/>
        </w:rPr>
        <w:t xml:space="preserve"> as variada</w:t>
      </w:r>
      <w:r w:rsidR="004D5E64">
        <w:rPr>
          <w:rFonts w:ascii="Arial" w:hAnsi="Arial" w:cs="Arial"/>
          <w:sz w:val="24"/>
          <w:szCs w:val="24"/>
        </w:rPr>
        <w:t>s propriedades dos alimentos</w:t>
      </w:r>
      <w:r w:rsidR="000E395E" w:rsidRPr="00EF3980">
        <w:rPr>
          <w:rFonts w:ascii="Arial" w:hAnsi="Arial" w:cs="Arial"/>
          <w:sz w:val="24"/>
          <w:szCs w:val="24"/>
        </w:rPr>
        <w:t xml:space="preserve"> podem contribuir na eficácia do tratame</w:t>
      </w:r>
      <w:r w:rsidR="004D5E64">
        <w:rPr>
          <w:rFonts w:ascii="Arial" w:hAnsi="Arial" w:cs="Arial"/>
          <w:sz w:val="24"/>
          <w:szCs w:val="24"/>
        </w:rPr>
        <w:t>nto e do bem estar dos indivíduos portadores de TEA</w:t>
      </w:r>
      <w:r w:rsidR="000E395E" w:rsidRPr="00EF3980">
        <w:rPr>
          <w:rFonts w:ascii="Arial" w:hAnsi="Arial" w:cs="Arial"/>
          <w:sz w:val="24"/>
          <w:szCs w:val="24"/>
        </w:rPr>
        <w:t>, buscando facilitar o desenvolvimento motor, cognitivo, sensorial e até psicológico, visto que pode existir relação afetiva do indiví</w:t>
      </w:r>
      <w:r w:rsidR="00D24E05">
        <w:rPr>
          <w:rFonts w:ascii="Arial" w:hAnsi="Arial" w:cs="Arial"/>
          <w:sz w:val="24"/>
          <w:szCs w:val="24"/>
        </w:rPr>
        <w:t xml:space="preserve">duo com o alimento, </w:t>
      </w:r>
      <w:r w:rsidR="000E395E" w:rsidRPr="00EF3980">
        <w:rPr>
          <w:rFonts w:ascii="Arial" w:hAnsi="Arial" w:cs="Arial"/>
          <w:sz w:val="24"/>
          <w:szCs w:val="24"/>
        </w:rPr>
        <w:t>uma</w:t>
      </w:r>
      <w:r w:rsidR="00D24E05">
        <w:rPr>
          <w:rFonts w:ascii="Arial" w:hAnsi="Arial" w:cs="Arial"/>
          <w:sz w:val="24"/>
          <w:szCs w:val="24"/>
        </w:rPr>
        <w:t xml:space="preserve"> consequência</w:t>
      </w:r>
      <w:r w:rsidR="000E395E" w:rsidRPr="00EF3980">
        <w:rPr>
          <w:rFonts w:ascii="Arial" w:hAnsi="Arial" w:cs="Arial"/>
          <w:sz w:val="24"/>
          <w:szCs w:val="24"/>
        </w:rPr>
        <w:t xml:space="preserve"> determinada</w:t>
      </w:r>
      <w:r w:rsidR="00D24E05">
        <w:rPr>
          <w:rFonts w:ascii="Arial" w:hAnsi="Arial" w:cs="Arial"/>
          <w:sz w:val="24"/>
          <w:szCs w:val="24"/>
        </w:rPr>
        <w:t xml:space="preserve"> pela</w:t>
      </w:r>
      <w:r w:rsidR="000E395E" w:rsidRPr="00EF3980">
        <w:rPr>
          <w:rFonts w:ascii="Arial" w:hAnsi="Arial" w:cs="Arial"/>
          <w:sz w:val="24"/>
          <w:szCs w:val="24"/>
        </w:rPr>
        <w:t xml:space="preserve"> seletividade e</w:t>
      </w:r>
      <w:r w:rsidR="00D24E05">
        <w:rPr>
          <w:rFonts w:ascii="Arial" w:hAnsi="Arial" w:cs="Arial"/>
          <w:sz w:val="24"/>
          <w:szCs w:val="24"/>
        </w:rPr>
        <w:t>/ou</w:t>
      </w:r>
      <w:r w:rsidR="000E395E" w:rsidRPr="00EF3980">
        <w:rPr>
          <w:rFonts w:ascii="Arial" w:hAnsi="Arial" w:cs="Arial"/>
          <w:sz w:val="24"/>
          <w:szCs w:val="24"/>
        </w:rPr>
        <w:t xml:space="preserve"> recusa alimentar desse grupo de pacien</w:t>
      </w:r>
      <w:r w:rsidR="004D5E64">
        <w:rPr>
          <w:rFonts w:ascii="Arial" w:hAnsi="Arial" w:cs="Arial"/>
          <w:sz w:val="24"/>
          <w:szCs w:val="24"/>
        </w:rPr>
        <w:t xml:space="preserve">tes. </w:t>
      </w:r>
      <w:r w:rsidR="00680AFB">
        <w:rPr>
          <w:rFonts w:ascii="Arial" w:hAnsi="Arial" w:cs="Arial"/>
          <w:sz w:val="24"/>
          <w:szCs w:val="24"/>
        </w:rPr>
        <w:t>Mediante a isso a presente pesquisa objetiva a</w:t>
      </w:r>
      <w:r w:rsidR="00DC00B3" w:rsidRPr="00EF3980">
        <w:rPr>
          <w:rFonts w:ascii="Arial" w:hAnsi="Arial" w:cs="Arial"/>
          <w:sz w:val="24"/>
          <w:szCs w:val="24"/>
        </w:rPr>
        <w:t xml:space="preserve">nalisar os aspectos nutricionais de crianças com o transtorno do espectro autista </w:t>
      </w:r>
      <w:r w:rsidR="00240B34" w:rsidRPr="00EF3980">
        <w:rPr>
          <w:rFonts w:ascii="Arial" w:hAnsi="Arial" w:cs="Arial"/>
          <w:sz w:val="24"/>
          <w:szCs w:val="24"/>
        </w:rPr>
        <w:t xml:space="preserve">em </w:t>
      </w:r>
      <w:r w:rsidR="00A4655A">
        <w:rPr>
          <w:rFonts w:ascii="Arial" w:hAnsi="Arial" w:cs="Arial"/>
          <w:sz w:val="24"/>
          <w:szCs w:val="24"/>
        </w:rPr>
        <w:t>uma instituição</w:t>
      </w:r>
      <w:r w:rsidR="00240B34" w:rsidRPr="00EF3980">
        <w:rPr>
          <w:rFonts w:ascii="Arial" w:hAnsi="Arial" w:cs="Arial"/>
          <w:sz w:val="24"/>
          <w:szCs w:val="24"/>
        </w:rPr>
        <w:t xml:space="preserve"> d</w:t>
      </w:r>
      <w:r w:rsidR="00680AFB">
        <w:rPr>
          <w:rFonts w:ascii="Arial" w:hAnsi="Arial" w:cs="Arial"/>
          <w:sz w:val="24"/>
          <w:szCs w:val="24"/>
        </w:rPr>
        <w:t>o Recife.</w:t>
      </w:r>
    </w:p>
    <w:p w:rsidR="005C58F3" w:rsidRPr="00F8069D" w:rsidRDefault="005C58F3" w:rsidP="00F8069D">
      <w:pPr>
        <w:spacing w:after="0" w:line="360" w:lineRule="auto"/>
        <w:jc w:val="both"/>
        <w:rPr>
          <w:rFonts w:ascii="Arial" w:hAnsi="Arial" w:cs="Arial"/>
          <w:sz w:val="24"/>
          <w:szCs w:val="24"/>
        </w:rPr>
      </w:pPr>
      <w:r w:rsidRPr="00A877B9">
        <w:rPr>
          <w:rFonts w:ascii="Arial" w:hAnsi="Arial" w:cs="Arial"/>
          <w:b/>
          <w:sz w:val="24"/>
          <w:szCs w:val="24"/>
        </w:rPr>
        <w:lastRenderedPageBreak/>
        <w:t>METODOLOGIA</w:t>
      </w:r>
    </w:p>
    <w:p w:rsidR="00383FDE" w:rsidRPr="00383FDE" w:rsidRDefault="00383FDE" w:rsidP="00383FDE">
      <w:pPr>
        <w:autoSpaceDE w:val="0"/>
        <w:autoSpaceDN w:val="0"/>
        <w:adjustRightInd w:val="0"/>
        <w:spacing w:after="0" w:line="360" w:lineRule="auto"/>
        <w:jc w:val="both"/>
        <w:outlineLvl w:val="1"/>
        <w:rPr>
          <w:rFonts w:ascii="Arial" w:hAnsi="Arial" w:cs="Arial"/>
          <w:b/>
          <w:sz w:val="24"/>
          <w:szCs w:val="24"/>
        </w:rPr>
      </w:pPr>
    </w:p>
    <w:p w:rsidR="00BE35C2" w:rsidRDefault="00383FDE" w:rsidP="00383FDE">
      <w:pPr>
        <w:autoSpaceDE w:val="0"/>
        <w:autoSpaceDN w:val="0"/>
        <w:adjustRightInd w:val="0"/>
        <w:spacing w:after="0" w:line="360" w:lineRule="auto"/>
        <w:ind w:firstLine="708"/>
        <w:jc w:val="both"/>
        <w:rPr>
          <w:rFonts w:ascii="Arial" w:hAnsi="Arial" w:cs="Arial"/>
          <w:sz w:val="24"/>
          <w:szCs w:val="24"/>
        </w:rPr>
      </w:pPr>
      <w:r w:rsidRPr="00383FDE">
        <w:rPr>
          <w:rFonts w:ascii="Arial" w:hAnsi="Arial" w:cs="Arial"/>
          <w:sz w:val="24"/>
          <w:szCs w:val="24"/>
        </w:rPr>
        <w:t>Trata-se de um estudo</w:t>
      </w:r>
      <w:r w:rsidR="00920CB6">
        <w:rPr>
          <w:rFonts w:ascii="Arial" w:hAnsi="Arial" w:cs="Arial"/>
          <w:sz w:val="24"/>
          <w:szCs w:val="24"/>
        </w:rPr>
        <w:t xml:space="preserve"> quantitativo</w:t>
      </w:r>
      <w:r w:rsidRPr="00383FDE">
        <w:rPr>
          <w:rFonts w:ascii="Arial" w:hAnsi="Arial" w:cs="Arial"/>
          <w:sz w:val="24"/>
          <w:szCs w:val="24"/>
        </w:rPr>
        <w:t xml:space="preserve"> d</w:t>
      </w:r>
      <w:r w:rsidR="006610F2">
        <w:rPr>
          <w:rFonts w:ascii="Arial" w:hAnsi="Arial" w:cs="Arial"/>
          <w:sz w:val="24"/>
          <w:szCs w:val="24"/>
        </w:rPr>
        <w:t>e natureza observacional</w:t>
      </w:r>
      <w:r w:rsidR="00D05870">
        <w:rPr>
          <w:rFonts w:ascii="Arial" w:hAnsi="Arial" w:cs="Arial"/>
          <w:sz w:val="24"/>
          <w:szCs w:val="24"/>
        </w:rPr>
        <w:t xml:space="preserve">, </w:t>
      </w:r>
      <w:r>
        <w:rPr>
          <w:rFonts w:ascii="Arial" w:hAnsi="Arial" w:cs="Arial"/>
          <w:sz w:val="24"/>
          <w:szCs w:val="24"/>
        </w:rPr>
        <w:t>transversal</w:t>
      </w:r>
      <w:r w:rsidR="00D05870">
        <w:rPr>
          <w:rFonts w:ascii="Arial" w:hAnsi="Arial" w:cs="Arial"/>
          <w:sz w:val="24"/>
          <w:szCs w:val="24"/>
        </w:rPr>
        <w:t xml:space="preserve"> por conveniência</w:t>
      </w:r>
      <w:r>
        <w:rPr>
          <w:rFonts w:ascii="Arial" w:hAnsi="Arial" w:cs="Arial"/>
          <w:sz w:val="24"/>
          <w:szCs w:val="24"/>
        </w:rPr>
        <w:t>.</w:t>
      </w:r>
    </w:p>
    <w:p w:rsidR="00383FDE" w:rsidRDefault="00680AFB" w:rsidP="00680AFB">
      <w:pPr>
        <w:spacing w:after="0" w:line="360" w:lineRule="auto"/>
        <w:ind w:firstLine="708"/>
        <w:jc w:val="both"/>
        <w:rPr>
          <w:rFonts w:ascii="Arial" w:hAnsi="Arial" w:cs="Arial"/>
          <w:sz w:val="24"/>
          <w:szCs w:val="24"/>
        </w:rPr>
      </w:pPr>
      <w:r>
        <w:rPr>
          <w:rFonts w:ascii="Arial" w:hAnsi="Arial" w:cs="Arial"/>
          <w:sz w:val="24"/>
          <w:szCs w:val="24"/>
        </w:rPr>
        <w:t>O mesmo</w:t>
      </w:r>
      <w:r w:rsidR="00B828C7">
        <w:rPr>
          <w:rFonts w:ascii="Arial" w:hAnsi="Arial" w:cs="Arial"/>
          <w:sz w:val="24"/>
          <w:szCs w:val="24"/>
        </w:rPr>
        <w:t xml:space="preserve"> foi</w:t>
      </w:r>
      <w:r>
        <w:rPr>
          <w:rFonts w:ascii="Arial" w:hAnsi="Arial" w:cs="Arial"/>
          <w:sz w:val="24"/>
          <w:szCs w:val="24"/>
        </w:rPr>
        <w:t xml:space="preserve"> realizado</w:t>
      </w:r>
      <w:r w:rsidR="00383FDE">
        <w:rPr>
          <w:rFonts w:ascii="Arial" w:hAnsi="Arial" w:cs="Arial"/>
          <w:sz w:val="24"/>
          <w:szCs w:val="24"/>
        </w:rPr>
        <w:t xml:space="preserve"> </w:t>
      </w:r>
      <w:r w:rsidR="006866F5">
        <w:rPr>
          <w:rFonts w:ascii="Arial" w:hAnsi="Arial" w:cs="Arial"/>
          <w:sz w:val="24"/>
          <w:szCs w:val="24"/>
        </w:rPr>
        <w:t>em uma</w:t>
      </w:r>
      <w:r w:rsidR="005C5841">
        <w:rPr>
          <w:rFonts w:ascii="Arial" w:hAnsi="Arial" w:cs="Arial"/>
          <w:sz w:val="24"/>
          <w:szCs w:val="24"/>
        </w:rPr>
        <w:t xml:space="preserve"> associação</w:t>
      </w:r>
      <w:r w:rsidR="006866F5">
        <w:rPr>
          <w:rFonts w:ascii="Arial" w:hAnsi="Arial" w:cs="Arial"/>
          <w:sz w:val="24"/>
          <w:szCs w:val="24"/>
        </w:rPr>
        <w:t xml:space="preserve"> do Recife-PE</w:t>
      </w:r>
      <w:r w:rsidR="009D2D61">
        <w:rPr>
          <w:rFonts w:ascii="Arial" w:hAnsi="Arial" w:cs="Arial"/>
          <w:sz w:val="24"/>
          <w:szCs w:val="24"/>
        </w:rPr>
        <w:t>, a qual é</w:t>
      </w:r>
      <w:r w:rsidR="005C5841">
        <w:rPr>
          <w:rFonts w:ascii="Arial" w:hAnsi="Arial" w:cs="Arial"/>
          <w:sz w:val="24"/>
          <w:szCs w:val="24"/>
        </w:rPr>
        <w:t xml:space="preserve"> especializada no</w:t>
      </w:r>
      <w:r w:rsidR="00635AC0">
        <w:rPr>
          <w:rFonts w:ascii="Arial" w:hAnsi="Arial" w:cs="Arial"/>
          <w:sz w:val="24"/>
          <w:szCs w:val="24"/>
        </w:rPr>
        <w:t xml:space="preserve"> tratamento</w:t>
      </w:r>
      <w:r w:rsidR="00635AC0" w:rsidRPr="00635AC0">
        <w:rPr>
          <w:rFonts w:ascii="Arial" w:hAnsi="Arial" w:cs="Arial"/>
          <w:sz w:val="24"/>
          <w:szCs w:val="24"/>
        </w:rPr>
        <w:t xml:space="preserve"> às pesso</w:t>
      </w:r>
      <w:r w:rsidR="00635AC0">
        <w:rPr>
          <w:rFonts w:ascii="Arial" w:hAnsi="Arial" w:cs="Arial"/>
          <w:sz w:val="24"/>
          <w:szCs w:val="24"/>
        </w:rPr>
        <w:t>as que tem o tr</w:t>
      </w:r>
      <w:r w:rsidR="006866F5">
        <w:rPr>
          <w:rFonts w:ascii="Arial" w:hAnsi="Arial" w:cs="Arial"/>
          <w:sz w:val="24"/>
          <w:szCs w:val="24"/>
        </w:rPr>
        <w:t xml:space="preserve">anstorno do espectro autista. </w:t>
      </w:r>
      <w:r w:rsidR="00635AC0">
        <w:rPr>
          <w:rFonts w:ascii="Arial" w:hAnsi="Arial" w:cs="Arial"/>
          <w:sz w:val="24"/>
          <w:szCs w:val="24"/>
        </w:rPr>
        <w:t xml:space="preserve">A mesma configura-se em </w:t>
      </w:r>
      <w:r w:rsidR="00635AC0" w:rsidRPr="00635AC0">
        <w:rPr>
          <w:rFonts w:ascii="Arial" w:hAnsi="Arial" w:cs="Arial"/>
          <w:sz w:val="24"/>
          <w:szCs w:val="24"/>
        </w:rPr>
        <w:t>uma associaç</w:t>
      </w:r>
      <w:r w:rsidR="006866F5">
        <w:rPr>
          <w:rFonts w:ascii="Arial" w:hAnsi="Arial" w:cs="Arial"/>
          <w:sz w:val="24"/>
          <w:szCs w:val="24"/>
        </w:rPr>
        <w:t>ão sem fins lucrativos</w:t>
      </w:r>
      <w:r w:rsidR="00920CB6">
        <w:rPr>
          <w:rFonts w:ascii="Arial" w:hAnsi="Arial" w:cs="Arial"/>
          <w:sz w:val="24"/>
          <w:szCs w:val="24"/>
        </w:rPr>
        <w:t>.</w:t>
      </w:r>
      <w:r w:rsidR="00635AC0">
        <w:rPr>
          <w:rFonts w:ascii="Arial" w:hAnsi="Arial" w:cs="Arial"/>
          <w:sz w:val="24"/>
          <w:szCs w:val="24"/>
        </w:rPr>
        <w:t xml:space="preserve"> </w:t>
      </w:r>
      <w:r w:rsidR="00920CB6">
        <w:rPr>
          <w:rFonts w:ascii="Arial" w:hAnsi="Arial" w:cs="Arial"/>
          <w:sz w:val="24"/>
          <w:szCs w:val="24"/>
        </w:rPr>
        <w:t>C</w:t>
      </w:r>
      <w:r w:rsidR="00B83D33">
        <w:rPr>
          <w:rFonts w:ascii="Arial" w:hAnsi="Arial" w:cs="Arial"/>
          <w:sz w:val="24"/>
          <w:szCs w:val="24"/>
        </w:rPr>
        <w:t>onta com uma equipe multidiscip</w:t>
      </w:r>
      <w:r w:rsidR="009D2D61">
        <w:rPr>
          <w:rFonts w:ascii="Arial" w:hAnsi="Arial" w:cs="Arial"/>
          <w:sz w:val="24"/>
          <w:szCs w:val="24"/>
        </w:rPr>
        <w:t>linar composta por psicólogos, fonoaudiólogos, terapeutas ocupacionais</w:t>
      </w:r>
      <w:r w:rsidR="00B83D33">
        <w:rPr>
          <w:rFonts w:ascii="Arial" w:hAnsi="Arial" w:cs="Arial"/>
          <w:sz w:val="24"/>
          <w:szCs w:val="24"/>
        </w:rPr>
        <w:t xml:space="preserve"> e estagiários</w:t>
      </w:r>
      <w:r w:rsidR="009D2D61">
        <w:rPr>
          <w:rFonts w:ascii="Arial" w:hAnsi="Arial" w:cs="Arial"/>
          <w:sz w:val="24"/>
          <w:szCs w:val="24"/>
        </w:rPr>
        <w:t xml:space="preserve"> das devidas áreas</w:t>
      </w:r>
      <w:r w:rsidR="00B83D33">
        <w:rPr>
          <w:rFonts w:ascii="Arial" w:hAnsi="Arial" w:cs="Arial"/>
          <w:sz w:val="24"/>
          <w:szCs w:val="24"/>
        </w:rPr>
        <w:t xml:space="preserve"> que oferecem toda assistência </w:t>
      </w:r>
      <w:r w:rsidR="00933994">
        <w:rPr>
          <w:rFonts w:ascii="Arial" w:hAnsi="Arial" w:cs="Arial"/>
          <w:sz w:val="24"/>
          <w:szCs w:val="24"/>
        </w:rPr>
        <w:t>às</w:t>
      </w:r>
      <w:r w:rsidR="00B83D33">
        <w:rPr>
          <w:rFonts w:ascii="Arial" w:hAnsi="Arial" w:cs="Arial"/>
          <w:sz w:val="24"/>
          <w:szCs w:val="24"/>
        </w:rPr>
        <w:t xml:space="preserve"> crianças, onde são adotados por uma equipe multidisciplinar composta por seis profissionais dos Estados Unidos que acompanham todo o processo da associação. Atualmente contam com 30</w:t>
      </w:r>
      <w:r w:rsidR="009D2D61">
        <w:rPr>
          <w:rFonts w:ascii="Arial" w:hAnsi="Arial" w:cs="Arial"/>
          <w:sz w:val="24"/>
          <w:szCs w:val="24"/>
        </w:rPr>
        <w:t xml:space="preserve"> crianças</w:t>
      </w:r>
      <w:r w:rsidR="00B83D33">
        <w:rPr>
          <w:rFonts w:ascii="Arial" w:hAnsi="Arial" w:cs="Arial"/>
          <w:sz w:val="24"/>
          <w:szCs w:val="24"/>
        </w:rPr>
        <w:t xml:space="preserve"> autistas com variados níveis de gravidade e com idade variando entre </w:t>
      </w:r>
      <w:proofErr w:type="gramStart"/>
      <w:r w:rsidR="00B83D33">
        <w:rPr>
          <w:rFonts w:ascii="Arial" w:hAnsi="Arial" w:cs="Arial"/>
          <w:sz w:val="24"/>
          <w:szCs w:val="24"/>
        </w:rPr>
        <w:t>1</w:t>
      </w:r>
      <w:proofErr w:type="gramEnd"/>
      <w:r w:rsidR="00B83D33">
        <w:rPr>
          <w:rFonts w:ascii="Arial" w:hAnsi="Arial" w:cs="Arial"/>
          <w:sz w:val="24"/>
          <w:szCs w:val="24"/>
        </w:rPr>
        <w:t xml:space="preserve"> ano e </w:t>
      </w:r>
      <w:r w:rsidR="00AA5252">
        <w:rPr>
          <w:rFonts w:ascii="Arial" w:hAnsi="Arial" w:cs="Arial"/>
          <w:sz w:val="24"/>
          <w:szCs w:val="24"/>
        </w:rPr>
        <w:t xml:space="preserve">7 meses à 21 anos. </w:t>
      </w:r>
    </w:p>
    <w:p w:rsidR="00635AC0" w:rsidRDefault="00635AC0" w:rsidP="0025191F">
      <w:pPr>
        <w:spacing w:after="0"/>
        <w:jc w:val="both"/>
        <w:rPr>
          <w:rFonts w:ascii="Arial" w:hAnsi="Arial" w:cs="Arial"/>
          <w:sz w:val="24"/>
          <w:szCs w:val="24"/>
        </w:rPr>
      </w:pPr>
    </w:p>
    <w:p w:rsidR="00C41161" w:rsidRPr="00383FDE" w:rsidRDefault="00C41161" w:rsidP="0025191F">
      <w:pPr>
        <w:spacing w:after="0"/>
        <w:jc w:val="both"/>
        <w:rPr>
          <w:rFonts w:ascii="Arial" w:hAnsi="Arial" w:cs="Arial"/>
          <w:sz w:val="24"/>
          <w:szCs w:val="24"/>
        </w:rPr>
      </w:pPr>
    </w:p>
    <w:p w:rsidR="005C58F3" w:rsidRPr="00A877B9" w:rsidRDefault="005C58F3" w:rsidP="00A877B9">
      <w:pPr>
        <w:autoSpaceDE w:val="0"/>
        <w:autoSpaceDN w:val="0"/>
        <w:adjustRightInd w:val="0"/>
        <w:spacing w:after="0" w:line="360" w:lineRule="auto"/>
        <w:jc w:val="both"/>
        <w:outlineLvl w:val="1"/>
        <w:rPr>
          <w:rFonts w:ascii="Arial" w:hAnsi="Arial" w:cs="Arial"/>
          <w:b/>
          <w:sz w:val="24"/>
          <w:szCs w:val="24"/>
        </w:rPr>
      </w:pPr>
      <w:r w:rsidRPr="00A877B9">
        <w:rPr>
          <w:rFonts w:ascii="Arial" w:hAnsi="Arial" w:cs="Arial"/>
          <w:b/>
          <w:sz w:val="24"/>
          <w:szCs w:val="24"/>
        </w:rPr>
        <w:t>População e amostra</w:t>
      </w:r>
    </w:p>
    <w:p w:rsidR="005C58F3" w:rsidRDefault="005C58F3" w:rsidP="0025191F">
      <w:pPr>
        <w:autoSpaceDE w:val="0"/>
        <w:autoSpaceDN w:val="0"/>
        <w:adjustRightInd w:val="0"/>
        <w:spacing w:after="0" w:line="360" w:lineRule="auto"/>
        <w:jc w:val="both"/>
        <w:rPr>
          <w:rFonts w:ascii="Arial" w:hAnsi="Arial" w:cs="Arial"/>
          <w:b/>
          <w:sz w:val="24"/>
          <w:szCs w:val="24"/>
        </w:rPr>
      </w:pPr>
    </w:p>
    <w:p w:rsidR="00993156" w:rsidRDefault="00B828C7" w:rsidP="0025191F">
      <w:pPr>
        <w:autoSpaceDE w:val="0"/>
        <w:autoSpaceDN w:val="0"/>
        <w:adjustRightInd w:val="0"/>
        <w:spacing w:after="0" w:line="360" w:lineRule="auto"/>
        <w:ind w:firstLine="708"/>
        <w:jc w:val="both"/>
        <w:rPr>
          <w:rFonts w:ascii="Arial" w:eastAsia="TimesNewRomanPSMT" w:hAnsi="Arial" w:cs="Arial"/>
          <w:sz w:val="24"/>
          <w:szCs w:val="24"/>
        </w:rPr>
      </w:pPr>
      <w:r>
        <w:rPr>
          <w:rFonts w:ascii="Arial" w:eastAsia="TimesNewRomanPSMT" w:hAnsi="Arial" w:cs="Arial"/>
          <w:sz w:val="24"/>
          <w:szCs w:val="24"/>
        </w:rPr>
        <w:t>Foram</w:t>
      </w:r>
      <w:r w:rsidR="00C63AEC">
        <w:rPr>
          <w:rFonts w:ascii="Arial" w:eastAsia="TimesNewRomanPSMT" w:hAnsi="Arial" w:cs="Arial"/>
          <w:sz w:val="24"/>
          <w:szCs w:val="24"/>
        </w:rPr>
        <w:t xml:space="preserve"> incluído</w:t>
      </w:r>
      <w:r w:rsidR="00920CB6">
        <w:rPr>
          <w:rFonts w:ascii="Arial" w:eastAsia="TimesNewRomanPSMT" w:hAnsi="Arial" w:cs="Arial"/>
          <w:sz w:val="24"/>
          <w:szCs w:val="24"/>
        </w:rPr>
        <w:t>s</w:t>
      </w:r>
      <w:r w:rsidR="00C63AEC" w:rsidRPr="00C63AEC">
        <w:rPr>
          <w:rFonts w:ascii="Arial" w:eastAsia="TimesNewRomanPSMT" w:hAnsi="Arial" w:cs="Arial"/>
          <w:sz w:val="24"/>
          <w:szCs w:val="24"/>
        </w:rPr>
        <w:t xml:space="preserve"> na pesquisa crianças com idade entre </w:t>
      </w:r>
      <w:proofErr w:type="gramStart"/>
      <w:r w:rsidR="00C63AEC" w:rsidRPr="00C63AEC">
        <w:rPr>
          <w:rFonts w:ascii="Arial" w:eastAsia="TimesNewRomanPSMT" w:hAnsi="Arial" w:cs="Arial"/>
          <w:sz w:val="24"/>
          <w:szCs w:val="24"/>
        </w:rPr>
        <w:t>3</w:t>
      </w:r>
      <w:proofErr w:type="gramEnd"/>
      <w:r w:rsidR="00C63AEC" w:rsidRPr="00C63AEC">
        <w:rPr>
          <w:rFonts w:ascii="Arial" w:eastAsia="TimesNewRomanPSMT" w:hAnsi="Arial" w:cs="Arial"/>
          <w:sz w:val="24"/>
          <w:szCs w:val="24"/>
        </w:rPr>
        <w:t xml:space="preserve"> e 10 anos</w:t>
      </w:r>
      <w:r w:rsidR="00C63AEC">
        <w:rPr>
          <w:rFonts w:ascii="Arial" w:eastAsia="TimesNewRomanPSMT" w:hAnsi="Arial" w:cs="Arial"/>
          <w:sz w:val="24"/>
          <w:szCs w:val="24"/>
        </w:rPr>
        <w:t xml:space="preserve"> incompletos (9 anos e 11 meses)</w:t>
      </w:r>
      <w:r w:rsidR="00C63AEC" w:rsidRPr="00C63AEC">
        <w:rPr>
          <w:rFonts w:ascii="Arial" w:eastAsia="TimesNewRomanPSMT" w:hAnsi="Arial" w:cs="Arial"/>
          <w:sz w:val="24"/>
          <w:szCs w:val="24"/>
        </w:rPr>
        <w:t>, de ambos o</w:t>
      </w:r>
      <w:r w:rsidR="00993156">
        <w:rPr>
          <w:rFonts w:ascii="Arial" w:eastAsia="TimesNewRomanPSMT" w:hAnsi="Arial" w:cs="Arial"/>
          <w:sz w:val="24"/>
          <w:szCs w:val="24"/>
        </w:rPr>
        <w:t>s sexos, com diagnóstico do transtorno do espectro autista que recebam tratamento na associação</w:t>
      </w:r>
      <w:r w:rsidR="008868F9">
        <w:rPr>
          <w:rFonts w:ascii="Arial" w:eastAsia="TimesNewRomanPSMT" w:hAnsi="Arial" w:cs="Arial"/>
          <w:sz w:val="24"/>
          <w:szCs w:val="24"/>
        </w:rPr>
        <w:t xml:space="preserve">, </w:t>
      </w:r>
      <w:r w:rsidR="007817C7">
        <w:rPr>
          <w:rFonts w:ascii="Arial" w:eastAsia="TimesNewRomanPSMT" w:hAnsi="Arial" w:cs="Arial"/>
          <w:sz w:val="24"/>
          <w:szCs w:val="24"/>
        </w:rPr>
        <w:t>e cujo pai ou responsável</w:t>
      </w:r>
      <w:r w:rsidR="00E43C8B">
        <w:rPr>
          <w:rFonts w:ascii="Arial" w:eastAsia="TimesNewRomanPSMT" w:hAnsi="Arial" w:cs="Arial"/>
          <w:sz w:val="24"/>
          <w:szCs w:val="24"/>
        </w:rPr>
        <w:t>, e as crianças maiores que 6</w:t>
      </w:r>
      <w:r w:rsidR="007817C7">
        <w:rPr>
          <w:rFonts w:ascii="Arial" w:eastAsia="TimesNewRomanPSMT" w:hAnsi="Arial" w:cs="Arial"/>
          <w:sz w:val="24"/>
          <w:szCs w:val="24"/>
        </w:rPr>
        <w:t xml:space="preserve"> anos </w:t>
      </w:r>
      <w:r w:rsidR="008868F9" w:rsidRPr="008868F9">
        <w:rPr>
          <w:rFonts w:ascii="Arial" w:eastAsia="TimesNewRomanPSMT" w:hAnsi="Arial" w:cs="Arial"/>
          <w:sz w:val="24"/>
          <w:szCs w:val="24"/>
        </w:rPr>
        <w:t>tenha</w:t>
      </w:r>
      <w:r w:rsidR="007817C7">
        <w:rPr>
          <w:rFonts w:ascii="Arial" w:eastAsia="TimesNewRomanPSMT" w:hAnsi="Arial" w:cs="Arial"/>
          <w:sz w:val="24"/>
          <w:szCs w:val="24"/>
        </w:rPr>
        <w:t>m</w:t>
      </w:r>
      <w:r w:rsidR="008868F9" w:rsidRPr="008868F9">
        <w:rPr>
          <w:rFonts w:ascii="Arial" w:eastAsia="TimesNewRomanPSMT" w:hAnsi="Arial" w:cs="Arial"/>
          <w:sz w:val="24"/>
          <w:szCs w:val="24"/>
        </w:rPr>
        <w:t xml:space="preserve"> permitido a partic</w:t>
      </w:r>
      <w:r w:rsidR="008868F9">
        <w:rPr>
          <w:rFonts w:ascii="Arial" w:eastAsia="TimesNewRomanPSMT" w:hAnsi="Arial" w:cs="Arial"/>
          <w:sz w:val="24"/>
          <w:szCs w:val="24"/>
        </w:rPr>
        <w:t xml:space="preserve">ipação através da assinatura do </w:t>
      </w:r>
      <w:r w:rsidR="008868F9" w:rsidRPr="008868F9">
        <w:rPr>
          <w:rFonts w:ascii="Arial" w:eastAsia="TimesNewRomanPSMT" w:hAnsi="Arial" w:cs="Arial"/>
          <w:sz w:val="24"/>
          <w:szCs w:val="24"/>
        </w:rPr>
        <w:t>termo de consentimento livre e esclarecido</w:t>
      </w:r>
      <w:r w:rsidR="00523D17">
        <w:rPr>
          <w:rFonts w:ascii="Arial" w:eastAsia="TimesNewRomanPSMT" w:hAnsi="Arial" w:cs="Arial"/>
          <w:sz w:val="24"/>
          <w:szCs w:val="24"/>
        </w:rPr>
        <w:t xml:space="preserve"> </w:t>
      </w:r>
      <w:r w:rsidR="00433EFD">
        <w:rPr>
          <w:rFonts w:ascii="Arial" w:eastAsia="TimesNewRomanPSMT" w:hAnsi="Arial" w:cs="Arial"/>
          <w:sz w:val="24"/>
          <w:szCs w:val="24"/>
        </w:rPr>
        <w:t xml:space="preserve"> e</w:t>
      </w:r>
      <w:r w:rsidR="007817C7">
        <w:rPr>
          <w:rFonts w:ascii="Arial" w:eastAsia="TimesNewRomanPSMT" w:hAnsi="Arial" w:cs="Arial"/>
          <w:sz w:val="24"/>
          <w:szCs w:val="24"/>
        </w:rPr>
        <w:t xml:space="preserve"> </w:t>
      </w:r>
      <w:r w:rsidR="00433EFD">
        <w:rPr>
          <w:rFonts w:ascii="Arial" w:eastAsia="TimesNewRomanPSMT" w:hAnsi="Arial" w:cs="Arial"/>
          <w:sz w:val="24"/>
          <w:szCs w:val="24"/>
        </w:rPr>
        <w:t xml:space="preserve"> </w:t>
      </w:r>
      <w:r w:rsidR="00E43C8B">
        <w:rPr>
          <w:rFonts w:ascii="Arial" w:eastAsia="TimesNewRomanPSMT" w:hAnsi="Arial" w:cs="Arial"/>
          <w:sz w:val="24"/>
          <w:szCs w:val="24"/>
        </w:rPr>
        <w:t xml:space="preserve">do </w:t>
      </w:r>
      <w:r w:rsidR="00433EFD">
        <w:rPr>
          <w:rFonts w:ascii="Arial" w:eastAsia="TimesNewRomanPSMT" w:hAnsi="Arial" w:cs="Arial"/>
          <w:sz w:val="24"/>
          <w:szCs w:val="24"/>
        </w:rPr>
        <w:t>termo de assen</w:t>
      </w:r>
      <w:r w:rsidR="00523D17">
        <w:rPr>
          <w:rFonts w:ascii="Arial" w:eastAsia="TimesNewRomanPSMT" w:hAnsi="Arial" w:cs="Arial"/>
          <w:sz w:val="24"/>
          <w:szCs w:val="24"/>
        </w:rPr>
        <w:t>timento</w:t>
      </w:r>
      <w:r w:rsidR="005C20AA">
        <w:rPr>
          <w:rFonts w:ascii="Arial" w:eastAsia="TimesNewRomanPSMT" w:hAnsi="Arial" w:cs="Arial"/>
          <w:sz w:val="24"/>
          <w:szCs w:val="24"/>
        </w:rPr>
        <w:t xml:space="preserve"> livre e esclarecido</w:t>
      </w:r>
      <w:r>
        <w:rPr>
          <w:rFonts w:ascii="Arial" w:eastAsia="TimesNewRomanPSMT" w:hAnsi="Arial" w:cs="Arial"/>
          <w:sz w:val="24"/>
          <w:szCs w:val="24"/>
        </w:rPr>
        <w:t>.</w:t>
      </w:r>
    </w:p>
    <w:p w:rsidR="008868F9" w:rsidRPr="00993156" w:rsidRDefault="00B828C7" w:rsidP="0025191F">
      <w:pPr>
        <w:autoSpaceDE w:val="0"/>
        <w:autoSpaceDN w:val="0"/>
        <w:adjustRightInd w:val="0"/>
        <w:spacing w:after="0" w:line="360" w:lineRule="auto"/>
        <w:ind w:firstLine="708"/>
        <w:jc w:val="both"/>
        <w:rPr>
          <w:rFonts w:ascii="Arial" w:eastAsia="TimesNewRomanPSMT" w:hAnsi="Arial" w:cs="Arial"/>
          <w:sz w:val="24"/>
          <w:szCs w:val="24"/>
        </w:rPr>
      </w:pPr>
      <w:r>
        <w:rPr>
          <w:rFonts w:ascii="Arial" w:eastAsia="TimesNewRomanPSMT" w:hAnsi="Arial" w:cs="Arial"/>
          <w:sz w:val="24"/>
          <w:szCs w:val="24"/>
        </w:rPr>
        <w:t>Foi</w:t>
      </w:r>
      <w:r w:rsidR="008868F9">
        <w:rPr>
          <w:rFonts w:ascii="Arial" w:eastAsia="TimesNewRomanPSMT" w:hAnsi="Arial" w:cs="Arial"/>
          <w:sz w:val="24"/>
          <w:szCs w:val="24"/>
        </w:rPr>
        <w:t xml:space="preserve"> excluído </w:t>
      </w:r>
      <w:r w:rsidR="00636595">
        <w:rPr>
          <w:rFonts w:ascii="Arial" w:eastAsia="TimesNewRomanPSMT" w:hAnsi="Arial" w:cs="Arial"/>
          <w:sz w:val="24"/>
          <w:szCs w:val="24"/>
        </w:rPr>
        <w:t xml:space="preserve">da pesquisa </w:t>
      </w:r>
      <w:r w:rsidR="008868F9">
        <w:rPr>
          <w:rFonts w:ascii="Arial" w:eastAsia="TimesNewRomanPSMT" w:hAnsi="Arial" w:cs="Arial"/>
          <w:sz w:val="24"/>
          <w:szCs w:val="24"/>
        </w:rPr>
        <w:t xml:space="preserve">crianças com outras síndromes genéticas </w:t>
      </w:r>
      <w:r w:rsidR="00920CB6">
        <w:rPr>
          <w:rFonts w:ascii="Arial" w:eastAsia="TimesNewRomanPSMT" w:hAnsi="Arial" w:cs="Arial"/>
          <w:sz w:val="24"/>
          <w:szCs w:val="24"/>
        </w:rPr>
        <w:t>associadas, que interfiram no estado nutricional.</w:t>
      </w:r>
    </w:p>
    <w:p w:rsidR="00C41161" w:rsidRPr="00C63AEC" w:rsidRDefault="00C41161" w:rsidP="0025191F">
      <w:pPr>
        <w:autoSpaceDE w:val="0"/>
        <w:autoSpaceDN w:val="0"/>
        <w:adjustRightInd w:val="0"/>
        <w:spacing w:after="0" w:line="360" w:lineRule="auto"/>
        <w:jc w:val="both"/>
        <w:rPr>
          <w:rFonts w:ascii="Arial" w:eastAsia="TimesNewRomanPSMT" w:hAnsi="Arial" w:cs="Arial"/>
          <w:sz w:val="24"/>
          <w:szCs w:val="24"/>
        </w:rPr>
      </w:pPr>
    </w:p>
    <w:p w:rsidR="005C58F3" w:rsidRPr="00A877B9" w:rsidRDefault="005C58F3" w:rsidP="00A877B9">
      <w:pPr>
        <w:autoSpaceDE w:val="0"/>
        <w:autoSpaceDN w:val="0"/>
        <w:adjustRightInd w:val="0"/>
        <w:spacing w:after="0" w:line="360" w:lineRule="auto"/>
        <w:jc w:val="both"/>
        <w:outlineLvl w:val="1"/>
        <w:rPr>
          <w:rFonts w:ascii="Arial" w:hAnsi="Arial" w:cs="Arial"/>
          <w:b/>
          <w:sz w:val="24"/>
          <w:szCs w:val="24"/>
        </w:rPr>
      </w:pPr>
      <w:r w:rsidRPr="00A877B9">
        <w:rPr>
          <w:rFonts w:ascii="Arial" w:hAnsi="Arial" w:cs="Arial"/>
          <w:b/>
          <w:sz w:val="24"/>
          <w:szCs w:val="24"/>
        </w:rPr>
        <w:t>Coleta de dados</w:t>
      </w:r>
    </w:p>
    <w:p w:rsidR="005C58F3" w:rsidRDefault="005C58F3" w:rsidP="0025191F">
      <w:pPr>
        <w:autoSpaceDE w:val="0"/>
        <w:autoSpaceDN w:val="0"/>
        <w:adjustRightInd w:val="0"/>
        <w:spacing w:after="0" w:line="360" w:lineRule="auto"/>
        <w:jc w:val="both"/>
        <w:rPr>
          <w:rFonts w:ascii="Arial" w:hAnsi="Arial" w:cs="Arial"/>
          <w:b/>
          <w:sz w:val="24"/>
          <w:szCs w:val="24"/>
        </w:rPr>
      </w:pPr>
    </w:p>
    <w:p w:rsidR="00DC09B2" w:rsidRDefault="00B828C7" w:rsidP="008E601B">
      <w:pPr>
        <w:autoSpaceDE w:val="0"/>
        <w:autoSpaceDN w:val="0"/>
        <w:adjustRightInd w:val="0"/>
        <w:spacing w:after="0" w:line="360" w:lineRule="auto"/>
        <w:ind w:firstLine="708"/>
        <w:jc w:val="both"/>
        <w:rPr>
          <w:rFonts w:ascii="Arial" w:hAnsi="Arial" w:cs="Arial"/>
          <w:color w:val="FF0000"/>
          <w:sz w:val="24"/>
          <w:szCs w:val="24"/>
        </w:rPr>
      </w:pPr>
      <w:r>
        <w:rPr>
          <w:rFonts w:ascii="Arial" w:hAnsi="Arial" w:cs="Arial"/>
          <w:sz w:val="24"/>
          <w:szCs w:val="24"/>
        </w:rPr>
        <w:t>Os dados foram</w:t>
      </w:r>
      <w:r w:rsidR="006610F2">
        <w:rPr>
          <w:rFonts w:ascii="Arial" w:hAnsi="Arial" w:cs="Arial"/>
          <w:sz w:val="24"/>
          <w:szCs w:val="24"/>
        </w:rPr>
        <w:t xml:space="preserve"> coletados após aprovação do comitê de ética e pesquisa e a</w:t>
      </w:r>
      <w:r>
        <w:rPr>
          <w:rFonts w:ascii="Arial" w:hAnsi="Arial" w:cs="Arial"/>
          <w:sz w:val="24"/>
          <w:szCs w:val="24"/>
        </w:rPr>
        <w:t xml:space="preserve"> compilação de dados se deu</w:t>
      </w:r>
      <w:r w:rsidR="00C63AEC">
        <w:rPr>
          <w:rFonts w:ascii="Arial" w:hAnsi="Arial" w:cs="Arial"/>
          <w:sz w:val="24"/>
          <w:szCs w:val="24"/>
        </w:rPr>
        <w:t xml:space="preserve"> </w:t>
      </w:r>
      <w:r w:rsidR="00636595">
        <w:rPr>
          <w:rFonts w:ascii="Arial" w:hAnsi="Arial" w:cs="Arial"/>
          <w:sz w:val="24"/>
          <w:szCs w:val="24"/>
        </w:rPr>
        <w:t>atra</w:t>
      </w:r>
      <w:r w:rsidR="005C5841">
        <w:rPr>
          <w:rFonts w:ascii="Arial" w:hAnsi="Arial" w:cs="Arial"/>
          <w:sz w:val="24"/>
          <w:szCs w:val="24"/>
        </w:rPr>
        <w:t>vés da avaliação nutricional de</w:t>
      </w:r>
      <w:r w:rsidR="00636595">
        <w:rPr>
          <w:rFonts w:ascii="Arial" w:hAnsi="Arial" w:cs="Arial"/>
          <w:sz w:val="24"/>
          <w:szCs w:val="24"/>
        </w:rPr>
        <w:t xml:space="preserve"> crianças</w:t>
      </w:r>
      <w:r w:rsidR="005C5841">
        <w:rPr>
          <w:rFonts w:ascii="Arial" w:hAnsi="Arial" w:cs="Arial"/>
          <w:sz w:val="24"/>
          <w:szCs w:val="24"/>
        </w:rPr>
        <w:t xml:space="preserve"> autistas</w:t>
      </w:r>
      <w:r>
        <w:rPr>
          <w:rFonts w:ascii="Arial" w:hAnsi="Arial" w:cs="Arial"/>
          <w:sz w:val="24"/>
          <w:szCs w:val="24"/>
        </w:rPr>
        <w:t>, onde</w:t>
      </w:r>
      <w:r w:rsidR="00983CC0">
        <w:rPr>
          <w:rFonts w:ascii="Arial" w:hAnsi="Arial" w:cs="Arial"/>
          <w:sz w:val="24"/>
          <w:szCs w:val="24"/>
        </w:rPr>
        <w:t xml:space="preserve"> </w:t>
      </w:r>
      <w:r w:rsidR="00372F56">
        <w:rPr>
          <w:rFonts w:ascii="Arial" w:hAnsi="Arial" w:cs="Arial"/>
          <w:sz w:val="24"/>
          <w:szCs w:val="24"/>
        </w:rPr>
        <w:t>foi realizado</w:t>
      </w:r>
      <w:r w:rsidR="00636595">
        <w:rPr>
          <w:rFonts w:ascii="Arial" w:hAnsi="Arial" w:cs="Arial"/>
          <w:sz w:val="24"/>
          <w:szCs w:val="24"/>
        </w:rPr>
        <w:t xml:space="preserve"> entrevista com os cuidadores </w:t>
      </w:r>
      <w:r w:rsidR="00C63AEC">
        <w:rPr>
          <w:rFonts w:ascii="Arial" w:hAnsi="Arial" w:cs="Arial"/>
          <w:sz w:val="24"/>
          <w:szCs w:val="24"/>
        </w:rPr>
        <w:t>por meio de visitas ao local</w:t>
      </w:r>
      <w:r w:rsidR="00E647E1">
        <w:rPr>
          <w:rFonts w:ascii="Arial" w:hAnsi="Arial" w:cs="Arial"/>
          <w:sz w:val="24"/>
          <w:szCs w:val="24"/>
        </w:rPr>
        <w:t>,</w:t>
      </w:r>
      <w:r w:rsidR="005C5841">
        <w:rPr>
          <w:rFonts w:ascii="Arial" w:hAnsi="Arial" w:cs="Arial"/>
          <w:sz w:val="24"/>
          <w:szCs w:val="24"/>
        </w:rPr>
        <w:t xml:space="preserve"> </w:t>
      </w:r>
      <w:r w:rsidR="00C63AEC">
        <w:rPr>
          <w:rFonts w:ascii="Arial" w:hAnsi="Arial" w:cs="Arial"/>
          <w:sz w:val="24"/>
          <w:szCs w:val="24"/>
        </w:rPr>
        <w:t>com aplicação de questionário</w:t>
      </w:r>
      <w:r w:rsidR="005C5841">
        <w:rPr>
          <w:rFonts w:ascii="Arial" w:hAnsi="Arial" w:cs="Arial"/>
          <w:sz w:val="24"/>
          <w:szCs w:val="24"/>
        </w:rPr>
        <w:t>s</w:t>
      </w:r>
      <w:r w:rsidR="00372F56">
        <w:rPr>
          <w:rFonts w:ascii="Arial" w:hAnsi="Arial" w:cs="Arial"/>
          <w:sz w:val="24"/>
          <w:szCs w:val="24"/>
        </w:rPr>
        <w:t xml:space="preserve"> de</w:t>
      </w:r>
      <w:r w:rsidR="00636595" w:rsidRPr="00DC09B2">
        <w:rPr>
          <w:rFonts w:ascii="Arial" w:hAnsi="Arial" w:cs="Arial"/>
          <w:sz w:val="24"/>
          <w:szCs w:val="24"/>
        </w:rPr>
        <w:t xml:space="preserve"> frequência alimentar</w:t>
      </w:r>
      <w:r w:rsidR="00DC09B2" w:rsidRPr="00DC09B2">
        <w:rPr>
          <w:rFonts w:ascii="Arial" w:hAnsi="Arial" w:cs="Arial"/>
          <w:sz w:val="24"/>
          <w:szCs w:val="24"/>
        </w:rPr>
        <w:t>.</w:t>
      </w:r>
      <w:r w:rsidR="00636595" w:rsidRPr="00DC09B2">
        <w:rPr>
          <w:rFonts w:ascii="Arial" w:hAnsi="Arial" w:cs="Arial"/>
          <w:sz w:val="24"/>
          <w:szCs w:val="24"/>
        </w:rPr>
        <w:t xml:space="preserve"> </w:t>
      </w:r>
    </w:p>
    <w:p w:rsidR="00DC09B2" w:rsidRDefault="00372F56" w:rsidP="000F7EB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Houve aplicação do</w:t>
      </w:r>
      <w:r w:rsidR="00DC09B2">
        <w:rPr>
          <w:rFonts w:ascii="Arial" w:hAnsi="Arial" w:cs="Arial"/>
          <w:sz w:val="24"/>
          <w:szCs w:val="24"/>
        </w:rPr>
        <w:t xml:space="preserve"> QFAC (questionário de frequência alimentar) </w:t>
      </w:r>
      <w:r w:rsidR="000F7EBE">
        <w:rPr>
          <w:rFonts w:ascii="Arial" w:hAnsi="Arial" w:cs="Arial"/>
          <w:sz w:val="24"/>
          <w:szCs w:val="24"/>
        </w:rPr>
        <w:t xml:space="preserve">baseado e </w:t>
      </w:r>
      <w:proofErr w:type="spellStart"/>
      <w:r w:rsidR="000F7EBE">
        <w:rPr>
          <w:rFonts w:ascii="Arial" w:hAnsi="Arial" w:cs="Arial"/>
          <w:sz w:val="24"/>
          <w:szCs w:val="24"/>
        </w:rPr>
        <w:t>Colucci</w:t>
      </w:r>
      <w:proofErr w:type="spellEnd"/>
      <w:r w:rsidR="000F7EBE">
        <w:rPr>
          <w:rFonts w:ascii="Arial" w:hAnsi="Arial" w:cs="Arial"/>
          <w:sz w:val="24"/>
          <w:szCs w:val="24"/>
        </w:rPr>
        <w:t xml:space="preserve"> </w:t>
      </w:r>
      <w:proofErr w:type="gramStart"/>
      <w:r w:rsidR="000F7EBE">
        <w:rPr>
          <w:rFonts w:ascii="Arial" w:hAnsi="Arial" w:cs="Arial"/>
          <w:sz w:val="24"/>
          <w:szCs w:val="24"/>
        </w:rPr>
        <w:t>et</w:t>
      </w:r>
      <w:proofErr w:type="gramEnd"/>
      <w:r w:rsidR="000F7EBE">
        <w:rPr>
          <w:rFonts w:ascii="Arial" w:hAnsi="Arial" w:cs="Arial"/>
          <w:sz w:val="24"/>
          <w:szCs w:val="24"/>
        </w:rPr>
        <w:t xml:space="preserve"> al</w:t>
      </w:r>
      <w:r w:rsidR="00DC09B2">
        <w:rPr>
          <w:rFonts w:ascii="Arial" w:hAnsi="Arial" w:cs="Arial"/>
          <w:sz w:val="24"/>
          <w:szCs w:val="24"/>
        </w:rPr>
        <w:t xml:space="preserve"> </w:t>
      </w:r>
      <w:r w:rsidR="000F7EBE">
        <w:rPr>
          <w:rFonts w:ascii="Arial" w:hAnsi="Arial" w:cs="Arial"/>
          <w:sz w:val="24"/>
          <w:szCs w:val="24"/>
        </w:rPr>
        <w:t>(</w:t>
      </w:r>
      <w:r w:rsidR="00DC09B2">
        <w:rPr>
          <w:rFonts w:ascii="Arial" w:hAnsi="Arial" w:cs="Arial"/>
          <w:sz w:val="24"/>
          <w:szCs w:val="24"/>
        </w:rPr>
        <w:t>2004)</w:t>
      </w:r>
      <w:r w:rsidR="00C0614A">
        <w:rPr>
          <w:rFonts w:ascii="Arial" w:hAnsi="Arial" w:cs="Arial"/>
          <w:sz w:val="24"/>
          <w:szCs w:val="24"/>
        </w:rPr>
        <w:t>,</w:t>
      </w:r>
      <w:r>
        <w:rPr>
          <w:rFonts w:ascii="Arial" w:hAnsi="Arial" w:cs="Arial"/>
          <w:sz w:val="24"/>
          <w:szCs w:val="24"/>
        </w:rPr>
        <w:t xml:space="preserve"> onde os alimentos foram</w:t>
      </w:r>
      <w:r w:rsidR="00DC09B2">
        <w:rPr>
          <w:rFonts w:ascii="Arial" w:hAnsi="Arial" w:cs="Arial"/>
          <w:sz w:val="24"/>
          <w:szCs w:val="24"/>
        </w:rPr>
        <w:t xml:space="preserve"> listados em 48 opções que estão </w:t>
      </w:r>
      <w:r w:rsidR="00DC09B2">
        <w:rPr>
          <w:rFonts w:ascii="Arial" w:hAnsi="Arial" w:cs="Arial"/>
          <w:sz w:val="24"/>
          <w:szCs w:val="24"/>
        </w:rPr>
        <w:lastRenderedPageBreak/>
        <w:t xml:space="preserve">definidas porções médias ou medianas, o tempo precedente de consumo foi estipulado em 6 meses e a frequência de consumo apresentada em 7 categorias. As categorias foram divididas em: nunca, menos de </w:t>
      </w:r>
      <w:proofErr w:type="gramStart"/>
      <w:r w:rsidR="00DC09B2">
        <w:rPr>
          <w:rFonts w:ascii="Arial" w:hAnsi="Arial" w:cs="Arial"/>
          <w:sz w:val="24"/>
          <w:szCs w:val="24"/>
        </w:rPr>
        <w:t>1</w:t>
      </w:r>
      <w:proofErr w:type="gramEnd"/>
      <w:r w:rsidR="00DC09B2">
        <w:rPr>
          <w:rFonts w:ascii="Arial" w:hAnsi="Arial" w:cs="Arial"/>
          <w:sz w:val="24"/>
          <w:szCs w:val="24"/>
        </w:rPr>
        <w:t xml:space="preserve"> vez por mês, 1 a 3 vezes no mês, 1 vez por semana, 1 vez por dia e 2 ou mais vezes por dia. Este instrumento é validado e considerado adequado para a avaliação da dieta habitual de crianças de 2 a 5 anos de idade, possibilitando a investigação das características da alimentação habitual deste grupo e o estabelecimento das possíveis relações entre a dieta e o estado nutricional.</w:t>
      </w:r>
    </w:p>
    <w:p w:rsidR="00DC09B2" w:rsidRPr="00DC09B2" w:rsidRDefault="00372F56" w:rsidP="00DC09B2">
      <w:pPr>
        <w:autoSpaceDE w:val="0"/>
        <w:autoSpaceDN w:val="0"/>
        <w:adjustRightInd w:val="0"/>
        <w:spacing w:after="0" w:line="360" w:lineRule="auto"/>
        <w:ind w:firstLine="708"/>
        <w:jc w:val="both"/>
        <w:rPr>
          <w:rFonts w:ascii="Arial" w:hAnsi="Arial" w:cs="Arial"/>
          <w:sz w:val="24"/>
          <w:szCs w:val="24"/>
        </w:rPr>
      </w:pPr>
      <w:r>
        <w:rPr>
          <w:rFonts w:ascii="Arial" w:hAnsi="Arial" w:cs="Arial"/>
          <w:color w:val="000000"/>
          <w:sz w:val="24"/>
          <w:szCs w:val="24"/>
          <w:shd w:val="clear" w:color="auto" w:fill="FFFFFF"/>
        </w:rPr>
        <w:t>Foi</w:t>
      </w:r>
      <w:r w:rsidR="00DC09B2">
        <w:rPr>
          <w:rFonts w:ascii="Arial" w:hAnsi="Arial" w:cs="Arial"/>
          <w:color w:val="000000"/>
          <w:sz w:val="24"/>
          <w:szCs w:val="24"/>
          <w:shd w:val="clear" w:color="auto" w:fill="FFFFFF"/>
        </w:rPr>
        <w:t xml:space="preserve"> aplicado também o </w:t>
      </w:r>
      <w:r w:rsidR="00DC09B2">
        <w:rPr>
          <w:rFonts w:ascii="Arial" w:hAnsi="Arial" w:cs="Arial"/>
          <w:sz w:val="24"/>
          <w:szCs w:val="24"/>
        </w:rPr>
        <w:t>QFAC (questionário de frequência alimentar)</w:t>
      </w:r>
      <w:r w:rsidR="00DC09B2">
        <w:rPr>
          <w:rFonts w:ascii="Arial" w:hAnsi="Arial" w:cs="Arial"/>
          <w:color w:val="000000"/>
          <w:sz w:val="24"/>
          <w:szCs w:val="24"/>
          <w:shd w:val="clear" w:color="auto" w:fill="FFFFFF"/>
        </w:rPr>
        <w:t xml:space="preserve"> (</w:t>
      </w:r>
      <w:r w:rsidR="00DC09B2">
        <w:rPr>
          <w:rFonts w:ascii="Arial" w:hAnsi="Arial" w:cs="Arial"/>
          <w:color w:val="000000"/>
          <w:sz w:val="24"/>
          <w:szCs w:val="24"/>
        </w:rPr>
        <w:t xml:space="preserve">HINNIG </w:t>
      </w:r>
      <w:proofErr w:type="gramStart"/>
      <w:r w:rsidR="00DC09B2">
        <w:rPr>
          <w:rFonts w:ascii="Arial" w:hAnsi="Arial" w:cs="Arial"/>
          <w:color w:val="000000"/>
          <w:sz w:val="24"/>
          <w:szCs w:val="24"/>
        </w:rPr>
        <w:t>et</w:t>
      </w:r>
      <w:proofErr w:type="gramEnd"/>
      <w:r w:rsidR="00DC09B2">
        <w:rPr>
          <w:rFonts w:ascii="Arial" w:hAnsi="Arial" w:cs="Arial"/>
          <w:color w:val="000000"/>
          <w:sz w:val="24"/>
          <w:szCs w:val="24"/>
        </w:rPr>
        <w:t xml:space="preserve"> al, 2014)</w:t>
      </w:r>
      <w:r w:rsidR="00DC09B2">
        <w:rPr>
          <w:rFonts w:ascii="Arial" w:hAnsi="Arial" w:cs="Arial"/>
          <w:color w:val="000000"/>
          <w:sz w:val="24"/>
          <w:szCs w:val="24"/>
          <w:shd w:val="clear" w:color="auto" w:fill="FFFFFF"/>
        </w:rPr>
        <w:t xml:space="preserve"> que possui 92 itens alimentares, desenvolvidos para crianças e adolescentes</w:t>
      </w:r>
      <w:r w:rsidR="00C0614A">
        <w:rPr>
          <w:rFonts w:ascii="Arial" w:hAnsi="Arial" w:cs="Arial"/>
          <w:color w:val="000000"/>
          <w:sz w:val="24"/>
          <w:szCs w:val="24"/>
          <w:shd w:val="clear" w:color="auto" w:fill="FFFFFF"/>
        </w:rPr>
        <w:t>, conforme o anexo F</w:t>
      </w:r>
      <w:r w:rsidR="00DC09B2">
        <w:rPr>
          <w:rFonts w:ascii="Arial" w:hAnsi="Arial" w:cs="Arial"/>
          <w:color w:val="000000"/>
          <w:sz w:val="24"/>
          <w:szCs w:val="24"/>
          <w:shd w:val="clear" w:color="auto" w:fill="FFFFFF"/>
        </w:rPr>
        <w:t xml:space="preserve">. Os itens alimentares foram organizados em 17 grupos de alimentos e 3 opções de porções e 7 categorias de frequência alimentar. Sendo mais de </w:t>
      </w:r>
      <w:proofErr w:type="gramStart"/>
      <w:r w:rsidR="00DC09B2">
        <w:rPr>
          <w:rFonts w:ascii="Arial" w:hAnsi="Arial" w:cs="Arial"/>
          <w:color w:val="000000"/>
          <w:sz w:val="24"/>
          <w:szCs w:val="24"/>
          <w:shd w:val="clear" w:color="auto" w:fill="FFFFFF"/>
        </w:rPr>
        <w:t>2</w:t>
      </w:r>
      <w:proofErr w:type="gramEnd"/>
      <w:r w:rsidR="00DC09B2">
        <w:rPr>
          <w:rFonts w:ascii="Arial" w:hAnsi="Arial" w:cs="Arial"/>
          <w:color w:val="000000"/>
          <w:sz w:val="24"/>
          <w:szCs w:val="24"/>
          <w:shd w:val="clear" w:color="auto" w:fill="FFFFFF"/>
        </w:rPr>
        <w:t xml:space="preserve"> vezes ao dia, 1 vez ao dia, 2-4 vezes na semana, 1 vez na semana, 2-3 vezes no mês, 1 vez no mês e nunca. Este instrumento avalia o consumo dos últimos </w:t>
      </w:r>
      <w:proofErr w:type="gramStart"/>
      <w:r w:rsidR="00DC09B2">
        <w:rPr>
          <w:rFonts w:ascii="Arial" w:hAnsi="Arial" w:cs="Arial"/>
          <w:color w:val="000000"/>
          <w:sz w:val="24"/>
          <w:szCs w:val="24"/>
          <w:shd w:val="clear" w:color="auto" w:fill="FFFFFF"/>
        </w:rPr>
        <w:t>3</w:t>
      </w:r>
      <w:proofErr w:type="gramEnd"/>
      <w:r w:rsidR="00DC09B2">
        <w:rPr>
          <w:rFonts w:ascii="Arial" w:hAnsi="Arial" w:cs="Arial"/>
          <w:color w:val="000000"/>
          <w:sz w:val="24"/>
          <w:szCs w:val="24"/>
          <w:shd w:val="clear" w:color="auto" w:fill="FFFFFF"/>
        </w:rPr>
        <w:t xml:space="preserve"> meses, considerado adequado para a faixa etária atribuída.</w:t>
      </w:r>
    </w:p>
    <w:p w:rsidR="00201A42" w:rsidRDefault="00372F56" w:rsidP="008E601B">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Em concomitante foi</w:t>
      </w:r>
      <w:r w:rsidR="00C34DC7">
        <w:rPr>
          <w:rFonts w:ascii="Arial" w:hAnsi="Arial" w:cs="Arial"/>
          <w:sz w:val="24"/>
          <w:szCs w:val="24"/>
        </w:rPr>
        <w:t xml:space="preserve"> mensurado o peso, altura e circunferência da cintura.</w:t>
      </w:r>
      <w:r w:rsidR="00201A42">
        <w:rPr>
          <w:rFonts w:ascii="Arial" w:hAnsi="Arial" w:cs="Arial"/>
          <w:sz w:val="24"/>
          <w:szCs w:val="24"/>
        </w:rPr>
        <w:t xml:space="preserve"> </w:t>
      </w:r>
      <w:r w:rsidR="00C34DC7">
        <w:rPr>
          <w:rFonts w:ascii="Arial" w:hAnsi="Arial" w:cs="Arial"/>
          <w:sz w:val="24"/>
          <w:szCs w:val="24"/>
        </w:rPr>
        <w:t>Os parâmetro</w:t>
      </w:r>
      <w:r>
        <w:rPr>
          <w:rFonts w:ascii="Arial" w:hAnsi="Arial" w:cs="Arial"/>
          <w:sz w:val="24"/>
          <w:szCs w:val="24"/>
        </w:rPr>
        <w:t>s antropométricos foram</w:t>
      </w:r>
      <w:r w:rsidR="00C34DC7">
        <w:rPr>
          <w:rFonts w:ascii="Arial" w:hAnsi="Arial" w:cs="Arial"/>
          <w:sz w:val="24"/>
          <w:szCs w:val="24"/>
        </w:rPr>
        <w:t xml:space="preserve"> baseados na organização mundial de </w:t>
      </w:r>
      <w:proofErr w:type="gramStart"/>
      <w:r w:rsidR="00C34DC7">
        <w:rPr>
          <w:rFonts w:ascii="Arial" w:hAnsi="Arial" w:cs="Arial"/>
          <w:sz w:val="24"/>
          <w:szCs w:val="24"/>
        </w:rPr>
        <w:t>saúde (OMS)</w:t>
      </w:r>
      <w:r w:rsidR="004B4650">
        <w:rPr>
          <w:rFonts w:ascii="Arial" w:hAnsi="Arial" w:cs="Arial"/>
          <w:sz w:val="24"/>
          <w:szCs w:val="24"/>
        </w:rPr>
        <w:t xml:space="preserve"> descritos na v</w:t>
      </w:r>
      <w:r w:rsidR="004B4650" w:rsidRPr="004B4650">
        <w:rPr>
          <w:rFonts w:ascii="Arial" w:hAnsi="Arial" w:cs="Arial"/>
          <w:sz w:val="24"/>
          <w:szCs w:val="24"/>
        </w:rPr>
        <w:t>igilância</w:t>
      </w:r>
      <w:proofErr w:type="gramEnd"/>
      <w:r w:rsidR="004B4650" w:rsidRPr="004B4650">
        <w:rPr>
          <w:rFonts w:ascii="Arial" w:hAnsi="Arial" w:cs="Arial"/>
          <w:sz w:val="24"/>
          <w:szCs w:val="24"/>
        </w:rPr>
        <w:t xml:space="preserve"> alimentar e nutricional</w:t>
      </w:r>
      <w:r w:rsidR="004B4650">
        <w:rPr>
          <w:rFonts w:ascii="Arial" w:hAnsi="Arial" w:cs="Arial"/>
          <w:sz w:val="24"/>
          <w:szCs w:val="24"/>
        </w:rPr>
        <w:t xml:space="preserve"> (SISVA</w:t>
      </w:r>
      <w:r w:rsidR="00D64891">
        <w:rPr>
          <w:rFonts w:ascii="Arial" w:hAnsi="Arial" w:cs="Arial"/>
          <w:sz w:val="24"/>
          <w:szCs w:val="24"/>
        </w:rPr>
        <w:t>N</w:t>
      </w:r>
      <w:r w:rsidR="004B4650">
        <w:rPr>
          <w:rFonts w:ascii="Arial" w:hAnsi="Arial" w:cs="Arial"/>
          <w:sz w:val="24"/>
          <w:szCs w:val="24"/>
        </w:rPr>
        <w:t>)</w:t>
      </w:r>
      <w:r w:rsidR="00C34DC7">
        <w:rPr>
          <w:rFonts w:ascii="Arial" w:hAnsi="Arial" w:cs="Arial"/>
          <w:sz w:val="24"/>
          <w:szCs w:val="24"/>
        </w:rPr>
        <w:t xml:space="preserve">.  </w:t>
      </w:r>
    </w:p>
    <w:p w:rsidR="00C34DC7" w:rsidRDefault="00C34DC7" w:rsidP="009E24A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a avaliaç</w:t>
      </w:r>
      <w:r w:rsidR="00201A42">
        <w:rPr>
          <w:rFonts w:ascii="Arial" w:hAnsi="Arial" w:cs="Arial"/>
          <w:sz w:val="24"/>
          <w:szCs w:val="24"/>
        </w:rPr>
        <w:t>ão da altura</w:t>
      </w:r>
      <w:r>
        <w:rPr>
          <w:rFonts w:ascii="Arial" w:hAnsi="Arial" w:cs="Arial"/>
          <w:sz w:val="24"/>
          <w:szCs w:val="24"/>
        </w:rPr>
        <w:t xml:space="preserve"> </w:t>
      </w:r>
      <w:r w:rsidR="00372F56">
        <w:rPr>
          <w:rFonts w:ascii="Arial" w:hAnsi="Arial" w:cs="Arial"/>
          <w:sz w:val="24"/>
          <w:szCs w:val="24"/>
        </w:rPr>
        <w:t>foi</w:t>
      </w:r>
      <w:r w:rsidR="00201A42">
        <w:rPr>
          <w:rFonts w:ascii="Arial" w:hAnsi="Arial" w:cs="Arial"/>
          <w:sz w:val="24"/>
          <w:szCs w:val="24"/>
        </w:rPr>
        <w:t xml:space="preserve"> utilizado uma fita métrica </w:t>
      </w:r>
      <w:r w:rsidR="00FC0FD0" w:rsidRPr="00FC0FD0">
        <w:rPr>
          <w:rFonts w:ascii="Arial" w:hAnsi="Arial" w:cs="Arial"/>
          <w:sz w:val="24"/>
          <w:szCs w:val="24"/>
        </w:rPr>
        <w:t>inextensível</w:t>
      </w:r>
      <w:r w:rsidR="00FC0FD0">
        <w:rPr>
          <w:rFonts w:ascii="Arial" w:hAnsi="Arial" w:cs="Arial"/>
          <w:sz w:val="24"/>
          <w:szCs w:val="24"/>
        </w:rPr>
        <w:t xml:space="preserve"> (</w:t>
      </w:r>
      <w:proofErr w:type="spellStart"/>
      <w:r w:rsidR="00FC0FD0">
        <w:rPr>
          <w:rFonts w:ascii="Arial" w:hAnsi="Arial" w:cs="Arial"/>
          <w:sz w:val="24"/>
          <w:szCs w:val="24"/>
        </w:rPr>
        <w:t>Cescorf</w:t>
      </w:r>
      <w:proofErr w:type="spellEnd"/>
      <w:r w:rsidR="00FC0FD0" w:rsidRPr="00AF2FFF">
        <w:rPr>
          <w:sz w:val="28"/>
          <w:szCs w:val="28"/>
        </w:rPr>
        <w:t>®</w:t>
      </w:r>
      <w:r w:rsidR="00FC0FD0">
        <w:rPr>
          <w:sz w:val="28"/>
          <w:szCs w:val="28"/>
        </w:rPr>
        <w:t>)</w:t>
      </w:r>
      <w:r w:rsidR="00FC0FD0">
        <w:rPr>
          <w:rFonts w:ascii="Arial" w:hAnsi="Arial" w:cs="Arial"/>
          <w:sz w:val="24"/>
          <w:szCs w:val="24"/>
        </w:rPr>
        <w:t xml:space="preserve"> com precisão de </w:t>
      </w:r>
      <w:proofErr w:type="gramStart"/>
      <w:r w:rsidR="00FC0FD0">
        <w:rPr>
          <w:rFonts w:ascii="Arial" w:hAnsi="Arial" w:cs="Arial"/>
          <w:sz w:val="24"/>
          <w:szCs w:val="24"/>
        </w:rPr>
        <w:t>1</w:t>
      </w:r>
      <w:proofErr w:type="gramEnd"/>
      <w:r w:rsidR="00501F62">
        <w:rPr>
          <w:rFonts w:ascii="Arial" w:hAnsi="Arial" w:cs="Arial"/>
          <w:sz w:val="24"/>
          <w:szCs w:val="24"/>
        </w:rPr>
        <w:t xml:space="preserve"> </w:t>
      </w:r>
      <w:r w:rsidR="00FC0FD0">
        <w:rPr>
          <w:rFonts w:ascii="Arial" w:hAnsi="Arial" w:cs="Arial"/>
          <w:sz w:val="24"/>
          <w:szCs w:val="24"/>
        </w:rPr>
        <w:t xml:space="preserve">mm, </w:t>
      </w:r>
      <w:r w:rsidR="00201A42">
        <w:rPr>
          <w:rFonts w:ascii="Arial" w:hAnsi="Arial" w:cs="Arial"/>
          <w:sz w:val="24"/>
          <w:szCs w:val="24"/>
        </w:rPr>
        <w:t xml:space="preserve">fixada na parede, </w:t>
      </w:r>
      <w:r w:rsidR="00372F56">
        <w:rPr>
          <w:rFonts w:ascii="Arial" w:hAnsi="Arial" w:cs="Arial"/>
          <w:sz w:val="24"/>
          <w:szCs w:val="24"/>
        </w:rPr>
        <w:t>onde a criança ficou</w:t>
      </w:r>
      <w:r w:rsidR="00201A42">
        <w:rPr>
          <w:rFonts w:ascii="Arial" w:hAnsi="Arial" w:cs="Arial"/>
          <w:sz w:val="24"/>
          <w:szCs w:val="24"/>
        </w:rPr>
        <w:t xml:space="preserve"> de pé, descalça, ereta, imóvel, com os braços estendidos ao longo do corpo, cabeça erguida, olhando para um ponto fi</w:t>
      </w:r>
      <w:r w:rsidR="00201A42" w:rsidRPr="00201A42">
        <w:rPr>
          <w:rFonts w:ascii="Arial" w:hAnsi="Arial" w:cs="Arial"/>
          <w:sz w:val="24"/>
          <w:szCs w:val="24"/>
        </w:rPr>
        <w:t>xo na altura dos olhos</w:t>
      </w:r>
      <w:r w:rsidR="00201A42">
        <w:rPr>
          <w:rFonts w:ascii="Arial" w:hAnsi="Arial" w:cs="Arial"/>
          <w:sz w:val="24"/>
          <w:szCs w:val="24"/>
        </w:rPr>
        <w:t>,</w:t>
      </w:r>
      <w:r w:rsidR="00201A42" w:rsidRPr="00201A42">
        <w:t xml:space="preserve"> </w:t>
      </w:r>
      <w:r w:rsidR="00372F56">
        <w:rPr>
          <w:rFonts w:ascii="Arial" w:hAnsi="Arial" w:cs="Arial"/>
          <w:sz w:val="24"/>
          <w:szCs w:val="24"/>
        </w:rPr>
        <w:t>encostando</w:t>
      </w:r>
      <w:r w:rsidR="00201A42" w:rsidRPr="00201A42">
        <w:rPr>
          <w:rFonts w:ascii="Arial" w:hAnsi="Arial" w:cs="Arial"/>
          <w:sz w:val="24"/>
          <w:szCs w:val="24"/>
        </w:rPr>
        <w:t xml:space="preserve"> os calcanhares, ombros e nádegas em contato com a fita na parede, os ossos internos d</w:t>
      </w:r>
      <w:r w:rsidR="00372F56">
        <w:rPr>
          <w:rFonts w:ascii="Arial" w:hAnsi="Arial" w:cs="Arial"/>
          <w:sz w:val="24"/>
          <w:szCs w:val="24"/>
        </w:rPr>
        <w:t>os calcanhares  se tocando</w:t>
      </w:r>
      <w:r w:rsidR="00201A42" w:rsidRPr="00201A42">
        <w:rPr>
          <w:rFonts w:ascii="Arial" w:hAnsi="Arial" w:cs="Arial"/>
          <w:sz w:val="24"/>
          <w:szCs w:val="24"/>
        </w:rPr>
        <w:t>, bem como a parte i</w:t>
      </w:r>
      <w:r w:rsidR="00372F56">
        <w:rPr>
          <w:rFonts w:ascii="Arial" w:hAnsi="Arial" w:cs="Arial"/>
          <w:sz w:val="24"/>
          <w:szCs w:val="24"/>
        </w:rPr>
        <w:t xml:space="preserve">nterna de ambos os joelhos, com </w:t>
      </w:r>
      <w:r w:rsidR="00201A42" w:rsidRPr="00201A42">
        <w:rPr>
          <w:rFonts w:ascii="Arial" w:hAnsi="Arial" w:cs="Arial"/>
          <w:sz w:val="24"/>
          <w:szCs w:val="24"/>
        </w:rPr>
        <w:t xml:space="preserve"> os pés</w:t>
      </w:r>
      <w:r w:rsidR="00372F56">
        <w:rPr>
          <w:rFonts w:ascii="Arial" w:hAnsi="Arial" w:cs="Arial"/>
          <w:sz w:val="24"/>
          <w:szCs w:val="24"/>
        </w:rPr>
        <w:t xml:space="preserve"> juntos</w:t>
      </w:r>
      <w:r w:rsidR="00201A42" w:rsidRPr="00201A42">
        <w:rPr>
          <w:rFonts w:ascii="Arial" w:hAnsi="Arial" w:cs="Arial"/>
          <w:sz w:val="24"/>
          <w:szCs w:val="24"/>
        </w:rPr>
        <w:t xml:space="preserve"> fazendo um ângulo </w:t>
      </w:r>
      <w:r w:rsidR="00372F56">
        <w:rPr>
          <w:rFonts w:ascii="Arial" w:hAnsi="Arial" w:cs="Arial"/>
          <w:sz w:val="24"/>
          <w:szCs w:val="24"/>
        </w:rPr>
        <w:t>reto com as pernas. A aferição foi</w:t>
      </w:r>
      <w:r w:rsidR="00201A42" w:rsidRPr="00201A42">
        <w:rPr>
          <w:rFonts w:ascii="Arial" w:hAnsi="Arial" w:cs="Arial"/>
          <w:sz w:val="24"/>
          <w:szCs w:val="24"/>
        </w:rPr>
        <w:t xml:space="preserve"> feita em centímetros, com instrumentos variando com escala em milímetros para ser mais preciso</w:t>
      </w:r>
      <w:r w:rsidR="006B76F9">
        <w:rPr>
          <w:rFonts w:ascii="Arial" w:hAnsi="Arial" w:cs="Arial"/>
          <w:sz w:val="24"/>
          <w:szCs w:val="24"/>
        </w:rPr>
        <w:t xml:space="preserve"> (BRASIL</w:t>
      </w:r>
      <w:r w:rsidR="00997433">
        <w:rPr>
          <w:rFonts w:ascii="Arial" w:hAnsi="Arial" w:cs="Arial"/>
          <w:sz w:val="24"/>
          <w:szCs w:val="24"/>
        </w:rPr>
        <w:t>, 2011</w:t>
      </w:r>
      <w:r w:rsidR="00D64891">
        <w:rPr>
          <w:rFonts w:ascii="Arial" w:hAnsi="Arial" w:cs="Arial"/>
          <w:sz w:val="24"/>
          <w:szCs w:val="24"/>
        </w:rPr>
        <w:t>)</w:t>
      </w:r>
      <w:r w:rsidR="00201A42" w:rsidRPr="00201A42">
        <w:rPr>
          <w:rFonts w:ascii="Arial" w:hAnsi="Arial" w:cs="Arial"/>
          <w:sz w:val="24"/>
          <w:szCs w:val="24"/>
        </w:rPr>
        <w:t>.</w:t>
      </w:r>
    </w:p>
    <w:p w:rsidR="00201A42" w:rsidRPr="00FC0FD0" w:rsidRDefault="00372F56" w:rsidP="00FC0FD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Na verificação do peso utilizou-se</w:t>
      </w:r>
      <w:r w:rsidR="008A200E" w:rsidRPr="00FC0FD0">
        <w:rPr>
          <w:rFonts w:ascii="Arial" w:hAnsi="Arial" w:cs="Arial"/>
          <w:sz w:val="24"/>
          <w:szCs w:val="24"/>
        </w:rPr>
        <w:t xml:space="preserve"> uma balança</w:t>
      </w:r>
      <w:r w:rsidR="00AF2FFF" w:rsidRPr="00FC0FD0">
        <w:rPr>
          <w:rFonts w:ascii="Arial" w:hAnsi="Arial" w:cs="Arial"/>
          <w:sz w:val="24"/>
          <w:szCs w:val="24"/>
        </w:rPr>
        <w:t xml:space="preserve"> de plataforma</w:t>
      </w:r>
      <w:r w:rsidR="008A200E" w:rsidRPr="00FC0FD0">
        <w:rPr>
          <w:rFonts w:ascii="Arial" w:hAnsi="Arial" w:cs="Arial"/>
          <w:sz w:val="24"/>
          <w:szCs w:val="24"/>
        </w:rPr>
        <w:t xml:space="preserve"> digital </w:t>
      </w:r>
      <w:r w:rsidR="008A200E" w:rsidRPr="005C20AA">
        <w:rPr>
          <w:rFonts w:ascii="Arial" w:hAnsi="Arial" w:cs="Arial"/>
          <w:sz w:val="24"/>
          <w:szCs w:val="24"/>
        </w:rPr>
        <w:t>(</w:t>
      </w:r>
      <w:r w:rsidR="001A4565" w:rsidRPr="005C20AA">
        <w:rPr>
          <w:rFonts w:ascii="Arial" w:hAnsi="Arial" w:cs="Arial"/>
          <w:sz w:val="24"/>
          <w:szCs w:val="24"/>
        </w:rPr>
        <w:t>G-tech</w:t>
      </w:r>
      <w:r w:rsidR="00FC0FD0" w:rsidRPr="005C20AA">
        <w:rPr>
          <w:sz w:val="28"/>
          <w:szCs w:val="28"/>
        </w:rPr>
        <w:t>®</w:t>
      </w:r>
      <w:r w:rsidR="008A200E" w:rsidRPr="005C20AA">
        <w:rPr>
          <w:rFonts w:ascii="Arial" w:hAnsi="Arial" w:cs="Arial"/>
          <w:sz w:val="24"/>
          <w:szCs w:val="24"/>
        </w:rPr>
        <w:t>)</w:t>
      </w:r>
      <w:r w:rsidR="00FA64EC" w:rsidRPr="005C20AA">
        <w:rPr>
          <w:rFonts w:ascii="Arial" w:hAnsi="Arial" w:cs="Arial"/>
          <w:sz w:val="24"/>
          <w:szCs w:val="24"/>
        </w:rPr>
        <w:t xml:space="preserve"> </w:t>
      </w:r>
      <w:r w:rsidR="00AF2FFF" w:rsidRPr="005C20AA">
        <w:rPr>
          <w:rFonts w:ascii="Arial" w:hAnsi="Arial" w:cs="Arial"/>
          <w:sz w:val="24"/>
          <w:szCs w:val="24"/>
        </w:rPr>
        <w:t>com capacidade de 150</w:t>
      </w:r>
      <w:r w:rsidR="00501F62" w:rsidRPr="005C20AA">
        <w:rPr>
          <w:rFonts w:ascii="Arial" w:hAnsi="Arial" w:cs="Arial"/>
          <w:sz w:val="24"/>
          <w:szCs w:val="24"/>
        </w:rPr>
        <w:t xml:space="preserve"> </w:t>
      </w:r>
      <w:r w:rsidR="00AF2FFF" w:rsidRPr="005C20AA">
        <w:rPr>
          <w:rFonts w:ascii="Arial" w:hAnsi="Arial" w:cs="Arial"/>
          <w:sz w:val="24"/>
          <w:szCs w:val="24"/>
        </w:rPr>
        <w:t xml:space="preserve">kg, </w:t>
      </w:r>
      <w:r w:rsidR="00FA64EC" w:rsidRPr="005C20AA">
        <w:rPr>
          <w:rFonts w:ascii="Arial" w:hAnsi="Arial" w:cs="Arial"/>
          <w:sz w:val="24"/>
          <w:szCs w:val="24"/>
        </w:rPr>
        <w:t xml:space="preserve">onde </w:t>
      </w:r>
      <w:r w:rsidR="008A200E" w:rsidRPr="005C20AA">
        <w:rPr>
          <w:rFonts w:ascii="Arial" w:hAnsi="Arial" w:cs="Arial"/>
          <w:sz w:val="24"/>
          <w:szCs w:val="24"/>
        </w:rPr>
        <w:t>a criança</w:t>
      </w:r>
      <w:r>
        <w:rPr>
          <w:rFonts w:ascii="Arial" w:hAnsi="Arial" w:cs="Arial"/>
          <w:sz w:val="24"/>
          <w:szCs w:val="24"/>
        </w:rPr>
        <w:t xml:space="preserve"> estava posicionada</w:t>
      </w:r>
      <w:r w:rsidR="00FA64EC" w:rsidRPr="005C20AA">
        <w:rPr>
          <w:rFonts w:ascii="Arial" w:hAnsi="Arial" w:cs="Arial"/>
          <w:sz w:val="24"/>
          <w:szCs w:val="24"/>
        </w:rPr>
        <w:t xml:space="preserve"> </w:t>
      </w:r>
      <w:r w:rsidR="008A200E" w:rsidRPr="005C20AA">
        <w:rPr>
          <w:rFonts w:ascii="Arial" w:hAnsi="Arial" w:cs="Arial"/>
          <w:sz w:val="24"/>
          <w:szCs w:val="24"/>
        </w:rPr>
        <w:t xml:space="preserve">no centro </w:t>
      </w:r>
      <w:r w:rsidR="008A200E" w:rsidRPr="00FC0FD0">
        <w:rPr>
          <w:rFonts w:ascii="Arial" w:hAnsi="Arial" w:cs="Arial"/>
          <w:sz w:val="24"/>
          <w:szCs w:val="24"/>
        </w:rPr>
        <w:t>do equipamento, com o mínimo de roupa possível, descalço, ereto, com os pés juntos e os braços estendidos ao longo do corpo</w:t>
      </w:r>
      <w:r w:rsidR="006B76F9">
        <w:rPr>
          <w:rFonts w:ascii="Arial" w:hAnsi="Arial" w:cs="Arial"/>
          <w:sz w:val="24"/>
          <w:szCs w:val="24"/>
        </w:rPr>
        <w:t xml:space="preserve"> (BRASIL</w:t>
      </w:r>
      <w:r w:rsidR="00997433">
        <w:rPr>
          <w:rFonts w:ascii="Arial" w:hAnsi="Arial" w:cs="Arial"/>
          <w:sz w:val="24"/>
          <w:szCs w:val="24"/>
        </w:rPr>
        <w:t>, 2011</w:t>
      </w:r>
      <w:r w:rsidR="00D64891">
        <w:rPr>
          <w:rFonts w:ascii="Arial" w:hAnsi="Arial" w:cs="Arial"/>
          <w:sz w:val="24"/>
          <w:szCs w:val="24"/>
        </w:rPr>
        <w:t>)</w:t>
      </w:r>
      <w:r w:rsidR="008A200E" w:rsidRPr="00FC0FD0">
        <w:rPr>
          <w:rFonts w:ascii="Arial" w:hAnsi="Arial" w:cs="Arial"/>
          <w:sz w:val="24"/>
          <w:szCs w:val="24"/>
        </w:rPr>
        <w:t>.</w:t>
      </w:r>
    </w:p>
    <w:p w:rsidR="00C41161" w:rsidRPr="0048079E" w:rsidRDefault="00372F56" w:rsidP="0048079E">
      <w:pPr>
        <w:pStyle w:val="Default"/>
        <w:spacing w:line="360" w:lineRule="auto"/>
        <w:ind w:firstLine="708"/>
        <w:jc w:val="both"/>
      </w:pPr>
      <w:r>
        <w:t>A circunferência da cintura foi</w:t>
      </w:r>
      <w:r w:rsidR="00FC0FD0">
        <w:t xml:space="preserve"> </w:t>
      </w:r>
      <w:r w:rsidR="00FC0FD0" w:rsidRPr="00FC0FD0">
        <w:t>aferida duas v</w:t>
      </w:r>
      <w:r w:rsidR="00FC0FD0">
        <w:t xml:space="preserve">ezes na menor circunferência do </w:t>
      </w:r>
      <w:r w:rsidR="00FC0FD0" w:rsidRPr="00FC0FD0">
        <w:t xml:space="preserve">abdômen, </w:t>
      </w:r>
      <w:r w:rsidR="00D40D9D">
        <w:t xml:space="preserve">abdômen relaxado, braços estendidos ao longo do corpo e os pés </w:t>
      </w:r>
      <w:r w:rsidR="00D40D9D">
        <w:lastRenderedPageBreak/>
        <w:t>separad</w:t>
      </w:r>
      <w:r>
        <w:t>os na distância dos ombros, foi utilizado</w:t>
      </w:r>
      <w:r w:rsidR="00FC0FD0" w:rsidRPr="00FC0FD0">
        <w:t xml:space="preserve"> uma fita mé</w:t>
      </w:r>
      <w:r w:rsidR="00FC0FD0">
        <w:t xml:space="preserve">trica </w:t>
      </w:r>
      <w:r w:rsidR="00FC0FD0" w:rsidRPr="00FC0FD0">
        <w:t xml:space="preserve">flexível </w:t>
      </w:r>
      <w:r w:rsidR="00D40D9D">
        <w:t xml:space="preserve">e inextensível </w:t>
      </w:r>
      <w:r w:rsidR="00D40D9D" w:rsidRPr="00FC0FD0">
        <w:t>(</w:t>
      </w:r>
      <w:proofErr w:type="spellStart"/>
      <w:r w:rsidR="00D40D9D" w:rsidRPr="00FC0FD0">
        <w:t>Cescorf</w:t>
      </w:r>
      <w:proofErr w:type="spellEnd"/>
      <w:r w:rsidR="00D40D9D" w:rsidRPr="00FC0FD0">
        <w:t>®)</w:t>
      </w:r>
      <w:r w:rsidR="00D40D9D">
        <w:t xml:space="preserve"> com precisão de </w:t>
      </w:r>
      <w:proofErr w:type="gramStart"/>
      <w:r w:rsidR="00D40D9D">
        <w:t>1</w:t>
      </w:r>
      <w:proofErr w:type="gramEnd"/>
      <w:r w:rsidR="0025191F">
        <w:t xml:space="preserve"> </w:t>
      </w:r>
      <w:r w:rsidR="00D40D9D">
        <w:t>mm</w:t>
      </w:r>
      <w:r w:rsidR="00FC0FD0">
        <w:t xml:space="preserve">, </w:t>
      </w:r>
      <w:r w:rsidR="00FC0FD0" w:rsidRPr="00FC0FD0">
        <w:t xml:space="preserve"> </w:t>
      </w:r>
      <w:r>
        <w:t>sendo feit</w:t>
      </w:r>
      <w:r w:rsidR="001446DF">
        <w:t>a</w:t>
      </w:r>
      <w:r w:rsidR="00D40D9D">
        <w:t xml:space="preserve"> </w:t>
      </w:r>
      <w:r w:rsidR="00FC0FD0" w:rsidRPr="00FC0FD0">
        <w:t>a média entre as medidas</w:t>
      </w:r>
      <w:r w:rsidR="00D64891">
        <w:t xml:space="preserve"> (TAYLOR et al</w:t>
      </w:r>
      <w:r w:rsidR="00A877B9">
        <w:t>.</w:t>
      </w:r>
      <w:r w:rsidR="00D64891">
        <w:t>, 2000)</w:t>
      </w:r>
      <w:r w:rsidR="00FC0FD0">
        <w:t>.</w:t>
      </w:r>
      <w:r w:rsidR="00FC0FD0" w:rsidRPr="00FC0FD0">
        <w:t xml:space="preserve"> </w:t>
      </w:r>
    </w:p>
    <w:p w:rsidR="005C20AA" w:rsidRDefault="005C20AA" w:rsidP="008D7502">
      <w:pPr>
        <w:autoSpaceDE w:val="0"/>
        <w:autoSpaceDN w:val="0"/>
        <w:adjustRightInd w:val="0"/>
        <w:spacing w:after="0" w:line="360" w:lineRule="auto"/>
        <w:jc w:val="both"/>
        <w:rPr>
          <w:rFonts w:ascii="Arial" w:hAnsi="Arial" w:cs="Arial"/>
          <w:b/>
          <w:sz w:val="24"/>
          <w:szCs w:val="24"/>
        </w:rPr>
      </w:pPr>
    </w:p>
    <w:p w:rsidR="00E82D14" w:rsidRPr="00A877B9" w:rsidRDefault="005C58F3" w:rsidP="00A877B9">
      <w:pPr>
        <w:autoSpaceDE w:val="0"/>
        <w:autoSpaceDN w:val="0"/>
        <w:adjustRightInd w:val="0"/>
        <w:spacing w:after="0" w:line="360" w:lineRule="auto"/>
        <w:jc w:val="both"/>
        <w:outlineLvl w:val="1"/>
        <w:rPr>
          <w:rFonts w:ascii="Arial" w:hAnsi="Arial" w:cs="Arial"/>
          <w:b/>
          <w:sz w:val="24"/>
          <w:szCs w:val="24"/>
        </w:rPr>
      </w:pPr>
      <w:r w:rsidRPr="00A877B9">
        <w:rPr>
          <w:rFonts w:ascii="Arial" w:hAnsi="Arial" w:cs="Arial"/>
          <w:b/>
          <w:sz w:val="24"/>
          <w:szCs w:val="24"/>
        </w:rPr>
        <w:t>Análise de dados</w:t>
      </w:r>
    </w:p>
    <w:p w:rsidR="004B4650" w:rsidRPr="004B4650" w:rsidRDefault="004B4650" w:rsidP="00C94833">
      <w:pPr>
        <w:autoSpaceDE w:val="0"/>
        <w:autoSpaceDN w:val="0"/>
        <w:adjustRightInd w:val="0"/>
        <w:spacing w:after="0" w:line="360" w:lineRule="auto"/>
        <w:jc w:val="both"/>
        <w:rPr>
          <w:rFonts w:ascii="Arial" w:hAnsi="Arial" w:cs="Arial"/>
          <w:b/>
          <w:sz w:val="24"/>
          <w:szCs w:val="24"/>
        </w:rPr>
      </w:pPr>
    </w:p>
    <w:p w:rsidR="00E647E1" w:rsidRDefault="00983CC0" w:rsidP="009E24A0">
      <w:pPr>
        <w:autoSpaceDE w:val="0"/>
        <w:autoSpaceDN w:val="0"/>
        <w:adjustRightInd w:val="0"/>
        <w:spacing w:after="0" w:line="360" w:lineRule="auto"/>
        <w:ind w:firstLine="708"/>
        <w:jc w:val="both"/>
        <w:rPr>
          <w:rFonts w:ascii="Arial" w:hAnsi="Arial" w:cs="Arial"/>
          <w:sz w:val="24"/>
          <w:szCs w:val="24"/>
        </w:rPr>
      </w:pPr>
      <w:r w:rsidRPr="00E647E1">
        <w:rPr>
          <w:rFonts w:ascii="Arial" w:hAnsi="Arial" w:cs="Arial"/>
          <w:sz w:val="24"/>
          <w:szCs w:val="24"/>
        </w:rPr>
        <w:t>Os índices a</w:t>
      </w:r>
      <w:r w:rsidR="004B4650" w:rsidRPr="00E647E1">
        <w:rPr>
          <w:rFonts w:ascii="Arial" w:hAnsi="Arial" w:cs="Arial"/>
          <w:sz w:val="24"/>
          <w:szCs w:val="24"/>
        </w:rPr>
        <w:t>ntropométricos mais utiliz</w:t>
      </w:r>
      <w:r w:rsidRPr="00E647E1">
        <w:rPr>
          <w:rFonts w:ascii="Arial" w:hAnsi="Arial" w:cs="Arial"/>
          <w:sz w:val="24"/>
          <w:szCs w:val="24"/>
        </w:rPr>
        <w:t>ados</w:t>
      </w:r>
      <w:proofErr w:type="gramStart"/>
      <w:r w:rsidRPr="00E647E1">
        <w:rPr>
          <w:rFonts w:ascii="Arial" w:hAnsi="Arial" w:cs="Arial"/>
          <w:sz w:val="24"/>
          <w:szCs w:val="24"/>
        </w:rPr>
        <w:t>,</w:t>
      </w:r>
      <w:r w:rsidR="004B4650" w:rsidRPr="00E647E1">
        <w:rPr>
          <w:rFonts w:ascii="Arial" w:hAnsi="Arial" w:cs="Arial"/>
          <w:sz w:val="24"/>
          <w:szCs w:val="24"/>
        </w:rPr>
        <w:t xml:space="preserve"> são</w:t>
      </w:r>
      <w:proofErr w:type="gramEnd"/>
      <w:r w:rsidR="004B4650" w:rsidRPr="00E647E1">
        <w:rPr>
          <w:rFonts w:ascii="Arial" w:hAnsi="Arial" w:cs="Arial"/>
          <w:sz w:val="24"/>
          <w:szCs w:val="24"/>
        </w:rPr>
        <w:t xml:space="preserve"> </w:t>
      </w:r>
      <w:r w:rsidRPr="00E647E1">
        <w:rPr>
          <w:rFonts w:ascii="Arial" w:hAnsi="Arial" w:cs="Arial"/>
          <w:sz w:val="24"/>
          <w:szCs w:val="24"/>
        </w:rPr>
        <w:t>recomendados pela OMS e adotados pelo Ministério da Saúde</w:t>
      </w:r>
      <w:r w:rsidR="00997433">
        <w:rPr>
          <w:rFonts w:ascii="Arial" w:hAnsi="Arial" w:cs="Arial"/>
          <w:sz w:val="24"/>
          <w:szCs w:val="24"/>
        </w:rPr>
        <w:t xml:space="preserve"> (2011</w:t>
      </w:r>
      <w:r w:rsidR="00D40A5A">
        <w:rPr>
          <w:rFonts w:ascii="Arial" w:hAnsi="Arial" w:cs="Arial"/>
          <w:sz w:val="24"/>
          <w:szCs w:val="24"/>
        </w:rPr>
        <w:t>)</w:t>
      </w:r>
      <w:r w:rsidRPr="00E647E1">
        <w:rPr>
          <w:rFonts w:ascii="Arial" w:hAnsi="Arial" w:cs="Arial"/>
          <w:sz w:val="24"/>
          <w:szCs w:val="24"/>
        </w:rPr>
        <w:t xml:space="preserve"> para a avaliação do est</w:t>
      </w:r>
      <w:r w:rsidR="005C5841">
        <w:rPr>
          <w:rFonts w:ascii="Arial" w:hAnsi="Arial" w:cs="Arial"/>
          <w:sz w:val="24"/>
          <w:szCs w:val="24"/>
        </w:rPr>
        <w:t>ado nutr</w:t>
      </w:r>
      <w:r w:rsidR="001446DF">
        <w:rPr>
          <w:rFonts w:ascii="Arial" w:hAnsi="Arial" w:cs="Arial"/>
          <w:sz w:val="24"/>
          <w:szCs w:val="24"/>
        </w:rPr>
        <w:t>icional de crianças.</w:t>
      </w:r>
    </w:p>
    <w:p w:rsidR="00863DC0" w:rsidRDefault="00E647E1" w:rsidP="00C94833">
      <w:pPr>
        <w:autoSpaceDE w:val="0"/>
        <w:autoSpaceDN w:val="0"/>
        <w:adjustRightInd w:val="0"/>
        <w:spacing w:after="0" w:line="360" w:lineRule="auto"/>
        <w:ind w:firstLine="708"/>
        <w:jc w:val="both"/>
        <w:rPr>
          <w:rFonts w:ascii="Arial" w:hAnsi="Arial" w:cs="Arial"/>
          <w:sz w:val="24"/>
          <w:szCs w:val="24"/>
        </w:rPr>
      </w:pPr>
      <w:r w:rsidRPr="00E647E1">
        <w:rPr>
          <w:rFonts w:ascii="Arial" w:hAnsi="Arial" w:cs="Arial"/>
          <w:sz w:val="24"/>
          <w:szCs w:val="24"/>
        </w:rPr>
        <w:t>A parti</w:t>
      </w:r>
      <w:r w:rsidR="001446DF">
        <w:rPr>
          <w:rFonts w:ascii="Arial" w:hAnsi="Arial" w:cs="Arial"/>
          <w:sz w:val="24"/>
          <w:szCs w:val="24"/>
        </w:rPr>
        <w:t>r desses parâmetros, foi</w:t>
      </w:r>
      <w:r w:rsidR="009B50E5">
        <w:rPr>
          <w:rFonts w:ascii="Arial" w:hAnsi="Arial" w:cs="Arial"/>
          <w:sz w:val="24"/>
          <w:szCs w:val="24"/>
        </w:rPr>
        <w:t xml:space="preserve"> </w:t>
      </w:r>
      <w:proofErr w:type="gramStart"/>
      <w:r w:rsidR="001446DF">
        <w:rPr>
          <w:rFonts w:ascii="Arial" w:hAnsi="Arial" w:cs="Arial"/>
          <w:sz w:val="24"/>
          <w:szCs w:val="24"/>
        </w:rPr>
        <w:t>realizado</w:t>
      </w:r>
      <w:proofErr w:type="gramEnd"/>
      <w:r w:rsidRPr="00E647E1">
        <w:rPr>
          <w:rFonts w:ascii="Arial" w:hAnsi="Arial" w:cs="Arial"/>
          <w:sz w:val="24"/>
          <w:szCs w:val="24"/>
        </w:rPr>
        <w:t>, então, a classificação do estado nutricional de cada pa</w:t>
      </w:r>
      <w:r>
        <w:rPr>
          <w:rFonts w:ascii="Arial" w:hAnsi="Arial" w:cs="Arial"/>
          <w:sz w:val="24"/>
          <w:szCs w:val="24"/>
        </w:rPr>
        <w:t xml:space="preserve">rticipante, seguindo os índices </w:t>
      </w:r>
      <w:r w:rsidRPr="00E647E1">
        <w:rPr>
          <w:rFonts w:ascii="Arial" w:hAnsi="Arial" w:cs="Arial"/>
          <w:sz w:val="24"/>
          <w:szCs w:val="24"/>
        </w:rPr>
        <w:t>peso para idade (P/I), estatura para idade (E/I), peso para estatura (P/E) e índice de ma</w:t>
      </w:r>
      <w:r>
        <w:rPr>
          <w:rFonts w:ascii="Arial" w:hAnsi="Arial" w:cs="Arial"/>
          <w:sz w:val="24"/>
          <w:szCs w:val="24"/>
        </w:rPr>
        <w:t xml:space="preserve">ssa corpórea para </w:t>
      </w:r>
      <w:r w:rsidR="00D40A5A">
        <w:rPr>
          <w:rFonts w:ascii="Arial" w:hAnsi="Arial" w:cs="Arial"/>
          <w:sz w:val="24"/>
          <w:szCs w:val="24"/>
        </w:rPr>
        <w:t>idade (IMC/I) descrita pelo SISVAN</w:t>
      </w:r>
      <w:r w:rsidR="00997433">
        <w:rPr>
          <w:rFonts w:ascii="Arial" w:hAnsi="Arial" w:cs="Arial"/>
          <w:sz w:val="24"/>
          <w:szCs w:val="24"/>
        </w:rPr>
        <w:t>, onde o mesmo é baseado nos dados da OMS</w:t>
      </w:r>
      <w:r w:rsidR="001446DF">
        <w:rPr>
          <w:rFonts w:ascii="Arial" w:hAnsi="Arial" w:cs="Arial"/>
          <w:sz w:val="24"/>
          <w:szCs w:val="24"/>
        </w:rPr>
        <w:t>, conforme já mencionado</w:t>
      </w:r>
      <w:r w:rsidR="00997433">
        <w:rPr>
          <w:rFonts w:ascii="Arial" w:hAnsi="Arial" w:cs="Arial"/>
          <w:sz w:val="24"/>
          <w:szCs w:val="24"/>
        </w:rPr>
        <w:t>.</w:t>
      </w:r>
      <w:r w:rsidR="001446DF">
        <w:rPr>
          <w:rFonts w:ascii="Arial" w:hAnsi="Arial" w:cs="Arial"/>
          <w:sz w:val="24"/>
          <w:szCs w:val="24"/>
        </w:rPr>
        <w:t xml:space="preserve"> O parâmetro utilizado como ponto de corte foi</w:t>
      </w:r>
      <w:r w:rsidR="00D40A5A">
        <w:rPr>
          <w:rFonts w:ascii="Arial" w:hAnsi="Arial" w:cs="Arial"/>
          <w:sz w:val="24"/>
          <w:szCs w:val="24"/>
        </w:rPr>
        <w:t xml:space="preserve"> o escore Z, o qual é </w:t>
      </w:r>
      <w:r w:rsidR="00997433">
        <w:rPr>
          <w:rFonts w:ascii="Arial" w:hAnsi="Arial" w:cs="Arial"/>
          <w:sz w:val="24"/>
          <w:szCs w:val="24"/>
        </w:rPr>
        <w:t xml:space="preserve">um </w:t>
      </w:r>
      <w:r w:rsidR="00D40A5A">
        <w:rPr>
          <w:rFonts w:ascii="Arial" w:hAnsi="Arial" w:cs="Arial"/>
          <w:sz w:val="24"/>
          <w:szCs w:val="24"/>
        </w:rPr>
        <w:t>termo estatístico</w:t>
      </w:r>
      <w:r w:rsidR="00501F62" w:rsidRPr="00501F62">
        <w:rPr>
          <w:rFonts w:ascii="Arial" w:hAnsi="Arial" w:cs="Arial"/>
          <w:sz w:val="24"/>
          <w:szCs w:val="24"/>
        </w:rPr>
        <w:t xml:space="preserve"> e quantifica a distância do valor obser</w:t>
      </w:r>
      <w:r w:rsidR="00501F62">
        <w:rPr>
          <w:rFonts w:ascii="Arial" w:hAnsi="Arial" w:cs="Arial"/>
          <w:sz w:val="24"/>
          <w:szCs w:val="24"/>
        </w:rPr>
        <w:t xml:space="preserve">vado em relação à mediana dessa </w:t>
      </w:r>
      <w:r w:rsidR="00501F62" w:rsidRPr="00501F62">
        <w:rPr>
          <w:rFonts w:ascii="Arial" w:hAnsi="Arial" w:cs="Arial"/>
          <w:sz w:val="24"/>
          <w:szCs w:val="24"/>
        </w:rPr>
        <w:t>medida ou ao valor que é co</w:t>
      </w:r>
      <w:r w:rsidR="00501F62">
        <w:rPr>
          <w:rFonts w:ascii="Arial" w:hAnsi="Arial" w:cs="Arial"/>
          <w:sz w:val="24"/>
          <w:szCs w:val="24"/>
        </w:rPr>
        <w:t xml:space="preserve">nsiderado normal na população. </w:t>
      </w:r>
    </w:p>
    <w:p w:rsidR="00BF71C4" w:rsidRPr="00F8069D" w:rsidRDefault="00940F58" w:rsidP="00F8069D">
      <w:pPr>
        <w:autoSpaceDE w:val="0"/>
        <w:autoSpaceDN w:val="0"/>
        <w:adjustRightInd w:val="0"/>
        <w:spacing w:after="0" w:line="360" w:lineRule="auto"/>
        <w:ind w:firstLine="708"/>
        <w:jc w:val="both"/>
        <w:rPr>
          <w:rFonts w:ascii="Arial" w:hAnsi="Arial" w:cs="Arial"/>
          <w:sz w:val="24"/>
          <w:szCs w:val="24"/>
        </w:rPr>
      </w:pPr>
      <w:r w:rsidRPr="00940F58">
        <w:rPr>
          <w:rFonts w:ascii="Arial" w:hAnsi="Arial" w:cs="Arial"/>
          <w:sz w:val="24"/>
          <w:szCs w:val="24"/>
        </w:rPr>
        <w:t>A</w:t>
      </w:r>
      <w:r w:rsidR="00B81C09" w:rsidRPr="00940F58">
        <w:rPr>
          <w:rFonts w:ascii="Arial" w:hAnsi="Arial" w:cs="Arial"/>
          <w:sz w:val="24"/>
          <w:szCs w:val="24"/>
        </w:rPr>
        <w:t>s tabelas abaixo</w:t>
      </w:r>
      <w:r w:rsidRPr="00940F58">
        <w:rPr>
          <w:rFonts w:ascii="Arial" w:hAnsi="Arial" w:cs="Arial"/>
          <w:sz w:val="24"/>
          <w:szCs w:val="24"/>
        </w:rPr>
        <w:t xml:space="preserve"> apresentam um resumo das classificações do estado nutricional de crianças recomendadas pelo SISVAN para cada índice antropométrico</w:t>
      </w:r>
      <w:r w:rsidR="00B81C09" w:rsidRPr="00940F58">
        <w:rPr>
          <w:rFonts w:ascii="Arial" w:hAnsi="Arial" w:cs="Arial"/>
          <w:sz w:val="24"/>
          <w:szCs w:val="24"/>
        </w:rPr>
        <w:t xml:space="preserve">, para menores de </w:t>
      </w:r>
      <w:proofErr w:type="gramStart"/>
      <w:r w:rsidR="00B81C09" w:rsidRPr="00940F58">
        <w:rPr>
          <w:rFonts w:ascii="Arial" w:hAnsi="Arial" w:cs="Arial"/>
          <w:sz w:val="24"/>
          <w:szCs w:val="24"/>
        </w:rPr>
        <w:t>5</w:t>
      </w:r>
      <w:proofErr w:type="gramEnd"/>
      <w:r w:rsidR="00B81C09" w:rsidRPr="00940F58">
        <w:rPr>
          <w:rFonts w:ascii="Arial" w:hAnsi="Arial" w:cs="Arial"/>
          <w:sz w:val="24"/>
          <w:szCs w:val="24"/>
        </w:rPr>
        <w:t xml:space="preserve"> anos (conforma a tabela 3) e de 5 anos à 10 anos (conforme a tabela 4).</w:t>
      </w:r>
    </w:p>
    <w:p w:rsidR="00BF71C4" w:rsidRDefault="00BF71C4" w:rsidP="00863DC0">
      <w:pPr>
        <w:autoSpaceDE w:val="0"/>
        <w:autoSpaceDN w:val="0"/>
        <w:adjustRightInd w:val="0"/>
        <w:spacing w:after="0" w:line="360" w:lineRule="auto"/>
        <w:ind w:left="708"/>
        <w:jc w:val="both"/>
        <w:rPr>
          <w:rFonts w:ascii="Arial" w:hAnsi="Arial" w:cs="Arial"/>
          <w:b/>
          <w:sz w:val="18"/>
          <w:szCs w:val="18"/>
        </w:rPr>
      </w:pPr>
    </w:p>
    <w:p w:rsidR="00863DC0" w:rsidRPr="00940F58" w:rsidRDefault="00863DC0" w:rsidP="00863DC0">
      <w:pPr>
        <w:autoSpaceDE w:val="0"/>
        <w:autoSpaceDN w:val="0"/>
        <w:adjustRightInd w:val="0"/>
        <w:spacing w:after="0" w:line="360" w:lineRule="auto"/>
        <w:ind w:left="708"/>
        <w:jc w:val="both"/>
        <w:rPr>
          <w:rFonts w:ascii="Arial" w:hAnsi="Arial" w:cs="Arial"/>
          <w:sz w:val="18"/>
          <w:szCs w:val="18"/>
        </w:rPr>
      </w:pPr>
      <w:r w:rsidRPr="00940F58">
        <w:rPr>
          <w:rFonts w:ascii="Arial" w:hAnsi="Arial" w:cs="Arial"/>
          <w:b/>
          <w:sz w:val="18"/>
          <w:szCs w:val="18"/>
        </w:rPr>
        <w:t>Tabela 3 -</w:t>
      </w:r>
      <w:r w:rsidRPr="00940F58">
        <w:rPr>
          <w:rFonts w:ascii="Arial" w:hAnsi="Arial" w:cs="Arial"/>
          <w:sz w:val="18"/>
          <w:szCs w:val="18"/>
        </w:rPr>
        <w:t xml:space="preserve"> Classificação do estado nutricional de crianças menores de cinco anos para cada índice antropométrico, segundo recomendações do SISVAN.</w:t>
      </w:r>
    </w:p>
    <w:p w:rsidR="00DC09B2" w:rsidRPr="00DC09B2" w:rsidRDefault="00251E10" w:rsidP="00DC09B2">
      <w:pPr>
        <w:autoSpaceDE w:val="0"/>
        <w:autoSpaceDN w:val="0"/>
        <w:adjustRightInd w:val="0"/>
        <w:spacing w:after="0" w:line="360" w:lineRule="auto"/>
        <w:ind w:firstLine="708"/>
        <w:jc w:val="both"/>
        <w:rPr>
          <w:rFonts w:ascii="Arial" w:hAnsi="Arial" w:cs="Arial"/>
          <w:sz w:val="24"/>
          <w:szCs w:val="24"/>
        </w:rPr>
      </w:pPr>
      <w:r>
        <w:rPr>
          <w:rFonts w:ascii="Arial" w:hAnsi="Arial" w:cs="Arial"/>
          <w:noProof/>
          <w:sz w:val="24"/>
          <w:szCs w:val="24"/>
          <w:lang w:eastAsia="pt-BR"/>
        </w:rPr>
        <w:drawing>
          <wp:inline distT="0" distB="0" distL="0" distR="0" wp14:anchorId="40A21357" wp14:editId="24CCC760">
            <wp:extent cx="4435225" cy="2309060"/>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75B1.tmp"/>
                    <pic:cNvPicPr/>
                  </pic:nvPicPr>
                  <pic:blipFill>
                    <a:blip r:embed="rId13">
                      <a:biLevel thresh="50000"/>
                      <a:extLst>
                        <a:ext uri="{28A0092B-C50C-407E-A947-70E740481C1C}">
                          <a14:useLocalDpi xmlns:a14="http://schemas.microsoft.com/office/drawing/2010/main" val="0"/>
                        </a:ext>
                      </a:extLst>
                    </a:blip>
                    <a:stretch>
                      <a:fillRect/>
                    </a:stretch>
                  </pic:blipFill>
                  <pic:spPr>
                    <a:xfrm>
                      <a:off x="0" y="0"/>
                      <a:ext cx="4435225" cy="2309060"/>
                    </a:xfrm>
                    <a:prstGeom prst="rect">
                      <a:avLst/>
                    </a:prstGeom>
                  </pic:spPr>
                </pic:pic>
              </a:graphicData>
            </a:graphic>
          </wp:inline>
        </w:drawing>
      </w:r>
    </w:p>
    <w:p w:rsidR="00DC09B2" w:rsidRDefault="00DC09B2" w:rsidP="00863DC0">
      <w:pPr>
        <w:autoSpaceDE w:val="0"/>
        <w:autoSpaceDN w:val="0"/>
        <w:adjustRightInd w:val="0"/>
        <w:spacing w:after="0" w:line="360" w:lineRule="auto"/>
        <w:ind w:left="708"/>
        <w:jc w:val="both"/>
        <w:rPr>
          <w:rFonts w:ascii="Arial" w:hAnsi="Arial" w:cs="Arial"/>
          <w:sz w:val="16"/>
          <w:szCs w:val="16"/>
        </w:rPr>
      </w:pPr>
    </w:p>
    <w:p w:rsidR="005C20AA" w:rsidRDefault="005C20AA" w:rsidP="001446DF">
      <w:pPr>
        <w:autoSpaceDE w:val="0"/>
        <w:autoSpaceDN w:val="0"/>
        <w:adjustRightInd w:val="0"/>
        <w:spacing w:after="0" w:line="360" w:lineRule="auto"/>
        <w:jc w:val="both"/>
        <w:rPr>
          <w:rFonts w:ascii="Arial" w:hAnsi="Arial" w:cs="Arial"/>
          <w:b/>
          <w:sz w:val="18"/>
          <w:szCs w:val="18"/>
        </w:rPr>
      </w:pPr>
    </w:p>
    <w:p w:rsidR="00863DC0" w:rsidRPr="00940F58" w:rsidRDefault="00863DC0" w:rsidP="00863DC0">
      <w:pPr>
        <w:autoSpaceDE w:val="0"/>
        <w:autoSpaceDN w:val="0"/>
        <w:adjustRightInd w:val="0"/>
        <w:spacing w:after="0" w:line="360" w:lineRule="auto"/>
        <w:ind w:left="708"/>
        <w:jc w:val="both"/>
        <w:rPr>
          <w:rFonts w:ascii="Arial" w:hAnsi="Arial" w:cs="Arial"/>
          <w:sz w:val="18"/>
          <w:szCs w:val="18"/>
        </w:rPr>
      </w:pPr>
      <w:r w:rsidRPr="00940F58">
        <w:rPr>
          <w:rFonts w:ascii="Arial" w:hAnsi="Arial" w:cs="Arial"/>
          <w:b/>
          <w:sz w:val="18"/>
          <w:szCs w:val="18"/>
        </w:rPr>
        <w:lastRenderedPageBreak/>
        <w:t>Tabela 4 -</w:t>
      </w:r>
      <w:r w:rsidRPr="00940F58">
        <w:rPr>
          <w:rFonts w:ascii="Arial" w:hAnsi="Arial" w:cs="Arial"/>
          <w:sz w:val="18"/>
          <w:szCs w:val="18"/>
        </w:rPr>
        <w:t xml:space="preserve"> Classificação do estado nutricional de crianças de 5 a 10 anos para cada índice antropométrico, segundo recomendações do SISVAN</w:t>
      </w:r>
      <w:r w:rsidR="00940F58">
        <w:rPr>
          <w:rFonts w:ascii="Arial" w:hAnsi="Arial" w:cs="Arial"/>
          <w:sz w:val="18"/>
          <w:szCs w:val="18"/>
        </w:rPr>
        <w:t>.</w:t>
      </w:r>
    </w:p>
    <w:p w:rsidR="00B81C09" w:rsidRDefault="00251E10" w:rsidP="00C94833">
      <w:pPr>
        <w:autoSpaceDE w:val="0"/>
        <w:autoSpaceDN w:val="0"/>
        <w:adjustRightInd w:val="0"/>
        <w:spacing w:after="0" w:line="360" w:lineRule="auto"/>
        <w:ind w:firstLine="708"/>
        <w:jc w:val="both"/>
        <w:rPr>
          <w:rFonts w:ascii="Arial" w:hAnsi="Arial" w:cs="Arial"/>
          <w:sz w:val="24"/>
          <w:szCs w:val="24"/>
        </w:rPr>
      </w:pPr>
      <w:r>
        <w:rPr>
          <w:rFonts w:ascii="Arial" w:hAnsi="Arial" w:cs="Arial"/>
          <w:noProof/>
          <w:sz w:val="24"/>
          <w:szCs w:val="24"/>
          <w:lang w:eastAsia="pt-BR"/>
        </w:rPr>
        <w:drawing>
          <wp:inline distT="0" distB="0" distL="0" distR="0" wp14:anchorId="5F096E63" wp14:editId="07DCB4DE">
            <wp:extent cx="4442845" cy="244623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4783.tmp"/>
                    <pic:cNvPicPr/>
                  </pic:nvPicPr>
                  <pic:blipFill>
                    <a:blip r:embed="rId14">
                      <a:biLevel thresh="50000"/>
                      <a:extLst>
                        <a:ext uri="{28A0092B-C50C-407E-A947-70E740481C1C}">
                          <a14:useLocalDpi xmlns:a14="http://schemas.microsoft.com/office/drawing/2010/main" val="0"/>
                        </a:ext>
                      </a:extLst>
                    </a:blip>
                    <a:stretch>
                      <a:fillRect/>
                    </a:stretch>
                  </pic:blipFill>
                  <pic:spPr>
                    <a:xfrm>
                      <a:off x="0" y="0"/>
                      <a:ext cx="4442845" cy="2446232"/>
                    </a:xfrm>
                    <a:prstGeom prst="rect">
                      <a:avLst/>
                    </a:prstGeom>
                  </pic:spPr>
                </pic:pic>
              </a:graphicData>
            </a:graphic>
          </wp:inline>
        </w:drawing>
      </w:r>
    </w:p>
    <w:p w:rsidR="006A2ED8" w:rsidRDefault="006A2ED8" w:rsidP="00C94833">
      <w:pPr>
        <w:autoSpaceDE w:val="0"/>
        <w:autoSpaceDN w:val="0"/>
        <w:adjustRightInd w:val="0"/>
        <w:spacing w:after="0" w:line="360" w:lineRule="auto"/>
        <w:ind w:firstLine="708"/>
        <w:jc w:val="both"/>
        <w:rPr>
          <w:rFonts w:ascii="Arial" w:hAnsi="Arial" w:cs="Arial"/>
          <w:sz w:val="24"/>
          <w:szCs w:val="24"/>
        </w:rPr>
      </w:pPr>
    </w:p>
    <w:p w:rsidR="00501F62" w:rsidRDefault="009B50E5" w:rsidP="00C94833">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Os resultados</w:t>
      </w:r>
      <w:r w:rsidR="001446DF">
        <w:rPr>
          <w:rFonts w:ascii="Arial" w:hAnsi="Arial" w:cs="Arial"/>
          <w:sz w:val="24"/>
          <w:szCs w:val="24"/>
        </w:rPr>
        <w:t xml:space="preserve"> coletados foram</w:t>
      </w:r>
      <w:r w:rsidR="00501F62" w:rsidRPr="00501F62">
        <w:rPr>
          <w:rFonts w:ascii="Arial" w:hAnsi="Arial" w:cs="Arial"/>
          <w:sz w:val="24"/>
          <w:szCs w:val="24"/>
        </w:rPr>
        <w:t xml:space="preserve"> armazenados em um banco de dados</w:t>
      </w:r>
      <w:r>
        <w:rPr>
          <w:rFonts w:ascii="Arial" w:hAnsi="Arial" w:cs="Arial"/>
          <w:sz w:val="24"/>
          <w:szCs w:val="24"/>
        </w:rPr>
        <w:t xml:space="preserve"> para o levantamento de </w:t>
      </w:r>
      <w:r w:rsidR="00501F62">
        <w:rPr>
          <w:rFonts w:ascii="Arial" w:hAnsi="Arial" w:cs="Arial"/>
          <w:sz w:val="24"/>
          <w:szCs w:val="24"/>
        </w:rPr>
        <w:t>estat</w:t>
      </w:r>
      <w:r>
        <w:rPr>
          <w:rFonts w:ascii="Arial" w:hAnsi="Arial" w:cs="Arial"/>
          <w:sz w:val="24"/>
          <w:szCs w:val="24"/>
        </w:rPr>
        <w:t>ística</w:t>
      </w:r>
      <w:r w:rsidR="00501F62">
        <w:rPr>
          <w:rFonts w:ascii="Arial" w:hAnsi="Arial" w:cs="Arial"/>
          <w:sz w:val="24"/>
          <w:szCs w:val="24"/>
        </w:rPr>
        <w:t>s</w:t>
      </w:r>
      <w:r w:rsidR="00501F62" w:rsidRPr="00501F62">
        <w:rPr>
          <w:rFonts w:ascii="Arial" w:hAnsi="Arial" w:cs="Arial"/>
          <w:sz w:val="24"/>
          <w:szCs w:val="24"/>
        </w:rPr>
        <w:t>, utilizando-se o</w:t>
      </w:r>
      <w:r w:rsidR="00501F62">
        <w:rPr>
          <w:rFonts w:ascii="Arial" w:hAnsi="Arial" w:cs="Arial"/>
          <w:sz w:val="24"/>
          <w:szCs w:val="24"/>
        </w:rPr>
        <w:t xml:space="preserve"> </w:t>
      </w:r>
      <w:r w:rsidR="00501F62" w:rsidRPr="00501F62">
        <w:rPr>
          <w:rFonts w:ascii="Arial" w:hAnsi="Arial" w:cs="Arial"/>
          <w:sz w:val="24"/>
          <w:szCs w:val="24"/>
        </w:rPr>
        <w:t>software Microsoft Excel</w:t>
      </w:r>
      <w:r w:rsidR="00940F58" w:rsidRPr="00940F58">
        <w:rPr>
          <w:rFonts w:ascii="Arial" w:hAnsi="Arial" w:cs="Arial"/>
          <w:sz w:val="24"/>
          <w:szCs w:val="24"/>
        </w:rPr>
        <w:t>®</w:t>
      </w:r>
      <w:r w:rsidR="00501F62">
        <w:rPr>
          <w:rFonts w:ascii="Arial" w:hAnsi="Arial" w:cs="Arial"/>
          <w:sz w:val="24"/>
          <w:szCs w:val="24"/>
        </w:rPr>
        <w:t xml:space="preserve"> profissional 2016.</w:t>
      </w:r>
    </w:p>
    <w:p w:rsidR="00C41161" w:rsidRDefault="00C41161" w:rsidP="00C94833">
      <w:pPr>
        <w:autoSpaceDE w:val="0"/>
        <w:autoSpaceDN w:val="0"/>
        <w:adjustRightInd w:val="0"/>
        <w:spacing w:after="0" w:line="360" w:lineRule="auto"/>
        <w:jc w:val="both"/>
        <w:rPr>
          <w:rFonts w:ascii="Arial" w:hAnsi="Arial" w:cs="Arial"/>
          <w:b/>
          <w:sz w:val="24"/>
          <w:szCs w:val="24"/>
        </w:rPr>
      </w:pPr>
    </w:p>
    <w:p w:rsidR="004055C9" w:rsidRPr="009E24A0" w:rsidRDefault="00DD7E62" w:rsidP="009E24A0">
      <w:pPr>
        <w:autoSpaceDE w:val="0"/>
        <w:autoSpaceDN w:val="0"/>
        <w:adjustRightInd w:val="0"/>
        <w:spacing w:after="0" w:line="360" w:lineRule="auto"/>
        <w:jc w:val="both"/>
        <w:outlineLvl w:val="1"/>
        <w:rPr>
          <w:rFonts w:ascii="Arial" w:hAnsi="Arial" w:cs="Arial"/>
          <w:b/>
          <w:sz w:val="24"/>
          <w:szCs w:val="24"/>
        </w:rPr>
      </w:pPr>
      <w:r w:rsidRPr="009E24A0">
        <w:rPr>
          <w:rFonts w:ascii="Arial" w:hAnsi="Arial" w:cs="Arial"/>
          <w:b/>
          <w:sz w:val="24"/>
          <w:szCs w:val="24"/>
        </w:rPr>
        <w:t>Considerações ética</w:t>
      </w:r>
      <w:r w:rsidR="005C58F3" w:rsidRPr="009E24A0">
        <w:rPr>
          <w:rFonts w:ascii="Arial" w:hAnsi="Arial" w:cs="Arial"/>
          <w:b/>
          <w:sz w:val="24"/>
          <w:szCs w:val="24"/>
        </w:rPr>
        <w:t>s</w:t>
      </w:r>
    </w:p>
    <w:p w:rsidR="00DD7E62" w:rsidRPr="00DD7E62" w:rsidRDefault="00DD7E62" w:rsidP="00C94833">
      <w:pPr>
        <w:autoSpaceDE w:val="0"/>
        <w:autoSpaceDN w:val="0"/>
        <w:adjustRightInd w:val="0"/>
        <w:spacing w:after="0" w:line="360" w:lineRule="auto"/>
        <w:ind w:left="360"/>
        <w:jc w:val="both"/>
        <w:rPr>
          <w:rFonts w:ascii="Arial" w:hAnsi="Arial" w:cs="Arial"/>
          <w:b/>
          <w:sz w:val="24"/>
          <w:szCs w:val="24"/>
        </w:rPr>
      </w:pPr>
    </w:p>
    <w:p w:rsidR="004055C9" w:rsidRPr="004055C9" w:rsidRDefault="001446DF" w:rsidP="00C94833">
      <w:pPr>
        <w:autoSpaceDE w:val="0"/>
        <w:autoSpaceDN w:val="0"/>
        <w:adjustRightInd w:val="0"/>
        <w:spacing w:after="0" w:line="360" w:lineRule="auto"/>
        <w:ind w:firstLine="708"/>
        <w:jc w:val="both"/>
        <w:rPr>
          <w:rFonts w:ascii="Arial" w:hAnsi="Arial" w:cs="Arial"/>
          <w:b/>
          <w:sz w:val="24"/>
          <w:szCs w:val="24"/>
        </w:rPr>
      </w:pPr>
      <w:r>
        <w:rPr>
          <w:rFonts w:ascii="Arial" w:eastAsia="TimesNewRomanPSMT" w:hAnsi="Arial" w:cs="Arial"/>
          <w:sz w:val="24"/>
          <w:szCs w:val="24"/>
        </w:rPr>
        <w:t>O projeto foi</w:t>
      </w:r>
      <w:r w:rsidR="007D08F6">
        <w:rPr>
          <w:rFonts w:ascii="Arial" w:eastAsia="TimesNewRomanPSMT" w:hAnsi="Arial" w:cs="Arial"/>
          <w:sz w:val="24"/>
          <w:szCs w:val="24"/>
        </w:rPr>
        <w:t xml:space="preserve"> cadastrado na Plataforma Brasil de acordo com a resolução 466/12, onde t</w:t>
      </w:r>
      <w:r w:rsidR="004055C9" w:rsidRPr="004055C9">
        <w:rPr>
          <w:rFonts w:ascii="Arial" w:eastAsia="TimesNewRomanPSMT" w:hAnsi="Arial" w:cs="Arial"/>
          <w:sz w:val="24"/>
          <w:szCs w:val="24"/>
        </w:rPr>
        <w:t xml:space="preserve">odo </w:t>
      </w:r>
      <w:r>
        <w:rPr>
          <w:rFonts w:ascii="Arial" w:eastAsia="TimesNewRomanPSMT" w:hAnsi="Arial" w:cs="Arial"/>
          <w:sz w:val="24"/>
          <w:szCs w:val="24"/>
        </w:rPr>
        <w:t>o procedimento só se deu</w:t>
      </w:r>
      <w:r w:rsidR="004055C9" w:rsidRPr="004055C9">
        <w:rPr>
          <w:rFonts w:ascii="Arial" w:eastAsia="TimesNewRomanPSMT" w:hAnsi="Arial" w:cs="Arial"/>
          <w:sz w:val="24"/>
          <w:szCs w:val="24"/>
        </w:rPr>
        <w:t xml:space="preserve"> mediante aprovação do comitê de ética</w:t>
      </w:r>
      <w:r w:rsidR="007D08F6">
        <w:rPr>
          <w:rFonts w:ascii="Arial" w:eastAsia="TimesNewRomanPSMT" w:hAnsi="Arial" w:cs="Arial"/>
          <w:sz w:val="24"/>
          <w:szCs w:val="24"/>
        </w:rPr>
        <w:t xml:space="preserve"> e pesquisa </w:t>
      </w:r>
      <w:r w:rsidR="004055C9" w:rsidRPr="004055C9">
        <w:rPr>
          <w:rFonts w:ascii="Arial" w:eastAsia="TimesNewRomanPSMT" w:hAnsi="Arial" w:cs="Arial"/>
          <w:sz w:val="24"/>
          <w:szCs w:val="24"/>
        </w:rPr>
        <w:t>e assinatura do termo de consentimento claro e esclarecid</w:t>
      </w:r>
      <w:r>
        <w:rPr>
          <w:rFonts w:ascii="Arial" w:eastAsia="TimesNewRomanPSMT" w:hAnsi="Arial" w:cs="Arial"/>
          <w:sz w:val="24"/>
          <w:szCs w:val="24"/>
        </w:rPr>
        <w:t>o.</w:t>
      </w:r>
      <w:r w:rsidR="004055C9" w:rsidRPr="004055C9">
        <w:rPr>
          <w:rFonts w:ascii="Arial" w:eastAsia="TimesNewRomanPSMT" w:hAnsi="Arial" w:cs="Arial"/>
          <w:sz w:val="24"/>
          <w:szCs w:val="24"/>
        </w:rPr>
        <w:t xml:space="preserve"> Sendo acentuados os aspectos pertinentes à autonomia, ao sigilo e à confidencialidade dos dados, de modo a preservar o local e os participantes.</w:t>
      </w:r>
    </w:p>
    <w:p w:rsidR="005C20AA" w:rsidRDefault="001446DF" w:rsidP="00C0614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pesquisa não levou</w:t>
      </w:r>
      <w:r w:rsidR="00DD7E62" w:rsidRPr="00DD7E62">
        <w:rPr>
          <w:rFonts w:ascii="Arial" w:hAnsi="Arial" w:cs="Arial"/>
          <w:sz w:val="24"/>
          <w:szCs w:val="24"/>
        </w:rPr>
        <w:t xml:space="preserve"> nenhum prejuízo ao participante, o máximo que pode</w:t>
      </w:r>
      <w:r>
        <w:rPr>
          <w:rFonts w:ascii="Arial" w:hAnsi="Arial" w:cs="Arial"/>
          <w:sz w:val="24"/>
          <w:szCs w:val="24"/>
        </w:rPr>
        <w:t>ria causar era</w:t>
      </w:r>
      <w:r w:rsidR="00DD7E62" w:rsidRPr="00DD7E62">
        <w:rPr>
          <w:rFonts w:ascii="Arial" w:hAnsi="Arial" w:cs="Arial"/>
          <w:sz w:val="24"/>
          <w:szCs w:val="24"/>
        </w:rPr>
        <w:t xml:space="preserve"> constra</w:t>
      </w:r>
      <w:r>
        <w:rPr>
          <w:rFonts w:ascii="Arial" w:hAnsi="Arial" w:cs="Arial"/>
          <w:sz w:val="24"/>
          <w:szCs w:val="24"/>
        </w:rPr>
        <w:t xml:space="preserve">ngimento e desconforto mediante </w:t>
      </w:r>
      <w:r w:rsidR="00DD7E62" w:rsidRPr="00DD7E62">
        <w:rPr>
          <w:rFonts w:ascii="Arial" w:hAnsi="Arial" w:cs="Arial"/>
          <w:sz w:val="24"/>
          <w:szCs w:val="24"/>
        </w:rPr>
        <w:t>a avaliação. O ava</w:t>
      </w:r>
      <w:r>
        <w:rPr>
          <w:rFonts w:ascii="Arial" w:hAnsi="Arial" w:cs="Arial"/>
          <w:sz w:val="24"/>
          <w:szCs w:val="24"/>
        </w:rPr>
        <w:t>liado ou seu responsável estavam cientes que poderiam</w:t>
      </w:r>
      <w:r w:rsidR="00DD7E62" w:rsidRPr="00DD7E62">
        <w:rPr>
          <w:rFonts w:ascii="Arial" w:hAnsi="Arial" w:cs="Arial"/>
          <w:sz w:val="24"/>
          <w:szCs w:val="24"/>
        </w:rPr>
        <w:t xml:space="preserve"> desisti</w:t>
      </w:r>
      <w:r>
        <w:rPr>
          <w:rFonts w:ascii="Arial" w:hAnsi="Arial" w:cs="Arial"/>
          <w:sz w:val="24"/>
          <w:szCs w:val="24"/>
        </w:rPr>
        <w:t>r a qualquer tempo, sem que houvesse</w:t>
      </w:r>
      <w:r w:rsidR="00DD7E62" w:rsidRPr="00DD7E62">
        <w:rPr>
          <w:rFonts w:ascii="Arial" w:hAnsi="Arial" w:cs="Arial"/>
          <w:sz w:val="24"/>
          <w:szCs w:val="24"/>
        </w:rPr>
        <w:t xml:space="preserve"> qualquer contrariedade.</w:t>
      </w:r>
      <w:r w:rsidR="001876E5">
        <w:rPr>
          <w:rFonts w:ascii="Arial" w:hAnsi="Arial" w:cs="Arial"/>
          <w:sz w:val="24"/>
          <w:szCs w:val="24"/>
        </w:rPr>
        <w:t xml:space="preserve"> Em relação</w:t>
      </w:r>
      <w:r w:rsidR="003E350E">
        <w:rPr>
          <w:rFonts w:ascii="Arial" w:hAnsi="Arial" w:cs="Arial"/>
          <w:sz w:val="24"/>
          <w:szCs w:val="24"/>
        </w:rPr>
        <w:t xml:space="preserve"> aos </w:t>
      </w:r>
      <w:r>
        <w:rPr>
          <w:rFonts w:ascii="Arial" w:hAnsi="Arial" w:cs="Arial"/>
          <w:sz w:val="24"/>
          <w:szCs w:val="24"/>
        </w:rPr>
        <w:t>benefícios o voluntário recebeu</w:t>
      </w:r>
      <w:r w:rsidR="00A17E07">
        <w:rPr>
          <w:rFonts w:ascii="Arial" w:hAnsi="Arial" w:cs="Arial"/>
          <w:sz w:val="24"/>
          <w:szCs w:val="24"/>
        </w:rPr>
        <w:t xml:space="preserve"> </w:t>
      </w:r>
      <w:r w:rsidR="001876E5">
        <w:rPr>
          <w:rFonts w:ascii="Arial" w:hAnsi="Arial" w:cs="Arial"/>
          <w:sz w:val="24"/>
          <w:szCs w:val="24"/>
        </w:rPr>
        <w:t>a devolutiva dos resultados, bem como a sociedade acadêmica</w:t>
      </w:r>
      <w:r w:rsidR="00A17E07">
        <w:rPr>
          <w:rFonts w:ascii="Arial" w:hAnsi="Arial" w:cs="Arial"/>
          <w:sz w:val="24"/>
          <w:szCs w:val="24"/>
        </w:rPr>
        <w:t>.</w:t>
      </w:r>
      <w:r w:rsidR="001876E5">
        <w:rPr>
          <w:rFonts w:ascii="Arial" w:hAnsi="Arial" w:cs="Arial"/>
          <w:sz w:val="24"/>
          <w:szCs w:val="24"/>
        </w:rPr>
        <w:t xml:space="preserve"> </w:t>
      </w:r>
    </w:p>
    <w:p w:rsidR="003E350E" w:rsidRDefault="003E350E" w:rsidP="00C0614A">
      <w:pPr>
        <w:autoSpaceDE w:val="0"/>
        <w:autoSpaceDN w:val="0"/>
        <w:adjustRightInd w:val="0"/>
        <w:spacing w:after="0" w:line="360" w:lineRule="auto"/>
        <w:ind w:firstLine="708"/>
        <w:jc w:val="both"/>
        <w:rPr>
          <w:rFonts w:ascii="Arial" w:hAnsi="Arial" w:cs="Arial"/>
          <w:sz w:val="24"/>
          <w:szCs w:val="24"/>
        </w:rPr>
      </w:pPr>
    </w:p>
    <w:p w:rsidR="00C0614A" w:rsidRDefault="00C0614A" w:rsidP="00C0614A">
      <w:pPr>
        <w:autoSpaceDE w:val="0"/>
        <w:autoSpaceDN w:val="0"/>
        <w:adjustRightInd w:val="0"/>
        <w:spacing w:after="0" w:line="360" w:lineRule="auto"/>
        <w:ind w:firstLine="708"/>
        <w:jc w:val="both"/>
        <w:rPr>
          <w:rFonts w:ascii="Arial" w:hAnsi="Arial" w:cs="Arial"/>
          <w:sz w:val="24"/>
          <w:szCs w:val="24"/>
        </w:rPr>
      </w:pPr>
    </w:p>
    <w:p w:rsidR="001446DF" w:rsidRDefault="00BF71C4" w:rsidP="0088520D">
      <w:pPr>
        <w:autoSpaceDE w:val="0"/>
        <w:autoSpaceDN w:val="0"/>
        <w:adjustRightInd w:val="0"/>
        <w:spacing w:after="0" w:line="360" w:lineRule="auto"/>
        <w:jc w:val="both"/>
        <w:rPr>
          <w:rFonts w:ascii="Arial" w:hAnsi="Arial" w:cs="Arial"/>
          <w:b/>
          <w:sz w:val="24"/>
          <w:szCs w:val="24"/>
        </w:rPr>
      </w:pPr>
      <w:r w:rsidRPr="00BF71C4">
        <w:rPr>
          <w:rFonts w:ascii="Arial" w:hAnsi="Arial" w:cs="Arial"/>
          <w:b/>
          <w:sz w:val="24"/>
          <w:szCs w:val="24"/>
        </w:rPr>
        <w:t>RESULTADOS</w:t>
      </w:r>
      <w:r w:rsidR="0088520D">
        <w:rPr>
          <w:rFonts w:ascii="Arial" w:hAnsi="Arial" w:cs="Arial"/>
          <w:b/>
          <w:sz w:val="24"/>
          <w:szCs w:val="24"/>
        </w:rPr>
        <w:t xml:space="preserve"> PARCIAIS</w:t>
      </w:r>
      <w:r w:rsidR="00AF18A8">
        <w:rPr>
          <w:rFonts w:ascii="Arial" w:hAnsi="Arial" w:cs="Arial"/>
          <w:b/>
          <w:sz w:val="24"/>
          <w:szCs w:val="24"/>
        </w:rPr>
        <w:t xml:space="preserve"> E DISCUSSÃO</w:t>
      </w:r>
    </w:p>
    <w:p w:rsidR="00827592" w:rsidRDefault="00827592" w:rsidP="0088520D">
      <w:pPr>
        <w:autoSpaceDE w:val="0"/>
        <w:autoSpaceDN w:val="0"/>
        <w:adjustRightInd w:val="0"/>
        <w:spacing w:after="0" w:line="360" w:lineRule="auto"/>
        <w:jc w:val="both"/>
        <w:rPr>
          <w:rFonts w:ascii="Arial" w:hAnsi="Arial" w:cs="Arial"/>
          <w:b/>
          <w:sz w:val="24"/>
          <w:szCs w:val="24"/>
        </w:rPr>
      </w:pPr>
    </w:p>
    <w:p w:rsidR="00827592" w:rsidRDefault="00827592" w:rsidP="0088520D">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Os dados apresentados se caracterizam nos resultados parciais, visto que a pesquisa ainda está em desenvolvimento.</w:t>
      </w:r>
    </w:p>
    <w:p w:rsidR="00827592" w:rsidRDefault="00827592" w:rsidP="004A5F14">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b/>
      </w:r>
      <w:r w:rsidR="008717C4">
        <w:rPr>
          <w:rFonts w:ascii="Arial" w:hAnsi="Arial" w:cs="Arial"/>
          <w:sz w:val="24"/>
          <w:szCs w:val="24"/>
        </w:rPr>
        <w:t>Projeção de</w:t>
      </w:r>
      <w:r w:rsidR="00BC2FCD" w:rsidRPr="00BC2FCD">
        <w:rPr>
          <w:rFonts w:ascii="Arial" w:hAnsi="Arial" w:cs="Arial"/>
          <w:sz w:val="24"/>
          <w:szCs w:val="24"/>
        </w:rPr>
        <w:t xml:space="preserve"> </w:t>
      </w:r>
      <w:r w:rsidR="00BC2FCD">
        <w:rPr>
          <w:rFonts w:ascii="Arial" w:hAnsi="Arial" w:cs="Arial"/>
          <w:sz w:val="24"/>
          <w:szCs w:val="24"/>
        </w:rPr>
        <w:t xml:space="preserve">participantes da pesquisa (n= </w:t>
      </w:r>
      <w:r w:rsidR="008717C4">
        <w:rPr>
          <w:rFonts w:ascii="Arial" w:hAnsi="Arial" w:cs="Arial"/>
          <w:sz w:val="24"/>
          <w:szCs w:val="24"/>
        </w:rPr>
        <w:t>18</w:t>
      </w:r>
      <w:r w:rsidR="00BC2FCD">
        <w:rPr>
          <w:rFonts w:ascii="Arial" w:hAnsi="Arial" w:cs="Arial"/>
          <w:sz w:val="24"/>
          <w:szCs w:val="24"/>
        </w:rPr>
        <w:t>),</w:t>
      </w:r>
      <w:r w:rsidR="008717C4">
        <w:rPr>
          <w:rFonts w:ascii="Arial" w:hAnsi="Arial" w:cs="Arial"/>
          <w:sz w:val="24"/>
          <w:szCs w:val="24"/>
        </w:rPr>
        <w:t xml:space="preserve"> participantes efetivos (n= 10), </w:t>
      </w:r>
      <w:r w:rsidR="004A5F14">
        <w:rPr>
          <w:rFonts w:ascii="Arial" w:hAnsi="Arial" w:cs="Arial"/>
          <w:sz w:val="24"/>
          <w:szCs w:val="24"/>
        </w:rPr>
        <w:t>não participantes (n= 8),</w:t>
      </w:r>
      <w:r w:rsidR="00652FFC">
        <w:rPr>
          <w:rFonts w:ascii="Arial" w:hAnsi="Arial" w:cs="Arial"/>
          <w:sz w:val="24"/>
          <w:szCs w:val="24"/>
        </w:rPr>
        <w:t xml:space="preserve"> </w:t>
      </w:r>
      <w:r w:rsidR="004A5F14">
        <w:rPr>
          <w:rFonts w:ascii="Arial" w:hAnsi="Arial" w:cs="Arial"/>
          <w:sz w:val="24"/>
          <w:szCs w:val="24"/>
        </w:rPr>
        <w:t xml:space="preserve">(conforme o gráfico I). O presente estudo identificou que </w:t>
      </w:r>
      <w:proofErr w:type="gramStart"/>
      <w:r w:rsidR="004A5F14">
        <w:rPr>
          <w:rFonts w:ascii="Arial" w:hAnsi="Arial" w:cs="Arial"/>
          <w:sz w:val="24"/>
          <w:szCs w:val="24"/>
        </w:rPr>
        <w:t>8</w:t>
      </w:r>
      <w:proofErr w:type="gramEnd"/>
      <w:r w:rsidR="004B3EC2">
        <w:rPr>
          <w:rFonts w:ascii="Arial" w:hAnsi="Arial" w:cs="Arial"/>
          <w:sz w:val="24"/>
          <w:szCs w:val="24"/>
        </w:rPr>
        <w:t xml:space="preserve"> </w:t>
      </w:r>
      <w:r w:rsidR="004A5F14">
        <w:rPr>
          <w:rFonts w:ascii="Arial" w:hAnsi="Arial" w:cs="Arial"/>
          <w:sz w:val="24"/>
          <w:szCs w:val="24"/>
        </w:rPr>
        <w:t xml:space="preserve">(80%) </w:t>
      </w:r>
      <w:r w:rsidR="004A5F14" w:rsidRPr="004A5F14">
        <w:rPr>
          <w:rFonts w:ascii="Arial" w:hAnsi="Arial" w:cs="Arial"/>
          <w:sz w:val="24"/>
          <w:szCs w:val="24"/>
        </w:rPr>
        <w:t xml:space="preserve">crianças da amostra </w:t>
      </w:r>
      <w:r w:rsidR="004A5F14">
        <w:rPr>
          <w:rFonts w:ascii="Arial" w:hAnsi="Arial" w:cs="Arial"/>
          <w:sz w:val="24"/>
          <w:szCs w:val="24"/>
        </w:rPr>
        <w:t>eram do sexo masculino e apenas 2 (20</w:t>
      </w:r>
      <w:r w:rsidR="004A5F14" w:rsidRPr="004A5F14">
        <w:rPr>
          <w:rFonts w:ascii="Arial" w:hAnsi="Arial" w:cs="Arial"/>
          <w:sz w:val="24"/>
          <w:szCs w:val="24"/>
        </w:rPr>
        <w:t>%) do sex</w:t>
      </w:r>
      <w:r w:rsidR="004A5F14">
        <w:rPr>
          <w:rFonts w:ascii="Arial" w:hAnsi="Arial" w:cs="Arial"/>
          <w:sz w:val="24"/>
          <w:szCs w:val="24"/>
        </w:rPr>
        <w:t>o feminino,</w:t>
      </w:r>
      <w:r w:rsidR="004B3EC2">
        <w:rPr>
          <w:rFonts w:ascii="Arial" w:hAnsi="Arial" w:cs="Arial"/>
          <w:sz w:val="24"/>
          <w:szCs w:val="24"/>
        </w:rPr>
        <w:t xml:space="preserve"> dentre esses 60%(n= 6) encontrava-se com idade inferior a 5 anos e maiores que 5 anos 40%(n= 4)</w:t>
      </w:r>
      <w:r w:rsidR="00652FFC">
        <w:rPr>
          <w:rFonts w:ascii="Arial" w:hAnsi="Arial" w:cs="Arial"/>
          <w:sz w:val="24"/>
          <w:szCs w:val="24"/>
        </w:rPr>
        <w:t xml:space="preserve"> de acordo com </w:t>
      </w:r>
      <w:r w:rsidR="00DE62A6">
        <w:rPr>
          <w:rFonts w:ascii="Arial" w:hAnsi="Arial" w:cs="Arial"/>
          <w:sz w:val="24"/>
          <w:szCs w:val="24"/>
        </w:rPr>
        <w:t>(</w:t>
      </w:r>
      <w:r w:rsidR="00652FFC">
        <w:rPr>
          <w:rFonts w:ascii="Arial" w:hAnsi="Arial" w:cs="Arial"/>
          <w:sz w:val="24"/>
          <w:szCs w:val="24"/>
        </w:rPr>
        <w:t xml:space="preserve"> tabela I</w:t>
      </w:r>
      <w:r w:rsidR="00DE62A6">
        <w:rPr>
          <w:rFonts w:ascii="Arial" w:hAnsi="Arial" w:cs="Arial"/>
          <w:sz w:val="24"/>
          <w:szCs w:val="24"/>
        </w:rPr>
        <w:t>)</w:t>
      </w:r>
      <w:r w:rsidR="004B3EC2">
        <w:rPr>
          <w:rFonts w:ascii="Arial" w:hAnsi="Arial" w:cs="Arial"/>
          <w:sz w:val="24"/>
          <w:szCs w:val="24"/>
        </w:rPr>
        <w:t xml:space="preserve">, </w:t>
      </w:r>
      <w:r w:rsidR="004A5F14">
        <w:rPr>
          <w:rFonts w:ascii="Arial" w:hAnsi="Arial" w:cs="Arial"/>
          <w:sz w:val="24"/>
          <w:szCs w:val="24"/>
        </w:rPr>
        <w:t>os mesmos</w:t>
      </w:r>
      <w:r w:rsidR="00BC2FCD">
        <w:rPr>
          <w:rFonts w:ascii="Arial" w:hAnsi="Arial" w:cs="Arial"/>
          <w:sz w:val="24"/>
          <w:szCs w:val="24"/>
        </w:rPr>
        <w:t xml:space="preserve"> apresentaram idade média de </w:t>
      </w:r>
      <w:r w:rsidR="00D1085F">
        <w:rPr>
          <w:rFonts w:ascii="Arial" w:hAnsi="Arial" w:cs="Arial"/>
          <w:sz w:val="24"/>
          <w:szCs w:val="24"/>
        </w:rPr>
        <w:t>5,3</w:t>
      </w:r>
      <w:r w:rsidR="008717C4">
        <w:rPr>
          <w:rFonts w:ascii="Arial" w:hAnsi="Arial" w:cs="Arial"/>
          <w:sz w:val="24"/>
          <w:szCs w:val="24"/>
        </w:rPr>
        <w:t xml:space="preserve"> </w:t>
      </w:r>
      <w:r w:rsidR="004A5F14">
        <w:rPr>
          <w:rFonts w:ascii="Arial" w:hAnsi="Arial" w:cs="Arial"/>
          <w:sz w:val="24"/>
          <w:szCs w:val="24"/>
        </w:rPr>
        <w:t>anos</w:t>
      </w:r>
      <w:r w:rsidR="00BC2FCD" w:rsidRPr="00BC2FCD">
        <w:rPr>
          <w:rFonts w:ascii="Arial" w:hAnsi="Arial" w:cs="Arial"/>
          <w:sz w:val="24"/>
          <w:szCs w:val="24"/>
        </w:rPr>
        <w:t>, não estando nenhum participante co</w:t>
      </w:r>
      <w:r w:rsidR="00BC2FCD">
        <w:rPr>
          <w:rFonts w:ascii="Arial" w:hAnsi="Arial" w:cs="Arial"/>
          <w:sz w:val="24"/>
          <w:szCs w:val="24"/>
        </w:rPr>
        <w:t xml:space="preserve">m idade </w:t>
      </w:r>
      <w:r w:rsidR="00BC2FCD" w:rsidRPr="00BC2FCD">
        <w:rPr>
          <w:rFonts w:ascii="Arial" w:hAnsi="Arial" w:cs="Arial"/>
          <w:sz w:val="24"/>
          <w:szCs w:val="24"/>
        </w:rPr>
        <w:t>inferior aos três anos</w:t>
      </w:r>
      <w:r w:rsidR="00BC2FCD">
        <w:rPr>
          <w:rFonts w:ascii="Arial" w:hAnsi="Arial" w:cs="Arial"/>
          <w:sz w:val="24"/>
          <w:szCs w:val="24"/>
        </w:rPr>
        <w:t>.</w:t>
      </w:r>
      <w:r>
        <w:rPr>
          <w:rFonts w:ascii="Arial" w:hAnsi="Arial" w:cs="Arial"/>
          <w:sz w:val="24"/>
          <w:szCs w:val="24"/>
        </w:rPr>
        <w:t xml:space="preserve"> </w:t>
      </w:r>
    </w:p>
    <w:p w:rsidR="00DE62A6" w:rsidRDefault="00DE62A6" w:rsidP="004A5F14">
      <w:pPr>
        <w:autoSpaceDE w:val="0"/>
        <w:autoSpaceDN w:val="0"/>
        <w:adjustRightInd w:val="0"/>
        <w:spacing w:after="0" w:line="360" w:lineRule="auto"/>
        <w:jc w:val="both"/>
        <w:rPr>
          <w:rFonts w:ascii="Arial" w:hAnsi="Arial" w:cs="Arial"/>
          <w:sz w:val="24"/>
          <w:szCs w:val="24"/>
        </w:rPr>
      </w:pPr>
    </w:p>
    <w:p w:rsidR="00DE62A6" w:rsidRPr="00DE62A6" w:rsidRDefault="00DE62A6" w:rsidP="00DE62A6">
      <w:pPr>
        <w:autoSpaceDE w:val="0"/>
        <w:autoSpaceDN w:val="0"/>
        <w:adjustRightInd w:val="0"/>
        <w:spacing w:after="0" w:line="240" w:lineRule="auto"/>
        <w:jc w:val="both"/>
        <w:rPr>
          <w:rFonts w:ascii="Arial" w:hAnsi="Arial" w:cs="Arial"/>
        </w:rPr>
      </w:pPr>
      <w:r w:rsidRPr="00DE62A6">
        <w:rPr>
          <w:rFonts w:ascii="Arial" w:hAnsi="Arial" w:cs="Arial"/>
        </w:rPr>
        <w:t>GRÁFICO I – Quantidade de participantes da pesquisa.</w:t>
      </w:r>
    </w:p>
    <w:p w:rsidR="00DE62A6" w:rsidRDefault="00DE62A6" w:rsidP="004A5F14">
      <w:pPr>
        <w:autoSpaceDE w:val="0"/>
        <w:autoSpaceDN w:val="0"/>
        <w:adjustRightInd w:val="0"/>
        <w:spacing w:after="0" w:line="360" w:lineRule="auto"/>
        <w:jc w:val="both"/>
        <w:rPr>
          <w:rFonts w:ascii="Arial" w:hAnsi="Arial" w:cs="Arial"/>
          <w:sz w:val="24"/>
          <w:szCs w:val="24"/>
        </w:rPr>
      </w:pPr>
      <w:r>
        <w:rPr>
          <w:noProof/>
          <w:lang w:eastAsia="pt-BR"/>
        </w:rPr>
        <w:drawing>
          <wp:inline distT="0" distB="0" distL="0" distR="0" wp14:anchorId="539C3E89" wp14:editId="2DCC49F2">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2FFC" w:rsidRDefault="00652FFC" w:rsidP="004A5F14">
      <w:pPr>
        <w:autoSpaceDE w:val="0"/>
        <w:autoSpaceDN w:val="0"/>
        <w:adjustRightInd w:val="0"/>
        <w:spacing w:after="0" w:line="360" w:lineRule="auto"/>
        <w:jc w:val="both"/>
        <w:rPr>
          <w:rFonts w:ascii="Arial" w:hAnsi="Arial" w:cs="Arial"/>
          <w:sz w:val="24"/>
          <w:szCs w:val="24"/>
        </w:rPr>
      </w:pPr>
    </w:p>
    <w:p w:rsidR="00DE62A6" w:rsidRDefault="00DE62A6" w:rsidP="004A5F14">
      <w:pPr>
        <w:autoSpaceDE w:val="0"/>
        <w:autoSpaceDN w:val="0"/>
        <w:adjustRightInd w:val="0"/>
        <w:spacing w:after="0" w:line="360" w:lineRule="auto"/>
        <w:jc w:val="both"/>
        <w:rPr>
          <w:rFonts w:ascii="Arial" w:hAnsi="Arial" w:cs="Arial"/>
          <w:sz w:val="24"/>
          <w:szCs w:val="24"/>
        </w:rPr>
      </w:pPr>
    </w:p>
    <w:p w:rsidR="00DC2AA3" w:rsidRPr="00652FFC" w:rsidRDefault="00DC2AA3" w:rsidP="00652FFC">
      <w:pPr>
        <w:autoSpaceDE w:val="0"/>
        <w:autoSpaceDN w:val="0"/>
        <w:adjustRightInd w:val="0"/>
        <w:spacing w:after="0" w:line="240" w:lineRule="auto"/>
        <w:jc w:val="both"/>
        <w:rPr>
          <w:rFonts w:ascii="Arial" w:hAnsi="Arial" w:cs="Arial"/>
          <w:sz w:val="20"/>
          <w:szCs w:val="20"/>
        </w:rPr>
      </w:pPr>
      <w:r w:rsidRPr="00652FFC">
        <w:rPr>
          <w:rFonts w:ascii="Arial" w:hAnsi="Arial" w:cs="Arial"/>
          <w:sz w:val="20"/>
          <w:szCs w:val="20"/>
        </w:rPr>
        <w:t xml:space="preserve">TABELA I - </w:t>
      </w:r>
      <w:r w:rsidR="00652FFC" w:rsidRPr="00652FFC">
        <w:rPr>
          <w:rFonts w:ascii="Arial" w:eastAsia="TimesNewRomanPSMT" w:hAnsi="Arial" w:cs="Arial"/>
          <w:sz w:val="20"/>
          <w:szCs w:val="20"/>
        </w:rPr>
        <w:t>Descriçã</w:t>
      </w:r>
      <w:r w:rsidR="00652FFC" w:rsidRPr="00652FFC">
        <w:rPr>
          <w:rFonts w:ascii="Arial" w:eastAsia="TimesNewRomanPSMT" w:hAnsi="Arial" w:cs="Arial"/>
          <w:sz w:val="20"/>
          <w:szCs w:val="20"/>
        </w:rPr>
        <w:t>o dos dados</w:t>
      </w:r>
      <w:r w:rsidR="00652FFC" w:rsidRPr="00652FFC">
        <w:rPr>
          <w:rFonts w:ascii="Arial" w:eastAsia="TimesNewRomanPSMT" w:hAnsi="Arial" w:cs="Arial"/>
          <w:sz w:val="20"/>
          <w:szCs w:val="20"/>
        </w:rPr>
        <w:t xml:space="preserve"> das crianças de 3 a 10 anos com diagnóstico de transtorno do espectro autista</w:t>
      </w:r>
      <w:r w:rsidR="00652FFC">
        <w:rPr>
          <w:rFonts w:ascii="Arial" w:eastAsia="TimesNewRomanPSMT" w:hAnsi="Arial" w:cs="Arial"/>
          <w:sz w:val="20"/>
          <w:szCs w:val="20"/>
        </w:rPr>
        <w:t>.</w:t>
      </w:r>
    </w:p>
    <w:tbl>
      <w:tblPr>
        <w:tblStyle w:val="SombreamentoClaro"/>
        <w:tblW w:w="0" w:type="auto"/>
        <w:tblLook w:val="04A0" w:firstRow="1" w:lastRow="0" w:firstColumn="1" w:lastColumn="0" w:noHBand="0" w:noVBand="1"/>
      </w:tblPr>
      <w:tblGrid>
        <w:gridCol w:w="2479"/>
        <w:gridCol w:w="2540"/>
        <w:gridCol w:w="2134"/>
        <w:gridCol w:w="2134"/>
      </w:tblGrid>
      <w:tr w:rsidR="00DC2AA3" w:rsidTr="00652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r>
              <w:rPr>
                <w:rFonts w:ascii="Arial" w:hAnsi="Arial" w:cs="Arial"/>
                <w:sz w:val="24"/>
                <w:szCs w:val="24"/>
              </w:rPr>
              <w:t>Variáveis</w:t>
            </w:r>
          </w:p>
        </w:tc>
        <w:tc>
          <w:tcPr>
            <w:tcW w:w="2540" w:type="dxa"/>
          </w:tcPr>
          <w:p w:rsidR="00DC2AA3" w:rsidRDefault="00DC2AA3" w:rsidP="00DC2AA3">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Categorias</w:t>
            </w:r>
          </w:p>
        </w:tc>
        <w:tc>
          <w:tcPr>
            <w:tcW w:w="2134" w:type="dxa"/>
          </w:tcPr>
          <w:p w:rsidR="00DC2AA3" w:rsidRDefault="00DC2AA3" w:rsidP="00DC2AA3">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w:t>
            </w:r>
          </w:p>
        </w:tc>
        <w:tc>
          <w:tcPr>
            <w:tcW w:w="2134" w:type="dxa"/>
          </w:tcPr>
          <w:p w:rsidR="00DC2AA3" w:rsidRDefault="00DC2AA3" w:rsidP="00DC2AA3">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p>
        </w:tc>
      </w:tr>
      <w:tr w:rsidR="00DC2AA3" w:rsidTr="00652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r>
              <w:rPr>
                <w:rFonts w:ascii="Arial" w:hAnsi="Arial" w:cs="Arial"/>
                <w:sz w:val="24"/>
                <w:szCs w:val="24"/>
              </w:rPr>
              <w:t>Sexo</w:t>
            </w:r>
          </w:p>
        </w:tc>
        <w:tc>
          <w:tcPr>
            <w:tcW w:w="2540"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134"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134"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C2AA3" w:rsidTr="00652FFC">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p>
        </w:tc>
        <w:tc>
          <w:tcPr>
            <w:tcW w:w="2540"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Feminino</w:t>
            </w:r>
          </w:p>
        </w:tc>
        <w:tc>
          <w:tcPr>
            <w:tcW w:w="2134"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2</w:t>
            </w:r>
            <w:proofErr w:type="gramEnd"/>
          </w:p>
        </w:tc>
        <w:tc>
          <w:tcPr>
            <w:tcW w:w="2134"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w:t>
            </w:r>
          </w:p>
        </w:tc>
      </w:tr>
      <w:tr w:rsidR="00DC2AA3" w:rsidTr="00652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p>
        </w:tc>
        <w:tc>
          <w:tcPr>
            <w:tcW w:w="2540"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Masculino</w:t>
            </w:r>
          </w:p>
        </w:tc>
        <w:tc>
          <w:tcPr>
            <w:tcW w:w="2134"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8</w:t>
            </w:r>
            <w:proofErr w:type="gramEnd"/>
          </w:p>
        </w:tc>
        <w:tc>
          <w:tcPr>
            <w:tcW w:w="2134"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80</w:t>
            </w:r>
          </w:p>
        </w:tc>
      </w:tr>
      <w:tr w:rsidR="00DC2AA3" w:rsidTr="00652FFC">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r>
              <w:rPr>
                <w:rFonts w:ascii="Arial" w:hAnsi="Arial" w:cs="Arial"/>
                <w:sz w:val="24"/>
                <w:szCs w:val="24"/>
              </w:rPr>
              <w:t>Idade</w:t>
            </w:r>
          </w:p>
        </w:tc>
        <w:tc>
          <w:tcPr>
            <w:tcW w:w="2540"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134"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134"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C2AA3" w:rsidTr="00652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p>
        </w:tc>
        <w:tc>
          <w:tcPr>
            <w:tcW w:w="2540"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&lt; 5 anos</w:t>
            </w:r>
          </w:p>
        </w:tc>
        <w:tc>
          <w:tcPr>
            <w:tcW w:w="2134"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6</w:t>
            </w:r>
            <w:proofErr w:type="gramEnd"/>
          </w:p>
        </w:tc>
        <w:tc>
          <w:tcPr>
            <w:tcW w:w="2134" w:type="dxa"/>
          </w:tcPr>
          <w:p w:rsidR="00DC2AA3" w:rsidRDefault="00DC2AA3" w:rsidP="00DC2AA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60</w:t>
            </w:r>
          </w:p>
        </w:tc>
      </w:tr>
      <w:tr w:rsidR="00DC2AA3" w:rsidTr="00652FFC">
        <w:tc>
          <w:tcPr>
            <w:cnfStyle w:val="001000000000" w:firstRow="0" w:lastRow="0" w:firstColumn="1" w:lastColumn="0" w:oddVBand="0" w:evenVBand="0" w:oddHBand="0" w:evenHBand="0" w:firstRowFirstColumn="0" w:firstRowLastColumn="0" w:lastRowFirstColumn="0" w:lastRowLastColumn="0"/>
            <w:tcW w:w="2479" w:type="dxa"/>
          </w:tcPr>
          <w:p w:rsidR="00DC2AA3" w:rsidRDefault="00DC2AA3" w:rsidP="00DC2AA3">
            <w:pPr>
              <w:autoSpaceDE w:val="0"/>
              <w:autoSpaceDN w:val="0"/>
              <w:adjustRightInd w:val="0"/>
              <w:spacing w:line="360" w:lineRule="auto"/>
              <w:jc w:val="center"/>
              <w:rPr>
                <w:rFonts w:ascii="Arial" w:hAnsi="Arial" w:cs="Arial"/>
                <w:sz w:val="24"/>
                <w:szCs w:val="24"/>
              </w:rPr>
            </w:pPr>
          </w:p>
        </w:tc>
        <w:tc>
          <w:tcPr>
            <w:tcW w:w="2540" w:type="dxa"/>
          </w:tcPr>
          <w:p w:rsidR="00DC2AA3" w:rsidRP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C2AA3">
              <w:rPr>
                <w:rFonts w:ascii="Arial" w:hAnsi="Arial" w:cs="Arial"/>
                <w:sz w:val="24"/>
                <w:szCs w:val="24"/>
              </w:rPr>
              <w:t>&gt;</w:t>
            </w:r>
            <w:r>
              <w:rPr>
                <w:rFonts w:ascii="Arial" w:hAnsi="Arial" w:cs="Arial"/>
                <w:sz w:val="24"/>
                <w:szCs w:val="24"/>
              </w:rPr>
              <w:t xml:space="preserve"> </w:t>
            </w:r>
            <w:r w:rsidRPr="00DC2AA3">
              <w:rPr>
                <w:rFonts w:ascii="Arial" w:hAnsi="Arial" w:cs="Arial"/>
                <w:sz w:val="24"/>
                <w:szCs w:val="24"/>
              </w:rPr>
              <w:t>5 anos</w:t>
            </w:r>
          </w:p>
        </w:tc>
        <w:tc>
          <w:tcPr>
            <w:tcW w:w="2134"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4</w:t>
            </w:r>
            <w:proofErr w:type="gramEnd"/>
          </w:p>
        </w:tc>
        <w:tc>
          <w:tcPr>
            <w:tcW w:w="2134" w:type="dxa"/>
          </w:tcPr>
          <w:p w:rsidR="00DC2AA3" w:rsidRDefault="00DC2AA3" w:rsidP="00DC2AA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w:t>
            </w:r>
          </w:p>
        </w:tc>
      </w:tr>
    </w:tbl>
    <w:p w:rsidR="00DC2AA3" w:rsidRDefault="00DC2AA3" w:rsidP="004A5F14">
      <w:pPr>
        <w:autoSpaceDE w:val="0"/>
        <w:autoSpaceDN w:val="0"/>
        <w:adjustRightInd w:val="0"/>
        <w:spacing w:after="0" w:line="360" w:lineRule="auto"/>
        <w:jc w:val="both"/>
        <w:rPr>
          <w:rFonts w:ascii="Arial" w:hAnsi="Arial" w:cs="Arial"/>
          <w:sz w:val="24"/>
          <w:szCs w:val="24"/>
        </w:rPr>
      </w:pPr>
    </w:p>
    <w:p w:rsidR="00DC2AA3" w:rsidRDefault="00DC2AA3" w:rsidP="004A5F14">
      <w:pPr>
        <w:autoSpaceDE w:val="0"/>
        <w:autoSpaceDN w:val="0"/>
        <w:adjustRightInd w:val="0"/>
        <w:spacing w:after="0" w:line="360" w:lineRule="auto"/>
        <w:jc w:val="both"/>
        <w:rPr>
          <w:rFonts w:ascii="Arial" w:hAnsi="Arial" w:cs="Arial"/>
          <w:sz w:val="24"/>
          <w:szCs w:val="24"/>
        </w:rPr>
      </w:pPr>
    </w:p>
    <w:p w:rsidR="004A5F14" w:rsidRDefault="004A5F14" w:rsidP="00EC07C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EC07C5">
        <w:rPr>
          <w:rFonts w:ascii="Arial" w:hAnsi="Arial" w:cs="Arial"/>
          <w:sz w:val="24"/>
          <w:szCs w:val="24"/>
        </w:rPr>
        <w:t>A Tabela I</w:t>
      </w:r>
      <w:r w:rsidR="00652FFC">
        <w:rPr>
          <w:rFonts w:ascii="Arial" w:hAnsi="Arial" w:cs="Arial"/>
          <w:sz w:val="24"/>
          <w:szCs w:val="24"/>
        </w:rPr>
        <w:t>I</w:t>
      </w:r>
      <w:r w:rsidR="00EC07C5" w:rsidRPr="00EC07C5">
        <w:rPr>
          <w:rFonts w:ascii="Arial" w:hAnsi="Arial" w:cs="Arial"/>
          <w:sz w:val="24"/>
          <w:szCs w:val="24"/>
        </w:rPr>
        <w:t xml:space="preserve"> demonstra o estado nutricional dos po</w:t>
      </w:r>
      <w:r w:rsidR="00EC07C5">
        <w:rPr>
          <w:rFonts w:ascii="Arial" w:hAnsi="Arial" w:cs="Arial"/>
          <w:sz w:val="24"/>
          <w:szCs w:val="24"/>
        </w:rPr>
        <w:t xml:space="preserve">rtadores de TEA e destaca que apresentaram sobrepeso </w:t>
      </w:r>
      <w:r w:rsidR="004D1F39">
        <w:rPr>
          <w:rFonts w:ascii="Arial" w:hAnsi="Arial" w:cs="Arial"/>
          <w:sz w:val="24"/>
          <w:szCs w:val="24"/>
        </w:rPr>
        <w:t>(50%, n=5) e obesidade (10%, n=1</w:t>
      </w:r>
      <w:r w:rsidR="00EC07C5" w:rsidRPr="00EC07C5">
        <w:rPr>
          <w:rFonts w:ascii="Arial" w:hAnsi="Arial" w:cs="Arial"/>
          <w:sz w:val="24"/>
          <w:szCs w:val="24"/>
        </w:rPr>
        <w:t xml:space="preserve">) pelo IMC/I (Índice </w:t>
      </w:r>
      <w:r w:rsidR="00EC07C5" w:rsidRPr="00EC07C5">
        <w:rPr>
          <w:rFonts w:ascii="Arial" w:hAnsi="Arial" w:cs="Arial"/>
          <w:sz w:val="24"/>
          <w:szCs w:val="24"/>
        </w:rPr>
        <w:lastRenderedPageBreak/>
        <w:t>de Massa Corporal para Ida</w:t>
      </w:r>
      <w:r w:rsidR="004D1F39">
        <w:rPr>
          <w:rFonts w:ascii="Arial" w:hAnsi="Arial" w:cs="Arial"/>
          <w:sz w:val="24"/>
          <w:szCs w:val="24"/>
        </w:rPr>
        <w:t xml:space="preserve">de), outras </w:t>
      </w:r>
      <w:proofErr w:type="gramStart"/>
      <w:r w:rsidR="004D1F39">
        <w:rPr>
          <w:rFonts w:ascii="Arial" w:hAnsi="Arial" w:cs="Arial"/>
          <w:sz w:val="24"/>
          <w:szCs w:val="24"/>
        </w:rPr>
        <w:t>3</w:t>
      </w:r>
      <w:proofErr w:type="gramEnd"/>
      <w:r w:rsidR="004D1F39">
        <w:rPr>
          <w:rFonts w:ascii="Arial" w:hAnsi="Arial" w:cs="Arial"/>
          <w:sz w:val="24"/>
          <w:szCs w:val="24"/>
        </w:rPr>
        <w:t xml:space="preserve"> crianças (30</w:t>
      </w:r>
      <w:r w:rsidR="00EC07C5">
        <w:rPr>
          <w:rFonts w:ascii="Arial" w:hAnsi="Arial" w:cs="Arial"/>
          <w:sz w:val="24"/>
          <w:szCs w:val="24"/>
        </w:rPr>
        <w:t xml:space="preserve">%) </w:t>
      </w:r>
      <w:r w:rsidR="00EC07C5" w:rsidRPr="00EC07C5">
        <w:rPr>
          <w:rFonts w:ascii="Arial" w:hAnsi="Arial" w:cs="Arial"/>
          <w:sz w:val="24"/>
          <w:szCs w:val="24"/>
        </w:rPr>
        <w:t>apresentara</w:t>
      </w:r>
      <w:r w:rsidR="004D1F39">
        <w:rPr>
          <w:rFonts w:ascii="Arial" w:hAnsi="Arial" w:cs="Arial"/>
          <w:sz w:val="24"/>
          <w:szCs w:val="24"/>
        </w:rPr>
        <w:t>m risco de sobrepeso e apenas 1</w:t>
      </w:r>
      <w:r w:rsidR="00EC07C5" w:rsidRPr="00EC07C5">
        <w:rPr>
          <w:rFonts w:ascii="Arial" w:hAnsi="Arial" w:cs="Arial"/>
          <w:sz w:val="24"/>
          <w:szCs w:val="24"/>
        </w:rPr>
        <w:t xml:space="preserve"> crianç</w:t>
      </w:r>
      <w:r w:rsidR="004D1F39">
        <w:rPr>
          <w:rFonts w:ascii="Arial" w:hAnsi="Arial" w:cs="Arial"/>
          <w:sz w:val="24"/>
          <w:szCs w:val="24"/>
        </w:rPr>
        <w:t>a (10%) enquadra-se em magreza</w:t>
      </w:r>
      <w:r w:rsidR="00EC07C5">
        <w:rPr>
          <w:rFonts w:ascii="Arial" w:hAnsi="Arial" w:cs="Arial"/>
          <w:sz w:val="24"/>
          <w:szCs w:val="24"/>
        </w:rPr>
        <w:t xml:space="preserve">. </w:t>
      </w:r>
      <w:r w:rsidR="00EC07C5" w:rsidRPr="00EC07C5">
        <w:rPr>
          <w:rFonts w:ascii="Arial" w:hAnsi="Arial" w:cs="Arial"/>
          <w:sz w:val="24"/>
          <w:szCs w:val="24"/>
        </w:rPr>
        <w:t>Resultado sem</w:t>
      </w:r>
      <w:r w:rsidR="00EC07C5">
        <w:rPr>
          <w:rFonts w:ascii="Arial" w:hAnsi="Arial" w:cs="Arial"/>
          <w:sz w:val="24"/>
          <w:szCs w:val="24"/>
        </w:rPr>
        <w:t xml:space="preserve">elhante aos dados referentes ao </w:t>
      </w:r>
      <w:r w:rsidR="00EC07C5" w:rsidRPr="00EC07C5">
        <w:rPr>
          <w:rFonts w:ascii="Arial" w:hAnsi="Arial" w:cs="Arial"/>
          <w:sz w:val="24"/>
          <w:szCs w:val="24"/>
        </w:rPr>
        <w:t xml:space="preserve">parâmetro de IMC/I, o índice peso para estatura (P/E), no qual a soma do percentual de </w:t>
      </w:r>
      <w:r w:rsidR="00EC07C5">
        <w:rPr>
          <w:rFonts w:ascii="Arial" w:hAnsi="Arial" w:cs="Arial"/>
          <w:sz w:val="24"/>
          <w:szCs w:val="24"/>
        </w:rPr>
        <w:t xml:space="preserve">crianças com risco de sobrepeso </w:t>
      </w:r>
      <w:r w:rsidR="004D1F39">
        <w:rPr>
          <w:rFonts w:ascii="Arial" w:hAnsi="Arial" w:cs="Arial"/>
          <w:sz w:val="24"/>
          <w:szCs w:val="24"/>
        </w:rPr>
        <w:t>(33%</w:t>
      </w:r>
      <w:r w:rsidR="005D6E3C">
        <w:rPr>
          <w:rFonts w:ascii="Arial" w:hAnsi="Arial" w:cs="Arial"/>
          <w:sz w:val="24"/>
          <w:szCs w:val="24"/>
        </w:rPr>
        <w:t>, n=2</w:t>
      </w:r>
      <w:r w:rsidR="004D1F39">
        <w:rPr>
          <w:rFonts w:ascii="Arial" w:hAnsi="Arial" w:cs="Arial"/>
          <w:sz w:val="24"/>
          <w:szCs w:val="24"/>
        </w:rPr>
        <w:t>) e sobrepeso (50%, n=3</w:t>
      </w:r>
      <w:r w:rsidR="00EC07C5" w:rsidRPr="00EC07C5">
        <w:rPr>
          <w:rFonts w:ascii="Arial" w:hAnsi="Arial" w:cs="Arial"/>
          <w:sz w:val="24"/>
          <w:szCs w:val="24"/>
        </w:rPr>
        <w:t>) ultrapassa o percentual</w:t>
      </w:r>
      <w:r w:rsidR="00EC07C5">
        <w:rPr>
          <w:rFonts w:ascii="Arial" w:hAnsi="Arial" w:cs="Arial"/>
          <w:sz w:val="24"/>
          <w:szCs w:val="24"/>
        </w:rPr>
        <w:t xml:space="preserve"> de crianças com diagnóstico de</w:t>
      </w:r>
      <w:r w:rsidR="005D6E3C">
        <w:rPr>
          <w:rFonts w:ascii="Arial" w:hAnsi="Arial" w:cs="Arial"/>
          <w:sz w:val="24"/>
          <w:szCs w:val="24"/>
        </w:rPr>
        <w:t xml:space="preserve"> </w:t>
      </w:r>
      <w:proofErr w:type="spellStart"/>
      <w:r w:rsidR="005D6E3C">
        <w:rPr>
          <w:rFonts w:ascii="Arial" w:hAnsi="Arial" w:cs="Arial"/>
          <w:sz w:val="24"/>
          <w:szCs w:val="24"/>
        </w:rPr>
        <w:t>eutrofia</w:t>
      </w:r>
      <w:proofErr w:type="spellEnd"/>
      <w:r w:rsidR="005D6E3C">
        <w:rPr>
          <w:rFonts w:ascii="Arial" w:hAnsi="Arial" w:cs="Arial"/>
          <w:sz w:val="24"/>
          <w:szCs w:val="24"/>
        </w:rPr>
        <w:t xml:space="preserve"> (17%, n=1</w:t>
      </w:r>
      <w:r w:rsidR="00EC07C5">
        <w:rPr>
          <w:rFonts w:ascii="Arial" w:hAnsi="Arial" w:cs="Arial"/>
          <w:sz w:val="24"/>
          <w:szCs w:val="24"/>
        </w:rPr>
        <w:t xml:space="preserve">). </w:t>
      </w:r>
      <w:r w:rsidR="00EC07C5" w:rsidRPr="00EC07C5">
        <w:rPr>
          <w:rFonts w:ascii="Arial" w:hAnsi="Arial" w:cs="Arial"/>
          <w:sz w:val="24"/>
          <w:szCs w:val="24"/>
        </w:rPr>
        <w:t>O índice P/I evidenciou q</w:t>
      </w:r>
      <w:r w:rsidR="005D6E3C">
        <w:rPr>
          <w:rFonts w:ascii="Arial" w:hAnsi="Arial" w:cs="Arial"/>
          <w:sz w:val="24"/>
          <w:szCs w:val="24"/>
        </w:rPr>
        <w:t>ue a maioria das crianças (90%, n=9</w:t>
      </w:r>
      <w:r w:rsidR="00EC07C5" w:rsidRPr="00EC07C5">
        <w:rPr>
          <w:rFonts w:ascii="Arial" w:hAnsi="Arial" w:cs="Arial"/>
          <w:sz w:val="24"/>
          <w:szCs w:val="24"/>
        </w:rPr>
        <w:t>) estava com peso adequ</w:t>
      </w:r>
      <w:r w:rsidR="00EC07C5">
        <w:rPr>
          <w:rFonts w:ascii="Arial" w:hAnsi="Arial" w:cs="Arial"/>
          <w:sz w:val="24"/>
          <w:szCs w:val="24"/>
        </w:rPr>
        <w:t xml:space="preserve">ado para idade, não deixando de </w:t>
      </w:r>
      <w:proofErr w:type="gramStart"/>
      <w:r w:rsidR="00EC07C5" w:rsidRPr="00EC07C5">
        <w:rPr>
          <w:rFonts w:ascii="Arial" w:hAnsi="Arial" w:cs="Arial"/>
          <w:sz w:val="24"/>
          <w:szCs w:val="24"/>
        </w:rPr>
        <w:t>ser</w:t>
      </w:r>
      <w:proofErr w:type="gramEnd"/>
      <w:r w:rsidR="00EC07C5" w:rsidRPr="00EC07C5">
        <w:rPr>
          <w:rFonts w:ascii="Arial" w:hAnsi="Arial" w:cs="Arial"/>
          <w:sz w:val="24"/>
          <w:szCs w:val="24"/>
        </w:rPr>
        <w:t xml:space="preserve"> relevantes os valores referentes às crianças que apresent</w:t>
      </w:r>
      <w:r w:rsidR="005D6E3C">
        <w:rPr>
          <w:rFonts w:ascii="Arial" w:hAnsi="Arial" w:cs="Arial"/>
          <w:sz w:val="24"/>
          <w:szCs w:val="24"/>
        </w:rPr>
        <w:t>aram peso elevado para idade (10%, n=1</w:t>
      </w:r>
      <w:r w:rsidR="00EC07C5">
        <w:rPr>
          <w:rFonts w:ascii="Arial" w:hAnsi="Arial" w:cs="Arial"/>
          <w:sz w:val="24"/>
          <w:szCs w:val="24"/>
        </w:rPr>
        <w:t xml:space="preserve">). A E/I apresentou-se </w:t>
      </w:r>
      <w:r w:rsidR="00EC07C5" w:rsidRPr="00EC07C5">
        <w:rPr>
          <w:rFonts w:ascii="Arial" w:hAnsi="Arial" w:cs="Arial"/>
          <w:sz w:val="24"/>
          <w:szCs w:val="24"/>
        </w:rPr>
        <w:t>como adequada em toda a amostra avaliada.</w:t>
      </w:r>
    </w:p>
    <w:p w:rsidR="004B3EC2" w:rsidRDefault="00AF18A8" w:rsidP="00AF18A8">
      <w:pPr>
        <w:autoSpaceDE w:val="0"/>
        <w:autoSpaceDN w:val="0"/>
        <w:adjustRightInd w:val="0"/>
        <w:spacing w:after="0" w:line="360" w:lineRule="auto"/>
        <w:ind w:firstLine="708"/>
        <w:jc w:val="both"/>
        <w:rPr>
          <w:rFonts w:ascii="Arial" w:hAnsi="Arial" w:cs="Arial"/>
          <w:sz w:val="24"/>
          <w:szCs w:val="24"/>
        </w:rPr>
      </w:pPr>
      <w:r w:rsidRPr="00AF18A8">
        <w:rPr>
          <w:rFonts w:ascii="Arial" w:hAnsi="Arial" w:cs="Arial"/>
          <w:sz w:val="24"/>
          <w:szCs w:val="24"/>
        </w:rPr>
        <w:t xml:space="preserve">Observações clínicas </w:t>
      </w:r>
      <w:r>
        <w:rPr>
          <w:rFonts w:ascii="Arial" w:hAnsi="Arial" w:cs="Arial"/>
          <w:sz w:val="24"/>
          <w:szCs w:val="24"/>
        </w:rPr>
        <w:t xml:space="preserve">revelam que </w:t>
      </w:r>
      <w:r w:rsidRPr="00AF18A8">
        <w:rPr>
          <w:rFonts w:ascii="Arial" w:hAnsi="Arial" w:cs="Arial"/>
          <w:sz w:val="24"/>
          <w:szCs w:val="24"/>
        </w:rPr>
        <w:t>as crianças</w:t>
      </w:r>
      <w:r>
        <w:rPr>
          <w:rFonts w:ascii="Arial" w:hAnsi="Arial" w:cs="Arial"/>
          <w:sz w:val="24"/>
          <w:szCs w:val="24"/>
        </w:rPr>
        <w:t xml:space="preserve"> autistas</w:t>
      </w:r>
      <w:r w:rsidRPr="00AF18A8">
        <w:rPr>
          <w:rFonts w:ascii="Arial" w:hAnsi="Arial" w:cs="Arial"/>
          <w:sz w:val="24"/>
          <w:szCs w:val="24"/>
        </w:rPr>
        <w:t xml:space="preserve"> apresentam maio</w:t>
      </w:r>
      <w:r>
        <w:rPr>
          <w:rFonts w:ascii="Arial" w:hAnsi="Arial" w:cs="Arial"/>
          <w:sz w:val="24"/>
          <w:szCs w:val="24"/>
        </w:rPr>
        <w:t>r risco de excesso de peso, por</w:t>
      </w:r>
      <w:r w:rsidRPr="00AF18A8">
        <w:rPr>
          <w:rFonts w:ascii="Arial" w:hAnsi="Arial" w:cs="Arial"/>
          <w:sz w:val="24"/>
          <w:szCs w:val="24"/>
        </w:rPr>
        <w:t xml:space="preserve"> possu</w:t>
      </w:r>
      <w:r>
        <w:rPr>
          <w:rFonts w:ascii="Arial" w:hAnsi="Arial" w:cs="Arial"/>
          <w:sz w:val="24"/>
          <w:szCs w:val="24"/>
        </w:rPr>
        <w:t>írem mais</w:t>
      </w:r>
      <w:r w:rsidRPr="00AF18A8">
        <w:rPr>
          <w:rFonts w:ascii="Arial" w:hAnsi="Arial" w:cs="Arial"/>
          <w:sz w:val="24"/>
          <w:szCs w:val="24"/>
        </w:rPr>
        <w:t xml:space="preserve"> dificuldades em praticar exercícios físicos de forma estruturada, além do isolamento social, o que possibilita o aumento de sedentarismo e corrobora os dados desta pesquisa, em que todos os participantes não praticam nenhuma atividade física. Porém, o sobrepeso e a obesidade são problemas de saúde pública na população em geral, pois a incidência de muitas doenças crônicas na vida adulta está diretamente l</w:t>
      </w:r>
      <w:r>
        <w:rPr>
          <w:rFonts w:ascii="Arial" w:hAnsi="Arial" w:cs="Arial"/>
          <w:sz w:val="24"/>
          <w:szCs w:val="24"/>
        </w:rPr>
        <w:t>igada à obesidade na infância (</w:t>
      </w:r>
      <w:r w:rsidR="00C82D22" w:rsidRPr="00C82D22">
        <w:rPr>
          <w:rFonts w:ascii="Arial" w:eastAsia="TimesNewRomanPSMT" w:hAnsi="Arial" w:cs="Arial"/>
          <w:sz w:val="24"/>
          <w:szCs w:val="24"/>
        </w:rPr>
        <w:t>MEGUID</w:t>
      </w:r>
      <w:r w:rsidR="00C82D22">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al</w:t>
      </w:r>
      <w:r w:rsidR="00C82D22">
        <w:rPr>
          <w:rFonts w:ascii="Arial" w:hAnsi="Arial" w:cs="Arial"/>
          <w:sz w:val="24"/>
          <w:szCs w:val="24"/>
        </w:rPr>
        <w:t>, 2014</w:t>
      </w:r>
      <w:r w:rsidRPr="00AF18A8">
        <w:rPr>
          <w:rFonts w:ascii="Arial" w:hAnsi="Arial" w:cs="Arial"/>
          <w:sz w:val="24"/>
          <w:szCs w:val="24"/>
        </w:rPr>
        <w:t>).</w:t>
      </w:r>
    </w:p>
    <w:p w:rsidR="00C82D22" w:rsidRDefault="00156BFF" w:rsidP="00AF18A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Na criança, a obesidade eleva</w:t>
      </w:r>
      <w:r w:rsidRPr="00156BFF">
        <w:rPr>
          <w:rFonts w:ascii="Arial" w:hAnsi="Arial" w:cs="Arial"/>
          <w:sz w:val="24"/>
          <w:szCs w:val="24"/>
        </w:rPr>
        <w:t xml:space="preserve"> o risco de </w:t>
      </w:r>
      <w:r>
        <w:rPr>
          <w:rFonts w:ascii="Arial" w:hAnsi="Arial" w:cs="Arial"/>
          <w:sz w:val="24"/>
          <w:szCs w:val="24"/>
        </w:rPr>
        <w:t xml:space="preserve">desencadear </w:t>
      </w:r>
      <w:r w:rsidRPr="00156BFF">
        <w:rPr>
          <w:rFonts w:ascii="Arial" w:hAnsi="Arial" w:cs="Arial"/>
          <w:sz w:val="24"/>
          <w:szCs w:val="24"/>
        </w:rPr>
        <w:t xml:space="preserve">problemas em </w:t>
      </w:r>
      <w:proofErr w:type="gramStart"/>
      <w:r w:rsidRPr="00156BFF">
        <w:rPr>
          <w:rFonts w:ascii="Arial" w:hAnsi="Arial" w:cs="Arial"/>
          <w:sz w:val="24"/>
          <w:szCs w:val="24"/>
        </w:rPr>
        <w:t>curto e longo prazos</w:t>
      </w:r>
      <w:proofErr w:type="gramEnd"/>
      <w:r w:rsidRPr="00156BFF">
        <w:rPr>
          <w:rFonts w:ascii="Arial" w:hAnsi="Arial" w:cs="Arial"/>
          <w:sz w:val="24"/>
          <w:szCs w:val="24"/>
        </w:rPr>
        <w:t>, como diabetes, doenças cardiovasculares e psicossociais. Estudo internacional indica que crianças e adolescentes com TEA podem ser particularmente vulneráveis a essas al</w:t>
      </w:r>
      <w:r>
        <w:rPr>
          <w:rFonts w:ascii="Arial" w:hAnsi="Arial" w:cs="Arial"/>
          <w:sz w:val="24"/>
          <w:szCs w:val="24"/>
        </w:rPr>
        <w:t xml:space="preserve">terações ponderais (ZUCHETTO </w:t>
      </w:r>
      <w:proofErr w:type="gramStart"/>
      <w:r>
        <w:rPr>
          <w:rFonts w:ascii="Arial" w:hAnsi="Arial" w:cs="Arial"/>
          <w:sz w:val="24"/>
          <w:szCs w:val="24"/>
        </w:rPr>
        <w:t>et</w:t>
      </w:r>
      <w:proofErr w:type="gramEnd"/>
      <w:r>
        <w:rPr>
          <w:rFonts w:ascii="Arial" w:hAnsi="Arial" w:cs="Arial"/>
          <w:sz w:val="24"/>
          <w:szCs w:val="24"/>
        </w:rPr>
        <w:t xml:space="preserve"> al, 2014)</w:t>
      </w:r>
      <w:r w:rsidR="00C82D22">
        <w:rPr>
          <w:rFonts w:ascii="Arial" w:hAnsi="Arial" w:cs="Arial"/>
          <w:sz w:val="24"/>
          <w:szCs w:val="24"/>
        </w:rPr>
        <w:t>.</w:t>
      </w:r>
    </w:p>
    <w:p w:rsidR="00C82D22" w:rsidRDefault="00C82D22" w:rsidP="00AF18A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resultado obtido das medidas antropométricas não divergiu do constatado por </w:t>
      </w:r>
      <w:proofErr w:type="spellStart"/>
      <w:r>
        <w:rPr>
          <w:rFonts w:ascii="Arial" w:hAnsi="Arial" w:cs="Arial"/>
          <w:sz w:val="24"/>
          <w:szCs w:val="24"/>
        </w:rPr>
        <w:t>Kummer</w:t>
      </w:r>
      <w:proofErr w:type="spellEnd"/>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al. (2014) onde a</w:t>
      </w:r>
      <w:r w:rsidR="00156BFF" w:rsidRPr="00156BFF">
        <w:rPr>
          <w:rFonts w:ascii="Arial" w:hAnsi="Arial" w:cs="Arial"/>
          <w:sz w:val="24"/>
          <w:szCs w:val="24"/>
        </w:rPr>
        <w:t>valiou-se 30 crianças de uma escola especial de Campo Grande, Brasil e observou-se que quatro (13,3%) estavam obesas e sete (23,3%) com baixo peso. Como também avaliaram 23 cr</w:t>
      </w:r>
      <w:r>
        <w:rPr>
          <w:rFonts w:ascii="Arial" w:hAnsi="Arial" w:cs="Arial"/>
          <w:sz w:val="24"/>
          <w:szCs w:val="24"/>
        </w:rPr>
        <w:t xml:space="preserve">ianças e adolescentes autistas </w:t>
      </w:r>
      <w:r w:rsidR="00156BFF" w:rsidRPr="00156BFF">
        <w:rPr>
          <w:rFonts w:ascii="Arial" w:hAnsi="Arial" w:cs="Arial"/>
          <w:sz w:val="24"/>
          <w:szCs w:val="24"/>
        </w:rPr>
        <w:t>e observaram que três (13%) apresentavam baixo peso, cinco (21,7%) tinham sobrepeso e s</w:t>
      </w:r>
      <w:r>
        <w:rPr>
          <w:rFonts w:ascii="Arial" w:hAnsi="Arial" w:cs="Arial"/>
          <w:sz w:val="24"/>
          <w:szCs w:val="24"/>
        </w:rPr>
        <w:t xml:space="preserve">eis (26,1%) exibiam obesidade. </w:t>
      </w:r>
    </w:p>
    <w:p w:rsidR="00AF18A8" w:rsidRDefault="00156BFF" w:rsidP="00AF18A8">
      <w:pPr>
        <w:autoSpaceDE w:val="0"/>
        <w:autoSpaceDN w:val="0"/>
        <w:adjustRightInd w:val="0"/>
        <w:spacing w:after="0" w:line="360" w:lineRule="auto"/>
        <w:ind w:firstLine="708"/>
        <w:jc w:val="both"/>
        <w:rPr>
          <w:rFonts w:ascii="Arial" w:hAnsi="Arial" w:cs="Arial"/>
          <w:sz w:val="24"/>
          <w:szCs w:val="24"/>
        </w:rPr>
      </w:pPr>
      <w:r w:rsidRPr="00156BFF">
        <w:rPr>
          <w:rFonts w:ascii="Arial" w:hAnsi="Arial" w:cs="Arial"/>
          <w:sz w:val="24"/>
          <w:szCs w:val="24"/>
        </w:rPr>
        <w:t>Embora os métodos de avaliação apresentados estabeleçam um perfil nutricional geral de pacientes portadores de TEA, faz-se necessária à associação de métodos de avaliação da composição corporal, pois permitem obter um diagnóstico nutricional mais preciso</w:t>
      </w:r>
      <w:r w:rsidR="00C82D22">
        <w:rPr>
          <w:rFonts w:ascii="Arial" w:hAnsi="Arial" w:cs="Arial"/>
          <w:sz w:val="24"/>
          <w:szCs w:val="24"/>
        </w:rPr>
        <w:t>.</w:t>
      </w:r>
    </w:p>
    <w:p w:rsidR="004B3EC2" w:rsidRDefault="004B3EC2" w:rsidP="00EC07C5">
      <w:pPr>
        <w:autoSpaceDE w:val="0"/>
        <w:autoSpaceDN w:val="0"/>
        <w:adjustRightInd w:val="0"/>
        <w:spacing w:after="0" w:line="360" w:lineRule="auto"/>
        <w:jc w:val="both"/>
        <w:rPr>
          <w:rFonts w:ascii="Arial" w:hAnsi="Arial" w:cs="Arial"/>
          <w:sz w:val="24"/>
          <w:szCs w:val="24"/>
        </w:rPr>
      </w:pPr>
    </w:p>
    <w:p w:rsidR="00DE62A6" w:rsidRDefault="00DE62A6" w:rsidP="00EC07C5">
      <w:pPr>
        <w:autoSpaceDE w:val="0"/>
        <w:autoSpaceDN w:val="0"/>
        <w:adjustRightInd w:val="0"/>
        <w:spacing w:after="0" w:line="360" w:lineRule="auto"/>
        <w:jc w:val="both"/>
        <w:rPr>
          <w:rFonts w:ascii="Arial" w:hAnsi="Arial" w:cs="Arial"/>
          <w:sz w:val="24"/>
          <w:szCs w:val="24"/>
        </w:rPr>
      </w:pPr>
    </w:p>
    <w:p w:rsidR="00DE62A6" w:rsidRDefault="00DE62A6" w:rsidP="00EC07C5">
      <w:pPr>
        <w:autoSpaceDE w:val="0"/>
        <w:autoSpaceDN w:val="0"/>
        <w:adjustRightInd w:val="0"/>
        <w:spacing w:after="0" w:line="360" w:lineRule="auto"/>
        <w:jc w:val="both"/>
        <w:rPr>
          <w:rFonts w:ascii="Arial" w:hAnsi="Arial" w:cs="Arial"/>
          <w:sz w:val="24"/>
          <w:szCs w:val="24"/>
        </w:rPr>
      </w:pPr>
    </w:p>
    <w:p w:rsidR="004B3EC2" w:rsidRPr="00C511DB" w:rsidRDefault="00C511DB" w:rsidP="00C511DB">
      <w:pPr>
        <w:autoSpaceDE w:val="0"/>
        <w:autoSpaceDN w:val="0"/>
        <w:adjustRightInd w:val="0"/>
        <w:spacing w:after="0" w:line="240" w:lineRule="auto"/>
        <w:jc w:val="both"/>
        <w:rPr>
          <w:rFonts w:ascii="Arial" w:hAnsi="Arial" w:cs="Arial"/>
        </w:rPr>
      </w:pPr>
      <w:r w:rsidRPr="00C511DB">
        <w:rPr>
          <w:rFonts w:ascii="Arial" w:hAnsi="Arial" w:cs="Arial"/>
          <w:color w:val="231F20"/>
        </w:rPr>
        <w:lastRenderedPageBreak/>
        <w:t>Tabela II</w:t>
      </w:r>
      <w:r w:rsidRPr="00C511DB">
        <w:rPr>
          <w:rFonts w:ascii="Arial" w:hAnsi="Arial" w:cs="Arial"/>
          <w:color w:val="231F20"/>
        </w:rPr>
        <w:t xml:space="preserve"> - Classificação do estado nutricional de crianças autistas</w:t>
      </w:r>
      <w:r w:rsidRPr="00C511DB">
        <w:rPr>
          <w:rFonts w:ascii="Arial" w:hAnsi="Arial" w:cs="Arial"/>
          <w:color w:val="231F20"/>
        </w:rPr>
        <w:t xml:space="preserve">. </w:t>
      </w:r>
      <w:r w:rsidR="004B3EC2" w:rsidRPr="00C511DB">
        <w:rPr>
          <w:rFonts w:ascii="Arial" w:hAnsi="Arial" w:cs="Arial"/>
        </w:rPr>
        <w:t xml:space="preserve"> </w:t>
      </w:r>
    </w:p>
    <w:p w:rsidR="005D6E3C" w:rsidRPr="00827592" w:rsidRDefault="004B3EC2" w:rsidP="00EC07C5">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760085" cy="2144395"/>
            <wp:effectExtent l="0" t="0" r="0" b="825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C8E2F.tmp"/>
                    <pic:cNvPicPr/>
                  </pic:nvPicPr>
                  <pic:blipFill>
                    <a:blip r:embed="rId16">
                      <a:biLevel thresh="75000"/>
                      <a:extLst>
                        <a:ext uri="{28A0092B-C50C-407E-A947-70E740481C1C}">
                          <a14:useLocalDpi xmlns:a14="http://schemas.microsoft.com/office/drawing/2010/main" val="0"/>
                        </a:ext>
                      </a:extLst>
                    </a:blip>
                    <a:stretch>
                      <a:fillRect/>
                    </a:stretch>
                  </pic:blipFill>
                  <pic:spPr>
                    <a:xfrm>
                      <a:off x="0" y="0"/>
                      <a:ext cx="5760085" cy="2144395"/>
                    </a:xfrm>
                    <a:prstGeom prst="rect">
                      <a:avLst/>
                    </a:prstGeom>
                  </pic:spPr>
                </pic:pic>
              </a:graphicData>
            </a:graphic>
          </wp:inline>
        </w:drawing>
      </w:r>
    </w:p>
    <w:p w:rsidR="004B3EC2" w:rsidRPr="004B3EC2" w:rsidRDefault="004B3EC2" w:rsidP="004B3EC2">
      <w:pPr>
        <w:spacing w:after="0"/>
        <w:rPr>
          <w:rFonts w:ascii="Arial" w:hAnsi="Arial" w:cs="Arial"/>
          <w:sz w:val="18"/>
          <w:szCs w:val="18"/>
        </w:rPr>
      </w:pPr>
      <w:r w:rsidRPr="004B3EC2">
        <w:rPr>
          <w:rFonts w:ascii="Arial" w:hAnsi="Arial" w:cs="Arial"/>
          <w:sz w:val="18"/>
          <w:szCs w:val="18"/>
        </w:rPr>
        <w:t>Legenda: n: número de crianças; IMC: Índice de Massa Corporal</w:t>
      </w:r>
      <w:r>
        <w:rPr>
          <w:rFonts w:ascii="Arial" w:hAnsi="Arial" w:cs="Arial"/>
          <w:sz w:val="18"/>
          <w:szCs w:val="18"/>
        </w:rPr>
        <w:t>.</w:t>
      </w:r>
    </w:p>
    <w:p w:rsidR="001446DF" w:rsidRDefault="001446DF" w:rsidP="004B3EC2">
      <w:pPr>
        <w:autoSpaceDE w:val="0"/>
        <w:autoSpaceDN w:val="0"/>
        <w:adjustRightInd w:val="0"/>
        <w:spacing w:after="0" w:line="360" w:lineRule="auto"/>
        <w:jc w:val="both"/>
        <w:rPr>
          <w:rFonts w:ascii="Arial" w:hAnsi="Arial" w:cs="Arial"/>
          <w:sz w:val="24"/>
          <w:szCs w:val="24"/>
        </w:rPr>
      </w:pPr>
    </w:p>
    <w:p w:rsidR="00F8069D" w:rsidRDefault="00F8069D" w:rsidP="004B3EC2">
      <w:pPr>
        <w:autoSpaceDE w:val="0"/>
        <w:autoSpaceDN w:val="0"/>
        <w:adjustRightInd w:val="0"/>
        <w:spacing w:after="0" w:line="360" w:lineRule="auto"/>
        <w:jc w:val="both"/>
        <w:rPr>
          <w:rFonts w:ascii="Arial" w:hAnsi="Arial" w:cs="Arial"/>
          <w:sz w:val="24"/>
          <w:szCs w:val="24"/>
        </w:rPr>
      </w:pPr>
    </w:p>
    <w:p w:rsidR="00DE62A6" w:rsidRDefault="00DE62A6" w:rsidP="004B3EC2">
      <w:pPr>
        <w:autoSpaceDE w:val="0"/>
        <w:autoSpaceDN w:val="0"/>
        <w:adjustRightInd w:val="0"/>
        <w:spacing w:after="0" w:line="360" w:lineRule="auto"/>
        <w:jc w:val="both"/>
        <w:rPr>
          <w:rFonts w:ascii="Arial" w:hAnsi="Arial" w:cs="Arial"/>
          <w:sz w:val="24"/>
          <w:szCs w:val="24"/>
        </w:rPr>
      </w:pPr>
    </w:p>
    <w:p w:rsidR="00C511DB" w:rsidRDefault="00C511DB" w:rsidP="004B3EC2">
      <w:pPr>
        <w:autoSpaceDE w:val="0"/>
        <w:autoSpaceDN w:val="0"/>
        <w:adjustRightInd w:val="0"/>
        <w:spacing w:after="0" w:line="360" w:lineRule="auto"/>
        <w:jc w:val="both"/>
        <w:rPr>
          <w:rFonts w:ascii="Arial" w:hAnsi="Arial" w:cs="Arial"/>
          <w:b/>
          <w:sz w:val="24"/>
          <w:szCs w:val="24"/>
        </w:rPr>
      </w:pPr>
      <w:r w:rsidRPr="00C511DB">
        <w:rPr>
          <w:rFonts w:ascii="Arial" w:hAnsi="Arial" w:cs="Arial"/>
          <w:b/>
          <w:sz w:val="24"/>
          <w:szCs w:val="24"/>
        </w:rPr>
        <w:t>CONCLUSÃO</w:t>
      </w:r>
    </w:p>
    <w:p w:rsidR="00C511DB" w:rsidRDefault="00C511DB" w:rsidP="004B3EC2">
      <w:pPr>
        <w:autoSpaceDE w:val="0"/>
        <w:autoSpaceDN w:val="0"/>
        <w:adjustRightInd w:val="0"/>
        <w:spacing w:after="0" w:line="360" w:lineRule="auto"/>
        <w:jc w:val="both"/>
        <w:rPr>
          <w:rFonts w:ascii="Arial" w:hAnsi="Arial" w:cs="Arial"/>
          <w:b/>
          <w:sz w:val="24"/>
          <w:szCs w:val="24"/>
        </w:rPr>
      </w:pPr>
    </w:p>
    <w:p w:rsidR="00F8069D" w:rsidRPr="00F8069D" w:rsidRDefault="00271C24" w:rsidP="00F8069D">
      <w:pPr>
        <w:autoSpaceDE w:val="0"/>
        <w:autoSpaceDN w:val="0"/>
        <w:adjustRightInd w:val="0"/>
        <w:spacing w:after="0" w:line="360" w:lineRule="auto"/>
        <w:ind w:firstLine="708"/>
        <w:jc w:val="both"/>
        <w:rPr>
          <w:rFonts w:ascii="Arial" w:hAnsi="Arial" w:cs="Arial"/>
          <w:sz w:val="24"/>
          <w:szCs w:val="24"/>
        </w:rPr>
      </w:pPr>
      <w:r w:rsidRPr="00271C24">
        <w:rPr>
          <w:rFonts w:ascii="Arial" w:eastAsia="TimesNewRomanPSMT" w:hAnsi="Arial" w:cs="Arial"/>
          <w:sz w:val="24"/>
          <w:szCs w:val="24"/>
        </w:rPr>
        <w:t>As crianças com o transtorno do espectro a</w:t>
      </w:r>
      <w:r w:rsidRPr="00271C24">
        <w:rPr>
          <w:rFonts w:ascii="Arial" w:eastAsia="TimesNewRomanPSMT" w:hAnsi="Arial" w:cs="Arial"/>
          <w:sz w:val="24"/>
          <w:szCs w:val="24"/>
        </w:rPr>
        <w:t>utista avaliadas demonstraram elevados í</w:t>
      </w:r>
      <w:r w:rsidRPr="00271C24">
        <w:rPr>
          <w:rFonts w:ascii="Arial" w:eastAsia="TimesNewRomanPSMT" w:hAnsi="Arial" w:cs="Arial"/>
          <w:sz w:val="24"/>
          <w:szCs w:val="24"/>
        </w:rPr>
        <w:t xml:space="preserve">ndices de sobrepeso e obesidade. </w:t>
      </w:r>
      <w:r w:rsidRPr="00271C24">
        <w:rPr>
          <w:rFonts w:ascii="Arial" w:hAnsi="Arial" w:cs="Arial"/>
          <w:sz w:val="24"/>
          <w:szCs w:val="24"/>
        </w:rPr>
        <w:t>É inegável a permanência de mais in</w:t>
      </w:r>
      <w:r w:rsidRPr="00271C24">
        <w:rPr>
          <w:rFonts w:ascii="Arial" w:hAnsi="Arial" w:cs="Arial"/>
          <w:sz w:val="24"/>
          <w:szCs w:val="24"/>
        </w:rPr>
        <w:t xml:space="preserve">vestigações para que seja clara </w:t>
      </w:r>
      <w:r w:rsidRPr="00271C24">
        <w:rPr>
          <w:rFonts w:ascii="Arial" w:hAnsi="Arial" w:cs="Arial"/>
          <w:sz w:val="24"/>
          <w:szCs w:val="24"/>
        </w:rPr>
        <w:t>as evidencias das vantagens da nutrição e seus nut</w:t>
      </w:r>
      <w:r w:rsidRPr="00271C24">
        <w:rPr>
          <w:rFonts w:ascii="Arial" w:hAnsi="Arial" w:cs="Arial"/>
          <w:sz w:val="24"/>
          <w:szCs w:val="24"/>
        </w:rPr>
        <w:t xml:space="preserve">rientes como efeito terapêutico </w:t>
      </w:r>
      <w:r w:rsidRPr="00271C24">
        <w:rPr>
          <w:rFonts w:ascii="Arial" w:hAnsi="Arial" w:cs="Arial"/>
          <w:sz w:val="24"/>
          <w:szCs w:val="24"/>
        </w:rPr>
        <w:t>no autismo. Sendo assim, a correta conduta nutr</w:t>
      </w:r>
      <w:r w:rsidRPr="00271C24">
        <w:rPr>
          <w:rFonts w:ascii="Arial" w:hAnsi="Arial" w:cs="Arial"/>
          <w:sz w:val="24"/>
          <w:szCs w:val="24"/>
        </w:rPr>
        <w:t xml:space="preserve">icional poderá somar aos demais </w:t>
      </w:r>
      <w:r w:rsidRPr="00271C24">
        <w:rPr>
          <w:rFonts w:ascii="Arial" w:hAnsi="Arial" w:cs="Arial"/>
          <w:sz w:val="24"/>
          <w:szCs w:val="24"/>
        </w:rPr>
        <w:t>tratamentos para o autista, contribuindo para melho</w:t>
      </w:r>
      <w:r w:rsidRPr="00271C24">
        <w:rPr>
          <w:rFonts w:ascii="Arial" w:hAnsi="Arial" w:cs="Arial"/>
          <w:sz w:val="24"/>
          <w:szCs w:val="24"/>
        </w:rPr>
        <w:t xml:space="preserve">ria da sintomatologia clínica e </w:t>
      </w:r>
      <w:r w:rsidRPr="00271C24">
        <w:rPr>
          <w:rFonts w:ascii="Arial" w:hAnsi="Arial" w:cs="Arial"/>
          <w:sz w:val="24"/>
          <w:szCs w:val="24"/>
        </w:rPr>
        <w:t>qualidade de vida.</w:t>
      </w:r>
    </w:p>
    <w:p w:rsidR="004B3EC2" w:rsidRDefault="004B3EC2" w:rsidP="008D7502">
      <w:pPr>
        <w:pStyle w:val="Ttulo1"/>
        <w:spacing w:line="360" w:lineRule="auto"/>
        <w:jc w:val="center"/>
        <w:rPr>
          <w:rFonts w:ascii="Arial" w:hAnsi="Arial" w:cs="Arial"/>
          <w:b/>
          <w:color w:val="auto"/>
          <w:sz w:val="24"/>
          <w:szCs w:val="24"/>
        </w:rPr>
      </w:pPr>
    </w:p>
    <w:p w:rsidR="00DE62A6" w:rsidRDefault="00DE62A6" w:rsidP="00DE62A6"/>
    <w:p w:rsidR="00DE62A6" w:rsidRPr="00DE62A6" w:rsidRDefault="00DE62A6" w:rsidP="00DE62A6"/>
    <w:p w:rsidR="0067402C" w:rsidRPr="00521717" w:rsidRDefault="007835D1" w:rsidP="00F8069D">
      <w:pPr>
        <w:pStyle w:val="Ttulo1"/>
        <w:spacing w:line="360" w:lineRule="auto"/>
        <w:rPr>
          <w:rFonts w:ascii="Arial" w:hAnsi="Arial" w:cs="Arial"/>
          <w:b/>
          <w:color w:val="auto"/>
          <w:sz w:val="24"/>
          <w:szCs w:val="24"/>
        </w:rPr>
      </w:pPr>
      <w:r w:rsidRPr="00521717">
        <w:rPr>
          <w:rFonts w:ascii="Arial" w:hAnsi="Arial" w:cs="Arial"/>
          <w:b/>
          <w:color w:val="auto"/>
          <w:sz w:val="24"/>
          <w:szCs w:val="24"/>
        </w:rPr>
        <w:t>REFE</w:t>
      </w:r>
      <w:r w:rsidR="000E6664" w:rsidRPr="00521717">
        <w:rPr>
          <w:rFonts w:ascii="Arial" w:hAnsi="Arial" w:cs="Arial"/>
          <w:b/>
          <w:color w:val="auto"/>
          <w:sz w:val="24"/>
          <w:szCs w:val="24"/>
        </w:rPr>
        <w:t>R</w:t>
      </w:r>
      <w:r w:rsidRPr="00521717">
        <w:rPr>
          <w:rFonts w:ascii="Arial" w:hAnsi="Arial" w:cs="Arial"/>
          <w:b/>
          <w:color w:val="auto"/>
          <w:sz w:val="24"/>
          <w:szCs w:val="24"/>
        </w:rPr>
        <w:t>ÊNCIAS</w:t>
      </w:r>
    </w:p>
    <w:p w:rsidR="00F67184" w:rsidRPr="00521717" w:rsidRDefault="00F67184" w:rsidP="008D7502">
      <w:pPr>
        <w:spacing w:line="360" w:lineRule="auto"/>
      </w:pPr>
    </w:p>
    <w:p w:rsidR="00276557" w:rsidRPr="002C66B0" w:rsidRDefault="00276557" w:rsidP="00276557">
      <w:pPr>
        <w:spacing w:after="0" w:line="240" w:lineRule="auto"/>
        <w:rPr>
          <w:rFonts w:ascii="Arial" w:hAnsi="Arial" w:cs="Arial"/>
          <w:sz w:val="24"/>
          <w:szCs w:val="24"/>
        </w:rPr>
      </w:pPr>
      <w:r w:rsidRPr="009C181C">
        <w:rPr>
          <w:rFonts w:ascii="Arial" w:hAnsi="Arial" w:cs="Arial"/>
          <w:sz w:val="24"/>
          <w:szCs w:val="24"/>
        </w:rPr>
        <w:t>BRASIL</w:t>
      </w:r>
      <w:r w:rsidRPr="009C181C">
        <w:rPr>
          <w:rFonts w:ascii="Arial" w:hAnsi="Arial" w:cs="Arial"/>
          <w:color w:val="FF0000"/>
          <w:sz w:val="24"/>
          <w:szCs w:val="24"/>
        </w:rPr>
        <w:t>.</w:t>
      </w:r>
      <w:r w:rsidRPr="009C181C">
        <w:rPr>
          <w:rFonts w:ascii="Arial" w:hAnsi="Arial" w:cs="Arial"/>
          <w:sz w:val="24"/>
          <w:szCs w:val="24"/>
        </w:rPr>
        <w:t xml:space="preserve"> </w:t>
      </w:r>
      <w:r w:rsidRPr="002C66B0">
        <w:rPr>
          <w:rFonts w:ascii="Arial" w:hAnsi="Arial" w:cs="Arial"/>
          <w:sz w:val="24"/>
          <w:szCs w:val="24"/>
        </w:rPr>
        <w:t xml:space="preserve">Ministério da Saúde. Secretaria de Atenção à Saúde. Departamento de Atenção Básica. Orientações para a coleta e análise de dados antropométricos em serviços de </w:t>
      </w:r>
      <w:proofErr w:type="gramStart"/>
      <w:r w:rsidRPr="002C66B0">
        <w:rPr>
          <w:rFonts w:ascii="Arial" w:hAnsi="Arial" w:cs="Arial"/>
          <w:sz w:val="24"/>
          <w:szCs w:val="24"/>
        </w:rPr>
        <w:t>saúde :</w:t>
      </w:r>
      <w:proofErr w:type="gramEnd"/>
      <w:r w:rsidRPr="002C66B0">
        <w:rPr>
          <w:rFonts w:ascii="Arial" w:hAnsi="Arial" w:cs="Arial"/>
          <w:sz w:val="24"/>
          <w:szCs w:val="24"/>
        </w:rPr>
        <w:t xml:space="preserve"> </w:t>
      </w:r>
      <w:r w:rsidRPr="006B76F9">
        <w:rPr>
          <w:rFonts w:ascii="Arial" w:hAnsi="Arial" w:cs="Arial"/>
          <w:b/>
          <w:sz w:val="24"/>
          <w:szCs w:val="24"/>
        </w:rPr>
        <w:t>Norma Técnica do Sistema de Vigilância Alimentar e Nutricional - SISVAN</w:t>
      </w:r>
      <w:r w:rsidRPr="002C66B0">
        <w:rPr>
          <w:rFonts w:ascii="Arial" w:hAnsi="Arial" w:cs="Arial"/>
          <w:sz w:val="24"/>
          <w:szCs w:val="24"/>
        </w:rPr>
        <w:t xml:space="preserve"> / Ministério da Saúde, Secretaria de Atenção à Saúde, Departamento de Atenção Básica. – </w:t>
      </w:r>
      <w:proofErr w:type="gramStart"/>
      <w:r w:rsidRPr="002C66B0">
        <w:rPr>
          <w:rFonts w:ascii="Arial" w:hAnsi="Arial" w:cs="Arial"/>
          <w:sz w:val="24"/>
          <w:szCs w:val="24"/>
        </w:rPr>
        <w:t>Bra</w:t>
      </w:r>
      <w:r>
        <w:rPr>
          <w:rFonts w:ascii="Arial" w:hAnsi="Arial" w:cs="Arial"/>
          <w:sz w:val="24"/>
          <w:szCs w:val="24"/>
        </w:rPr>
        <w:t>sília :</w:t>
      </w:r>
      <w:proofErr w:type="gramEnd"/>
      <w:r>
        <w:rPr>
          <w:rFonts w:ascii="Arial" w:hAnsi="Arial" w:cs="Arial"/>
          <w:sz w:val="24"/>
          <w:szCs w:val="24"/>
        </w:rPr>
        <w:t xml:space="preserve"> Ministério da Saúde</w:t>
      </w:r>
      <w:r w:rsidRPr="002C66B0">
        <w:rPr>
          <w:rFonts w:ascii="Arial" w:hAnsi="Arial" w:cs="Arial"/>
          <w:sz w:val="24"/>
          <w:szCs w:val="24"/>
        </w:rPr>
        <w:t xml:space="preserve">. </w:t>
      </w:r>
      <w:proofErr w:type="gramStart"/>
      <w:r>
        <w:rPr>
          <w:rFonts w:ascii="Arial" w:hAnsi="Arial" w:cs="Arial"/>
          <w:sz w:val="24"/>
          <w:szCs w:val="24"/>
        </w:rPr>
        <w:t>p.</w:t>
      </w:r>
      <w:proofErr w:type="gramEnd"/>
      <w:r>
        <w:rPr>
          <w:rFonts w:ascii="Arial" w:hAnsi="Arial" w:cs="Arial"/>
          <w:sz w:val="24"/>
          <w:szCs w:val="24"/>
        </w:rPr>
        <w:t xml:space="preserve">76, 2011. </w:t>
      </w:r>
      <w:proofErr w:type="gramStart"/>
      <w:r w:rsidRPr="002C66B0">
        <w:rPr>
          <w:rFonts w:ascii="Arial" w:hAnsi="Arial" w:cs="Arial"/>
          <w:sz w:val="24"/>
          <w:szCs w:val="24"/>
        </w:rPr>
        <w:t>il.</w:t>
      </w:r>
      <w:proofErr w:type="gramEnd"/>
      <w:r w:rsidRPr="002C66B0">
        <w:rPr>
          <w:rFonts w:ascii="Arial" w:hAnsi="Arial" w:cs="Arial"/>
          <w:sz w:val="24"/>
          <w:szCs w:val="24"/>
        </w:rPr>
        <w:t xml:space="preserve"> – (Série G. Estatística e Informação em Saúde)</w:t>
      </w:r>
      <w:r>
        <w:rPr>
          <w:rFonts w:ascii="Arial" w:hAnsi="Arial" w:cs="Arial"/>
          <w:sz w:val="24"/>
          <w:szCs w:val="24"/>
        </w:rPr>
        <w:t>.</w:t>
      </w:r>
    </w:p>
    <w:p w:rsidR="00276557" w:rsidRDefault="00276557" w:rsidP="00276557">
      <w:pPr>
        <w:spacing w:after="0" w:line="240" w:lineRule="auto"/>
        <w:rPr>
          <w:rFonts w:ascii="Arial" w:hAnsi="Arial" w:cs="Arial"/>
          <w:sz w:val="24"/>
          <w:szCs w:val="24"/>
        </w:rPr>
      </w:pPr>
    </w:p>
    <w:p w:rsidR="00276557" w:rsidRDefault="00276557" w:rsidP="00276557">
      <w:pPr>
        <w:spacing w:after="0" w:line="240" w:lineRule="auto"/>
        <w:rPr>
          <w:rFonts w:ascii="Arial" w:hAnsi="Arial" w:cs="Arial"/>
          <w:sz w:val="24"/>
          <w:szCs w:val="24"/>
          <w:lang w:val="en-US"/>
        </w:rPr>
      </w:pPr>
      <w:r w:rsidRPr="001434AD">
        <w:rPr>
          <w:rFonts w:ascii="Arial" w:hAnsi="Arial" w:cs="Arial"/>
          <w:sz w:val="24"/>
          <w:szCs w:val="24"/>
        </w:rPr>
        <w:lastRenderedPageBreak/>
        <w:t>BRIGANDI</w:t>
      </w:r>
      <w:r w:rsidRPr="00E6205C">
        <w:rPr>
          <w:rFonts w:ascii="Arial" w:hAnsi="Arial" w:cs="Arial"/>
          <w:color w:val="FF0000"/>
          <w:sz w:val="24"/>
          <w:szCs w:val="24"/>
        </w:rPr>
        <w:t xml:space="preserve">, </w:t>
      </w:r>
      <w:r w:rsidRPr="00601D53">
        <w:rPr>
          <w:rFonts w:ascii="Arial" w:hAnsi="Arial" w:cs="Arial"/>
          <w:sz w:val="24"/>
          <w:szCs w:val="24"/>
        </w:rPr>
        <w:t xml:space="preserve">S.A., </w:t>
      </w:r>
      <w:proofErr w:type="gramStart"/>
      <w:r w:rsidRPr="00601D53">
        <w:rPr>
          <w:rFonts w:ascii="Arial" w:hAnsi="Arial" w:cs="Arial"/>
          <w:sz w:val="24"/>
          <w:szCs w:val="24"/>
        </w:rPr>
        <w:t>et</w:t>
      </w:r>
      <w:proofErr w:type="gramEnd"/>
      <w:r w:rsidRPr="00601D53">
        <w:rPr>
          <w:rFonts w:ascii="Arial" w:hAnsi="Arial" w:cs="Arial"/>
          <w:sz w:val="24"/>
          <w:szCs w:val="24"/>
        </w:rPr>
        <w:t xml:space="preserve"> al. </w:t>
      </w:r>
      <w:r w:rsidRPr="00BD2DA9">
        <w:rPr>
          <w:rFonts w:ascii="Arial" w:hAnsi="Arial" w:cs="Arial"/>
          <w:sz w:val="24"/>
          <w:szCs w:val="24"/>
          <w:lang w:val="en-US"/>
        </w:rPr>
        <w:t>Autistic children exhibit decreased levels of essential Fatty acids in red blood cells.</w:t>
      </w:r>
      <w:r w:rsidRPr="00BD2DA9">
        <w:rPr>
          <w:rFonts w:ascii="Arial" w:hAnsi="Arial" w:cs="Arial"/>
          <w:b/>
          <w:sz w:val="24"/>
          <w:szCs w:val="24"/>
          <w:lang w:val="en-US"/>
        </w:rPr>
        <w:t xml:space="preserve"> </w:t>
      </w:r>
      <w:proofErr w:type="gramStart"/>
      <w:r w:rsidRPr="00BD2DA9">
        <w:rPr>
          <w:rFonts w:ascii="Arial" w:hAnsi="Arial" w:cs="Arial"/>
          <w:b/>
          <w:sz w:val="24"/>
          <w:szCs w:val="24"/>
          <w:lang w:val="en-US"/>
        </w:rPr>
        <w:t>International journal of molecular sciences.</w:t>
      </w:r>
      <w:proofErr w:type="gramEnd"/>
      <w:r w:rsidRPr="00BD2DA9">
        <w:rPr>
          <w:rFonts w:ascii="Arial" w:hAnsi="Arial" w:cs="Arial"/>
          <w:sz w:val="24"/>
          <w:szCs w:val="24"/>
          <w:lang w:val="en-US"/>
        </w:rPr>
        <w:t xml:space="preserve"> </w:t>
      </w:r>
      <w:proofErr w:type="gramStart"/>
      <w:r w:rsidRPr="00BD2DA9">
        <w:rPr>
          <w:rFonts w:ascii="Arial" w:hAnsi="Arial" w:cs="Arial"/>
          <w:sz w:val="24"/>
          <w:szCs w:val="24"/>
          <w:lang w:val="en-US"/>
        </w:rPr>
        <w:t>v.16, n.5, p.10061-</w:t>
      </w:r>
      <w:r>
        <w:rPr>
          <w:rFonts w:ascii="Arial" w:hAnsi="Arial" w:cs="Arial"/>
          <w:sz w:val="24"/>
          <w:szCs w:val="24"/>
          <w:lang w:val="en-US"/>
        </w:rPr>
        <w:t>100</w:t>
      </w:r>
      <w:r w:rsidRPr="00BD2DA9">
        <w:rPr>
          <w:rFonts w:ascii="Arial" w:hAnsi="Arial" w:cs="Arial"/>
          <w:sz w:val="24"/>
          <w:szCs w:val="24"/>
          <w:lang w:val="en-US"/>
        </w:rPr>
        <w:t>76, 2015.</w:t>
      </w:r>
      <w:proofErr w:type="gramEnd"/>
    </w:p>
    <w:p w:rsidR="00276557" w:rsidRPr="00BD2DA9" w:rsidRDefault="00276557" w:rsidP="00276557">
      <w:pPr>
        <w:spacing w:after="0" w:line="240" w:lineRule="auto"/>
        <w:rPr>
          <w:rFonts w:ascii="Arial" w:hAnsi="Arial" w:cs="Arial"/>
          <w:sz w:val="24"/>
          <w:szCs w:val="24"/>
          <w:lang w:val="en-US"/>
        </w:rPr>
      </w:pPr>
    </w:p>
    <w:p w:rsidR="00276557" w:rsidRDefault="00276557" w:rsidP="00276557">
      <w:pPr>
        <w:autoSpaceDE w:val="0"/>
        <w:autoSpaceDN w:val="0"/>
        <w:adjustRightInd w:val="0"/>
        <w:spacing w:after="0" w:line="240" w:lineRule="auto"/>
        <w:rPr>
          <w:rFonts w:ascii="Arial" w:hAnsi="Arial" w:cs="Arial"/>
          <w:sz w:val="24"/>
          <w:szCs w:val="24"/>
          <w:lang w:val="en-US"/>
        </w:rPr>
      </w:pPr>
      <w:proofErr w:type="gramStart"/>
      <w:r w:rsidRPr="001434AD">
        <w:rPr>
          <w:rFonts w:ascii="Arial" w:hAnsi="Arial" w:cs="Arial"/>
          <w:sz w:val="24"/>
          <w:szCs w:val="24"/>
          <w:lang w:val="en-US"/>
        </w:rPr>
        <w:t>CD</w:t>
      </w:r>
      <w:r>
        <w:rPr>
          <w:rFonts w:ascii="Arial" w:hAnsi="Arial" w:cs="Arial"/>
          <w:sz w:val="24"/>
          <w:szCs w:val="24"/>
          <w:lang w:val="en-US"/>
        </w:rPr>
        <w:t xml:space="preserve">C. </w:t>
      </w:r>
      <w:r w:rsidRPr="00BD2DA9">
        <w:rPr>
          <w:rFonts w:ascii="Arial" w:hAnsi="Arial" w:cs="Arial"/>
          <w:sz w:val="24"/>
          <w:szCs w:val="24"/>
          <w:lang w:val="en-US"/>
        </w:rPr>
        <w:t>CENTERS FOR DISEASE CONTRO</w:t>
      </w:r>
      <w:r>
        <w:rPr>
          <w:rFonts w:ascii="Arial" w:hAnsi="Arial" w:cs="Arial"/>
          <w:sz w:val="24"/>
          <w:szCs w:val="24"/>
          <w:lang w:val="en-US"/>
        </w:rPr>
        <w:t>L AND PREVENTION.</w:t>
      </w:r>
      <w:proofErr w:type="gramEnd"/>
      <w:r>
        <w:rPr>
          <w:rFonts w:ascii="Arial" w:hAnsi="Arial" w:cs="Arial"/>
          <w:sz w:val="24"/>
          <w:szCs w:val="24"/>
          <w:lang w:val="en-US"/>
        </w:rPr>
        <w:t xml:space="preserve"> Prevalence of autism </w:t>
      </w:r>
      <w:r w:rsidRPr="00BD2DA9">
        <w:rPr>
          <w:rFonts w:ascii="Arial" w:hAnsi="Arial" w:cs="Arial"/>
          <w:sz w:val="24"/>
          <w:szCs w:val="24"/>
          <w:lang w:val="en-US"/>
        </w:rPr>
        <w:t>spectrum disorder among children aged 8 years - autism</w:t>
      </w:r>
      <w:r>
        <w:rPr>
          <w:rFonts w:ascii="Arial" w:hAnsi="Arial" w:cs="Arial"/>
          <w:sz w:val="24"/>
          <w:szCs w:val="24"/>
          <w:lang w:val="en-US"/>
        </w:rPr>
        <w:t xml:space="preserve"> and developmental disabilities </w:t>
      </w:r>
      <w:r w:rsidRPr="00BD2DA9">
        <w:rPr>
          <w:rFonts w:ascii="Arial" w:hAnsi="Arial" w:cs="Arial"/>
          <w:sz w:val="24"/>
          <w:szCs w:val="24"/>
          <w:lang w:val="en-US"/>
        </w:rPr>
        <w:t xml:space="preserve">monitoring network, 11 sites, United States, 2010. </w:t>
      </w:r>
      <w:r w:rsidRPr="00BD2DA9">
        <w:rPr>
          <w:rFonts w:ascii="Arial" w:hAnsi="Arial" w:cs="Arial"/>
          <w:b/>
          <w:bCs/>
          <w:sz w:val="24"/>
          <w:szCs w:val="24"/>
          <w:lang w:val="en-US"/>
        </w:rPr>
        <w:t>Morbidity and Mortality Weekly</w:t>
      </w:r>
      <w:r>
        <w:rPr>
          <w:rFonts w:ascii="Arial" w:hAnsi="Arial" w:cs="Arial"/>
          <w:sz w:val="24"/>
          <w:szCs w:val="24"/>
          <w:lang w:val="en-US"/>
        </w:rPr>
        <w:t xml:space="preserve"> </w:t>
      </w:r>
      <w:r w:rsidRPr="00BD2DA9">
        <w:rPr>
          <w:rFonts w:ascii="Arial" w:hAnsi="Arial" w:cs="Arial"/>
          <w:b/>
          <w:bCs/>
          <w:sz w:val="24"/>
          <w:szCs w:val="24"/>
          <w:lang w:val="en-US"/>
        </w:rPr>
        <w:t xml:space="preserve">Report: </w:t>
      </w:r>
      <w:r w:rsidRPr="00BD2DA9">
        <w:rPr>
          <w:rFonts w:ascii="Arial" w:hAnsi="Arial" w:cs="Arial"/>
          <w:sz w:val="24"/>
          <w:szCs w:val="24"/>
          <w:lang w:val="en-US"/>
        </w:rPr>
        <w:t>Surveillance Summaries, v. 63, n. 2, p. 1</w:t>
      </w:r>
      <w:r w:rsidRPr="00BD2DA9">
        <w:rPr>
          <w:rFonts w:ascii="Arial" w:eastAsia="TimesNewRomanPSMT" w:hAnsi="Arial" w:cs="Arial"/>
          <w:sz w:val="24"/>
          <w:szCs w:val="24"/>
          <w:lang w:val="en-US"/>
        </w:rPr>
        <w:t>–</w:t>
      </w:r>
      <w:r>
        <w:rPr>
          <w:rFonts w:ascii="Arial" w:hAnsi="Arial" w:cs="Arial"/>
          <w:sz w:val="24"/>
          <w:szCs w:val="24"/>
          <w:lang w:val="en-US"/>
        </w:rPr>
        <w:t xml:space="preserve">28, </w:t>
      </w:r>
      <w:r w:rsidRPr="00BD2DA9">
        <w:rPr>
          <w:rFonts w:ascii="Arial" w:hAnsi="Arial" w:cs="Arial"/>
          <w:sz w:val="24"/>
          <w:szCs w:val="24"/>
          <w:lang w:val="en-US"/>
        </w:rPr>
        <w:t>2014.</w:t>
      </w:r>
    </w:p>
    <w:p w:rsidR="00276557" w:rsidRPr="00276557" w:rsidRDefault="00276557" w:rsidP="00276557">
      <w:pPr>
        <w:spacing w:after="0" w:line="240" w:lineRule="auto"/>
        <w:rPr>
          <w:rFonts w:ascii="Arial" w:hAnsi="Arial" w:cs="Arial"/>
          <w:sz w:val="24"/>
          <w:szCs w:val="24"/>
          <w:lang w:val="en-US"/>
        </w:rPr>
      </w:pPr>
    </w:p>
    <w:p w:rsidR="00276557" w:rsidRPr="006C36EE" w:rsidRDefault="00276557" w:rsidP="00276557">
      <w:pPr>
        <w:spacing w:after="0" w:line="240" w:lineRule="auto"/>
        <w:rPr>
          <w:rFonts w:ascii="Arial" w:hAnsi="Arial" w:cs="Arial"/>
          <w:sz w:val="24"/>
          <w:szCs w:val="24"/>
        </w:rPr>
      </w:pPr>
      <w:r w:rsidRPr="006C36EE">
        <w:rPr>
          <w:rFonts w:ascii="Arial" w:hAnsi="Arial" w:cs="Arial"/>
          <w:sz w:val="24"/>
          <w:szCs w:val="24"/>
        </w:rPr>
        <w:t xml:space="preserve">COLUCCI, A.C.A.; PHILIPPI, S.T.; SLATER, </w:t>
      </w:r>
      <w:r w:rsidRPr="00DC09B2">
        <w:rPr>
          <w:rFonts w:ascii="Arial" w:hAnsi="Arial" w:cs="Arial"/>
          <w:sz w:val="24"/>
          <w:szCs w:val="24"/>
        </w:rPr>
        <w:t xml:space="preserve">B. Desenvolvimento de um questionário de </w:t>
      </w:r>
      <w:proofErr w:type="spellStart"/>
      <w:r w:rsidRPr="00DC09B2">
        <w:rPr>
          <w:rFonts w:ascii="Arial" w:hAnsi="Arial" w:cs="Arial"/>
          <w:sz w:val="24"/>
          <w:szCs w:val="24"/>
        </w:rPr>
        <w:t>freqüência</w:t>
      </w:r>
      <w:proofErr w:type="spellEnd"/>
      <w:r w:rsidRPr="00DC09B2">
        <w:rPr>
          <w:rFonts w:ascii="Arial" w:hAnsi="Arial" w:cs="Arial"/>
          <w:sz w:val="24"/>
          <w:szCs w:val="24"/>
        </w:rPr>
        <w:t xml:space="preserve"> alimentar para avaliação </w:t>
      </w:r>
      <w:proofErr w:type="gramStart"/>
      <w:r w:rsidRPr="00DC09B2">
        <w:rPr>
          <w:rFonts w:ascii="Arial" w:hAnsi="Arial" w:cs="Arial"/>
          <w:sz w:val="24"/>
          <w:szCs w:val="24"/>
        </w:rPr>
        <w:t>do consumo alimentar</w:t>
      </w:r>
      <w:proofErr w:type="gramEnd"/>
      <w:r w:rsidRPr="00DC09B2">
        <w:rPr>
          <w:rFonts w:ascii="Arial" w:hAnsi="Arial" w:cs="Arial"/>
          <w:sz w:val="24"/>
          <w:szCs w:val="24"/>
        </w:rPr>
        <w:t xml:space="preserve"> de crianças de 2 a 5 anos de idade. </w:t>
      </w:r>
      <w:r w:rsidRPr="006C36EE">
        <w:rPr>
          <w:rFonts w:ascii="Arial" w:hAnsi="Arial" w:cs="Arial"/>
          <w:b/>
          <w:sz w:val="24"/>
          <w:szCs w:val="24"/>
        </w:rPr>
        <w:t>Revista Brasileira de Epidemiologia</w:t>
      </w:r>
      <w:r w:rsidRPr="006C36EE">
        <w:rPr>
          <w:rFonts w:ascii="Arial" w:hAnsi="Arial" w:cs="Arial"/>
          <w:sz w:val="24"/>
          <w:szCs w:val="24"/>
        </w:rPr>
        <w:t>, v.7, n.4, p.393-401, 2004.</w:t>
      </w:r>
    </w:p>
    <w:p w:rsidR="00276557" w:rsidRPr="00276557" w:rsidRDefault="00276557" w:rsidP="00276557">
      <w:pPr>
        <w:spacing w:after="0" w:line="240" w:lineRule="auto"/>
        <w:rPr>
          <w:rFonts w:ascii="Arial" w:hAnsi="Arial" w:cs="Arial"/>
          <w:sz w:val="24"/>
          <w:szCs w:val="24"/>
        </w:rPr>
      </w:pPr>
    </w:p>
    <w:p w:rsidR="00276557" w:rsidRPr="00A96E25" w:rsidRDefault="00276557" w:rsidP="00276557">
      <w:pPr>
        <w:spacing w:after="0" w:line="240" w:lineRule="auto"/>
        <w:rPr>
          <w:rFonts w:ascii="Arial" w:hAnsi="Arial" w:cs="Arial"/>
          <w:sz w:val="24"/>
          <w:szCs w:val="24"/>
          <w:lang w:val="en-US"/>
        </w:rPr>
      </w:pPr>
      <w:r w:rsidRPr="00276557">
        <w:rPr>
          <w:rFonts w:ascii="Arial" w:hAnsi="Arial" w:cs="Arial"/>
          <w:sz w:val="24"/>
          <w:szCs w:val="24"/>
        </w:rPr>
        <w:t xml:space="preserve">GHALICHI, F., </w:t>
      </w:r>
      <w:proofErr w:type="gramStart"/>
      <w:r w:rsidRPr="00276557">
        <w:rPr>
          <w:rFonts w:ascii="Arial" w:hAnsi="Arial" w:cs="Arial"/>
          <w:sz w:val="24"/>
          <w:szCs w:val="24"/>
        </w:rPr>
        <w:t>et</w:t>
      </w:r>
      <w:proofErr w:type="gramEnd"/>
      <w:r w:rsidRPr="00276557">
        <w:rPr>
          <w:rFonts w:ascii="Arial" w:hAnsi="Arial" w:cs="Arial"/>
          <w:sz w:val="24"/>
          <w:szCs w:val="24"/>
        </w:rPr>
        <w:t xml:space="preserve"> al. </w:t>
      </w:r>
      <w:r w:rsidRPr="00BD2DA9">
        <w:rPr>
          <w:rFonts w:ascii="Arial" w:hAnsi="Arial" w:cs="Arial"/>
          <w:sz w:val="24"/>
          <w:szCs w:val="24"/>
          <w:lang w:val="en-US"/>
        </w:rPr>
        <w:t xml:space="preserve">Effect of gluten free diet on gastrointestinal and behavioral indices for children with autism spectrum disorders: a randomized clinical trial. </w:t>
      </w:r>
      <w:r w:rsidRPr="00A96E25">
        <w:rPr>
          <w:rFonts w:ascii="Arial" w:hAnsi="Arial" w:cs="Arial"/>
          <w:b/>
          <w:sz w:val="24"/>
          <w:szCs w:val="24"/>
          <w:lang w:val="en-US"/>
        </w:rPr>
        <w:t xml:space="preserve">World journal of </w:t>
      </w:r>
      <w:proofErr w:type="gramStart"/>
      <w:r w:rsidRPr="00A96E25">
        <w:rPr>
          <w:rFonts w:ascii="Arial" w:hAnsi="Arial" w:cs="Arial"/>
          <w:b/>
          <w:sz w:val="24"/>
          <w:szCs w:val="24"/>
          <w:lang w:val="en-US"/>
        </w:rPr>
        <w:t>pediatrics</w:t>
      </w:r>
      <w:r w:rsidRPr="00A96E25">
        <w:rPr>
          <w:rFonts w:ascii="Arial" w:hAnsi="Arial" w:cs="Arial"/>
          <w:sz w:val="24"/>
          <w:szCs w:val="24"/>
          <w:lang w:val="en-US"/>
        </w:rPr>
        <w:t xml:space="preserve"> :</w:t>
      </w:r>
      <w:proofErr w:type="gramEnd"/>
      <w:r w:rsidRPr="00A96E25">
        <w:rPr>
          <w:rFonts w:ascii="Arial" w:hAnsi="Arial" w:cs="Arial"/>
          <w:sz w:val="24"/>
          <w:szCs w:val="24"/>
          <w:lang w:val="en-US"/>
        </w:rPr>
        <w:t xml:space="preserve"> WJP. </w:t>
      </w:r>
      <w:proofErr w:type="gramStart"/>
      <w:r w:rsidRPr="00A96E25">
        <w:rPr>
          <w:rFonts w:ascii="Arial" w:hAnsi="Arial" w:cs="Arial"/>
          <w:sz w:val="24"/>
          <w:szCs w:val="24"/>
          <w:lang w:val="en-US"/>
        </w:rPr>
        <w:t>v.12, n.4, p.436-</w:t>
      </w:r>
      <w:r>
        <w:rPr>
          <w:rFonts w:ascii="Arial" w:hAnsi="Arial" w:cs="Arial"/>
          <w:sz w:val="24"/>
          <w:szCs w:val="24"/>
          <w:lang w:val="en-US"/>
        </w:rPr>
        <w:t>4</w:t>
      </w:r>
      <w:r w:rsidRPr="00A96E25">
        <w:rPr>
          <w:rFonts w:ascii="Arial" w:hAnsi="Arial" w:cs="Arial"/>
          <w:sz w:val="24"/>
          <w:szCs w:val="24"/>
          <w:lang w:val="en-US"/>
        </w:rPr>
        <w:t>42, 2016.</w:t>
      </w:r>
      <w:proofErr w:type="gramEnd"/>
    </w:p>
    <w:p w:rsidR="00276557" w:rsidRPr="00276557" w:rsidRDefault="00276557" w:rsidP="00276557">
      <w:pPr>
        <w:spacing w:after="0" w:line="240" w:lineRule="auto"/>
        <w:rPr>
          <w:rFonts w:ascii="Arial" w:hAnsi="Arial" w:cs="Arial"/>
          <w:sz w:val="24"/>
          <w:szCs w:val="24"/>
          <w:lang w:val="en-US"/>
        </w:rPr>
      </w:pPr>
    </w:p>
    <w:p w:rsidR="00276557" w:rsidRPr="00DC09B2" w:rsidRDefault="00276557" w:rsidP="00276557">
      <w:pPr>
        <w:spacing w:after="0" w:line="240" w:lineRule="auto"/>
        <w:rPr>
          <w:rFonts w:ascii="Arial" w:hAnsi="Arial" w:cs="Arial"/>
          <w:sz w:val="24"/>
          <w:szCs w:val="24"/>
        </w:rPr>
      </w:pPr>
      <w:bookmarkStart w:id="1" w:name="_Hlk521598904"/>
      <w:proofErr w:type="gramStart"/>
      <w:r w:rsidRPr="00276557">
        <w:rPr>
          <w:rFonts w:ascii="Arial" w:hAnsi="Arial" w:cs="Arial"/>
          <w:sz w:val="24"/>
          <w:szCs w:val="24"/>
          <w:lang w:val="en-US"/>
        </w:rPr>
        <w:t>HINNIG</w:t>
      </w:r>
      <w:bookmarkEnd w:id="1"/>
      <w:r w:rsidRPr="00276557">
        <w:rPr>
          <w:rFonts w:ascii="Arial" w:hAnsi="Arial" w:cs="Arial"/>
          <w:color w:val="FF0000"/>
          <w:sz w:val="24"/>
          <w:szCs w:val="24"/>
          <w:lang w:val="en-US"/>
        </w:rPr>
        <w:t>,</w:t>
      </w:r>
      <w:r w:rsidRPr="00276557">
        <w:rPr>
          <w:rFonts w:ascii="Arial" w:hAnsi="Arial" w:cs="Arial"/>
          <w:color w:val="000000"/>
          <w:sz w:val="24"/>
          <w:szCs w:val="24"/>
          <w:lang w:val="en-US"/>
        </w:rPr>
        <w:t xml:space="preserve"> P. F., et al. </w:t>
      </w:r>
      <w:r>
        <w:rPr>
          <w:rFonts w:ascii="Arial" w:hAnsi="Arial" w:cs="Arial"/>
          <w:color w:val="000000"/>
          <w:sz w:val="24"/>
          <w:szCs w:val="24"/>
        </w:rPr>
        <w:t>Construção de questionário de frequência alimentar para crianças de 7 a 10 anos.</w:t>
      </w:r>
      <w:proofErr w:type="gramEnd"/>
      <w:r>
        <w:rPr>
          <w:rFonts w:ascii="Arial" w:hAnsi="Arial" w:cs="Arial"/>
          <w:b/>
          <w:bCs/>
          <w:color w:val="000000"/>
          <w:sz w:val="24"/>
          <w:szCs w:val="24"/>
        </w:rPr>
        <w:t> </w:t>
      </w:r>
      <w:r w:rsidRPr="00DC09B2">
        <w:rPr>
          <w:rFonts w:ascii="Arial" w:hAnsi="Arial" w:cs="Arial"/>
          <w:b/>
          <w:bCs/>
          <w:color w:val="000000"/>
          <w:sz w:val="24"/>
          <w:szCs w:val="24"/>
        </w:rPr>
        <w:t>Revista brasileira d</w:t>
      </w:r>
      <w:r>
        <w:rPr>
          <w:rFonts w:ascii="Arial" w:hAnsi="Arial" w:cs="Arial"/>
          <w:b/>
          <w:bCs/>
          <w:color w:val="000000"/>
          <w:sz w:val="24"/>
          <w:szCs w:val="24"/>
        </w:rPr>
        <w:t>e epidemiologia</w:t>
      </w:r>
      <w:r>
        <w:rPr>
          <w:rFonts w:ascii="Arial" w:hAnsi="Arial" w:cs="Arial"/>
          <w:color w:val="000000"/>
          <w:sz w:val="24"/>
          <w:szCs w:val="24"/>
        </w:rPr>
        <w:t>, São Paulo, v.17, n.2, p.479-494, 2014</w:t>
      </w:r>
      <w:r w:rsidRPr="00DC09B2">
        <w:rPr>
          <w:rFonts w:ascii="Arial" w:hAnsi="Arial" w:cs="Arial"/>
          <w:color w:val="000000"/>
          <w:sz w:val="24"/>
          <w:szCs w:val="24"/>
        </w:rPr>
        <w:t>.</w:t>
      </w:r>
    </w:p>
    <w:p w:rsidR="00276557" w:rsidRPr="00DC09B2" w:rsidRDefault="00276557" w:rsidP="00276557">
      <w:pPr>
        <w:spacing w:after="0" w:line="240" w:lineRule="auto"/>
        <w:rPr>
          <w:rFonts w:ascii="Arial" w:hAnsi="Arial" w:cs="Arial"/>
          <w:sz w:val="24"/>
          <w:szCs w:val="24"/>
        </w:rPr>
      </w:pPr>
    </w:p>
    <w:p w:rsidR="00276557" w:rsidRDefault="00276557" w:rsidP="00276557">
      <w:pPr>
        <w:spacing w:after="0" w:line="240" w:lineRule="auto"/>
        <w:rPr>
          <w:rFonts w:ascii="Arial" w:hAnsi="Arial" w:cs="Arial"/>
          <w:sz w:val="24"/>
          <w:szCs w:val="24"/>
          <w:lang w:val="en-US"/>
        </w:rPr>
      </w:pPr>
      <w:r w:rsidRPr="00827592">
        <w:rPr>
          <w:rFonts w:ascii="Arial" w:hAnsi="Arial" w:cs="Arial"/>
          <w:sz w:val="24"/>
          <w:szCs w:val="24"/>
          <w:lang w:val="en-US"/>
        </w:rPr>
        <w:t xml:space="preserve">HUBBARD, K.L., et al. </w:t>
      </w:r>
      <w:r w:rsidRPr="00BD2DA9">
        <w:rPr>
          <w:rFonts w:ascii="Arial" w:hAnsi="Arial" w:cs="Arial"/>
          <w:sz w:val="24"/>
          <w:szCs w:val="24"/>
          <w:lang w:val="en-US"/>
        </w:rPr>
        <w:t>Comparison of food refusal related to characteristics of food in children with autism spectrum disorder and typically developing</w:t>
      </w:r>
      <w:r>
        <w:rPr>
          <w:rFonts w:ascii="Arial" w:hAnsi="Arial" w:cs="Arial"/>
          <w:sz w:val="24"/>
          <w:szCs w:val="24"/>
          <w:lang w:val="en-US"/>
        </w:rPr>
        <w:t xml:space="preserve"> </w:t>
      </w:r>
      <w:r w:rsidRPr="00BD2DA9">
        <w:rPr>
          <w:rFonts w:ascii="Arial" w:hAnsi="Arial" w:cs="Arial"/>
          <w:sz w:val="24"/>
          <w:szCs w:val="24"/>
          <w:lang w:val="en-US"/>
        </w:rPr>
        <w:t xml:space="preserve">children. </w:t>
      </w:r>
      <w:proofErr w:type="gramStart"/>
      <w:r w:rsidRPr="00BD2DA9">
        <w:rPr>
          <w:rFonts w:ascii="Arial" w:hAnsi="Arial" w:cs="Arial"/>
          <w:b/>
          <w:sz w:val="24"/>
          <w:szCs w:val="24"/>
          <w:lang w:val="en-US"/>
        </w:rPr>
        <w:t>Journal of the Academy of Nutrition and Dietetics.</w:t>
      </w:r>
      <w:proofErr w:type="gramEnd"/>
      <w:r w:rsidRPr="00BD2DA9">
        <w:rPr>
          <w:rFonts w:ascii="Arial" w:hAnsi="Arial" w:cs="Arial"/>
          <w:sz w:val="24"/>
          <w:szCs w:val="24"/>
          <w:lang w:val="en-US"/>
        </w:rPr>
        <w:t xml:space="preserve"> </w:t>
      </w:r>
      <w:proofErr w:type="gramStart"/>
      <w:r w:rsidRPr="00BD2DA9">
        <w:rPr>
          <w:rFonts w:ascii="Arial" w:hAnsi="Arial" w:cs="Arial"/>
          <w:sz w:val="24"/>
          <w:szCs w:val="24"/>
          <w:lang w:val="en-US"/>
        </w:rPr>
        <w:t>v.114, n.12, p.1981-</w:t>
      </w:r>
      <w:r>
        <w:rPr>
          <w:rFonts w:ascii="Arial" w:hAnsi="Arial" w:cs="Arial"/>
          <w:sz w:val="24"/>
          <w:szCs w:val="24"/>
          <w:lang w:val="en-US"/>
        </w:rPr>
        <w:t>198</w:t>
      </w:r>
      <w:r w:rsidRPr="00BD2DA9">
        <w:rPr>
          <w:rFonts w:ascii="Arial" w:hAnsi="Arial" w:cs="Arial"/>
          <w:sz w:val="24"/>
          <w:szCs w:val="24"/>
          <w:lang w:val="en-US"/>
        </w:rPr>
        <w:t>7, 2014.</w:t>
      </w:r>
      <w:proofErr w:type="gramEnd"/>
    </w:p>
    <w:p w:rsidR="00276557" w:rsidRDefault="00276557" w:rsidP="00276557">
      <w:pPr>
        <w:spacing w:after="0" w:line="240" w:lineRule="auto"/>
        <w:rPr>
          <w:rFonts w:ascii="Arial" w:hAnsi="Arial" w:cs="Arial"/>
          <w:sz w:val="24"/>
          <w:szCs w:val="24"/>
          <w:lang w:val="en-US"/>
        </w:rPr>
      </w:pPr>
      <w:r w:rsidRPr="00BD2DA9">
        <w:rPr>
          <w:rFonts w:ascii="Arial" w:hAnsi="Arial" w:cs="Arial"/>
          <w:sz w:val="24"/>
          <w:szCs w:val="24"/>
          <w:lang w:val="en-US"/>
        </w:rPr>
        <w:t>.</w:t>
      </w:r>
    </w:p>
    <w:p w:rsidR="00276557" w:rsidRDefault="00276557" w:rsidP="00276557">
      <w:pPr>
        <w:spacing w:after="0" w:line="240" w:lineRule="auto"/>
        <w:rPr>
          <w:rFonts w:ascii="Arial" w:hAnsi="Arial" w:cs="Arial"/>
          <w:sz w:val="24"/>
          <w:szCs w:val="24"/>
          <w:lang w:val="en-US"/>
        </w:rPr>
      </w:pPr>
      <w:proofErr w:type="gramStart"/>
      <w:r w:rsidRPr="001434AD">
        <w:rPr>
          <w:rFonts w:ascii="Arial" w:hAnsi="Arial" w:cs="Arial"/>
          <w:sz w:val="24"/>
          <w:szCs w:val="24"/>
          <w:lang w:val="en-US"/>
        </w:rPr>
        <w:t>KAWICKA,</w:t>
      </w:r>
      <w:r>
        <w:rPr>
          <w:rFonts w:ascii="Arial" w:hAnsi="Arial" w:cs="Arial"/>
          <w:sz w:val="24"/>
          <w:szCs w:val="24"/>
          <w:lang w:val="en-US"/>
        </w:rPr>
        <w:t xml:space="preserve"> A.; REGULSKA, I.B</w:t>
      </w:r>
      <w:r w:rsidRPr="00BD2DA9">
        <w:rPr>
          <w:rFonts w:ascii="Arial" w:hAnsi="Arial" w:cs="Arial"/>
          <w:sz w:val="24"/>
          <w:szCs w:val="24"/>
          <w:lang w:val="en-US"/>
        </w:rPr>
        <w:t>.</w:t>
      </w:r>
      <w:proofErr w:type="gramEnd"/>
      <w:r w:rsidRPr="00BD2DA9">
        <w:rPr>
          <w:rFonts w:ascii="Arial" w:hAnsi="Arial" w:cs="Arial"/>
          <w:sz w:val="24"/>
          <w:szCs w:val="24"/>
          <w:lang w:val="en-US"/>
        </w:rPr>
        <w:t xml:space="preserve"> How Nutritional Status, diet and dietary supplement can affect autism. </w:t>
      </w:r>
      <w:proofErr w:type="spellStart"/>
      <w:r w:rsidRPr="00E908FE">
        <w:rPr>
          <w:rFonts w:ascii="Arial" w:hAnsi="Arial" w:cs="Arial"/>
          <w:b/>
          <w:sz w:val="24"/>
          <w:szCs w:val="24"/>
          <w:lang w:val="en-US"/>
        </w:rPr>
        <w:t>Revista</w:t>
      </w:r>
      <w:proofErr w:type="spellEnd"/>
      <w:r>
        <w:rPr>
          <w:rFonts w:ascii="Arial" w:hAnsi="Arial" w:cs="Arial"/>
          <w:sz w:val="24"/>
          <w:szCs w:val="24"/>
          <w:lang w:val="en-US"/>
        </w:rPr>
        <w:t xml:space="preserve"> </w:t>
      </w:r>
      <w:proofErr w:type="spellStart"/>
      <w:r w:rsidRPr="00BD2DA9">
        <w:rPr>
          <w:rFonts w:ascii="Arial" w:hAnsi="Arial" w:cs="Arial"/>
          <w:b/>
          <w:sz w:val="24"/>
          <w:szCs w:val="24"/>
          <w:lang w:val="en-US"/>
        </w:rPr>
        <w:t>Rocz</w:t>
      </w:r>
      <w:proofErr w:type="spellEnd"/>
      <w:r w:rsidRPr="00BD2DA9">
        <w:rPr>
          <w:rFonts w:ascii="Arial" w:hAnsi="Arial" w:cs="Arial"/>
          <w:b/>
          <w:sz w:val="24"/>
          <w:szCs w:val="24"/>
          <w:lang w:val="en-US"/>
        </w:rPr>
        <w:t xml:space="preserve"> </w:t>
      </w:r>
      <w:proofErr w:type="spellStart"/>
      <w:r w:rsidRPr="00BD2DA9">
        <w:rPr>
          <w:rFonts w:ascii="Arial" w:hAnsi="Arial" w:cs="Arial"/>
          <w:b/>
          <w:sz w:val="24"/>
          <w:szCs w:val="24"/>
          <w:lang w:val="en-US"/>
        </w:rPr>
        <w:t>Panstw</w:t>
      </w:r>
      <w:proofErr w:type="spellEnd"/>
      <w:r w:rsidRPr="00BD2DA9">
        <w:rPr>
          <w:rFonts w:ascii="Arial" w:hAnsi="Arial" w:cs="Arial"/>
          <w:b/>
          <w:sz w:val="24"/>
          <w:szCs w:val="24"/>
          <w:lang w:val="en-US"/>
        </w:rPr>
        <w:t xml:space="preserve"> </w:t>
      </w:r>
      <w:proofErr w:type="spellStart"/>
      <w:r w:rsidRPr="00BD2DA9">
        <w:rPr>
          <w:rFonts w:ascii="Arial" w:hAnsi="Arial" w:cs="Arial"/>
          <w:b/>
          <w:sz w:val="24"/>
          <w:szCs w:val="24"/>
          <w:lang w:val="en-US"/>
        </w:rPr>
        <w:t>Zakl</w:t>
      </w:r>
      <w:proofErr w:type="spellEnd"/>
      <w:r w:rsidRPr="00BD2DA9">
        <w:rPr>
          <w:rFonts w:ascii="Arial" w:hAnsi="Arial" w:cs="Arial"/>
          <w:b/>
          <w:sz w:val="24"/>
          <w:szCs w:val="24"/>
          <w:lang w:val="en-US"/>
        </w:rPr>
        <w:t xml:space="preserve"> </w:t>
      </w:r>
      <w:proofErr w:type="spellStart"/>
      <w:r w:rsidRPr="00BD2DA9">
        <w:rPr>
          <w:rFonts w:ascii="Arial" w:hAnsi="Arial" w:cs="Arial"/>
          <w:b/>
          <w:sz w:val="24"/>
          <w:szCs w:val="24"/>
          <w:lang w:val="en-US"/>
        </w:rPr>
        <w:t>Hig</w:t>
      </w:r>
      <w:proofErr w:type="spellEnd"/>
      <w:r w:rsidRPr="00BD2DA9">
        <w:rPr>
          <w:rFonts w:ascii="Arial" w:hAnsi="Arial" w:cs="Arial"/>
          <w:sz w:val="24"/>
          <w:szCs w:val="24"/>
          <w:lang w:val="en-US"/>
        </w:rPr>
        <w:t xml:space="preserve">. </w:t>
      </w:r>
      <w:proofErr w:type="gramStart"/>
      <w:r w:rsidRPr="00BD2DA9">
        <w:rPr>
          <w:rFonts w:ascii="Arial" w:hAnsi="Arial" w:cs="Arial"/>
          <w:sz w:val="24"/>
          <w:szCs w:val="24"/>
          <w:lang w:val="en-US"/>
        </w:rPr>
        <w:t>v.64, n.1, p.1-12, 2013.</w:t>
      </w:r>
      <w:proofErr w:type="gramEnd"/>
    </w:p>
    <w:p w:rsidR="00276557" w:rsidRDefault="00276557" w:rsidP="00276557">
      <w:pPr>
        <w:spacing w:after="0" w:line="240" w:lineRule="auto"/>
        <w:rPr>
          <w:rFonts w:ascii="Arial" w:hAnsi="Arial" w:cs="Arial"/>
          <w:sz w:val="24"/>
          <w:szCs w:val="24"/>
          <w:lang w:val="en-US"/>
        </w:rPr>
      </w:pPr>
    </w:p>
    <w:p w:rsidR="00AF18A8" w:rsidRPr="00AF18A8" w:rsidRDefault="00AF18A8" w:rsidP="00AF18A8">
      <w:pPr>
        <w:spacing w:after="0" w:line="240" w:lineRule="auto"/>
        <w:rPr>
          <w:rFonts w:ascii="Arial" w:hAnsi="Arial" w:cs="Arial"/>
          <w:sz w:val="24"/>
          <w:szCs w:val="24"/>
          <w:lang w:val="en-US"/>
        </w:rPr>
      </w:pPr>
      <w:proofErr w:type="spellStart"/>
      <w:r w:rsidRPr="00AF18A8">
        <w:rPr>
          <w:rFonts w:ascii="Arial" w:hAnsi="Arial" w:cs="Arial"/>
          <w:sz w:val="24"/>
          <w:szCs w:val="24"/>
          <w:lang w:val="en-US"/>
        </w:rPr>
        <w:t>Kummer</w:t>
      </w:r>
      <w:proofErr w:type="spellEnd"/>
      <w:r w:rsidRPr="00AF18A8">
        <w:rPr>
          <w:rFonts w:ascii="Arial" w:hAnsi="Arial" w:cs="Arial"/>
          <w:sz w:val="24"/>
          <w:szCs w:val="24"/>
          <w:lang w:val="en-US"/>
        </w:rPr>
        <w:t>, A</w:t>
      </w:r>
      <w:r>
        <w:rPr>
          <w:rFonts w:ascii="Arial" w:hAnsi="Arial" w:cs="Arial"/>
          <w:sz w:val="24"/>
          <w:szCs w:val="24"/>
          <w:lang w:val="en-US"/>
        </w:rPr>
        <w:t>.</w:t>
      </w:r>
      <w:r w:rsidRPr="00AF18A8">
        <w:rPr>
          <w:rFonts w:ascii="Arial" w:hAnsi="Arial" w:cs="Arial"/>
          <w:sz w:val="24"/>
          <w:szCs w:val="24"/>
          <w:lang w:val="en-US"/>
        </w:rPr>
        <w:t>,</w:t>
      </w:r>
      <w:r>
        <w:rPr>
          <w:rFonts w:ascii="Arial" w:hAnsi="Arial" w:cs="Arial"/>
          <w:sz w:val="24"/>
          <w:szCs w:val="24"/>
          <w:lang w:val="en-US"/>
        </w:rPr>
        <w:t xml:space="preserve"> </w:t>
      </w:r>
      <w:r w:rsidRPr="00AF18A8">
        <w:rPr>
          <w:rFonts w:ascii="Arial" w:hAnsi="Arial" w:cs="Arial"/>
          <w:sz w:val="24"/>
          <w:szCs w:val="24"/>
          <w:lang w:val="en-US"/>
        </w:rPr>
        <w:t xml:space="preserve">et al. </w:t>
      </w:r>
      <w:r w:rsidRPr="00AF18A8">
        <w:rPr>
          <w:rFonts w:ascii="Arial" w:hAnsi="Arial" w:cs="Arial"/>
          <w:sz w:val="24"/>
          <w:szCs w:val="24"/>
        </w:rPr>
        <w:t>Freq</w:t>
      </w:r>
      <w:r>
        <w:rPr>
          <w:rFonts w:ascii="Arial" w:hAnsi="Arial" w:cs="Arial"/>
          <w:sz w:val="24"/>
          <w:szCs w:val="24"/>
        </w:rPr>
        <w:t xml:space="preserve">uência de sobrepeso e obesidade </w:t>
      </w:r>
      <w:r w:rsidRPr="00AF18A8">
        <w:rPr>
          <w:rFonts w:ascii="Arial" w:hAnsi="Arial" w:cs="Arial"/>
          <w:sz w:val="24"/>
          <w:szCs w:val="24"/>
        </w:rPr>
        <w:t>em crianças e adolescentes com autismo e transtorno do déficit de atenção/hiperatividade</w:t>
      </w:r>
      <w:r>
        <w:rPr>
          <w:rFonts w:ascii="Arial" w:hAnsi="Arial" w:cs="Arial"/>
          <w:sz w:val="24"/>
          <w:szCs w:val="24"/>
        </w:rPr>
        <w:t xml:space="preserve">. </w:t>
      </w:r>
      <w:proofErr w:type="spellStart"/>
      <w:r w:rsidRPr="00AF18A8">
        <w:rPr>
          <w:rFonts w:ascii="Arial" w:hAnsi="Arial" w:cs="Arial"/>
          <w:b/>
          <w:sz w:val="24"/>
          <w:szCs w:val="24"/>
          <w:lang w:val="en-US"/>
        </w:rPr>
        <w:t>Revista</w:t>
      </w:r>
      <w:proofErr w:type="spellEnd"/>
      <w:r w:rsidRPr="00AF18A8">
        <w:rPr>
          <w:rFonts w:ascii="Arial" w:hAnsi="Arial" w:cs="Arial"/>
          <w:b/>
          <w:sz w:val="24"/>
          <w:szCs w:val="24"/>
          <w:lang w:val="en-US"/>
        </w:rPr>
        <w:t xml:space="preserve"> </w:t>
      </w:r>
      <w:proofErr w:type="spellStart"/>
      <w:r w:rsidRPr="00AF18A8">
        <w:rPr>
          <w:rFonts w:ascii="Arial" w:hAnsi="Arial" w:cs="Arial"/>
          <w:b/>
          <w:sz w:val="24"/>
          <w:szCs w:val="24"/>
          <w:lang w:val="en-US"/>
        </w:rPr>
        <w:t>Paulista</w:t>
      </w:r>
      <w:proofErr w:type="spellEnd"/>
      <w:r w:rsidRPr="00AF18A8">
        <w:rPr>
          <w:rFonts w:ascii="Arial" w:hAnsi="Arial" w:cs="Arial"/>
          <w:b/>
          <w:sz w:val="24"/>
          <w:szCs w:val="24"/>
          <w:lang w:val="en-US"/>
        </w:rPr>
        <w:t xml:space="preserve"> </w:t>
      </w:r>
      <w:proofErr w:type="spellStart"/>
      <w:r w:rsidRPr="00AF18A8">
        <w:rPr>
          <w:rFonts w:ascii="Arial" w:hAnsi="Arial" w:cs="Arial"/>
          <w:b/>
          <w:sz w:val="24"/>
          <w:szCs w:val="24"/>
          <w:lang w:val="en-US"/>
        </w:rPr>
        <w:t>Pediatrica</w:t>
      </w:r>
      <w:proofErr w:type="spellEnd"/>
      <w:r w:rsidRPr="00AF18A8">
        <w:rPr>
          <w:rFonts w:ascii="Arial" w:hAnsi="Arial" w:cs="Arial"/>
          <w:b/>
          <w:sz w:val="24"/>
          <w:szCs w:val="24"/>
          <w:lang w:val="en-US"/>
        </w:rPr>
        <w:t>.</w:t>
      </w:r>
      <w:r w:rsidRPr="00AF18A8">
        <w:rPr>
          <w:rFonts w:ascii="Arial" w:hAnsi="Arial" w:cs="Arial"/>
          <w:sz w:val="24"/>
          <w:szCs w:val="24"/>
          <w:lang w:val="en-US"/>
        </w:rPr>
        <w:t xml:space="preserve"> </w:t>
      </w:r>
      <w:proofErr w:type="gramStart"/>
      <w:r>
        <w:rPr>
          <w:rFonts w:ascii="Arial" w:hAnsi="Arial" w:cs="Arial"/>
          <w:sz w:val="24"/>
          <w:szCs w:val="24"/>
          <w:lang w:val="en-US"/>
        </w:rPr>
        <w:t>v.</w:t>
      </w:r>
      <w:r w:rsidRPr="00AF18A8">
        <w:rPr>
          <w:rFonts w:ascii="Arial" w:hAnsi="Arial" w:cs="Arial"/>
          <w:sz w:val="24"/>
          <w:szCs w:val="24"/>
          <w:lang w:val="en-US"/>
        </w:rPr>
        <w:t>34</w:t>
      </w:r>
      <w:r>
        <w:rPr>
          <w:rFonts w:ascii="Arial" w:hAnsi="Arial" w:cs="Arial"/>
          <w:sz w:val="24"/>
          <w:szCs w:val="24"/>
          <w:lang w:val="en-US"/>
        </w:rPr>
        <w:t>, n.1, p.</w:t>
      </w:r>
      <w:r w:rsidRPr="00AF18A8">
        <w:rPr>
          <w:rFonts w:ascii="Arial" w:hAnsi="Arial" w:cs="Arial"/>
          <w:sz w:val="24"/>
          <w:szCs w:val="24"/>
          <w:lang w:val="en-US"/>
        </w:rPr>
        <w:t xml:space="preserve"> </w:t>
      </w:r>
      <w:r w:rsidRPr="00AF18A8">
        <w:rPr>
          <w:rFonts w:ascii="Arial" w:hAnsi="Arial" w:cs="Arial"/>
          <w:sz w:val="24"/>
          <w:szCs w:val="24"/>
          <w:lang w:val="en-US"/>
        </w:rPr>
        <w:t>71-7</w:t>
      </w:r>
      <w:r>
        <w:rPr>
          <w:rFonts w:ascii="Arial" w:hAnsi="Arial" w:cs="Arial"/>
          <w:sz w:val="24"/>
          <w:szCs w:val="24"/>
          <w:lang w:val="en-US"/>
        </w:rPr>
        <w:t>7, 2016.</w:t>
      </w:r>
      <w:proofErr w:type="gramEnd"/>
    </w:p>
    <w:p w:rsidR="00AF18A8" w:rsidRPr="00AF18A8" w:rsidRDefault="00AF18A8" w:rsidP="00276557">
      <w:pPr>
        <w:spacing w:after="0" w:line="240" w:lineRule="auto"/>
        <w:rPr>
          <w:rFonts w:ascii="Arial" w:hAnsi="Arial" w:cs="Arial"/>
          <w:sz w:val="24"/>
          <w:szCs w:val="24"/>
          <w:lang w:val="en-US"/>
        </w:rPr>
      </w:pPr>
    </w:p>
    <w:p w:rsidR="00276557" w:rsidRDefault="00276557" w:rsidP="00276557">
      <w:pPr>
        <w:spacing w:after="0" w:line="240" w:lineRule="auto"/>
        <w:rPr>
          <w:rFonts w:ascii="Arial" w:hAnsi="Arial" w:cs="Arial"/>
          <w:sz w:val="24"/>
          <w:szCs w:val="24"/>
          <w:lang w:val="en-US"/>
        </w:rPr>
      </w:pPr>
      <w:proofErr w:type="gramStart"/>
      <w:r w:rsidRPr="00276557">
        <w:rPr>
          <w:rFonts w:ascii="Arial" w:hAnsi="Arial" w:cs="Arial"/>
          <w:sz w:val="24"/>
          <w:szCs w:val="24"/>
          <w:lang w:val="en-US"/>
        </w:rPr>
        <w:t xml:space="preserve">LY, V., et al. </w:t>
      </w:r>
      <w:r w:rsidRPr="00BD2DA9">
        <w:rPr>
          <w:rFonts w:ascii="Arial" w:hAnsi="Arial" w:cs="Arial"/>
          <w:sz w:val="24"/>
          <w:szCs w:val="24"/>
          <w:lang w:val="en-US"/>
        </w:rPr>
        <w:t>Elimination diets' efficacy and mechanisms in attention deficit hyperactivity disorder and autism spectrum disorder.</w:t>
      </w:r>
      <w:proofErr w:type="gramEnd"/>
      <w:r w:rsidRPr="00BD2DA9">
        <w:rPr>
          <w:rFonts w:ascii="Arial" w:hAnsi="Arial" w:cs="Arial"/>
          <w:sz w:val="24"/>
          <w:szCs w:val="24"/>
          <w:lang w:val="en-US"/>
        </w:rPr>
        <w:t xml:space="preserve"> </w:t>
      </w:r>
      <w:proofErr w:type="gramStart"/>
      <w:r w:rsidRPr="00BD2DA9">
        <w:rPr>
          <w:rFonts w:ascii="Arial" w:hAnsi="Arial" w:cs="Arial"/>
          <w:b/>
          <w:sz w:val="24"/>
          <w:szCs w:val="24"/>
          <w:lang w:val="en-US"/>
        </w:rPr>
        <w:t>European child &amp; adolescent psychiatry</w:t>
      </w:r>
      <w:r w:rsidRPr="00BD2DA9">
        <w:rPr>
          <w:rFonts w:ascii="Arial" w:hAnsi="Arial" w:cs="Arial"/>
          <w:sz w:val="24"/>
          <w:szCs w:val="24"/>
          <w:lang w:val="en-US"/>
        </w:rPr>
        <w:t xml:space="preserve">, </w:t>
      </w:r>
      <w:r>
        <w:rPr>
          <w:rFonts w:ascii="Arial" w:hAnsi="Arial" w:cs="Arial"/>
          <w:sz w:val="24"/>
          <w:szCs w:val="24"/>
          <w:lang w:val="en-US"/>
        </w:rPr>
        <w:t>v. 26, n. 9, p.1067-</w:t>
      </w:r>
      <w:r w:rsidRPr="00943989">
        <w:rPr>
          <w:rFonts w:ascii="Arial" w:hAnsi="Arial" w:cs="Arial"/>
          <w:sz w:val="24"/>
          <w:szCs w:val="24"/>
          <w:lang w:val="en-US"/>
        </w:rPr>
        <w:t>1079</w:t>
      </w:r>
      <w:r>
        <w:rPr>
          <w:rFonts w:ascii="Arial" w:hAnsi="Arial" w:cs="Arial"/>
          <w:sz w:val="24"/>
          <w:szCs w:val="24"/>
          <w:lang w:val="en-US"/>
        </w:rPr>
        <w:t xml:space="preserve">, </w:t>
      </w:r>
      <w:r w:rsidRPr="00BD2DA9">
        <w:rPr>
          <w:rFonts w:ascii="Arial" w:hAnsi="Arial" w:cs="Arial"/>
          <w:sz w:val="24"/>
          <w:szCs w:val="24"/>
          <w:lang w:val="en-US"/>
        </w:rPr>
        <w:t>2017.</w:t>
      </w:r>
      <w:proofErr w:type="gramEnd"/>
    </w:p>
    <w:p w:rsidR="00156BFF" w:rsidRDefault="00156BFF" w:rsidP="00276557">
      <w:pPr>
        <w:spacing w:after="0" w:line="240" w:lineRule="auto"/>
        <w:rPr>
          <w:rFonts w:ascii="Arial" w:hAnsi="Arial" w:cs="Arial"/>
          <w:sz w:val="24"/>
          <w:szCs w:val="24"/>
          <w:lang w:val="en-US"/>
        </w:rPr>
      </w:pPr>
    </w:p>
    <w:p w:rsidR="00156BFF" w:rsidRPr="00092408" w:rsidRDefault="00092408" w:rsidP="00092408">
      <w:pPr>
        <w:autoSpaceDE w:val="0"/>
        <w:autoSpaceDN w:val="0"/>
        <w:adjustRightInd w:val="0"/>
        <w:spacing w:after="0" w:line="240" w:lineRule="auto"/>
        <w:rPr>
          <w:rFonts w:ascii="Arial" w:eastAsia="TimesNewRomanPSMT" w:hAnsi="Arial" w:cs="Arial"/>
          <w:sz w:val="24"/>
          <w:szCs w:val="24"/>
          <w:lang w:val="en-US"/>
        </w:rPr>
      </w:pPr>
      <w:r w:rsidRPr="00092408">
        <w:rPr>
          <w:rFonts w:ascii="Arial" w:eastAsia="TimesNewRomanPSMT" w:hAnsi="Arial" w:cs="Arial"/>
          <w:sz w:val="24"/>
          <w:szCs w:val="24"/>
          <w:lang w:val="en-US"/>
        </w:rPr>
        <w:t>MEGUID</w:t>
      </w:r>
      <w:r>
        <w:rPr>
          <w:rFonts w:ascii="Arial" w:eastAsia="TimesNewRomanPSMT" w:hAnsi="Arial" w:cs="Arial"/>
          <w:sz w:val="24"/>
          <w:szCs w:val="24"/>
          <w:lang w:val="en-US"/>
        </w:rPr>
        <w:t>,</w:t>
      </w:r>
      <w:r w:rsidR="00156BFF" w:rsidRPr="00092408">
        <w:rPr>
          <w:rFonts w:ascii="Arial" w:eastAsia="TimesNewRomanPSMT" w:hAnsi="Arial" w:cs="Arial"/>
          <w:sz w:val="24"/>
          <w:szCs w:val="24"/>
          <w:lang w:val="en-US"/>
        </w:rPr>
        <w:t xml:space="preserve"> </w:t>
      </w:r>
      <w:proofErr w:type="spellStart"/>
      <w:r w:rsidR="00156BFF" w:rsidRPr="00092408">
        <w:rPr>
          <w:rFonts w:ascii="Arial" w:eastAsia="TimesNewRomanPSMT" w:hAnsi="Arial" w:cs="Arial"/>
          <w:sz w:val="24"/>
          <w:szCs w:val="24"/>
          <w:lang w:val="en-US"/>
        </w:rPr>
        <w:t>N</w:t>
      </w:r>
      <w:r>
        <w:rPr>
          <w:rFonts w:ascii="Arial" w:eastAsia="TimesNewRomanPSMT" w:hAnsi="Arial" w:cs="Arial"/>
          <w:sz w:val="24"/>
          <w:szCs w:val="24"/>
          <w:lang w:val="en-US"/>
        </w:rPr>
        <w:t>.</w:t>
      </w:r>
      <w:r w:rsidR="00156BFF" w:rsidRPr="00092408">
        <w:rPr>
          <w:rFonts w:ascii="Arial" w:eastAsia="TimesNewRomanPSMT" w:hAnsi="Arial" w:cs="Arial"/>
          <w:sz w:val="24"/>
          <w:szCs w:val="24"/>
          <w:lang w:val="en-US"/>
        </w:rPr>
        <w:t>A</w:t>
      </w:r>
      <w:r>
        <w:rPr>
          <w:rFonts w:ascii="Arial" w:eastAsia="TimesNewRomanPSMT" w:hAnsi="Arial" w:cs="Arial"/>
          <w:sz w:val="24"/>
          <w:szCs w:val="24"/>
          <w:lang w:val="en-US"/>
        </w:rPr>
        <w:t>.</w:t>
      </w:r>
      <w:proofErr w:type="gramStart"/>
      <w:r w:rsidR="00156BFF" w:rsidRPr="00092408">
        <w:rPr>
          <w:rFonts w:ascii="Arial" w:eastAsia="TimesNewRomanPSMT" w:hAnsi="Arial" w:cs="Arial"/>
          <w:sz w:val="24"/>
          <w:szCs w:val="24"/>
          <w:lang w:val="en-US"/>
        </w:rPr>
        <w:t>,</w:t>
      </w:r>
      <w:r>
        <w:rPr>
          <w:rFonts w:ascii="Arial" w:eastAsia="TimesNewRomanPSMT" w:hAnsi="Arial" w:cs="Arial"/>
          <w:sz w:val="24"/>
          <w:szCs w:val="24"/>
          <w:lang w:val="en-US"/>
        </w:rPr>
        <w:t>et</w:t>
      </w:r>
      <w:proofErr w:type="spellEnd"/>
      <w:proofErr w:type="gramEnd"/>
      <w:r>
        <w:rPr>
          <w:rFonts w:ascii="Arial" w:eastAsia="TimesNewRomanPSMT" w:hAnsi="Arial" w:cs="Arial"/>
          <w:sz w:val="24"/>
          <w:szCs w:val="24"/>
          <w:lang w:val="en-US"/>
        </w:rPr>
        <w:t xml:space="preserve"> al</w:t>
      </w:r>
      <w:r w:rsidR="00156BFF" w:rsidRPr="00092408">
        <w:rPr>
          <w:rFonts w:ascii="Arial" w:eastAsia="TimesNewRomanPSMT" w:hAnsi="Arial" w:cs="Arial"/>
          <w:sz w:val="24"/>
          <w:szCs w:val="24"/>
          <w:lang w:val="en-US"/>
        </w:rPr>
        <w:t>. Anthropometric assessment of a M</w:t>
      </w:r>
      <w:r w:rsidRPr="00092408">
        <w:rPr>
          <w:rFonts w:ascii="Arial" w:eastAsia="TimesNewRomanPSMT" w:hAnsi="Arial" w:cs="Arial"/>
          <w:sz w:val="24"/>
          <w:szCs w:val="24"/>
          <w:lang w:val="en-US"/>
        </w:rPr>
        <w:t xml:space="preserve">iddle Eastern group of autistic </w:t>
      </w:r>
      <w:r w:rsidR="00156BFF" w:rsidRPr="00092408">
        <w:rPr>
          <w:rFonts w:ascii="Arial" w:eastAsia="TimesNewRomanPSMT" w:hAnsi="Arial" w:cs="Arial"/>
          <w:sz w:val="24"/>
          <w:szCs w:val="24"/>
          <w:lang w:val="en-US"/>
        </w:rPr>
        <w:t xml:space="preserve">children. </w:t>
      </w:r>
      <w:proofErr w:type="gramStart"/>
      <w:r w:rsidR="00156BFF" w:rsidRPr="00C82D22">
        <w:rPr>
          <w:rFonts w:ascii="Arial" w:eastAsia="TimesNewRomanPSMT" w:hAnsi="Arial" w:cs="Arial"/>
          <w:b/>
          <w:sz w:val="24"/>
          <w:szCs w:val="24"/>
          <w:lang w:val="en-US"/>
        </w:rPr>
        <w:t>Wo</w:t>
      </w:r>
      <w:r w:rsidR="00156BFF" w:rsidRPr="00C82D22">
        <w:rPr>
          <w:rFonts w:ascii="Arial" w:eastAsia="TimesNewRomanPSMT" w:hAnsi="Arial" w:cs="Arial"/>
          <w:b/>
          <w:sz w:val="24"/>
          <w:szCs w:val="24"/>
          <w:lang w:val="en-US"/>
        </w:rPr>
        <w:t>rld J</w:t>
      </w:r>
      <w:r w:rsidR="00C82D22" w:rsidRPr="00C82D22">
        <w:rPr>
          <w:rFonts w:ascii="Arial" w:eastAsia="TimesNewRomanPSMT" w:hAnsi="Arial" w:cs="Arial"/>
          <w:b/>
          <w:sz w:val="24"/>
          <w:szCs w:val="24"/>
          <w:lang w:val="en-US"/>
        </w:rPr>
        <w:t>ournal</w:t>
      </w:r>
      <w:r w:rsidR="00156BFF" w:rsidRPr="00C82D22">
        <w:rPr>
          <w:rFonts w:ascii="Arial" w:eastAsia="TimesNewRomanPSMT" w:hAnsi="Arial" w:cs="Arial"/>
          <w:b/>
          <w:sz w:val="24"/>
          <w:szCs w:val="24"/>
          <w:lang w:val="en-US"/>
        </w:rPr>
        <w:t xml:space="preserve"> Pediatr</w:t>
      </w:r>
      <w:r w:rsidR="00C82D22" w:rsidRPr="00C82D22">
        <w:rPr>
          <w:rFonts w:ascii="Arial" w:eastAsia="TimesNewRomanPSMT" w:hAnsi="Arial" w:cs="Arial"/>
          <w:b/>
          <w:sz w:val="24"/>
          <w:szCs w:val="24"/>
          <w:lang w:val="en-US"/>
        </w:rPr>
        <w:t>ic</w:t>
      </w:r>
      <w:r w:rsidR="00156BFF" w:rsidRPr="00092408">
        <w:rPr>
          <w:rFonts w:ascii="Arial" w:eastAsia="TimesNewRomanPSMT" w:hAnsi="Arial" w:cs="Arial"/>
          <w:sz w:val="24"/>
          <w:szCs w:val="24"/>
          <w:lang w:val="en-US"/>
        </w:rPr>
        <w:t>.</w:t>
      </w:r>
      <w:proofErr w:type="gramEnd"/>
      <w:r w:rsidR="00C82D22">
        <w:rPr>
          <w:rFonts w:ascii="Arial" w:eastAsia="TimesNewRomanPSMT" w:hAnsi="Arial" w:cs="Arial"/>
          <w:sz w:val="24"/>
          <w:szCs w:val="24"/>
          <w:lang w:val="en-US"/>
        </w:rPr>
        <w:t xml:space="preserve"> </w:t>
      </w:r>
      <w:proofErr w:type="gramStart"/>
      <w:r w:rsidR="00C82D22">
        <w:rPr>
          <w:rFonts w:ascii="Arial" w:eastAsia="TimesNewRomanPSMT" w:hAnsi="Arial" w:cs="Arial"/>
          <w:sz w:val="24"/>
          <w:szCs w:val="24"/>
          <w:lang w:val="en-US"/>
        </w:rPr>
        <w:t>v.10, n.4, p.</w:t>
      </w:r>
      <w:r w:rsidR="00156BFF" w:rsidRPr="00092408">
        <w:rPr>
          <w:rFonts w:ascii="Arial" w:eastAsia="TimesNewRomanPSMT" w:hAnsi="Arial" w:cs="Arial"/>
          <w:sz w:val="24"/>
          <w:szCs w:val="24"/>
          <w:lang w:val="en-US"/>
        </w:rPr>
        <w:t>318-</w:t>
      </w:r>
      <w:r w:rsidR="00C82D22">
        <w:rPr>
          <w:rFonts w:ascii="Arial" w:eastAsia="TimesNewRomanPSMT" w:hAnsi="Arial" w:cs="Arial"/>
          <w:sz w:val="24"/>
          <w:szCs w:val="24"/>
          <w:lang w:val="en-US"/>
        </w:rPr>
        <w:t>3</w:t>
      </w:r>
      <w:r w:rsidR="00156BFF" w:rsidRPr="00092408">
        <w:rPr>
          <w:rFonts w:ascii="Arial" w:eastAsia="TimesNewRomanPSMT" w:hAnsi="Arial" w:cs="Arial"/>
          <w:sz w:val="24"/>
          <w:szCs w:val="24"/>
          <w:lang w:val="en-US"/>
        </w:rPr>
        <w:t>23</w:t>
      </w:r>
      <w:r w:rsidR="00C82D22">
        <w:rPr>
          <w:rFonts w:ascii="Arial" w:eastAsia="TimesNewRomanPSMT" w:hAnsi="Arial" w:cs="Arial"/>
          <w:sz w:val="24"/>
          <w:szCs w:val="24"/>
          <w:lang w:val="en-US"/>
        </w:rPr>
        <w:t>, 2014.</w:t>
      </w:r>
      <w:proofErr w:type="gramEnd"/>
    </w:p>
    <w:p w:rsidR="00276557" w:rsidRDefault="00276557" w:rsidP="00276557">
      <w:pPr>
        <w:spacing w:after="0" w:line="240" w:lineRule="auto"/>
        <w:rPr>
          <w:rFonts w:ascii="Arial" w:hAnsi="Arial" w:cs="Arial"/>
          <w:sz w:val="24"/>
          <w:szCs w:val="24"/>
          <w:lang w:val="en-US"/>
        </w:rPr>
      </w:pPr>
    </w:p>
    <w:p w:rsidR="00276557" w:rsidRPr="00E6205C" w:rsidRDefault="00276557" w:rsidP="00276557">
      <w:pPr>
        <w:spacing w:after="0" w:line="240" w:lineRule="auto"/>
        <w:rPr>
          <w:rFonts w:ascii="Arial" w:hAnsi="Arial" w:cs="Arial"/>
          <w:sz w:val="24"/>
          <w:szCs w:val="24"/>
          <w:lang w:val="en-US"/>
        </w:rPr>
      </w:pPr>
      <w:r w:rsidRPr="001434AD">
        <w:rPr>
          <w:rFonts w:ascii="Arial" w:hAnsi="Arial" w:cs="Arial"/>
          <w:sz w:val="24"/>
          <w:szCs w:val="24"/>
          <w:lang w:val="en-US"/>
        </w:rPr>
        <w:t>POSAR</w:t>
      </w:r>
      <w:r w:rsidRPr="00E6205C">
        <w:rPr>
          <w:rFonts w:ascii="Arial" w:hAnsi="Arial" w:cs="Arial"/>
          <w:color w:val="FF0000"/>
          <w:sz w:val="24"/>
          <w:szCs w:val="24"/>
          <w:lang w:val="en-US"/>
        </w:rPr>
        <w:t xml:space="preserve">, </w:t>
      </w:r>
      <w:r w:rsidRPr="00E6205C">
        <w:rPr>
          <w:rFonts w:ascii="Arial" w:hAnsi="Arial" w:cs="Arial"/>
          <w:sz w:val="24"/>
          <w:szCs w:val="24"/>
          <w:lang w:val="en-US"/>
        </w:rPr>
        <w:t>A., et al. Autism according to diagnostic and statistical manual of mental</w:t>
      </w:r>
    </w:p>
    <w:p w:rsidR="00276557" w:rsidRPr="00E6205C" w:rsidRDefault="00276557" w:rsidP="00276557">
      <w:pPr>
        <w:spacing w:after="0" w:line="240" w:lineRule="auto"/>
        <w:rPr>
          <w:rFonts w:ascii="Arial" w:hAnsi="Arial" w:cs="Arial"/>
          <w:sz w:val="24"/>
          <w:szCs w:val="24"/>
          <w:lang w:val="en-US"/>
        </w:rPr>
      </w:pPr>
      <w:proofErr w:type="gramStart"/>
      <w:r w:rsidRPr="00E6205C">
        <w:rPr>
          <w:rFonts w:ascii="Arial" w:hAnsi="Arial" w:cs="Arial"/>
          <w:sz w:val="24"/>
          <w:szCs w:val="24"/>
          <w:lang w:val="en-US"/>
        </w:rPr>
        <w:t>disorder</w:t>
      </w:r>
      <w:proofErr w:type="gramEnd"/>
      <w:r w:rsidRPr="00E6205C">
        <w:rPr>
          <w:rFonts w:ascii="Arial" w:hAnsi="Arial" w:cs="Arial"/>
          <w:sz w:val="24"/>
          <w:szCs w:val="24"/>
          <w:lang w:val="en-US"/>
        </w:rPr>
        <w:t xml:space="preserve"> 5 </w:t>
      </w:r>
      <w:proofErr w:type="spellStart"/>
      <w:r w:rsidRPr="00E6205C">
        <w:rPr>
          <w:rFonts w:ascii="Arial" w:hAnsi="Arial" w:cs="Arial"/>
          <w:sz w:val="24"/>
          <w:szCs w:val="24"/>
          <w:lang w:val="en-US"/>
        </w:rPr>
        <w:t>thedition</w:t>
      </w:r>
      <w:proofErr w:type="spellEnd"/>
      <w:r w:rsidRPr="00E6205C">
        <w:rPr>
          <w:rFonts w:ascii="Arial" w:hAnsi="Arial" w:cs="Arial"/>
          <w:sz w:val="24"/>
          <w:szCs w:val="24"/>
          <w:lang w:val="en-US"/>
        </w:rPr>
        <w:t>: The need for further improvements. Journal of Pediatric</w:t>
      </w:r>
    </w:p>
    <w:p w:rsidR="00276557" w:rsidRPr="00276557" w:rsidRDefault="00276557" w:rsidP="00276557">
      <w:pPr>
        <w:spacing w:after="0" w:line="240" w:lineRule="auto"/>
        <w:rPr>
          <w:rFonts w:ascii="Arial" w:hAnsi="Arial" w:cs="Arial"/>
          <w:sz w:val="24"/>
          <w:szCs w:val="24"/>
          <w:lang w:val="en-US"/>
        </w:rPr>
      </w:pPr>
      <w:proofErr w:type="gramStart"/>
      <w:r w:rsidRPr="00E6205C">
        <w:rPr>
          <w:rFonts w:ascii="Arial" w:hAnsi="Arial" w:cs="Arial"/>
          <w:sz w:val="24"/>
          <w:szCs w:val="24"/>
          <w:lang w:val="en-US"/>
        </w:rPr>
        <w:t>Neurosciences.</w:t>
      </w:r>
      <w:proofErr w:type="gramEnd"/>
      <w:r w:rsidRPr="00E6205C">
        <w:rPr>
          <w:rFonts w:ascii="Arial" w:hAnsi="Arial" w:cs="Arial"/>
          <w:sz w:val="24"/>
          <w:szCs w:val="24"/>
          <w:lang w:val="en-US"/>
        </w:rPr>
        <w:t xml:space="preserve"> </w:t>
      </w:r>
      <w:proofErr w:type="gramStart"/>
      <w:r w:rsidRPr="00E6205C">
        <w:rPr>
          <w:rFonts w:ascii="Arial" w:hAnsi="Arial" w:cs="Arial"/>
          <w:sz w:val="24"/>
          <w:szCs w:val="24"/>
          <w:lang w:val="en-US"/>
        </w:rPr>
        <w:t>v.10, n.2, p.146-148, 2015.</w:t>
      </w:r>
      <w:proofErr w:type="gramEnd"/>
    </w:p>
    <w:p w:rsidR="00276557" w:rsidRPr="00276557" w:rsidRDefault="00276557" w:rsidP="00276557">
      <w:pPr>
        <w:spacing w:after="0" w:line="240" w:lineRule="auto"/>
        <w:rPr>
          <w:rFonts w:ascii="Arial" w:hAnsi="Arial" w:cs="Arial"/>
          <w:sz w:val="24"/>
          <w:szCs w:val="24"/>
          <w:lang w:val="en-US"/>
        </w:rPr>
      </w:pPr>
    </w:p>
    <w:p w:rsidR="00276557" w:rsidRDefault="00276557" w:rsidP="00276557">
      <w:pPr>
        <w:spacing w:after="0" w:line="240" w:lineRule="auto"/>
        <w:rPr>
          <w:rFonts w:ascii="Arial" w:hAnsi="Arial" w:cs="Arial"/>
          <w:sz w:val="24"/>
          <w:szCs w:val="24"/>
          <w:lang w:val="en-US"/>
        </w:rPr>
      </w:pPr>
      <w:r w:rsidRPr="00276557">
        <w:rPr>
          <w:rFonts w:ascii="Arial" w:hAnsi="Arial" w:cs="Arial"/>
          <w:sz w:val="24"/>
          <w:szCs w:val="24"/>
          <w:lang w:val="en-US"/>
        </w:rPr>
        <w:t xml:space="preserve">SHARP, W.G., et al. </w:t>
      </w:r>
      <w:r w:rsidRPr="00BD2DA9">
        <w:rPr>
          <w:rFonts w:ascii="Arial" w:hAnsi="Arial" w:cs="Arial"/>
          <w:sz w:val="24"/>
          <w:szCs w:val="24"/>
          <w:lang w:val="en-US"/>
        </w:rPr>
        <w:t xml:space="preserve">Feeding problems and nutrient intake in children with autism spectrum disorders: a meta-analysis and comprehensive review of the literature. </w:t>
      </w:r>
      <w:proofErr w:type="gramStart"/>
      <w:r w:rsidRPr="00BD2DA9">
        <w:rPr>
          <w:rFonts w:ascii="Arial" w:hAnsi="Arial" w:cs="Arial"/>
          <w:b/>
          <w:sz w:val="24"/>
          <w:szCs w:val="24"/>
          <w:lang w:val="en-US"/>
        </w:rPr>
        <w:t>Journal of Autism and Developmental Disorders</w:t>
      </w:r>
      <w:r w:rsidRPr="00BD2DA9">
        <w:rPr>
          <w:rFonts w:ascii="Arial" w:hAnsi="Arial" w:cs="Arial"/>
          <w:sz w:val="24"/>
          <w:szCs w:val="24"/>
          <w:lang w:val="en-US"/>
        </w:rPr>
        <w:t>.</w:t>
      </w:r>
      <w:proofErr w:type="gramEnd"/>
      <w:r w:rsidRPr="00BD2DA9">
        <w:rPr>
          <w:rFonts w:ascii="Arial" w:hAnsi="Arial" w:cs="Arial"/>
          <w:sz w:val="24"/>
          <w:szCs w:val="24"/>
          <w:lang w:val="en-US"/>
        </w:rPr>
        <w:t xml:space="preserve"> v.</w:t>
      </w:r>
      <w:r>
        <w:rPr>
          <w:rFonts w:ascii="Arial" w:hAnsi="Arial" w:cs="Arial"/>
          <w:sz w:val="24"/>
          <w:szCs w:val="24"/>
          <w:lang w:val="en-US"/>
        </w:rPr>
        <w:t xml:space="preserve"> </w:t>
      </w:r>
      <w:r w:rsidRPr="00BD2DA9">
        <w:rPr>
          <w:rFonts w:ascii="Arial" w:hAnsi="Arial" w:cs="Arial"/>
          <w:sz w:val="24"/>
          <w:szCs w:val="24"/>
          <w:lang w:val="en-US"/>
        </w:rPr>
        <w:t>43, n.</w:t>
      </w:r>
      <w:r>
        <w:rPr>
          <w:rFonts w:ascii="Arial" w:hAnsi="Arial" w:cs="Arial"/>
          <w:sz w:val="24"/>
          <w:szCs w:val="24"/>
          <w:lang w:val="en-US"/>
        </w:rPr>
        <w:t xml:space="preserve"> </w:t>
      </w:r>
      <w:r w:rsidRPr="00BD2DA9">
        <w:rPr>
          <w:rFonts w:ascii="Arial" w:hAnsi="Arial" w:cs="Arial"/>
          <w:sz w:val="24"/>
          <w:szCs w:val="24"/>
          <w:lang w:val="en-US"/>
        </w:rPr>
        <w:t>9, p.</w:t>
      </w:r>
      <w:r>
        <w:rPr>
          <w:rFonts w:ascii="Arial" w:hAnsi="Arial" w:cs="Arial"/>
          <w:sz w:val="24"/>
          <w:szCs w:val="24"/>
          <w:lang w:val="en-US"/>
        </w:rPr>
        <w:t xml:space="preserve"> </w:t>
      </w:r>
      <w:r w:rsidRPr="00BD2DA9">
        <w:rPr>
          <w:rFonts w:ascii="Arial" w:hAnsi="Arial" w:cs="Arial"/>
          <w:sz w:val="24"/>
          <w:szCs w:val="24"/>
          <w:lang w:val="en-US"/>
        </w:rPr>
        <w:t>2159-</w:t>
      </w:r>
      <w:r>
        <w:rPr>
          <w:rFonts w:ascii="Arial" w:hAnsi="Arial" w:cs="Arial"/>
          <w:sz w:val="24"/>
          <w:szCs w:val="24"/>
          <w:lang w:val="en-US"/>
        </w:rPr>
        <w:t>21</w:t>
      </w:r>
      <w:r w:rsidRPr="00BD2DA9">
        <w:rPr>
          <w:rFonts w:ascii="Arial" w:hAnsi="Arial" w:cs="Arial"/>
          <w:sz w:val="24"/>
          <w:szCs w:val="24"/>
          <w:lang w:val="en-US"/>
        </w:rPr>
        <w:t>73, 2013.</w:t>
      </w:r>
    </w:p>
    <w:p w:rsidR="00276557" w:rsidRPr="00E6205C" w:rsidRDefault="00276557" w:rsidP="00276557">
      <w:pPr>
        <w:spacing w:after="0" w:line="240" w:lineRule="auto"/>
        <w:rPr>
          <w:rFonts w:ascii="Arial" w:hAnsi="Arial" w:cs="Arial"/>
          <w:color w:val="FF0000"/>
          <w:sz w:val="24"/>
          <w:szCs w:val="24"/>
          <w:lang w:val="en-US"/>
        </w:rPr>
      </w:pPr>
    </w:p>
    <w:p w:rsidR="00276557" w:rsidRDefault="00276557" w:rsidP="00276557">
      <w:pPr>
        <w:spacing w:after="0" w:line="240" w:lineRule="auto"/>
        <w:rPr>
          <w:rFonts w:ascii="Arial" w:hAnsi="Arial" w:cs="Arial"/>
          <w:sz w:val="24"/>
          <w:szCs w:val="24"/>
          <w:lang w:val="en-US"/>
        </w:rPr>
      </w:pPr>
      <w:r w:rsidRPr="001434AD">
        <w:rPr>
          <w:rFonts w:ascii="Arial" w:hAnsi="Arial" w:cs="Arial"/>
          <w:sz w:val="24"/>
          <w:szCs w:val="24"/>
          <w:lang w:val="en-US"/>
        </w:rPr>
        <w:t>STEIN</w:t>
      </w:r>
      <w:r w:rsidRPr="00815A98">
        <w:rPr>
          <w:rFonts w:ascii="Arial" w:hAnsi="Arial" w:cs="Arial"/>
          <w:sz w:val="24"/>
          <w:szCs w:val="24"/>
          <w:lang w:val="en-US"/>
        </w:rPr>
        <w:t xml:space="preserve">, </w:t>
      </w:r>
      <w:r w:rsidRPr="00BD2DA9">
        <w:rPr>
          <w:rFonts w:ascii="Arial" w:hAnsi="Arial" w:cs="Arial"/>
          <w:sz w:val="24"/>
          <w:szCs w:val="24"/>
          <w:lang w:val="en-US"/>
        </w:rPr>
        <w:t xml:space="preserve">K. </w:t>
      </w:r>
      <w:proofErr w:type="gramStart"/>
      <w:r w:rsidRPr="00BD2DA9">
        <w:rPr>
          <w:rFonts w:ascii="Arial" w:hAnsi="Arial" w:cs="Arial"/>
          <w:sz w:val="24"/>
          <w:szCs w:val="24"/>
          <w:lang w:val="en-US"/>
        </w:rPr>
        <w:t>The Politics and Process of Revising the DSM-V and the Impact of Changes on Dietetics.</w:t>
      </w:r>
      <w:proofErr w:type="gramEnd"/>
      <w:r w:rsidRPr="00BD2DA9">
        <w:rPr>
          <w:rFonts w:ascii="Arial" w:hAnsi="Arial" w:cs="Arial"/>
          <w:sz w:val="24"/>
          <w:szCs w:val="24"/>
          <w:lang w:val="en-US"/>
        </w:rPr>
        <w:t xml:space="preserve"> </w:t>
      </w:r>
      <w:proofErr w:type="gramStart"/>
      <w:r w:rsidRPr="00BD2DA9">
        <w:rPr>
          <w:rFonts w:ascii="Arial" w:hAnsi="Arial" w:cs="Arial"/>
          <w:b/>
          <w:sz w:val="24"/>
          <w:szCs w:val="24"/>
          <w:lang w:val="en-US"/>
        </w:rPr>
        <w:t>Journal of the Academy of Nutrition and Dietetics</w:t>
      </w:r>
      <w:r w:rsidRPr="00BD2DA9">
        <w:rPr>
          <w:rFonts w:ascii="Arial" w:hAnsi="Arial" w:cs="Arial"/>
          <w:sz w:val="24"/>
          <w:szCs w:val="24"/>
          <w:lang w:val="en-US"/>
        </w:rPr>
        <w:t>.</w:t>
      </w:r>
      <w:proofErr w:type="gramEnd"/>
      <w:r w:rsidRPr="00BD2DA9">
        <w:rPr>
          <w:rFonts w:ascii="Arial" w:hAnsi="Arial" w:cs="Arial"/>
          <w:sz w:val="24"/>
          <w:szCs w:val="24"/>
          <w:lang w:val="en-US"/>
        </w:rPr>
        <w:t xml:space="preserve"> v.</w:t>
      </w:r>
      <w:r>
        <w:rPr>
          <w:rFonts w:ascii="Arial" w:hAnsi="Arial" w:cs="Arial"/>
          <w:sz w:val="24"/>
          <w:szCs w:val="24"/>
          <w:lang w:val="en-US"/>
        </w:rPr>
        <w:t xml:space="preserve"> </w:t>
      </w:r>
      <w:r w:rsidRPr="00BD2DA9">
        <w:rPr>
          <w:rFonts w:ascii="Arial" w:hAnsi="Arial" w:cs="Arial"/>
          <w:sz w:val="24"/>
          <w:szCs w:val="24"/>
          <w:lang w:val="en-US"/>
        </w:rPr>
        <w:t>114, n.</w:t>
      </w:r>
      <w:r>
        <w:rPr>
          <w:rFonts w:ascii="Arial" w:hAnsi="Arial" w:cs="Arial"/>
          <w:sz w:val="24"/>
          <w:szCs w:val="24"/>
          <w:lang w:val="en-US"/>
        </w:rPr>
        <w:t xml:space="preserve"> </w:t>
      </w:r>
      <w:r w:rsidRPr="00BD2DA9">
        <w:rPr>
          <w:rFonts w:ascii="Arial" w:hAnsi="Arial" w:cs="Arial"/>
          <w:sz w:val="24"/>
          <w:szCs w:val="24"/>
          <w:lang w:val="en-US"/>
        </w:rPr>
        <w:t>3, p.</w:t>
      </w:r>
      <w:r>
        <w:rPr>
          <w:rFonts w:ascii="Arial" w:hAnsi="Arial" w:cs="Arial"/>
          <w:sz w:val="24"/>
          <w:szCs w:val="24"/>
          <w:lang w:val="en-US"/>
        </w:rPr>
        <w:t xml:space="preserve"> </w:t>
      </w:r>
      <w:r w:rsidRPr="00BD2DA9">
        <w:rPr>
          <w:rFonts w:ascii="Arial" w:hAnsi="Arial" w:cs="Arial"/>
          <w:sz w:val="24"/>
          <w:szCs w:val="24"/>
          <w:lang w:val="en-US"/>
        </w:rPr>
        <w:t>350-</w:t>
      </w:r>
      <w:r>
        <w:rPr>
          <w:rFonts w:ascii="Arial" w:hAnsi="Arial" w:cs="Arial"/>
          <w:sz w:val="24"/>
          <w:szCs w:val="24"/>
          <w:lang w:val="en-US"/>
        </w:rPr>
        <w:t>3</w:t>
      </w:r>
      <w:r w:rsidRPr="00BD2DA9">
        <w:rPr>
          <w:rFonts w:ascii="Arial" w:hAnsi="Arial" w:cs="Arial"/>
          <w:sz w:val="24"/>
          <w:szCs w:val="24"/>
          <w:lang w:val="en-US"/>
        </w:rPr>
        <w:t>65, 2014.</w:t>
      </w:r>
    </w:p>
    <w:p w:rsidR="00276557" w:rsidRPr="00523D17" w:rsidRDefault="00276557" w:rsidP="00276557">
      <w:pPr>
        <w:autoSpaceDE w:val="0"/>
        <w:autoSpaceDN w:val="0"/>
        <w:adjustRightInd w:val="0"/>
        <w:spacing w:after="0" w:line="240" w:lineRule="auto"/>
        <w:rPr>
          <w:rFonts w:ascii="Arial" w:hAnsi="Arial" w:cs="Arial"/>
          <w:sz w:val="24"/>
          <w:szCs w:val="24"/>
          <w:lang w:val="en-US"/>
        </w:rPr>
      </w:pPr>
    </w:p>
    <w:p w:rsidR="00276557" w:rsidRPr="00A96E25" w:rsidRDefault="00276557" w:rsidP="00276557">
      <w:pPr>
        <w:autoSpaceDE w:val="0"/>
        <w:autoSpaceDN w:val="0"/>
        <w:adjustRightInd w:val="0"/>
        <w:spacing w:after="0" w:line="240" w:lineRule="auto"/>
        <w:rPr>
          <w:rFonts w:ascii="Arial" w:hAnsi="Arial" w:cs="Arial"/>
          <w:sz w:val="24"/>
          <w:szCs w:val="24"/>
          <w:lang w:val="en-US"/>
        </w:rPr>
      </w:pPr>
      <w:r w:rsidRPr="001434AD">
        <w:rPr>
          <w:rFonts w:ascii="Arial" w:hAnsi="Arial" w:cs="Arial"/>
          <w:sz w:val="24"/>
          <w:szCs w:val="24"/>
          <w:lang w:val="en-US"/>
        </w:rPr>
        <w:t>TAYLOR, R</w:t>
      </w:r>
      <w:r w:rsidRPr="00E6205C">
        <w:rPr>
          <w:rFonts w:ascii="Arial" w:hAnsi="Arial" w:cs="Arial"/>
          <w:color w:val="FF0000"/>
          <w:sz w:val="24"/>
          <w:szCs w:val="24"/>
          <w:lang w:val="en-US"/>
        </w:rPr>
        <w:t>.</w:t>
      </w:r>
      <w:r w:rsidRPr="00BB3432">
        <w:rPr>
          <w:rFonts w:ascii="Arial" w:hAnsi="Arial" w:cs="Arial"/>
          <w:sz w:val="24"/>
          <w:szCs w:val="24"/>
          <w:lang w:val="en-US"/>
        </w:rPr>
        <w:t xml:space="preserve">W., et al. </w:t>
      </w:r>
      <w:r w:rsidRPr="00BD2DA9">
        <w:rPr>
          <w:rFonts w:ascii="Arial" w:hAnsi="Arial" w:cs="Arial"/>
          <w:sz w:val="24"/>
          <w:szCs w:val="24"/>
          <w:lang w:val="en-US"/>
        </w:rPr>
        <w:t>Evaluation of</w:t>
      </w:r>
      <w:r>
        <w:rPr>
          <w:rFonts w:ascii="Arial" w:hAnsi="Arial" w:cs="Arial"/>
          <w:sz w:val="24"/>
          <w:szCs w:val="24"/>
          <w:lang w:val="en-US"/>
        </w:rPr>
        <w:t xml:space="preserve"> </w:t>
      </w:r>
      <w:r w:rsidRPr="00BD2DA9">
        <w:rPr>
          <w:rFonts w:ascii="Arial" w:hAnsi="Arial" w:cs="Arial"/>
          <w:sz w:val="24"/>
          <w:szCs w:val="24"/>
          <w:lang w:val="en-US"/>
        </w:rPr>
        <w:t xml:space="preserve">waist circumference, waist-to-hip ratio, and the </w:t>
      </w:r>
      <w:proofErr w:type="spellStart"/>
      <w:r w:rsidRPr="00BD2DA9">
        <w:rPr>
          <w:rFonts w:ascii="Arial" w:hAnsi="Arial" w:cs="Arial"/>
          <w:sz w:val="24"/>
          <w:szCs w:val="24"/>
          <w:lang w:val="en-US"/>
        </w:rPr>
        <w:t>conici</w:t>
      </w:r>
      <w:r>
        <w:rPr>
          <w:rFonts w:ascii="Arial" w:hAnsi="Arial" w:cs="Arial"/>
          <w:sz w:val="24"/>
          <w:szCs w:val="24"/>
          <w:lang w:val="en-US"/>
        </w:rPr>
        <w:t>ty</w:t>
      </w:r>
      <w:proofErr w:type="spellEnd"/>
      <w:r>
        <w:rPr>
          <w:rFonts w:ascii="Arial" w:hAnsi="Arial" w:cs="Arial"/>
          <w:sz w:val="24"/>
          <w:szCs w:val="24"/>
          <w:lang w:val="en-US"/>
        </w:rPr>
        <w:t xml:space="preserve"> index as screening tools for </w:t>
      </w:r>
      <w:r w:rsidRPr="00BD2DA9">
        <w:rPr>
          <w:rFonts w:ascii="Arial" w:hAnsi="Arial" w:cs="Arial"/>
          <w:sz w:val="24"/>
          <w:szCs w:val="24"/>
          <w:lang w:val="en-US"/>
        </w:rPr>
        <w:t xml:space="preserve">high trunk fat mass, as measured by dual-energy X-ray absorptiometry, in children aged 3-19 y. </w:t>
      </w:r>
      <w:proofErr w:type="gramStart"/>
      <w:r w:rsidRPr="00BD2DA9">
        <w:rPr>
          <w:rFonts w:ascii="Arial" w:hAnsi="Arial" w:cs="Arial"/>
          <w:b/>
          <w:sz w:val="24"/>
          <w:szCs w:val="24"/>
          <w:lang w:val="en-US"/>
        </w:rPr>
        <w:t xml:space="preserve">The American Journal of Clinical Nutrition, </w:t>
      </w:r>
      <w:r w:rsidRPr="00BD2DA9">
        <w:rPr>
          <w:rFonts w:ascii="Arial" w:hAnsi="Arial" w:cs="Arial"/>
          <w:sz w:val="24"/>
          <w:szCs w:val="24"/>
          <w:lang w:val="en-US"/>
        </w:rPr>
        <w:t>v. 72, p. 490-</w:t>
      </w:r>
      <w:r>
        <w:rPr>
          <w:rFonts w:ascii="Arial" w:hAnsi="Arial" w:cs="Arial"/>
          <w:sz w:val="24"/>
          <w:szCs w:val="24"/>
          <w:lang w:val="en-US"/>
        </w:rPr>
        <w:t>49</w:t>
      </w:r>
      <w:r w:rsidRPr="00BD2DA9">
        <w:rPr>
          <w:rFonts w:ascii="Arial" w:hAnsi="Arial" w:cs="Arial"/>
          <w:sz w:val="24"/>
          <w:szCs w:val="24"/>
          <w:lang w:val="en-US"/>
        </w:rPr>
        <w:t>5, 2000.</w:t>
      </w:r>
      <w:proofErr w:type="gramEnd"/>
    </w:p>
    <w:p w:rsidR="00276557" w:rsidRPr="00276557" w:rsidRDefault="00276557" w:rsidP="00276557">
      <w:pPr>
        <w:spacing w:after="0" w:line="240" w:lineRule="auto"/>
        <w:rPr>
          <w:rFonts w:ascii="Arial" w:hAnsi="Arial" w:cs="Arial"/>
          <w:sz w:val="24"/>
          <w:szCs w:val="24"/>
          <w:lang w:val="en-US"/>
        </w:rPr>
      </w:pPr>
    </w:p>
    <w:p w:rsidR="00276557" w:rsidRPr="00A96E25" w:rsidRDefault="00276557" w:rsidP="00276557">
      <w:pPr>
        <w:spacing w:after="0" w:line="240" w:lineRule="auto"/>
        <w:rPr>
          <w:rFonts w:ascii="Arial" w:hAnsi="Arial" w:cs="Arial"/>
          <w:sz w:val="24"/>
          <w:szCs w:val="24"/>
          <w:lang w:val="en-US"/>
        </w:rPr>
      </w:pPr>
      <w:proofErr w:type="gramStart"/>
      <w:r w:rsidRPr="001434AD">
        <w:rPr>
          <w:rFonts w:ascii="Arial" w:hAnsi="Arial" w:cs="Arial"/>
          <w:sz w:val="24"/>
          <w:szCs w:val="24"/>
          <w:lang w:val="en-US"/>
        </w:rPr>
        <w:t>ZUCKERMAN.</w:t>
      </w:r>
      <w:proofErr w:type="gramEnd"/>
      <w:r w:rsidRPr="001434AD">
        <w:rPr>
          <w:rFonts w:ascii="Arial" w:hAnsi="Arial" w:cs="Arial"/>
          <w:sz w:val="24"/>
          <w:szCs w:val="24"/>
          <w:lang w:val="en-US"/>
        </w:rPr>
        <w:t xml:space="preserve"> K.E., et</w:t>
      </w:r>
      <w:r w:rsidRPr="00E6205C">
        <w:rPr>
          <w:rFonts w:ascii="Arial" w:hAnsi="Arial" w:cs="Arial"/>
          <w:color w:val="FF0000"/>
          <w:sz w:val="24"/>
          <w:szCs w:val="24"/>
          <w:lang w:val="en-US"/>
        </w:rPr>
        <w:t xml:space="preserve"> </w:t>
      </w:r>
      <w:r w:rsidRPr="0053484B">
        <w:rPr>
          <w:rFonts w:ascii="Arial" w:hAnsi="Arial" w:cs="Arial"/>
          <w:sz w:val="24"/>
          <w:szCs w:val="24"/>
          <w:lang w:val="en-US"/>
        </w:rPr>
        <w:t xml:space="preserve">al. </w:t>
      </w:r>
      <w:r w:rsidRPr="00BD2DA9">
        <w:rPr>
          <w:rFonts w:ascii="Arial" w:hAnsi="Arial" w:cs="Arial"/>
          <w:sz w:val="24"/>
          <w:szCs w:val="24"/>
          <w:lang w:val="en-US"/>
        </w:rPr>
        <w:t>Overweight and obesity: prevalence and correlates in a large clinical sample of children with autism spectrum disorder.</w:t>
      </w:r>
      <w:r w:rsidRPr="00BD2DA9">
        <w:rPr>
          <w:rFonts w:ascii="Arial" w:hAnsi="Arial" w:cs="Arial"/>
          <w:lang w:val="en-US"/>
        </w:rPr>
        <w:t xml:space="preserve"> </w:t>
      </w:r>
      <w:proofErr w:type="gramStart"/>
      <w:r w:rsidRPr="00A96E25">
        <w:rPr>
          <w:rFonts w:ascii="Arial" w:hAnsi="Arial" w:cs="Arial"/>
          <w:b/>
          <w:sz w:val="24"/>
          <w:szCs w:val="24"/>
          <w:lang w:val="en-US"/>
        </w:rPr>
        <w:t>Journal of Autism and Developmental Disorders</w:t>
      </w:r>
      <w:r w:rsidRPr="00A96E25">
        <w:rPr>
          <w:rFonts w:ascii="Arial" w:hAnsi="Arial" w:cs="Arial"/>
          <w:sz w:val="24"/>
          <w:szCs w:val="24"/>
          <w:lang w:val="en-US"/>
        </w:rPr>
        <w:t>.</w:t>
      </w:r>
      <w:proofErr w:type="gramEnd"/>
      <w:r w:rsidRPr="00A96E25">
        <w:rPr>
          <w:rFonts w:ascii="Arial" w:hAnsi="Arial" w:cs="Arial"/>
          <w:sz w:val="24"/>
          <w:szCs w:val="24"/>
          <w:lang w:val="en-US"/>
        </w:rPr>
        <w:t xml:space="preserve"> </w:t>
      </w:r>
      <w:proofErr w:type="gramStart"/>
      <w:r w:rsidRPr="00A96E25">
        <w:rPr>
          <w:rFonts w:ascii="Arial" w:hAnsi="Arial" w:cs="Arial"/>
          <w:sz w:val="24"/>
          <w:szCs w:val="24"/>
          <w:lang w:val="en-US"/>
        </w:rPr>
        <w:t>v.44, p.1708-</w:t>
      </w:r>
      <w:r>
        <w:rPr>
          <w:rFonts w:ascii="Arial" w:hAnsi="Arial" w:cs="Arial"/>
          <w:sz w:val="24"/>
          <w:szCs w:val="24"/>
          <w:lang w:val="en-US"/>
        </w:rPr>
        <w:t>17</w:t>
      </w:r>
      <w:r w:rsidRPr="00A96E25">
        <w:rPr>
          <w:rFonts w:ascii="Arial" w:hAnsi="Arial" w:cs="Arial"/>
          <w:sz w:val="24"/>
          <w:szCs w:val="24"/>
          <w:lang w:val="en-US"/>
        </w:rPr>
        <w:t>19, 2014.</w:t>
      </w:r>
      <w:proofErr w:type="gramEnd"/>
    </w:p>
    <w:p w:rsidR="00276557" w:rsidRDefault="00276557" w:rsidP="00276557">
      <w:pPr>
        <w:spacing w:after="0" w:line="240" w:lineRule="auto"/>
        <w:rPr>
          <w:rFonts w:ascii="Arial" w:hAnsi="Arial" w:cs="Arial"/>
          <w:sz w:val="24"/>
          <w:szCs w:val="24"/>
          <w:lang w:val="en-US"/>
        </w:rPr>
      </w:pPr>
    </w:p>
    <w:p w:rsidR="00156BFF" w:rsidRPr="00156BFF" w:rsidRDefault="00156BFF" w:rsidP="00276557">
      <w:pPr>
        <w:spacing w:after="0" w:line="240" w:lineRule="auto"/>
        <w:rPr>
          <w:rFonts w:ascii="Arial" w:hAnsi="Arial" w:cs="Arial"/>
          <w:sz w:val="24"/>
          <w:szCs w:val="24"/>
        </w:rPr>
      </w:pPr>
      <w:r w:rsidRPr="00505754">
        <w:rPr>
          <w:rFonts w:ascii="Arial" w:hAnsi="Arial" w:cs="Arial"/>
          <w:sz w:val="24"/>
          <w:szCs w:val="24"/>
          <w:lang w:val="en-US"/>
        </w:rPr>
        <w:t>ZUCHETTO</w:t>
      </w:r>
      <w:r>
        <w:rPr>
          <w:rFonts w:ascii="Arial" w:hAnsi="Arial" w:cs="Arial"/>
          <w:sz w:val="24"/>
          <w:szCs w:val="24"/>
          <w:lang w:val="en-US"/>
        </w:rPr>
        <w:t>,</w:t>
      </w:r>
      <w:r w:rsidRPr="00505754">
        <w:rPr>
          <w:rFonts w:ascii="Arial" w:hAnsi="Arial" w:cs="Arial"/>
          <w:sz w:val="24"/>
          <w:szCs w:val="24"/>
          <w:lang w:val="en-US"/>
        </w:rPr>
        <w:t xml:space="preserve"> A.T., et al. </w:t>
      </w:r>
      <w:r w:rsidRPr="00D63116">
        <w:rPr>
          <w:rFonts w:ascii="Arial" w:hAnsi="Arial" w:cs="Arial"/>
          <w:sz w:val="24"/>
          <w:szCs w:val="24"/>
        </w:rPr>
        <w:t>Avaliação da composição corporal de crianças e jovens com deficiência</w:t>
      </w:r>
      <w:r>
        <w:rPr>
          <w:rFonts w:ascii="Arial" w:hAnsi="Arial" w:cs="Arial"/>
          <w:sz w:val="24"/>
          <w:szCs w:val="24"/>
        </w:rPr>
        <w:t xml:space="preserve">. </w:t>
      </w:r>
      <w:r w:rsidRPr="00A96E25">
        <w:rPr>
          <w:rFonts w:ascii="Arial" w:hAnsi="Arial" w:cs="Arial"/>
          <w:b/>
          <w:sz w:val="24"/>
          <w:szCs w:val="24"/>
        </w:rPr>
        <w:t>Revista Portuguesa de Ciências do Desporto</w:t>
      </w:r>
      <w:r w:rsidRPr="00A96E25">
        <w:rPr>
          <w:rFonts w:ascii="Arial" w:hAnsi="Arial" w:cs="Arial"/>
          <w:sz w:val="24"/>
          <w:szCs w:val="24"/>
        </w:rPr>
        <w:t>, p.245-</w:t>
      </w:r>
      <w:r>
        <w:rPr>
          <w:rFonts w:ascii="Arial" w:hAnsi="Arial" w:cs="Arial"/>
          <w:sz w:val="24"/>
          <w:szCs w:val="24"/>
        </w:rPr>
        <w:t>2</w:t>
      </w:r>
      <w:r w:rsidRPr="00A96E25">
        <w:rPr>
          <w:rFonts w:ascii="Arial" w:hAnsi="Arial" w:cs="Arial"/>
          <w:sz w:val="24"/>
          <w:szCs w:val="24"/>
        </w:rPr>
        <w:t>56, 2014.</w:t>
      </w:r>
    </w:p>
    <w:p w:rsidR="00156BFF" w:rsidRPr="0053484B" w:rsidRDefault="00156BFF" w:rsidP="00276557">
      <w:pPr>
        <w:spacing w:after="0" w:line="240" w:lineRule="auto"/>
        <w:rPr>
          <w:rFonts w:ascii="Arial" w:hAnsi="Arial" w:cs="Arial"/>
          <w:sz w:val="24"/>
          <w:szCs w:val="24"/>
          <w:lang w:val="en-US"/>
        </w:rPr>
      </w:pPr>
    </w:p>
    <w:p w:rsidR="00276557" w:rsidRPr="00276557" w:rsidRDefault="00276557" w:rsidP="00276557">
      <w:pPr>
        <w:autoSpaceDE w:val="0"/>
        <w:autoSpaceDN w:val="0"/>
        <w:adjustRightInd w:val="0"/>
        <w:spacing w:after="0" w:line="240" w:lineRule="auto"/>
        <w:rPr>
          <w:rFonts w:ascii="Arial" w:hAnsi="Arial" w:cs="Arial"/>
          <w:sz w:val="24"/>
          <w:szCs w:val="24"/>
        </w:rPr>
      </w:pPr>
      <w:proofErr w:type="gramStart"/>
      <w:r w:rsidRPr="001434AD">
        <w:rPr>
          <w:rFonts w:ascii="Arial" w:hAnsi="Arial" w:cs="Arial"/>
          <w:sz w:val="24"/>
          <w:szCs w:val="24"/>
          <w:lang w:val="en-US"/>
        </w:rPr>
        <w:t>WHITELEY, P</w:t>
      </w:r>
      <w:r w:rsidRPr="0053484B">
        <w:rPr>
          <w:rFonts w:ascii="Arial" w:hAnsi="Arial" w:cs="Arial"/>
          <w:sz w:val="24"/>
          <w:szCs w:val="24"/>
          <w:lang w:val="en-US"/>
        </w:rPr>
        <w:t xml:space="preserve">. et al. </w:t>
      </w:r>
      <w:r w:rsidRPr="00BD2DA9">
        <w:rPr>
          <w:rFonts w:ascii="Arial" w:hAnsi="Arial" w:cs="Arial"/>
          <w:sz w:val="24"/>
          <w:szCs w:val="24"/>
          <w:lang w:val="en-US"/>
        </w:rPr>
        <w:t>Gluten-and casein-free dietary intervention for autism spectrum conditions.</w:t>
      </w:r>
      <w:proofErr w:type="gramEnd"/>
      <w:r w:rsidRPr="00BD2DA9">
        <w:rPr>
          <w:rFonts w:ascii="Arial" w:hAnsi="Arial" w:cs="Arial"/>
          <w:sz w:val="24"/>
          <w:szCs w:val="24"/>
          <w:lang w:val="en-US"/>
        </w:rPr>
        <w:t xml:space="preserve"> </w:t>
      </w:r>
      <w:r w:rsidRPr="00276557">
        <w:rPr>
          <w:rFonts w:ascii="Arial" w:hAnsi="Arial" w:cs="Arial"/>
          <w:sz w:val="24"/>
          <w:szCs w:val="24"/>
        </w:rPr>
        <w:t xml:space="preserve">In: </w:t>
      </w:r>
      <w:proofErr w:type="spellStart"/>
      <w:r w:rsidRPr="00276557">
        <w:rPr>
          <w:rFonts w:ascii="Arial" w:hAnsi="Arial" w:cs="Arial"/>
          <w:b/>
          <w:bCs/>
          <w:sz w:val="24"/>
          <w:szCs w:val="24"/>
        </w:rPr>
        <w:t>Frontiers</w:t>
      </w:r>
      <w:proofErr w:type="spellEnd"/>
      <w:r w:rsidRPr="00276557">
        <w:rPr>
          <w:rFonts w:ascii="Arial" w:hAnsi="Arial" w:cs="Arial"/>
          <w:b/>
          <w:bCs/>
          <w:sz w:val="24"/>
          <w:szCs w:val="24"/>
        </w:rPr>
        <w:t xml:space="preserve"> in </w:t>
      </w:r>
      <w:proofErr w:type="spellStart"/>
      <w:r w:rsidRPr="00276557">
        <w:rPr>
          <w:rFonts w:ascii="Arial" w:hAnsi="Arial" w:cs="Arial"/>
          <w:b/>
          <w:bCs/>
          <w:sz w:val="24"/>
          <w:szCs w:val="24"/>
        </w:rPr>
        <w:t>Human</w:t>
      </w:r>
      <w:proofErr w:type="spellEnd"/>
      <w:r w:rsidRPr="00276557">
        <w:rPr>
          <w:rFonts w:ascii="Arial" w:hAnsi="Arial" w:cs="Arial"/>
          <w:b/>
          <w:bCs/>
          <w:sz w:val="24"/>
          <w:szCs w:val="24"/>
        </w:rPr>
        <w:t xml:space="preserve"> </w:t>
      </w:r>
      <w:proofErr w:type="spellStart"/>
      <w:r w:rsidRPr="00276557">
        <w:rPr>
          <w:rFonts w:ascii="Arial" w:hAnsi="Arial" w:cs="Arial"/>
          <w:b/>
          <w:bCs/>
          <w:sz w:val="24"/>
          <w:szCs w:val="24"/>
        </w:rPr>
        <w:t>Neuroscience</w:t>
      </w:r>
      <w:proofErr w:type="spellEnd"/>
      <w:r w:rsidRPr="00276557">
        <w:rPr>
          <w:rFonts w:ascii="Arial" w:hAnsi="Arial" w:cs="Arial"/>
          <w:sz w:val="24"/>
          <w:szCs w:val="24"/>
        </w:rPr>
        <w:t>, v. 6, p. 1-8, 2013.</w:t>
      </w:r>
    </w:p>
    <w:p w:rsidR="00276557" w:rsidRPr="00BD2DA9" w:rsidRDefault="00276557" w:rsidP="00276557">
      <w:pPr>
        <w:spacing w:after="0" w:line="240" w:lineRule="auto"/>
        <w:rPr>
          <w:rFonts w:ascii="Arial" w:hAnsi="Arial" w:cs="Arial"/>
          <w:sz w:val="24"/>
          <w:szCs w:val="24"/>
        </w:rPr>
      </w:pPr>
    </w:p>
    <w:p w:rsidR="005C20AA" w:rsidRDefault="00276557" w:rsidP="00CC2897">
      <w:pPr>
        <w:spacing w:after="0" w:line="240" w:lineRule="auto"/>
        <w:rPr>
          <w:rFonts w:ascii="Arial" w:hAnsi="Arial" w:cs="Arial"/>
          <w:sz w:val="24"/>
          <w:szCs w:val="24"/>
        </w:rPr>
      </w:pPr>
      <w:r w:rsidRPr="001434AD">
        <w:rPr>
          <w:rFonts w:ascii="Arial" w:hAnsi="Arial" w:cs="Arial"/>
          <w:sz w:val="24"/>
          <w:szCs w:val="24"/>
        </w:rPr>
        <w:t xml:space="preserve">WON, H., </w:t>
      </w:r>
      <w:proofErr w:type="gramStart"/>
      <w:r w:rsidRPr="001434AD">
        <w:rPr>
          <w:rFonts w:ascii="Arial" w:hAnsi="Arial" w:cs="Arial"/>
          <w:sz w:val="24"/>
          <w:szCs w:val="24"/>
        </w:rPr>
        <w:t>et</w:t>
      </w:r>
      <w:proofErr w:type="gramEnd"/>
      <w:r w:rsidRPr="001434AD">
        <w:rPr>
          <w:rFonts w:ascii="Arial" w:hAnsi="Arial" w:cs="Arial"/>
          <w:sz w:val="24"/>
          <w:szCs w:val="24"/>
        </w:rPr>
        <w:t xml:space="preserve"> </w:t>
      </w:r>
      <w:proofErr w:type="spellStart"/>
      <w:r>
        <w:rPr>
          <w:rFonts w:ascii="Arial" w:hAnsi="Arial" w:cs="Arial"/>
          <w:sz w:val="24"/>
          <w:szCs w:val="24"/>
        </w:rPr>
        <w:t>al</w:t>
      </w:r>
      <w:r w:rsidRPr="00BD2DA9">
        <w:rPr>
          <w:rFonts w:ascii="Arial" w:hAnsi="Arial" w:cs="Arial"/>
          <w:sz w:val="24"/>
          <w:szCs w:val="24"/>
        </w:rPr>
        <w:t>.Transtorno</w:t>
      </w:r>
      <w:proofErr w:type="spellEnd"/>
      <w:r w:rsidRPr="00BD2DA9">
        <w:rPr>
          <w:rFonts w:ascii="Arial" w:hAnsi="Arial" w:cs="Arial"/>
          <w:sz w:val="24"/>
          <w:szCs w:val="24"/>
        </w:rPr>
        <w:t xml:space="preserve"> do espectro do autismo, causas, mecanismos e tratamentos: foco em sinapses neuronais. </w:t>
      </w:r>
      <w:r w:rsidRPr="002B7A68">
        <w:rPr>
          <w:rFonts w:ascii="Arial" w:hAnsi="Arial" w:cs="Arial"/>
          <w:b/>
          <w:sz w:val="24"/>
          <w:szCs w:val="24"/>
        </w:rPr>
        <w:t xml:space="preserve">Frente Mol </w:t>
      </w:r>
      <w:proofErr w:type="spellStart"/>
      <w:r w:rsidRPr="002B7A68">
        <w:rPr>
          <w:rFonts w:ascii="Arial" w:hAnsi="Arial" w:cs="Arial"/>
          <w:b/>
          <w:sz w:val="24"/>
          <w:szCs w:val="24"/>
        </w:rPr>
        <w:t>Neurosci</w:t>
      </w:r>
      <w:proofErr w:type="spellEnd"/>
      <w:r w:rsidRPr="00BD2DA9">
        <w:rPr>
          <w:rFonts w:ascii="Arial" w:hAnsi="Arial" w:cs="Arial"/>
          <w:sz w:val="24"/>
          <w:szCs w:val="24"/>
        </w:rPr>
        <w:t xml:space="preserve">. </w:t>
      </w:r>
      <w:proofErr w:type="gramStart"/>
      <w:r>
        <w:rPr>
          <w:rFonts w:ascii="Arial" w:hAnsi="Arial" w:cs="Arial"/>
          <w:sz w:val="24"/>
          <w:szCs w:val="24"/>
        </w:rPr>
        <w:t>v</w:t>
      </w:r>
      <w:r w:rsidRPr="00B432C0">
        <w:rPr>
          <w:rFonts w:ascii="Arial" w:hAnsi="Arial" w:cs="Arial"/>
          <w:sz w:val="24"/>
          <w:szCs w:val="24"/>
        </w:rPr>
        <w:t>.</w:t>
      </w:r>
      <w:proofErr w:type="gramEnd"/>
      <w:r>
        <w:rPr>
          <w:rFonts w:ascii="Arial" w:hAnsi="Arial" w:cs="Arial"/>
          <w:sz w:val="24"/>
          <w:szCs w:val="24"/>
        </w:rPr>
        <w:t xml:space="preserve"> </w:t>
      </w:r>
      <w:r w:rsidRPr="00B432C0">
        <w:rPr>
          <w:rFonts w:ascii="Arial" w:hAnsi="Arial" w:cs="Arial"/>
          <w:sz w:val="24"/>
          <w:szCs w:val="24"/>
        </w:rPr>
        <w:t>1</w:t>
      </w:r>
      <w:r>
        <w:rPr>
          <w:rFonts w:ascii="Arial" w:hAnsi="Arial" w:cs="Arial"/>
          <w:sz w:val="24"/>
          <w:szCs w:val="24"/>
        </w:rPr>
        <w:t>, n</w:t>
      </w:r>
      <w:r w:rsidRPr="00B432C0">
        <w:rPr>
          <w:rFonts w:ascii="Arial" w:hAnsi="Arial" w:cs="Arial"/>
          <w:sz w:val="24"/>
          <w:szCs w:val="24"/>
        </w:rPr>
        <w:t>.</w:t>
      </w:r>
      <w:r>
        <w:rPr>
          <w:rFonts w:ascii="Arial" w:hAnsi="Arial" w:cs="Arial"/>
          <w:sz w:val="24"/>
          <w:szCs w:val="24"/>
        </w:rPr>
        <w:t xml:space="preserve"> 13, p.</w:t>
      </w:r>
      <w:r w:rsidRPr="00B432C0">
        <w:rPr>
          <w:rFonts w:ascii="Arial" w:hAnsi="Arial" w:cs="Arial"/>
          <w:sz w:val="24"/>
          <w:szCs w:val="24"/>
        </w:rPr>
        <w:t xml:space="preserve"> 1-13</w:t>
      </w:r>
      <w:r>
        <w:rPr>
          <w:rFonts w:ascii="Arial" w:hAnsi="Arial" w:cs="Arial"/>
          <w:sz w:val="24"/>
          <w:szCs w:val="24"/>
        </w:rPr>
        <w:t xml:space="preserve">, </w:t>
      </w:r>
      <w:r w:rsidRPr="00BD2DA9">
        <w:rPr>
          <w:rFonts w:ascii="Arial" w:hAnsi="Arial" w:cs="Arial"/>
          <w:sz w:val="24"/>
          <w:szCs w:val="24"/>
        </w:rPr>
        <w:t>2013.</w:t>
      </w:r>
    </w:p>
    <w:p w:rsidR="00156BFF" w:rsidRDefault="00156BFF" w:rsidP="00CC2897">
      <w:pPr>
        <w:spacing w:after="0" w:line="240" w:lineRule="auto"/>
        <w:rPr>
          <w:rFonts w:ascii="Arial" w:hAnsi="Arial" w:cs="Arial"/>
          <w:sz w:val="24"/>
          <w:szCs w:val="24"/>
        </w:rPr>
      </w:pPr>
    </w:p>
    <w:p w:rsidR="00156BFF" w:rsidRPr="00276557" w:rsidRDefault="00156BFF" w:rsidP="00CC2897">
      <w:pPr>
        <w:spacing w:after="0" w:line="240" w:lineRule="auto"/>
        <w:rPr>
          <w:rFonts w:ascii="Arial" w:hAnsi="Arial" w:cs="Arial"/>
          <w:sz w:val="24"/>
          <w:szCs w:val="24"/>
        </w:rPr>
      </w:pPr>
    </w:p>
    <w:sectPr w:rsidR="00156BFF" w:rsidRPr="00276557" w:rsidSect="0053484B">
      <w:type w:val="continuous"/>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F1" w:rsidRDefault="002360F1" w:rsidP="008A5EDB">
      <w:pPr>
        <w:spacing w:after="0" w:line="240" w:lineRule="auto"/>
      </w:pPr>
      <w:r>
        <w:separator/>
      </w:r>
    </w:p>
  </w:endnote>
  <w:endnote w:type="continuationSeparator" w:id="0">
    <w:p w:rsidR="002360F1" w:rsidRDefault="002360F1" w:rsidP="008A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sGoth Lt BT">
    <w:altName w:val="NewsGoth Lt BT"/>
    <w:panose1 w:val="00000000000000000000"/>
    <w:charset w:val="00"/>
    <w:family w:val="swiss"/>
    <w:notTrueType/>
    <w:pitch w:val="default"/>
    <w:sig w:usb0="00000003" w:usb1="00000000" w:usb2="00000000" w:usb3="00000000" w:csb0="00000001" w:csb1="00000000"/>
  </w:font>
  <w:font w:name="TimesNewRomanPSMT">
    <w:altName w:val="Malgun Gothic"/>
    <w:panose1 w:val="00000000000000000000"/>
    <w:charset w:val="81"/>
    <w:family w:val="auto"/>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80" w:rsidRDefault="00583180" w:rsidP="00AC242B">
    <w:pPr>
      <w:pStyle w:val="Rodap"/>
      <w:tabs>
        <w:tab w:val="clear" w:pos="4252"/>
        <w:tab w:val="clear" w:pos="8504"/>
        <w:tab w:val="left" w:pos="693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9E" w:rsidRDefault="0048079E" w:rsidP="0048079E">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F1" w:rsidRDefault="002360F1" w:rsidP="008A5EDB">
      <w:pPr>
        <w:spacing w:after="0" w:line="240" w:lineRule="auto"/>
      </w:pPr>
      <w:r>
        <w:separator/>
      </w:r>
    </w:p>
  </w:footnote>
  <w:footnote w:type="continuationSeparator" w:id="0">
    <w:p w:rsidR="002360F1" w:rsidRDefault="002360F1" w:rsidP="008A5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54521"/>
      <w:docPartObj>
        <w:docPartGallery w:val="Page Numbers (Top of Page)"/>
        <w:docPartUnique/>
      </w:docPartObj>
    </w:sdtPr>
    <w:sdtEndPr/>
    <w:sdtContent>
      <w:p w:rsidR="00583180" w:rsidRDefault="00583180">
        <w:pPr>
          <w:pStyle w:val="Cabealho"/>
          <w:jc w:val="right"/>
        </w:pPr>
        <w:r>
          <w:fldChar w:fldCharType="begin"/>
        </w:r>
        <w:r>
          <w:instrText>PAGE   \* MERGEFORMAT</w:instrText>
        </w:r>
        <w:r>
          <w:fldChar w:fldCharType="separate"/>
        </w:r>
        <w:r w:rsidR="00DE62A6">
          <w:rPr>
            <w:noProof/>
          </w:rPr>
          <w:t>2</w:t>
        </w:r>
        <w:r>
          <w:fldChar w:fldCharType="end"/>
        </w:r>
      </w:p>
    </w:sdtContent>
  </w:sdt>
  <w:p w:rsidR="00583180" w:rsidRDefault="0058318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91" w:rsidRDefault="00E91C91">
    <w:pPr>
      <w:pStyle w:val="Cabealho"/>
      <w:jc w:val="right"/>
    </w:pPr>
  </w:p>
  <w:p w:rsidR="00E91C91" w:rsidRDefault="00E91C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26E"/>
    <w:multiLevelType w:val="hybridMultilevel"/>
    <w:tmpl w:val="F1782CF2"/>
    <w:lvl w:ilvl="0" w:tplc="9208CDF0">
      <w:start w:val="71"/>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DE162B"/>
    <w:multiLevelType w:val="multilevel"/>
    <w:tmpl w:val="1DE09754"/>
    <w:lvl w:ilvl="0">
      <w:start w:val="1"/>
      <w:numFmt w:val="decimal"/>
      <w:lvlText w:val="%1"/>
      <w:lvlJc w:val="left"/>
      <w:pPr>
        <w:ind w:left="2440" w:hanging="708"/>
        <w:jc w:val="right"/>
      </w:pPr>
      <w:rPr>
        <w:rFonts w:hint="default"/>
      </w:rPr>
    </w:lvl>
    <w:lvl w:ilvl="1">
      <w:start w:val="3"/>
      <w:numFmt w:val="decimal"/>
      <w:lvlText w:val="%1.%2"/>
      <w:lvlJc w:val="left"/>
      <w:pPr>
        <w:ind w:left="1744" w:hanging="708"/>
        <w:jc w:val="right"/>
      </w:pPr>
      <w:rPr>
        <w:rFonts w:hint="default"/>
      </w:rPr>
    </w:lvl>
    <w:lvl w:ilvl="2">
      <w:start w:val="1"/>
      <w:numFmt w:val="decimal"/>
      <w:lvlText w:val="%1.%2.%3"/>
      <w:lvlJc w:val="left"/>
      <w:pPr>
        <w:ind w:left="2440" w:hanging="708"/>
      </w:pPr>
      <w:rPr>
        <w:rFonts w:ascii="Arial" w:eastAsia="Arial" w:hAnsi="Arial" w:cs="Arial" w:hint="default"/>
        <w:spacing w:val="-1"/>
        <w:w w:val="99"/>
        <w:sz w:val="26"/>
        <w:szCs w:val="26"/>
      </w:rPr>
    </w:lvl>
    <w:lvl w:ilvl="3">
      <w:numFmt w:val="bullet"/>
      <w:lvlText w:val="•"/>
      <w:lvlJc w:val="left"/>
      <w:pPr>
        <w:ind w:left="3565" w:hanging="708"/>
      </w:pPr>
      <w:rPr>
        <w:rFonts w:hint="default"/>
      </w:rPr>
    </w:lvl>
    <w:lvl w:ilvl="4">
      <w:numFmt w:val="bullet"/>
      <w:lvlText w:val="•"/>
      <w:lvlJc w:val="left"/>
      <w:pPr>
        <w:ind w:left="4530" w:hanging="708"/>
      </w:pPr>
      <w:rPr>
        <w:rFonts w:hint="default"/>
      </w:rPr>
    </w:lvl>
    <w:lvl w:ilvl="5">
      <w:numFmt w:val="bullet"/>
      <w:lvlText w:val="•"/>
      <w:lvlJc w:val="left"/>
      <w:pPr>
        <w:ind w:left="5495" w:hanging="708"/>
      </w:pPr>
      <w:rPr>
        <w:rFonts w:hint="default"/>
      </w:rPr>
    </w:lvl>
    <w:lvl w:ilvl="6">
      <w:numFmt w:val="bullet"/>
      <w:lvlText w:val="•"/>
      <w:lvlJc w:val="left"/>
      <w:pPr>
        <w:ind w:left="6460" w:hanging="708"/>
      </w:pPr>
      <w:rPr>
        <w:rFonts w:hint="default"/>
      </w:rPr>
    </w:lvl>
    <w:lvl w:ilvl="7">
      <w:numFmt w:val="bullet"/>
      <w:lvlText w:val="•"/>
      <w:lvlJc w:val="left"/>
      <w:pPr>
        <w:ind w:left="7425" w:hanging="708"/>
      </w:pPr>
      <w:rPr>
        <w:rFonts w:hint="default"/>
      </w:rPr>
    </w:lvl>
    <w:lvl w:ilvl="8">
      <w:numFmt w:val="bullet"/>
      <w:lvlText w:val="•"/>
      <w:lvlJc w:val="left"/>
      <w:pPr>
        <w:ind w:left="8390" w:hanging="708"/>
      </w:pPr>
      <w:rPr>
        <w:rFonts w:hint="default"/>
      </w:rPr>
    </w:lvl>
  </w:abstractNum>
  <w:abstractNum w:abstractNumId="2">
    <w:nsid w:val="063E3AC2"/>
    <w:multiLevelType w:val="hybridMultilevel"/>
    <w:tmpl w:val="CFCA22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9511CEF"/>
    <w:multiLevelType w:val="multilevel"/>
    <w:tmpl w:val="FC1E9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C65E16"/>
    <w:multiLevelType w:val="hybridMultilevel"/>
    <w:tmpl w:val="6A2EEED0"/>
    <w:lvl w:ilvl="0" w:tplc="4052D9B6">
      <w:numFmt w:val="bullet"/>
      <w:lvlText w:val=""/>
      <w:lvlJc w:val="left"/>
      <w:pPr>
        <w:ind w:left="841" w:hanging="360"/>
      </w:pPr>
      <w:rPr>
        <w:rFonts w:ascii="Symbol" w:eastAsia="Symbol" w:hAnsi="Symbol" w:cs="Symbol" w:hint="default"/>
        <w:w w:val="100"/>
        <w:sz w:val="22"/>
        <w:szCs w:val="22"/>
      </w:rPr>
    </w:lvl>
    <w:lvl w:ilvl="1" w:tplc="DF0ED904">
      <w:numFmt w:val="bullet"/>
      <w:lvlText w:val="•"/>
      <w:lvlJc w:val="left"/>
      <w:pPr>
        <w:ind w:left="1842" w:hanging="360"/>
      </w:pPr>
      <w:rPr>
        <w:rFonts w:hint="default"/>
      </w:rPr>
    </w:lvl>
    <w:lvl w:ilvl="2" w:tplc="1862B334">
      <w:numFmt w:val="bullet"/>
      <w:lvlText w:val="•"/>
      <w:lvlJc w:val="left"/>
      <w:pPr>
        <w:ind w:left="2844" w:hanging="360"/>
      </w:pPr>
      <w:rPr>
        <w:rFonts w:hint="default"/>
      </w:rPr>
    </w:lvl>
    <w:lvl w:ilvl="3" w:tplc="7CD2E43E">
      <w:numFmt w:val="bullet"/>
      <w:lvlText w:val="•"/>
      <w:lvlJc w:val="left"/>
      <w:pPr>
        <w:ind w:left="3846" w:hanging="360"/>
      </w:pPr>
      <w:rPr>
        <w:rFonts w:hint="default"/>
      </w:rPr>
    </w:lvl>
    <w:lvl w:ilvl="4" w:tplc="B5761B28">
      <w:numFmt w:val="bullet"/>
      <w:lvlText w:val="•"/>
      <w:lvlJc w:val="left"/>
      <w:pPr>
        <w:ind w:left="4848" w:hanging="360"/>
      </w:pPr>
      <w:rPr>
        <w:rFonts w:hint="default"/>
      </w:rPr>
    </w:lvl>
    <w:lvl w:ilvl="5" w:tplc="0E5AEAB2">
      <w:numFmt w:val="bullet"/>
      <w:lvlText w:val="•"/>
      <w:lvlJc w:val="left"/>
      <w:pPr>
        <w:ind w:left="5850" w:hanging="360"/>
      </w:pPr>
      <w:rPr>
        <w:rFonts w:hint="default"/>
      </w:rPr>
    </w:lvl>
    <w:lvl w:ilvl="6" w:tplc="50E84A8E">
      <w:numFmt w:val="bullet"/>
      <w:lvlText w:val="•"/>
      <w:lvlJc w:val="left"/>
      <w:pPr>
        <w:ind w:left="6852" w:hanging="360"/>
      </w:pPr>
      <w:rPr>
        <w:rFonts w:hint="default"/>
      </w:rPr>
    </w:lvl>
    <w:lvl w:ilvl="7" w:tplc="780279F8">
      <w:numFmt w:val="bullet"/>
      <w:lvlText w:val="•"/>
      <w:lvlJc w:val="left"/>
      <w:pPr>
        <w:ind w:left="7854" w:hanging="360"/>
      </w:pPr>
      <w:rPr>
        <w:rFonts w:hint="default"/>
      </w:rPr>
    </w:lvl>
    <w:lvl w:ilvl="8" w:tplc="813E9366">
      <w:numFmt w:val="bullet"/>
      <w:lvlText w:val="•"/>
      <w:lvlJc w:val="left"/>
      <w:pPr>
        <w:ind w:left="8856" w:hanging="360"/>
      </w:pPr>
      <w:rPr>
        <w:rFonts w:hint="default"/>
      </w:rPr>
    </w:lvl>
  </w:abstractNum>
  <w:abstractNum w:abstractNumId="5">
    <w:nsid w:val="0FB833E8"/>
    <w:multiLevelType w:val="hybridMultilevel"/>
    <w:tmpl w:val="1668D622"/>
    <w:lvl w:ilvl="0" w:tplc="7930B724">
      <w:numFmt w:val="bullet"/>
      <w:lvlText w:val="✓"/>
      <w:lvlJc w:val="left"/>
      <w:pPr>
        <w:ind w:left="832" w:hanging="348"/>
      </w:pPr>
      <w:rPr>
        <w:rFonts w:ascii="DejaVu Sans" w:eastAsia="DejaVu Sans" w:hAnsi="DejaVu Sans" w:cs="DejaVu Sans" w:hint="default"/>
        <w:w w:val="93"/>
        <w:sz w:val="20"/>
        <w:szCs w:val="20"/>
      </w:rPr>
    </w:lvl>
    <w:lvl w:ilvl="1" w:tplc="96747E8A">
      <w:numFmt w:val="bullet"/>
      <w:lvlText w:val="•"/>
      <w:lvlJc w:val="left"/>
      <w:pPr>
        <w:ind w:left="2112" w:hanging="348"/>
      </w:pPr>
      <w:rPr>
        <w:rFonts w:hint="default"/>
      </w:rPr>
    </w:lvl>
    <w:lvl w:ilvl="2" w:tplc="E5A69342">
      <w:numFmt w:val="bullet"/>
      <w:lvlText w:val="•"/>
      <w:lvlJc w:val="left"/>
      <w:pPr>
        <w:ind w:left="3384" w:hanging="348"/>
      </w:pPr>
      <w:rPr>
        <w:rFonts w:hint="default"/>
      </w:rPr>
    </w:lvl>
    <w:lvl w:ilvl="3" w:tplc="D478AC7E">
      <w:numFmt w:val="bullet"/>
      <w:lvlText w:val="•"/>
      <w:lvlJc w:val="left"/>
      <w:pPr>
        <w:ind w:left="4656" w:hanging="348"/>
      </w:pPr>
      <w:rPr>
        <w:rFonts w:hint="default"/>
      </w:rPr>
    </w:lvl>
    <w:lvl w:ilvl="4" w:tplc="13B6A684">
      <w:numFmt w:val="bullet"/>
      <w:lvlText w:val="•"/>
      <w:lvlJc w:val="left"/>
      <w:pPr>
        <w:ind w:left="5928" w:hanging="348"/>
      </w:pPr>
      <w:rPr>
        <w:rFonts w:hint="default"/>
      </w:rPr>
    </w:lvl>
    <w:lvl w:ilvl="5" w:tplc="B680C550">
      <w:numFmt w:val="bullet"/>
      <w:lvlText w:val="•"/>
      <w:lvlJc w:val="left"/>
      <w:pPr>
        <w:ind w:left="7200" w:hanging="348"/>
      </w:pPr>
      <w:rPr>
        <w:rFonts w:hint="default"/>
      </w:rPr>
    </w:lvl>
    <w:lvl w:ilvl="6" w:tplc="0B32F5B0">
      <w:numFmt w:val="bullet"/>
      <w:lvlText w:val="•"/>
      <w:lvlJc w:val="left"/>
      <w:pPr>
        <w:ind w:left="8472" w:hanging="348"/>
      </w:pPr>
      <w:rPr>
        <w:rFonts w:hint="default"/>
      </w:rPr>
    </w:lvl>
    <w:lvl w:ilvl="7" w:tplc="134216A8">
      <w:numFmt w:val="bullet"/>
      <w:lvlText w:val="•"/>
      <w:lvlJc w:val="left"/>
      <w:pPr>
        <w:ind w:left="9744" w:hanging="348"/>
      </w:pPr>
      <w:rPr>
        <w:rFonts w:hint="default"/>
      </w:rPr>
    </w:lvl>
    <w:lvl w:ilvl="8" w:tplc="9EAA8B32">
      <w:numFmt w:val="bullet"/>
      <w:lvlText w:val="•"/>
      <w:lvlJc w:val="left"/>
      <w:pPr>
        <w:ind w:left="11016" w:hanging="348"/>
      </w:pPr>
      <w:rPr>
        <w:rFonts w:hint="default"/>
      </w:rPr>
    </w:lvl>
  </w:abstractNum>
  <w:abstractNum w:abstractNumId="6">
    <w:nsid w:val="133A482F"/>
    <w:multiLevelType w:val="hybridMultilevel"/>
    <w:tmpl w:val="D8BA0EFC"/>
    <w:lvl w:ilvl="0" w:tplc="2E446982">
      <w:start w:val="1"/>
      <w:numFmt w:val="decimal"/>
      <w:lvlText w:val="%1"/>
      <w:lvlJc w:val="left"/>
      <w:pPr>
        <w:ind w:left="273" w:hanging="166"/>
      </w:pPr>
      <w:rPr>
        <w:rFonts w:ascii="Arial" w:eastAsia="Arial" w:hAnsi="Arial" w:cs="Arial" w:hint="default"/>
        <w:w w:val="99"/>
        <w:sz w:val="20"/>
        <w:szCs w:val="20"/>
      </w:rPr>
    </w:lvl>
    <w:lvl w:ilvl="1" w:tplc="201A08BE">
      <w:numFmt w:val="bullet"/>
      <w:lvlText w:val="•"/>
      <w:lvlJc w:val="left"/>
      <w:pPr>
        <w:ind w:left="413" w:hanging="166"/>
      </w:pPr>
      <w:rPr>
        <w:rFonts w:hint="default"/>
      </w:rPr>
    </w:lvl>
    <w:lvl w:ilvl="2" w:tplc="AE545B4E">
      <w:numFmt w:val="bullet"/>
      <w:lvlText w:val="•"/>
      <w:lvlJc w:val="left"/>
      <w:pPr>
        <w:ind w:left="546" w:hanging="166"/>
      </w:pPr>
      <w:rPr>
        <w:rFonts w:hint="default"/>
      </w:rPr>
    </w:lvl>
    <w:lvl w:ilvl="3" w:tplc="4E8EF8D4">
      <w:numFmt w:val="bullet"/>
      <w:lvlText w:val="•"/>
      <w:lvlJc w:val="left"/>
      <w:pPr>
        <w:ind w:left="679" w:hanging="166"/>
      </w:pPr>
      <w:rPr>
        <w:rFonts w:hint="default"/>
      </w:rPr>
    </w:lvl>
    <w:lvl w:ilvl="4" w:tplc="A0F0A6B8">
      <w:numFmt w:val="bullet"/>
      <w:lvlText w:val="•"/>
      <w:lvlJc w:val="left"/>
      <w:pPr>
        <w:ind w:left="812" w:hanging="166"/>
      </w:pPr>
      <w:rPr>
        <w:rFonts w:hint="default"/>
      </w:rPr>
    </w:lvl>
    <w:lvl w:ilvl="5" w:tplc="58CCDFE4">
      <w:numFmt w:val="bullet"/>
      <w:lvlText w:val="•"/>
      <w:lvlJc w:val="left"/>
      <w:pPr>
        <w:ind w:left="945" w:hanging="166"/>
      </w:pPr>
      <w:rPr>
        <w:rFonts w:hint="default"/>
      </w:rPr>
    </w:lvl>
    <w:lvl w:ilvl="6" w:tplc="F2AAE5E0">
      <w:numFmt w:val="bullet"/>
      <w:lvlText w:val="•"/>
      <w:lvlJc w:val="left"/>
      <w:pPr>
        <w:ind w:left="1078" w:hanging="166"/>
      </w:pPr>
      <w:rPr>
        <w:rFonts w:hint="default"/>
      </w:rPr>
    </w:lvl>
    <w:lvl w:ilvl="7" w:tplc="4C6657D2">
      <w:numFmt w:val="bullet"/>
      <w:lvlText w:val="•"/>
      <w:lvlJc w:val="left"/>
      <w:pPr>
        <w:ind w:left="1211" w:hanging="166"/>
      </w:pPr>
      <w:rPr>
        <w:rFonts w:hint="default"/>
      </w:rPr>
    </w:lvl>
    <w:lvl w:ilvl="8" w:tplc="9E4A1A80">
      <w:numFmt w:val="bullet"/>
      <w:lvlText w:val="•"/>
      <w:lvlJc w:val="left"/>
      <w:pPr>
        <w:ind w:left="1344" w:hanging="166"/>
      </w:pPr>
      <w:rPr>
        <w:rFonts w:hint="default"/>
      </w:rPr>
    </w:lvl>
  </w:abstractNum>
  <w:abstractNum w:abstractNumId="7">
    <w:nsid w:val="1DE801A8"/>
    <w:multiLevelType w:val="hybridMultilevel"/>
    <w:tmpl w:val="6016C15E"/>
    <w:lvl w:ilvl="0" w:tplc="EBCA5D8A">
      <w:numFmt w:val="bullet"/>
      <w:lvlText w:val="✓"/>
      <w:lvlJc w:val="left"/>
      <w:pPr>
        <w:ind w:left="832" w:hanging="425"/>
      </w:pPr>
      <w:rPr>
        <w:rFonts w:ascii="DejaVu Sans" w:eastAsia="DejaVu Sans" w:hAnsi="DejaVu Sans" w:cs="DejaVu Sans" w:hint="default"/>
        <w:w w:val="93"/>
        <w:sz w:val="20"/>
        <w:szCs w:val="20"/>
      </w:rPr>
    </w:lvl>
    <w:lvl w:ilvl="1" w:tplc="CF78BCA0">
      <w:numFmt w:val="bullet"/>
      <w:lvlText w:val=""/>
      <w:lvlJc w:val="left"/>
      <w:pPr>
        <w:ind w:left="1475" w:hanging="360"/>
      </w:pPr>
      <w:rPr>
        <w:rFonts w:ascii="Symbol" w:eastAsia="Symbol" w:hAnsi="Symbol" w:cs="Symbol" w:hint="default"/>
        <w:w w:val="99"/>
        <w:sz w:val="24"/>
        <w:szCs w:val="24"/>
      </w:rPr>
    </w:lvl>
    <w:lvl w:ilvl="2" w:tplc="E1BCAF64">
      <w:numFmt w:val="bullet"/>
      <w:lvlText w:val=""/>
      <w:lvlJc w:val="left"/>
      <w:pPr>
        <w:ind w:left="1664" w:hanging="360"/>
      </w:pPr>
      <w:rPr>
        <w:rFonts w:ascii="Symbol" w:eastAsia="Symbol" w:hAnsi="Symbol" w:cs="Symbol" w:hint="default"/>
        <w:w w:val="99"/>
        <w:sz w:val="24"/>
        <w:szCs w:val="24"/>
      </w:rPr>
    </w:lvl>
    <w:lvl w:ilvl="3" w:tplc="2696C9F8">
      <w:numFmt w:val="bullet"/>
      <w:lvlText w:val="•"/>
      <w:lvlJc w:val="left"/>
      <w:pPr>
        <w:ind w:left="2662" w:hanging="360"/>
      </w:pPr>
      <w:rPr>
        <w:rFonts w:hint="default"/>
      </w:rPr>
    </w:lvl>
    <w:lvl w:ilvl="4" w:tplc="AD44768E">
      <w:numFmt w:val="bullet"/>
      <w:lvlText w:val="•"/>
      <w:lvlJc w:val="left"/>
      <w:pPr>
        <w:ind w:left="3665" w:hanging="360"/>
      </w:pPr>
      <w:rPr>
        <w:rFonts w:hint="default"/>
      </w:rPr>
    </w:lvl>
    <w:lvl w:ilvl="5" w:tplc="C1488ABE">
      <w:numFmt w:val="bullet"/>
      <w:lvlText w:val="•"/>
      <w:lvlJc w:val="left"/>
      <w:pPr>
        <w:ind w:left="4667" w:hanging="360"/>
      </w:pPr>
      <w:rPr>
        <w:rFonts w:hint="default"/>
      </w:rPr>
    </w:lvl>
    <w:lvl w:ilvl="6" w:tplc="35601DD0">
      <w:numFmt w:val="bullet"/>
      <w:lvlText w:val="•"/>
      <w:lvlJc w:val="left"/>
      <w:pPr>
        <w:ind w:left="5670" w:hanging="360"/>
      </w:pPr>
      <w:rPr>
        <w:rFonts w:hint="default"/>
      </w:rPr>
    </w:lvl>
    <w:lvl w:ilvl="7" w:tplc="2D045C8E">
      <w:numFmt w:val="bullet"/>
      <w:lvlText w:val="•"/>
      <w:lvlJc w:val="left"/>
      <w:pPr>
        <w:ind w:left="6672" w:hanging="360"/>
      </w:pPr>
      <w:rPr>
        <w:rFonts w:hint="default"/>
      </w:rPr>
    </w:lvl>
    <w:lvl w:ilvl="8" w:tplc="3B603BCA">
      <w:numFmt w:val="bullet"/>
      <w:lvlText w:val="•"/>
      <w:lvlJc w:val="left"/>
      <w:pPr>
        <w:ind w:left="7675" w:hanging="360"/>
      </w:pPr>
      <w:rPr>
        <w:rFonts w:hint="default"/>
      </w:rPr>
    </w:lvl>
  </w:abstractNum>
  <w:abstractNum w:abstractNumId="8">
    <w:nsid w:val="25E619CD"/>
    <w:multiLevelType w:val="hybridMultilevel"/>
    <w:tmpl w:val="17187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2D6B28"/>
    <w:multiLevelType w:val="hybridMultilevel"/>
    <w:tmpl w:val="75769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791966"/>
    <w:multiLevelType w:val="hybridMultilevel"/>
    <w:tmpl w:val="12D6E96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35BE71CF"/>
    <w:multiLevelType w:val="hybridMultilevel"/>
    <w:tmpl w:val="8A1E0502"/>
    <w:lvl w:ilvl="0" w:tplc="F8C67D6E">
      <w:start w:val="71"/>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60E3FE7"/>
    <w:multiLevelType w:val="multilevel"/>
    <w:tmpl w:val="FC1E9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184D73"/>
    <w:multiLevelType w:val="hybridMultilevel"/>
    <w:tmpl w:val="FF1442BE"/>
    <w:lvl w:ilvl="0" w:tplc="D2662B8A">
      <w:start w:val="13"/>
      <w:numFmt w:val="upperLetter"/>
      <w:lvlText w:val="%1."/>
      <w:lvlJc w:val="left"/>
      <w:pPr>
        <w:ind w:left="1024" w:hanging="440"/>
      </w:pPr>
      <w:rPr>
        <w:rFonts w:ascii="Arial" w:eastAsia="Arial" w:hAnsi="Arial" w:cs="Arial" w:hint="default"/>
        <w:spacing w:val="-30"/>
        <w:w w:val="99"/>
        <w:sz w:val="24"/>
        <w:szCs w:val="24"/>
      </w:rPr>
    </w:lvl>
    <w:lvl w:ilvl="1" w:tplc="93D6E11C">
      <w:start w:val="1"/>
      <w:numFmt w:val="lowerLetter"/>
      <w:lvlText w:val="%2)"/>
      <w:lvlJc w:val="left"/>
      <w:pPr>
        <w:ind w:left="1844" w:hanging="540"/>
      </w:pPr>
      <w:rPr>
        <w:rFonts w:ascii="Arial" w:eastAsia="Arial" w:hAnsi="Arial" w:cs="Arial" w:hint="default"/>
        <w:b/>
        <w:bCs/>
        <w:spacing w:val="0"/>
        <w:w w:val="99"/>
        <w:sz w:val="24"/>
        <w:szCs w:val="24"/>
      </w:rPr>
    </w:lvl>
    <w:lvl w:ilvl="2" w:tplc="AAE816BE">
      <w:numFmt w:val="bullet"/>
      <w:lvlText w:val=""/>
      <w:lvlJc w:val="left"/>
      <w:pPr>
        <w:ind w:left="2017" w:hanging="363"/>
      </w:pPr>
      <w:rPr>
        <w:rFonts w:ascii="Symbol" w:eastAsia="Symbol" w:hAnsi="Symbol" w:cs="Symbol" w:hint="default"/>
        <w:w w:val="99"/>
        <w:sz w:val="24"/>
        <w:szCs w:val="24"/>
      </w:rPr>
    </w:lvl>
    <w:lvl w:ilvl="3" w:tplc="BAF873CE">
      <w:numFmt w:val="bullet"/>
      <w:lvlText w:val="•"/>
      <w:lvlJc w:val="left"/>
      <w:pPr>
        <w:ind w:left="2020" w:hanging="363"/>
      </w:pPr>
      <w:rPr>
        <w:rFonts w:hint="default"/>
      </w:rPr>
    </w:lvl>
    <w:lvl w:ilvl="4" w:tplc="30FA3E7C">
      <w:numFmt w:val="bullet"/>
      <w:lvlText w:val="•"/>
      <w:lvlJc w:val="left"/>
      <w:pPr>
        <w:ind w:left="3205" w:hanging="363"/>
      </w:pPr>
      <w:rPr>
        <w:rFonts w:hint="default"/>
      </w:rPr>
    </w:lvl>
    <w:lvl w:ilvl="5" w:tplc="9FB09048">
      <w:numFmt w:val="bullet"/>
      <w:lvlText w:val="•"/>
      <w:lvlJc w:val="left"/>
      <w:pPr>
        <w:ind w:left="4391" w:hanging="363"/>
      </w:pPr>
      <w:rPr>
        <w:rFonts w:hint="default"/>
      </w:rPr>
    </w:lvl>
    <w:lvl w:ilvl="6" w:tplc="B5120FD6">
      <w:numFmt w:val="bullet"/>
      <w:lvlText w:val="•"/>
      <w:lvlJc w:val="left"/>
      <w:pPr>
        <w:ind w:left="5577" w:hanging="363"/>
      </w:pPr>
      <w:rPr>
        <w:rFonts w:hint="default"/>
      </w:rPr>
    </w:lvl>
    <w:lvl w:ilvl="7" w:tplc="C9D23C08">
      <w:numFmt w:val="bullet"/>
      <w:lvlText w:val="•"/>
      <w:lvlJc w:val="left"/>
      <w:pPr>
        <w:ind w:left="6762" w:hanging="363"/>
      </w:pPr>
      <w:rPr>
        <w:rFonts w:hint="default"/>
      </w:rPr>
    </w:lvl>
    <w:lvl w:ilvl="8" w:tplc="69402E26">
      <w:numFmt w:val="bullet"/>
      <w:lvlText w:val="•"/>
      <w:lvlJc w:val="left"/>
      <w:pPr>
        <w:ind w:left="7948" w:hanging="363"/>
      </w:pPr>
      <w:rPr>
        <w:rFonts w:hint="default"/>
      </w:rPr>
    </w:lvl>
  </w:abstractNum>
  <w:abstractNum w:abstractNumId="14">
    <w:nsid w:val="4E7C30E9"/>
    <w:multiLevelType w:val="multilevel"/>
    <w:tmpl w:val="05329EAC"/>
    <w:lvl w:ilvl="0">
      <w:start w:val="2"/>
      <w:numFmt w:val="decimal"/>
      <w:lvlText w:val="%1"/>
      <w:lvlJc w:val="left"/>
      <w:pPr>
        <w:ind w:left="1744" w:hanging="720"/>
      </w:pPr>
      <w:rPr>
        <w:rFonts w:hint="default"/>
      </w:rPr>
    </w:lvl>
    <w:lvl w:ilvl="1">
      <w:start w:val="1"/>
      <w:numFmt w:val="decimal"/>
      <w:lvlText w:val="%1.%2"/>
      <w:lvlJc w:val="left"/>
      <w:pPr>
        <w:ind w:left="1732" w:hanging="708"/>
      </w:pPr>
      <w:rPr>
        <w:rFonts w:hint="default"/>
        <w:spacing w:val="-1"/>
        <w:w w:val="99"/>
      </w:rPr>
    </w:lvl>
    <w:lvl w:ilvl="2">
      <w:numFmt w:val="bullet"/>
      <w:lvlText w:val=""/>
      <w:lvlJc w:val="left"/>
      <w:pPr>
        <w:ind w:left="1744" w:hanging="708"/>
      </w:pPr>
      <w:rPr>
        <w:rFonts w:ascii="Symbol" w:eastAsia="Symbol" w:hAnsi="Symbol" w:cs="Symbol" w:hint="default"/>
        <w:w w:val="99"/>
        <w:sz w:val="24"/>
        <w:szCs w:val="24"/>
      </w:rPr>
    </w:lvl>
    <w:lvl w:ilvl="3">
      <w:numFmt w:val="bullet"/>
      <w:lvlText w:val="•"/>
      <w:lvlJc w:val="left"/>
      <w:pPr>
        <w:ind w:left="4314" w:hanging="708"/>
      </w:pPr>
      <w:rPr>
        <w:rFonts w:hint="default"/>
      </w:rPr>
    </w:lvl>
    <w:lvl w:ilvl="4">
      <w:numFmt w:val="bullet"/>
      <w:lvlText w:val="•"/>
      <w:lvlJc w:val="left"/>
      <w:pPr>
        <w:ind w:left="5172" w:hanging="708"/>
      </w:pPr>
      <w:rPr>
        <w:rFonts w:hint="default"/>
      </w:rPr>
    </w:lvl>
    <w:lvl w:ilvl="5">
      <w:numFmt w:val="bullet"/>
      <w:lvlText w:val="•"/>
      <w:lvlJc w:val="left"/>
      <w:pPr>
        <w:ind w:left="6030" w:hanging="708"/>
      </w:pPr>
      <w:rPr>
        <w:rFonts w:hint="default"/>
      </w:rPr>
    </w:lvl>
    <w:lvl w:ilvl="6">
      <w:numFmt w:val="bullet"/>
      <w:lvlText w:val="•"/>
      <w:lvlJc w:val="left"/>
      <w:pPr>
        <w:ind w:left="6888" w:hanging="708"/>
      </w:pPr>
      <w:rPr>
        <w:rFonts w:hint="default"/>
      </w:rPr>
    </w:lvl>
    <w:lvl w:ilvl="7">
      <w:numFmt w:val="bullet"/>
      <w:lvlText w:val="•"/>
      <w:lvlJc w:val="left"/>
      <w:pPr>
        <w:ind w:left="7746" w:hanging="708"/>
      </w:pPr>
      <w:rPr>
        <w:rFonts w:hint="default"/>
      </w:rPr>
    </w:lvl>
    <w:lvl w:ilvl="8">
      <w:numFmt w:val="bullet"/>
      <w:lvlText w:val="•"/>
      <w:lvlJc w:val="left"/>
      <w:pPr>
        <w:ind w:left="8604" w:hanging="708"/>
      </w:pPr>
      <w:rPr>
        <w:rFonts w:hint="default"/>
      </w:rPr>
    </w:lvl>
  </w:abstractNum>
  <w:abstractNum w:abstractNumId="15">
    <w:nsid w:val="4F6F172B"/>
    <w:multiLevelType w:val="multilevel"/>
    <w:tmpl w:val="B49EB72C"/>
    <w:lvl w:ilvl="0">
      <w:start w:val="1"/>
      <w:numFmt w:val="decimal"/>
      <w:lvlText w:val="%1"/>
      <w:lvlJc w:val="left"/>
      <w:pPr>
        <w:ind w:left="770" w:hanging="466"/>
      </w:pPr>
      <w:rPr>
        <w:rFonts w:ascii="Arial" w:eastAsia="Arial" w:hAnsi="Arial" w:cs="Arial" w:hint="default"/>
        <w:b/>
        <w:bCs/>
        <w:w w:val="99"/>
        <w:sz w:val="24"/>
        <w:szCs w:val="24"/>
      </w:rPr>
    </w:lvl>
    <w:lvl w:ilvl="1">
      <w:start w:val="1"/>
      <w:numFmt w:val="decimal"/>
      <w:lvlText w:val="%1.%2"/>
      <w:lvlJc w:val="left"/>
      <w:pPr>
        <w:ind w:left="1382" w:hanging="612"/>
      </w:pPr>
      <w:rPr>
        <w:rFonts w:ascii="Arial" w:eastAsia="Arial" w:hAnsi="Arial" w:cs="Arial" w:hint="default"/>
        <w:spacing w:val="0"/>
        <w:w w:val="99"/>
        <w:sz w:val="24"/>
        <w:szCs w:val="24"/>
      </w:rPr>
    </w:lvl>
    <w:lvl w:ilvl="2">
      <w:start w:val="1"/>
      <w:numFmt w:val="decimal"/>
      <w:lvlText w:val="%1.%2.%3"/>
      <w:lvlJc w:val="left"/>
      <w:pPr>
        <w:ind w:left="2186" w:hanging="804"/>
      </w:pPr>
      <w:rPr>
        <w:rFonts w:ascii="Arial" w:eastAsia="Arial" w:hAnsi="Arial" w:cs="Arial" w:hint="default"/>
        <w:spacing w:val="-2"/>
        <w:w w:val="99"/>
        <w:sz w:val="24"/>
        <w:szCs w:val="24"/>
      </w:rPr>
    </w:lvl>
    <w:lvl w:ilvl="3">
      <w:start w:val="1"/>
      <w:numFmt w:val="decimal"/>
      <w:lvlText w:val="%1.%2.%3.%4"/>
      <w:lvlJc w:val="left"/>
      <w:pPr>
        <w:ind w:left="2186" w:hanging="804"/>
      </w:pPr>
      <w:rPr>
        <w:rFonts w:ascii="Arial" w:eastAsia="Arial" w:hAnsi="Arial" w:cs="Arial" w:hint="default"/>
        <w:spacing w:val="-2"/>
        <w:w w:val="99"/>
        <w:sz w:val="24"/>
        <w:szCs w:val="24"/>
      </w:rPr>
    </w:lvl>
    <w:lvl w:ilvl="4">
      <w:numFmt w:val="bullet"/>
      <w:lvlText w:val="•"/>
      <w:lvlJc w:val="left"/>
      <w:pPr>
        <w:ind w:left="3825" w:hanging="804"/>
      </w:pPr>
      <w:rPr>
        <w:rFonts w:hint="default"/>
      </w:rPr>
    </w:lvl>
    <w:lvl w:ilvl="5">
      <w:numFmt w:val="bullet"/>
      <w:lvlText w:val="•"/>
      <w:lvlJc w:val="left"/>
      <w:pPr>
        <w:ind w:left="4647" w:hanging="804"/>
      </w:pPr>
      <w:rPr>
        <w:rFonts w:hint="default"/>
      </w:rPr>
    </w:lvl>
    <w:lvl w:ilvl="6">
      <w:numFmt w:val="bullet"/>
      <w:lvlText w:val="•"/>
      <w:lvlJc w:val="left"/>
      <w:pPr>
        <w:ind w:left="5470" w:hanging="804"/>
      </w:pPr>
      <w:rPr>
        <w:rFonts w:hint="default"/>
      </w:rPr>
    </w:lvl>
    <w:lvl w:ilvl="7">
      <w:numFmt w:val="bullet"/>
      <w:lvlText w:val="•"/>
      <w:lvlJc w:val="left"/>
      <w:pPr>
        <w:ind w:left="6292" w:hanging="804"/>
      </w:pPr>
      <w:rPr>
        <w:rFonts w:hint="default"/>
      </w:rPr>
    </w:lvl>
    <w:lvl w:ilvl="8">
      <w:numFmt w:val="bullet"/>
      <w:lvlText w:val="•"/>
      <w:lvlJc w:val="left"/>
      <w:pPr>
        <w:ind w:left="7115" w:hanging="804"/>
      </w:pPr>
      <w:rPr>
        <w:rFonts w:hint="default"/>
      </w:rPr>
    </w:lvl>
  </w:abstractNum>
  <w:abstractNum w:abstractNumId="16">
    <w:nsid w:val="502A2ECF"/>
    <w:multiLevelType w:val="multilevel"/>
    <w:tmpl w:val="9502190A"/>
    <w:lvl w:ilvl="0">
      <w:start w:val="1"/>
      <w:numFmt w:val="decimal"/>
      <w:lvlText w:val="%1"/>
      <w:lvlJc w:val="left"/>
      <w:pPr>
        <w:ind w:left="1012" w:hanging="708"/>
      </w:pPr>
      <w:rPr>
        <w:rFonts w:hint="default"/>
      </w:rPr>
    </w:lvl>
    <w:lvl w:ilvl="1">
      <w:start w:val="2"/>
      <w:numFmt w:val="decimal"/>
      <w:lvlText w:val="%1.%2"/>
      <w:lvlJc w:val="left"/>
      <w:pPr>
        <w:ind w:left="1012" w:hanging="708"/>
        <w:jc w:val="right"/>
      </w:pPr>
      <w:rPr>
        <w:rFonts w:ascii="Arial" w:eastAsia="Arial" w:hAnsi="Arial" w:cs="Arial" w:hint="default"/>
        <w:spacing w:val="-1"/>
        <w:w w:val="99"/>
        <w:sz w:val="26"/>
        <w:szCs w:val="26"/>
      </w:rPr>
    </w:lvl>
    <w:lvl w:ilvl="2">
      <w:numFmt w:val="bullet"/>
      <w:lvlText w:val="•"/>
      <w:lvlJc w:val="left"/>
      <w:pPr>
        <w:ind w:left="2568" w:hanging="708"/>
      </w:pPr>
      <w:rPr>
        <w:rFonts w:hint="default"/>
      </w:rPr>
    </w:lvl>
    <w:lvl w:ilvl="3">
      <w:numFmt w:val="bullet"/>
      <w:lvlText w:val="•"/>
      <w:lvlJc w:val="left"/>
      <w:pPr>
        <w:ind w:left="3342" w:hanging="708"/>
      </w:pPr>
      <w:rPr>
        <w:rFonts w:hint="default"/>
      </w:rPr>
    </w:lvl>
    <w:lvl w:ilvl="4">
      <w:numFmt w:val="bullet"/>
      <w:lvlText w:val="•"/>
      <w:lvlJc w:val="left"/>
      <w:pPr>
        <w:ind w:left="4116" w:hanging="708"/>
      </w:pPr>
      <w:rPr>
        <w:rFonts w:hint="default"/>
      </w:rPr>
    </w:lvl>
    <w:lvl w:ilvl="5">
      <w:numFmt w:val="bullet"/>
      <w:lvlText w:val="•"/>
      <w:lvlJc w:val="left"/>
      <w:pPr>
        <w:ind w:left="4890" w:hanging="708"/>
      </w:pPr>
      <w:rPr>
        <w:rFonts w:hint="default"/>
      </w:rPr>
    </w:lvl>
    <w:lvl w:ilvl="6">
      <w:numFmt w:val="bullet"/>
      <w:lvlText w:val="•"/>
      <w:lvlJc w:val="left"/>
      <w:pPr>
        <w:ind w:left="5664" w:hanging="708"/>
      </w:pPr>
      <w:rPr>
        <w:rFonts w:hint="default"/>
      </w:rPr>
    </w:lvl>
    <w:lvl w:ilvl="7">
      <w:numFmt w:val="bullet"/>
      <w:lvlText w:val="•"/>
      <w:lvlJc w:val="left"/>
      <w:pPr>
        <w:ind w:left="6438" w:hanging="708"/>
      </w:pPr>
      <w:rPr>
        <w:rFonts w:hint="default"/>
      </w:rPr>
    </w:lvl>
    <w:lvl w:ilvl="8">
      <w:numFmt w:val="bullet"/>
      <w:lvlText w:val="•"/>
      <w:lvlJc w:val="left"/>
      <w:pPr>
        <w:ind w:left="7212" w:hanging="708"/>
      </w:pPr>
      <w:rPr>
        <w:rFonts w:hint="default"/>
      </w:rPr>
    </w:lvl>
  </w:abstractNum>
  <w:abstractNum w:abstractNumId="17">
    <w:nsid w:val="52072E70"/>
    <w:multiLevelType w:val="hybridMultilevel"/>
    <w:tmpl w:val="D0063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7335BF3"/>
    <w:multiLevelType w:val="hybridMultilevel"/>
    <w:tmpl w:val="74C65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91A65A3"/>
    <w:multiLevelType w:val="hybridMultilevel"/>
    <w:tmpl w:val="EAAA2080"/>
    <w:lvl w:ilvl="0" w:tplc="50DA15EC">
      <w:start w:val="1"/>
      <w:numFmt w:val="decimal"/>
      <w:lvlText w:val="%1"/>
      <w:lvlJc w:val="left"/>
      <w:pPr>
        <w:ind w:left="273" w:hanging="166"/>
      </w:pPr>
      <w:rPr>
        <w:rFonts w:ascii="Arial" w:eastAsia="Arial" w:hAnsi="Arial" w:cs="Arial" w:hint="default"/>
        <w:w w:val="99"/>
        <w:sz w:val="20"/>
        <w:szCs w:val="20"/>
      </w:rPr>
    </w:lvl>
    <w:lvl w:ilvl="1" w:tplc="874604E8">
      <w:numFmt w:val="bullet"/>
      <w:lvlText w:val="•"/>
      <w:lvlJc w:val="left"/>
      <w:pPr>
        <w:ind w:left="413" w:hanging="166"/>
      </w:pPr>
      <w:rPr>
        <w:rFonts w:hint="default"/>
      </w:rPr>
    </w:lvl>
    <w:lvl w:ilvl="2" w:tplc="744C1140">
      <w:numFmt w:val="bullet"/>
      <w:lvlText w:val="•"/>
      <w:lvlJc w:val="left"/>
      <w:pPr>
        <w:ind w:left="546" w:hanging="166"/>
      </w:pPr>
      <w:rPr>
        <w:rFonts w:hint="default"/>
      </w:rPr>
    </w:lvl>
    <w:lvl w:ilvl="3" w:tplc="2C9CC30A">
      <w:numFmt w:val="bullet"/>
      <w:lvlText w:val="•"/>
      <w:lvlJc w:val="left"/>
      <w:pPr>
        <w:ind w:left="679" w:hanging="166"/>
      </w:pPr>
      <w:rPr>
        <w:rFonts w:hint="default"/>
      </w:rPr>
    </w:lvl>
    <w:lvl w:ilvl="4" w:tplc="DF22C922">
      <w:numFmt w:val="bullet"/>
      <w:lvlText w:val="•"/>
      <w:lvlJc w:val="left"/>
      <w:pPr>
        <w:ind w:left="812" w:hanging="166"/>
      </w:pPr>
      <w:rPr>
        <w:rFonts w:hint="default"/>
      </w:rPr>
    </w:lvl>
    <w:lvl w:ilvl="5" w:tplc="C472E32A">
      <w:numFmt w:val="bullet"/>
      <w:lvlText w:val="•"/>
      <w:lvlJc w:val="left"/>
      <w:pPr>
        <w:ind w:left="945" w:hanging="166"/>
      </w:pPr>
      <w:rPr>
        <w:rFonts w:hint="default"/>
      </w:rPr>
    </w:lvl>
    <w:lvl w:ilvl="6" w:tplc="6F56A532">
      <w:numFmt w:val="bullet"/>
      <w:lvlText w:val="•"/>
      <w:lvlJc w:val="left"/>
      <w:pPr>
        <w:ind w:left="1078" w:hanging="166"/>
      </w:pPr>
      <w:rPr>
        <w:rFonts w:hint="default"/>
      </w:rPr>
    </w:lvl>
    <w:lvl w:ilvl="7" w:tplc="FD9A8430">
      <w:numFmt w:val="bullet"/>
      <w:lvlText w:val="•"/>
      <w:lvlJc w:val="left"/>
      <w:pPr>
        <w:ind w:left="1211" w:hanging="166"/>
      </w:pPr>
      <w:rPr>
        <w:rFonts w:hint="default"/>
      </w:rPr>
    </w:lvl>
    <w:lvl w:ilvl="8" w:tplc="AEA8D6F6">
      <w:numFmt w:val="bullet"/>
      <w:lvlText w:val="•"/>
      <w:lvlJc w:val="left"/>
      <w:pPr>
        <w:ind w:left="1344" w:hanging="166"/>
      </w:pPr>
      <w:rPr>
        <w:rFonts w:hint="default"/>
      </w:rPr>
    </w:lvl>
  </w:abstractNum>
  <w:abstractNum w:abstractNumId="20">
    <w:nsid w:val="6D227A1C"/>
    <w:multiLevelType w:val="hybridMultilevel"/>
    <w:tmpl w:val="A350C7F8"/>
    <w:lvl w:ilvl="0" w:tplc="18B2DDCC">
      <w:start w:val="1"/>
      <w:numFmt w:val="decimal"/>
      <w:lvlText w:val="%1"/>
      <w:lvlJc w:val="left"/>
      <w:pPr>
        <w:ind w:left="273" w:hanging="166"/>
      </w:pPr>
      <w:rPr>
        <w:rFonts w:ascii="Arial" w:eastAsia="Arial" w:hAnsi="Arial" w:cs="Arial" w:hint="default"/>
        <w:w w:val="99"/>
        <w:sz w:val="20"/>
        <w:szCs w:val="20"/>
      </w:rPr>
    </w:lvl>
    <w:lvl w:ilvl="1" w:tplc="588666BE">
      <w:numFmt w:val="bullet"/>
      <w:lvlText w:val="•"/>
      <w:lvlJc w:val="left"/>
      <w:pPr>
        <w:ind w:left="413" w:hanging="166"/>
      </w:pPr>
      <w:rPr>
        <w:rFonts w:hint="default"/>
      </w:rPr>
    </w:lvl>
    <w:lvl w:ilvl="2" w:tplc="0D3CF10E">
      <w:numFmt w:val="bullet"/>
      <w:lvlText w:val="•"/>
      <w:lvlJc w:val="left"/>
      <w:pPr>
        <w:ind w:left="546" w:hanging="166"/>
      </w:pPr>
      <w:rPr>
        <w:rFonts w:hint="default"/>
      </w:rPr>
    </w:lvl>
    <w:lvl w:ilvl="3" w:tplc="65609A50">
      <w:numFmt w:val="bullet"/>
      <w:lvlText w:val="•"/>
      <w:lvlJc w:val="left"/>
      <w:pPr>
        <w:ind w:left="679" w:hanging="166"/>
      </w:pPr>
      <w:rPr>
        <w:rFonts w:hint="default"/>
      </w:rPr>
    </w:lvl>
    <w:lvl w:ilvl="4" w:tplc="5B16B6AE">
      <w:numFmt w:val="bullet"/>
      <w:lvlText w:val="•"/>
      <w:lvlJc w:val="left"/>
      <w:pPr>
        <w:ind w:left="812" w:hanging="166"/>
      </w:pPr>
      <w:rPr>
        <w:rFonts w:hint="default"/>
      </w:rPr>
    </w:lvl>
    <w:lvl w:ilvl="5" w:tplc="B9989216">
      <w:numFmt w:val="bullet"/>
      <w:lvlText w:val="•"/>
      <w:lvlJc w:val="left"/>
      <w:pPr>
        <w:ind w:left="945" w:hanging="166"/>
      </w:pPr>
      <w:rPr>
        <w:rFonts w:hint="default"/>
      </w:rPr>
    </w:lvl>
    <w:lvl w:ilvl="6" w:tplc="E460D68E">
      <w:numFmt w:val="bullet"/>
      <w:lvlText w:val="•"/>
      <w:lvlJc w:val="left"/>
      <w:pPr>
        <w:ind w:left="1078" w:hanging="166"/>
      </w:pPr>
      <w:rPr>
        <w:rFonts w:hint="default"/>
      </w:rPr>
    </w:lvl>
    <w:lvl w:ilvl="7" w:tplc="9146C71A">
      <w:numFmt w:val="bullet"/>
      <w:lvlText w:val="•"/>
      <w:lvlJc w:val="left"/>
      <w:pPr>
        <w:ind w:left="1211" w:hanging="166"/>
      </w:pPr>
      <w:rPr>
        <w:rFonts w:hint="default"/>
      </w:rPr>
    </w:lvl>
    <w:lvl w:ilvl="8" w:tplc="C882D182">
      <w:numFmt w:val="bullet"/>
      <w:lvlText w:val="•"/>
      <w:lvlJc w:val="left"/>
      <w:pPr>
        <w:ind w:left="1344" w:hanging="166"/>
      </w:pPr>
      <w:rPr>
        <w:rFonts w:hint="default"/>
      </w:rPr>
    </w:lvl>
  </w:abstractNum>
  <w:abstractNum w:abstractNumId="21">
    <w:nsid w:val="6E2B2D62"/>
    <w:multiLevelType w:val="hybridMultilevel"/>
    <w:tmpl w:val="4EB4D8FE"/>
    <w:lvl w:ilvl="0" w:tplc="AEFEB1CC">
      <w:start w:val="71"/>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E3C3D63"/>
    <w:multiLevelType w:val="hybridMultilevel"/>
    <w:tmpl w:val="FA94C2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0CE5AB5"/>
    <w:multiLevelType w:val="multilevel"/>
    <w:tmpl w:val="E7C647EA"/>
    <w:lvl w:ilvl="0">
      <w:start w:val="3"/>
      <w:numFmt w:val="decimal"/>
      <w:lvlText w:val="%1"/>
      <w:lvlJc w:val="left"/>
      <w:pPr>
        <w:ind w:left="2594" w:hanging="864"/>
        <w:jc w:val="right"/>
      </w:pPr>
      <w:rPr>
        <w:rFonts w:hint="default"/>
      </w:rPr>
    </w:lvl>
    <w:lvl w:ilvl="1">
      <w:start w:val="4"/>
      <w:numFmt w:val="decimal"/>
      <w:lvlText w:val="%1.%2"/>
      <w:lvlJc w:val="left"/>
      <w:pPr>
        <w:ind w:left="2594" w:hanging="864"/>
        <w:jc w:val="right"/>
      </w:pPr>
      <w:rPr>
        <w:rFonts w:hint="default"/>
      </w:rPr>
    </w:lvl>
    <w:lvl w:ilvl="2">
      <w:start w:val="1"/>
      <w:numFmt w:val="decimal"/>
      <w:lvlText w:val="%1.%2.%3"/>
      <w:lvlJc w:val="left"/>
      <w:pPr>
        <w:ind w:left="2594" w:hanging="864"/>
      </w:pPr>
      <w:rPr>
        <w:rFonts w:hint="default"/>
      </w:rPr>
    </w:lvl>
    <w:lvl w:ilvl="3">
      <w:start w:val="1"/>
      <w:numFmt w:val="decimal"/>
      <w:lvlText w:val="%1.%2.%3.%4"/>
      <w:lvlJc w:val="left"/>
      <w:pPr>
        <w:ind w:left="2594" w:hanging="864"/>
      </w:pPr>
      <w:rPr>
        <w:rFonts w:ascii="Arial" w:eastAsia="Arial" w:hAnsi="Arial" w:cs="Arial" w:hint="default"/>
        <w:spacing w:val="-1"/>
        <w:w w:val="99"/>
        <w:sz w:val="26"/>
        <w:szCs w:val="26"/>
      </w:rPr>
    </w:lvl>
    <w:lvl w:ilvl="4">
      <w:numFmt w:val="bullet"/>
      <w:lvlText w:val="•"/>
      <w:lvlJc w:val="left"/>
      <w:pPr>
        <w:ind w:left="5688" w:hanging="864"/>
      </w:pPr>
      <w:rPr>
        <w:rFonts w:hint="default"/>
      </w:rPr>
    </w:lvl>
    <w:lvl w:ilvl="5">
      <w:numFmt w:val="bullet"/>
      <w:lvlText w:val="•"/>
      <w:lvlJc w:val="left"/>
      <w:pPr>
        <w:ind w:left="6460" w:hanging="864"/>
      </w:pPr>
      <w:rPr>
        <w:rFonts w:hint="default"/>
      </w:rPr>
    </w:lvl>
    <w:lvl w:ilvl="6">
      <w:numFmt w:val="bullet"/>
      <w:lvlText w:val="•"/>
      <w:lvlJc w:val="left"/>
      <w:pPr>
        <w:ind w:left="7232" w:hanging="864"/>
      </w:pPr>
      <w:rPr>
        <w:rFonts w:hint="default"/>
      </w:rPr>
    </w:lvl>
    <w:lvl w:ilvl="7">
      <w:numFmt w:val="bullet"/>
      <w:lvlText w:val="•"/>
      <w:lvlJc w:val="left"/>
      <w:pPr>
        <w:ind w:left="8004" w:hanging="864"/>
      </w:pPr>
      <w:rPr>
        <w:rFonts w:hint="default"/>
      </w:rPr>
    </w:lvl>
    <w:lvl w:ilvl="8">
      <w:numFmt w:val="bullet"/>
      <w:lvlText w:val="•"/>
      <w:lvlJc w:val="left"/>
      <w:pPr>
        <w:ind w:left="8776" w:hanging="864"/>
      </w:pPr>
      <w:rPr>
        <w:rFonts w:hint="default"/>
      </w:rPr>
    </w:lvl>
  </w:abstractNum>
  <w:abstractNum w:abstractNumId="24">
    <w:nsid w:val="76A273BA"/>
    <w:multiLevelType w:val="hybridMultilevel"/>
    <w:tmpl w:val="CC14C032"/>
    <w:lvl w:ilvl="0" w:tplc="E0DCFD48">
      <w:start w:val="1"/>
      <w:numFmt w:val="decimal"/>
      <w:lvlText w:val="%1"/>
      <w:lvlJc w:val="left"/>
      <w:pPr>
        <w:ind w:left="273" w:hanging="166"/>
      </w:pPr>
      <w:rPr>
        <w:rFonts w:ascii="Arial" w:eastAsia="Arial" w:hAnsi="Arial" w:cs="Arial" w:hint="default"/>
        <w:w w:val="99"/>
        <w:sz w:val="20"/>
        <w:szCs w:val="20"/>
      </w:rPr>
    </w:lvl>
    <w:lvl w:ilvl="1" w:tplc="67D84206">
      <w:numFmt w:val="bullet"/>
      <w:lvlText w:val="•"/>
      <w:lvlJc w:val="left"/>
      <w:pPr>
        <w:ind w:left="413" w:hanging="166"/>
      </w:pPr>
      <w:rPr>
        <w:rFonts w:hint="default"/>
      </w:rPr>
    </w:lvl>
    <w:lvl w:ilvl="2" w:tplc="2E888720">
      <w:numFmt w:val="bullet"/>
      <w:lvlText w:val="•"/>
      <w:lvlJc w:val="left"/>
      <w:pPr>
        <w:ind w:left="546" w:hanging="166"/>
      </w:pPr>
      <w:rPr>
        <w:rFonts w:hint="default"/>
      </w:rPr>
    </w:lvl>
    <w:lvl w:ilvl="3" w:tplc="7C228BA4">
      <w:numFmt w:val="bullet"/>
      <w:lvlText w:val="•"/>
      <w:lvlJc w:val="left"/>
      <w:pPr>
        <w:ind w:left="679" w:hanging="166"/>
      </w:pPr>
      <w:rPr>
        <w:rFonts w:hint="default"/>
      </w:rPr>
    </w:lvl>
    <w:lvl w:ilvl="4" w:tplc="A3D24124">
      <w:numFmt w:val="bullet"/>
      <w:lvlText w:val="•"/>
      <w:lvlJc w:val="left"/>
      <w:pPr>
        <w:ind w:left="812" w:hanging="166"/>
      </w:pPr>
      <w:rPr>
        <w:rFonts w:hint="default"/>
      </w:rPr>
    </w:lvl>
    <w:lvl w:ilvl="5" w:tplc="9532098A">
      <w:numFmt w:val="bullet"/>
      <w:lvlText w:val="•"/>
      <w:lvlJc w:val="left"/>
      <w:pPr>
        <w:ind w:left="945" w:hanging="166"/>
      </w:pPr>
      <w:rPr>
        <w:rFonts w:hint="default"/>
      </w:rPr>
    </w:lvl>
    <w:lvl w:ilvl="6" w:tplc="58287368">
      <w:numFmt w:val="bullet"/>
      <w:lvlText w:val="•"/>
      <w:lvlJc w:val="left"/>
      <w:pPr>
        <w:ind w:left="1078" w:hanging="166"/>
      </w:pPr>
      <w:rPr>
        <w:rFonts w:hint="default"/>
      </w:rPr>
    </w:lvl>
    <w:lvl w:ilvl="7" w:tplc="F7FACB6C">
      <w:numFmt w:val="bullet"/>
      <w:lvlText w:val="•"/>
      <w:lvlJc w:val="left"/>
      <w:pPr>
        <w:ind w:left="1211" w:hanging="166"/>
      </w:pPr>
      <w:rPr>
        <w:rFonts w:hint="default"/>
      </w:rPr>
    </w:lvl>
    <w:lvl w:ilvl="8" w:tplc="8D70A8BE">
      <w:numFmt w:val="bullet"/>
      <w:lvlText w:val="•"/>
      <w:lvlJc w:val="left"/>
      <w:pPr>
        <w:ind w:left="1344" w:hanging="166"/>
      </w:pPr>
      <w:rPr>
        <w:rFonts w:hint="default"/>
      </w:rPr>
    </w:lvl>
  </w:abstractNum>
  <w:abstractNum w:abstractNumId="25">
    <w:nsid w:val="7B857556"/>
    <w:multiLevelType w:val="multilevel"/>
    <w:tmpl w:val="47BA186A"/>
    <w:lvl w:ilvl="0">
      <w:start w:val="4"/>
      <w:numFmt w:val="decimal"/>
      <w:lvlText w:val="%1"/>
      <w:lvlJc w:val="left"/>
      <w:pPr>
        <w:ind w:left="1732" w:hanging="708"/>
      </w:pPr>
      <w:rPr>
        <w:rFonts w:hint="default"/>
      </w:rPr>
    </w:lvl>
    <w:lvl w:ilvl="1">
      <w:start w:val="1"/>
      <w:numFmt w:val="decimal"/>
      <w:lvlText w:val="%1.%2"/>
      <w:lvlJc w:val="left"/>
      <w:pPr>
        <w:ind w:left="1732" w:hanging="708"/>
      </w:pPr>
      <w:rPr>
        <w:rFonts w:hint="default"/>
        <w:spacing w:val="-1"/>
        <w:w w:val="99"/>
      </w:rPr>
    </w:lvl>
    <w:lvl w:ilvl="2">
      <w:numFmt w:val="bullet"/>
      <w:lvlText w:val="•"/>
      <w:lvlJc w:val="left"/>
      <w:pPr>
        <w:ind w:left="3456" w:hanging="708"/>
      </w:pPr>
      <w:rPr>
        <w:rFonts w:hint="default"/>
      </w:rPr>
    </w:lvl>
    <w:lvl w:ilvl="3">
      <w:numFmt w:val="bullet"/>
      <w:lvlText w:val="•"/>
      <w:lvlJc w:val="left"/>
      <w:pPr>
        <w:ind w:left="4314" w:hanging="708"/>
      </w:pPr>
      <w:rPr>
        <w:rFonts w:hint="default"/>
      </w:rPr>
    </w:lvl>
    <w:lvl w:ilvl="4">
      <w:numFmt w:val="bullet"/>
      <w:lvlText w:val="•"/>
      <w:lvlJc w:val="left"/>
      <w:pPr>
        <w:ind w:left="5172" w:hanging="708"/>
      </w:pPr>
      <w:rPr>
        <w:rFonts w:hint="default"/>
      </w:rPr>
    </w:lvl>
    <w:lvl w:ilvl="5">
      <w:numFmt w:val="bullet"/>
      <w:lvlText w:val="•"/>
      <w:lvlJc w:val="left"/>
      <w:pPr>
        <w:ind w:left="6030" w:hanging="708"/>
      </w:pPr>
      <w:rPr>
        <w:rFonts w:hint="default"/>
      </w:rPr>
    </w:lvl>
    <w:lvl w:ilvl="6">
      <w:numFmt w:val="bullet"/>
      <w:lvlText w:val="•"/>
      <w:lvlJc w:val="left"/>
      <w:pPr>
        <w:ind w:left="6888" w:hanging="708"/>
      </w:pPr>
      <w:rPr>
        <w:rFonts w:hint="default"/>
      </w:rPr>
    </w:lvl>
    <w:lvl w:ilvl="7">
      <w:numFmt w:val="bullet"/>
      <w:lvlText w:val="•"/>
      <w:lvlJc w:val="left"/>
      <w:pPr>
        <w:ind w:left="7746" w:hanging="708"/>
      </w:pPr>
      <w:rPr>
        <w:rFonts w:hint="default"/>
      </w:rPr>
    </w:lvl>
    <w:lvl w:ilvl="8">
      <w:numFmt w:val="bullet"/>
      <w:lvlText w:val="•"/>
      <w:lvlJc w:val="left"/>
      <w:pPr>
        <w:ind w:left="8604" w:hanging="708"/>
      </w:pPr>
      <w:rPr>
        <w:rFonts w:hint="default"/>
      </w:rPr>
    </w:lvl>
  </w:abstractNum>
  <w:abstractNum w:abstractNumId="26">
    <w:nsid w:val="7F2C7D93"/>
    <w:multiLevelType w:val="hybridMultilevel"/>
    <w:tmpl w:val="690C6048"/>
    <w:lvl w:ilvl="0" w:tplc="3DDC97B6">
      <w:start w:val="1"/>
      <w:numFmt w:val="decimal"/>
      <w:lvlText w:val="%1"/>
      <w:lvlJc w:val="left"/>
      <w:pPr>
        <w:ind w:left="273" w:hanging="166"/>
      </w:pPr>
      <w:rPr>
        <w:rFonts w:ascii="Arial" w:eastAsia="Arial" w:hAnsi="Arial" w:cs="Arial" w:hint="default"/>
        <w:w w:val="99"/>
        <w:sz w:val="20"/>
        <w:szCs w:val="20"/>
      </w:rPr>
    </w:lvl>
    <w:lvl w:ilvl="1" w:tplc="AE1C1E26">
      <w:numFmt w:val="bullet"/>
      <w:lvlText w:val="•"/>
      <w:lvlJc w:val="left"/>
      <w:pPr>
        <w:ind w:left="413" w:hanging="166"/>
      </w:pPr>
      <w:rPr>
        <w:rFonts w:hint="default"/>
      </w:rPr>
    </w:lvl>
    <w:lvl w:ilvl="2" w:tplc="21A05E30">
      <w:numFmt w:val="bullet"/>
      <w:lvlText w:val="•"/>
      <w:lvlJc w:val="left"/>
      <w:pPr>
        <w:ind w:left="546" w:hanging="166"/>
      </w:pPr>
      <w:rPr>
        <w:rFonts w:hint="default"/>
      </w:rPr>
    </w:lvl>
    <w:lvl w:ilvl="3" w:tplc="A9F80B0E">
      <w:numFmt w:val="bullet"/>
      <w:lvlText w:val="•"/>
      <w:lvlJc w:val="left"/>
      <w:pPr>
        <w:ind w:left="679" w:hanging="166"/>
      </w:pPr>
      <w:rPr>
        <w:rFonts w:hint="default"/>
      </w:rPr>
    </w:lvl>
    <w:lvl w:ilvl="4" w:tplc="7606631E">
      <w:numFmt w:val="bullet"/>
      <w:lvlText w:val="•"/>
      <w:lvlJc w:val="left"/>
      <w:pPr>
        <w:ind w:left="812" w:hanging="166"/>
      </w:pPr>
      <w:rPr>
        <w:rFonts w:hint="default"/>
      </w:rPr>
    </w:lvl>
    <w:lvl w:ilvl="5" w:tplc="D49AD988">
      <w:numFmt w:val="bullet"/>
      <w:lvlText w:val="•"/>
      <w:lvlJc w:val="left"/>
      <w:pPr>
        <w:ind w:left="945" w:hanging="166"/>
      </w:pPr>
      <w:rPr>
        <w:rFonts w:hint="default"/>
      </w:rPr>
    </w:lvl>
    <w:lvl w:ilvl="6" w:tplc="D4403996">
      <w:numFmt w:val="bullet"/>
      <w:lvlText w:val="•"/>
      <w:lvlJc w:val="left"/>
      <w:pPr>
        <w:ind w:left="1078" w:hanging="166"/>
      </w:pPr>
      <w:rPr>
        <w:rFonts w:hint="default"/>
      </w:rPr>
    </w:lvl>
    <w:lvl w:ilvl="7" w:tplc="846A67E6">
      <w:numFmt w:val="bullet"/>
      <w:lvlText w:val="•"/>
      <w:lvlJc w:val="left"/>
      <w:pPr>
        <w:ind w:left="1211" w:hanging="166"/>
      </w:pPr>
      <w:rPr>
        <w:rFonts w:hint="default"/>
      </w:rPr>
    </w:lvl>
    <w:lvl w:ilvl="8" w:tplc="493260D2">
      <w:numFmt w:val="bullet"/>
      <w:lvlText w:val="•"/>
      <w:lvlJc w:val="left"/>
      <w:pPr>
        <w:ind w:left="1344" w:hanging="166"/>
      </w:pPr>
      <w:rPr>
        <w:rFonts w:hint="default"/>
      </w:rPr>
    </w:lvl>
  </w:abstractNum>
  <w:num w:numId="1">
    <w:abstractNumId w:val="12"/>
  </w:num>
  <w:num w:numId="2">
    <w:abstractNumId w:val="8"/>
  </w:num>
  <w:num w:numId="3">
    <w:abstractNumId w:val="18"/>
  </w:num>
  <w:num w:numId="4">
    <w:abstractNumId w:val="3"/>
  </w:num>
  <w:num w:numId="5">
    <w:abstractNumId w:val="17"/>
  </w:num>
  <w:num w:numId="6">
    <w:abstractNumId w:val="10"/>
  </w:num>
  <w:num w:numId="7">
    <w:abstractNumId w:val="2"/>
  </w:num>
  <w:num w:numId="8">
    <w:abstractNumId w:val="19"/>
  </w:num>
  <w:num w:numId="9">
    <w:abstractNumId w:val="6"/>
  </w:num>
  <w:num w:numId="10">
    <w:abstractNumId w:val="26"/>
  </w:num>
  <w:num w:numId="11">
    <w:abstractNumId w:val="20"/>
  </w:num>
  <w:num w:numId="12">
    <w:abstractNumId w:val="24"/>
  </w:num>
  <w:num w:numId="13">
    <w:abstractNumId w:val="4"/>
  </w:num>
  <w:num w:numId="14">
    <w:abstractNumId w:val="7"/>
  </w:num>
  <w:num w:numId="15">
    <w:abstractNumId w:val="5"/>
  </w:num>
  <w:num w:numId="16">
    <w:abstractNumId w:val="13"/>
  </w:num>
  <w:num w:numId="17">
    <w:abstractNumId w:val="25"/>
  </w:num>
  <w:num w:numId="18">
    <w:abstractNumId w:val="23"/>
  </w:num>
  <w:num w:numId="19">
    <w:abstractNumId w:val="14"/>
  </w:num>
  <w:num w:numId="20">
    <w:abstractNumId w:val="1"/>
  </w:num>
  <w:num w:numId="21">
    <w:abstractNumId w:val="16"/>
  </w:num>
  <w:num w:numId="22">
    <w:abstractNumId w:val="15"/>
  </w:num>
  <w:num w:numId="23">
    <w:abstractNumId w:val="9"/>
  </w:num>
  <w:num w:numId="24">
    <w:abstractNumId w:val="22"/>
  </w:num>
  <w:num w:numId="25">
    <w:abstractNumId w:val="0"/>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04"/>
    <w:rsid w:val="000304B9"/>
    <w:rsid w:val="000345C3"/>
    <w:rsid w:val="00035533"/>
    <w:rsid w:val="00042A05"/>
    <w:rsid w:val="00085649"/>
    <w:rsid w:val="00092408"/>
    <w:rsid w:val="00093A03"/>
    <w:rsid w:val="000A490A"/>
    <w:rsid w:val="000B096D"/>
    <w:rsid w:val="000B3116"/>
    <w:rsid w:val="000B5CCB"/>
    <w:rsid w:val="000C0B11"/>
    <w:rsid w:val="000E1128"/>
    <w:rsid w:val="000E2320"/>
    <w:rsid w:val="000E395E"/>
    <w:rsid w:val="000E5D38"/>
    <w:rsid w:val="000E6664"/>
    <w:rsid w:val="000F7EBE"/>
    <w:rsid w:val="00107F4E"/>
    <w:rsid w:val="001209B1"/>
    <w:rsid w:val="001264A8"/>
    <w:rsid w:val="001446DF"/>
    <w:rsid w:val="001519F2"/>
    <w:rsid w:val="00155D9C"/>
    <w:rsid w:val="00156BFF"/>
    <w:rsid w:val="00170784"/>
    <w:rsid w:val="00172FED"/>
    <w:rsid w:val="001866A9"/>
    <w:rsid w:val="001876E5"/>
    <w:rsid w:val="00193DD6"/>
    <w:rsid w:val="001957AE"/>
    <w:rsid w:val="001A324B"/>
    <w:rsid w:val="001A4565"/>
    <w:rsid w:val="001C46BC"/>
    <w:rsid w:val="001D008A"/>
    <w:rsid w:val="001E78F6"/>
    <w:rsid w:val="001F01FD"/>
    <w:rsid w:val="001F6277"/>
    <w:rsid w:val="001F79BC"/>
    <w:rsid w:val="00201A42"/>
    <w:rsid w:val="0020402D"/>
    <w:rsid w:val="002060E7"/>
    <w:rsid w:val="002360F1"/>
    <w:rsid w:val="00240B34"/>
    <w:rsid w:val="00241B75"/>
    <w:rsid w:val="0024472D"/>
    <w:rsid w:val="0025191F"/>
    <w:rsid w:val="00251E10"/>
    <w:rsid w:val="002546E4"/>
    <w:rsid w:val="002631BC"/>
    <w:rsid w:val="00271C24"/>
    <w:rsid w:val="002742E2"/>
    <w:rsid w:val="00276557"/>
    <w:rsid w:val="002839A0"/>
    <w:rsid w:val="00283B58"/>
    <w:rsid w:val="0028747D"/>
    <w:rsid w:val="002950B5"/>
    <w:rsid w:val="002A4EA4"/>
    <w:rsid w:val="002B03EC"/>
    <w:rsid w:val="002B39A6"/>
    <w:rsid w:val="002B464F"/>
    <w:rsid w:val="002B5B9C"/>
    <w:rsid w:val="002B7A68"/>
    <w:rsid w:val="002C0338"/>
    <w:rsid w:val="002C66B0"/>
    <w:rsid w:val="002F118D"/>
    <w:rsid w:val="002F211D"/>
    <w:rsid w:val="002F4693"/>
    <w:rsid w:val="002F6562"/>
    <w:rsid w:val="002F75D3"/>
    <w:rsid w:val="0031525E"/>
    <w:rsid w:val="0031543E"/>
    <w:rsid w:val="0032134C"/>
    <w:rsid w:val="00325025"/>
    <w:rsid w:val="00331A2E"/>
    <w:rsid w:val="00337D20"/>
    <w:rsid w:val="00340A8E"/>
    <w:rsid w:val="00344672"/>
    <w:rsid w:val="00350388"/>
    <w:rsid w:val="00360CB7"/>
    <w:rsid w:val="00362ED1"/>
    <w:rsid w:val="00372F56"/>
    <w:rsid w:val="003802B5"/>
    <w:rsid w:val="00383FDE"/>
    <w:rsid w:val="00392413"/>
    <w:rsid w:val="003A12ED"/>
    <w:rsid w:val="003B2CD8"/>
    <w:rsid w:val="003B3D13"/>
    <w:rsid w:val="003C0C01"/>
    <w:rsid w:val="003C4B96"/>
    <w:rsid w:val="003D01E6"/>
    <w:rsid w:val="003D19FE"/>
    <w:rsid w:val="003D5B63"/>
    <w:rsid w:val="003E350E"/>
    <w:rsid w:val="003E7722"/>
    <w:rsid w:val="003F3BC0"/>
    <w:rsid w:val="003F6450"/>
    <w:rsid w:val="00405066"/>
    <w:rsid w:val="004055C9"/>
    <w:rsid w:val="00406286"/>
    <w:rsid w:val="00433EFD"/>
    <w:rsid w:val="0048079E"/>
    <w:rsid w:val="00487A9D"/>
    <w:rsid w:val="0049291C"/>
    <w:rsid w:val="004A07B8"/>
    <w:rsid w:val="004A3204"/>
    <w:rsid w:val="004A5F14"/>
    <w:rsid w:val="004B3EC2"/>
    <w:rsid w:val="004B4650"/>
    <w:rsid w:val="004C1A23"/>
    <w:rsid w:val="004C4C70"/>
    <w:rsid w:val="004D1F39"/>
    <w:rsid w:val="004D5E64"/>
    <w:rsid w:val="004E519C"/>
    <w:rsid w:val="004E7803"/>
    <w:rsid w:val="00501F62"/>
    <w:rsid w:val="00505754"/>
    <w:rsid w:val="005076E2"/>
    <w:rsid w:val="00517AB1"/>
    <w:rsid w:val="00521717"/>
    <w:rsid w:val="00523D17"/>
    <w:rsid w:val="00525B07"/>
    <w:rsid w:val="00527364"/>
    <w:rsid w:val="00532B01"/>
    <w:rsid w:val="0053484B"/>
    <w:rsid w:val="00535346"/>
    <w:rsid w:val="00541343"/>
    <w:rsid w:val="00571917"/>
    <w:rsid w:val="00583180"/>
    <w:rsid w:val="00584557"/>
    <w:rsid w:val="00587C8B"/>
    <w:rsid w:val="005A340C"/>
    <w:rsid w:val="005A6879"/>
    <w:rsid w:val="005B579A"/>
    <w:rsid w:val="005B6F5B"/>
    <w:rsid w:val="005C1FEF"/>
    <w:rsid w:val="005C20AA"/>
    <w:rsid w:val="005C5841"/>
    <w:rsid w:val="005C58F3"/>
    <w:rsid w:val="005C5BC3"/>
    <w:rsid w:val="005D6E3C"/>
    <w:rsid w:val="005E0197"/>
    <w:rsid w:val="005E2251"/>
    <w:rsid w:val="00601D53"/>
    <w:rsid w:val="006112D0"/>
    <w:rsid w:val="00617864"/>
    <w:rsid w:val="006312F1"/>
    <w:rsid w:val="00635AC0"/>
    <w:rsid w:val="006362F9"/>
    <w:rsid w:val="00636595"/>
    <w:rsid w:val="006508C5"/>
    <w:rsid w:val="00652FFC"/>
    <w:rsid w:val="006610F2"/>
    <w:rsid w:val="00664675"/>
    <w:rsid w:val="0067402C"/>
    <w:rsid w:val="00676A88"/>
    <w:rsid w:val="00680AFB"/>
    <w:rsid w:val="006866F5"/>
    <w:rsid w:val="0069114B"/>
    <w:rsid w:val="00692EF2"/>
    <w:rsid w:val="006A2ED8"/>
    <w:rsid w:val="006B76F9"/>
    <w:rsid w:val="006C36EE"/>
    <w:rsid w:val="006C6500"/>
    <w:rsid w:val="006D3FAF"/>
    <w:rsid w:val="006D407B"/>
    <w:rsid w:val="006E3E7B"/>
    <w:rsid w:val="006F2C58"/>
    <w:rsid w:val="00711262"/>
    <w:rsid w:val="00714E07"/>
    <w:rsid w:val="00716B09"/>
    <w:rsid w:val="00724318"/>
    <w:rsid w:val="00736DD5"/>
    <w:rsid w:val="00742F15"/>
    <w:rsid w:val="007633CF"/>
    <w:rsid w:val="00763E71"/>
    <w:rsid w:val="00777349"/>
    <w:rsid w:val="007817C7"/>
    <w:rsid w:val="007826CB"/>
    <w:rsid w:val="007835D1"/>
    <w:rsid w:val="007847AE"/>
    <w:rsid w:val="007A1069"/>
    <w:rsid w:val="007B7117"/>
    <w:rsid w:val="007C17B3"/>
    <w:rsid w:val="007C5418"/>
    <w:rsid w:val="007C62FF"/>
    <w:rsid w:val="007D08F6"/>
    <w:rsid w:val="007E0ED4"/>
    <w:rsid w:val="00804F05"/>
    <w:rsid w:val="008100B6"/>
    <w:rsid w:val="00813D0F"/>
    <w:rsid w:val="0082255D"/>
    <w:rsid w:val="00827592"/>
    <w:rsid w:val="00855390"/>
    <w:rsid w:val="008576F5"/>
    <w:rsid w:val="00863DC0"/>
    <w:rsid w:val="008717C4"/>
    <w:rsid w:val="0088520D"/>
    <w:rsid w:val="008868F9"/>
    <w:rsid w:val="008929A8"/>
    <w:rsid w:val="008A200E"/>
    <w:rsid w:val="008A5EDB"/>
    <w:rsid w:val="008A77D1"/>
    <w:rsid w:val="008B1BAA"/>
    <w:rsid w:val="008B2E58"/>
    <w:rsid w:val="008B54C6"/>
    <w:rsid w:val="008C4172"/>
    <w:rsid w:val="008D5C87"/>
    <w:rsid w:val="008D7502"/>
    <w:rsid w:val="008E601B"/>
    <w:rsid w:val="00906B8D"/>
    <w:rsid w:val="00920CB6"/>
    <w:rsid w:val="00933994"/>
    <w:rsid w:val="00940348"/>
    <w:rsid w:val="00940F58"/>
    <w:rsid w:val="00943989"/>
    <w:rsid w:val="009461DC"/>
    <w:rsid w:val="00955FB1"/>
    <w:rsid w:val="00965110"/>
    <w:rsid w:val="00965A25"/>
    <w:rsid w:val="00971BA8"/>
    <w:rsid w:val="0097413F"/>
    <w:rsid w:val="00983CC0"/>
    <w:rsid w:val="00986847"/>
    <w:rsid w:val="00991457"/>
    <w:rsid w:val="00993156"/>
    <w:rsid w:val="009939F9"/>
    <w:rsid w:val="0099617C"/>
    <w:rsid w:val="00997433"/>
    <w:rsid w:val="009B425E"/>
    <w:rsid w:val="009B50E5"/>
    <w:rsid w:val="009D2D61"/>
    <w:rsid w:val="009E24A0"/>
    <w:rsid w:val="009E66B9"/>
    <w:rsid w:val="00A00B38"/>
    <w:rsid w:val="00A146E5"/>
    <w:rsid w:val="00A17770"/>
    <w:rsid w:val="00A17E07"/>
    <w:rsid w:val="00A308BA"/>
    <w:rsid w:val="00A33CC2"/>
    <w:rsid w:val="00A44952"/>
    <w:rsid w:val="00A4655A"/>
    <w:rsid w:val="00A50E7E"/>
    <w:rsid w:val="00A57914"/>
    <w:rsid w:val="00A64F52"/>
    <w:rsid w:val="00A72682"/>
    <w:rsid w:val="00A8071F"/>
    <w:rsid w:val="00A877B9"/>
    <w:rsid w:val="00A92DF2"/>
    <w:rsid w:val="00A968FB"/>
    <w:rsid w:val="00A96E25"/>
    <w:rsid w:val="00AA0334"/>
    <w:rsid w:val="00AA5252"/>
    <w:rsid w:val="00AA63D7"/>
    <w:rsid w:val="00AA7A3D"/>
    <w:rsid w:val="00AB4D15"/>
    <w:rsid w:val="00AB5559"/>
    <w:rsid w:val="00AC242B"/>
    <w:rsid w:val="00AD3981"/>
    <w:rsid w:val="00AE0604"/>
    <w:rsid w:val="00AF18A8"/>
    <w:rsid w:val="00AF27E5"/>
    <w:rsid w:val="00AF2FFF"/>
    <w:rsid w:val="00AF3A09"/>
    <w:rsid w:val="00AF535C"/>
    <w:rsid w:val="00B04E3C"/>
    <w:rsid w:val="00B17696"/>
    <w:rsid w:val="00B24F0B"/>
    <w:rsid w:val="00B250C1"/>
    <w:rsid w:val="00B36255"/>
    <w:rsid w:val="00B432C0"/>
    <w:rsid w:val="00B46E88"/>
    <w:rsid w:val="00B62986"/>
    <w:rsid w:val="00B63908"/>
    <w:rsid w:val="00B639B3"/>
    <w:rsid w:val="00B6420B"/>
    <w:rsid w:val="00B7310E"/>
    <w:rsid w:val="00B81C09"/>
    <w:rsid w:val="00B828C7"/>
    <w:rsid w:val="00B83179"/>
    <w:rsid w:val="00B83D33"/>
    <w:rsid w:val="00B87434"/>
    <w:rsid w:val="00B87C30"/>
    <w:rsid w:val="00B95A2C"/>
    <w:rsid w:val="00BA0928"/>
    <w:rsid w:val="00BB0674"/>
    <w:rsid w:val="00BB3432"/>
    <w:rsid w:val="00BB6CF0"/>
    <w:rsid w:val="00BC2FCD"/>
    <w:rsid w:val="00BD2DA9"/>
    <w:rsid w:val="00BE35C2"/>
    <w:rsid w:val="00BE6869"/>
    <w:rsid w:val="00BF4273"/>
    <w:rsid w:val="00BF71C4"/>
    <w:rsid w:val="00C0614A"/>
    <w:rsid w:val="00C1153D"/>
    <w:rsid w:val="00C17F6D"/>
    <w:rsid w:val="00C22D24"/>
    <w:rsid w:val="00C25410"/>
    <w:rsid w:val="00C310A2"/>
    <w:rsid w:val="00C34DC7"/>
    <w:rsid w:val="00C41161"/>
    <w:rsid w:val="00C43DFC"/>
    <w:rsid w:val="00C511DB"/>
    <w:rsid w:val="00C62F7F"/>
    <w:rsid w:val="00C63AEC"/>
    <w:rsid w:val="00C67973"/>
    <w:rsid w:val="00C71723"/>
    <w:rsid w:val="00C733DB"/>
    <w:rsid w:val="00C82D22"/>
    <w:rsid w:val="00C94833"/>
    <w:rsid w:val="00C96AAD"/>
    <w:rsid w:val="00CA0579"/>
    <w:rsid w:val="00CA571C"/>
    <w:rsid w:val="00CA57BC"/>
    <w:rsid w:val="00CB6574"/>
    <w:rsid w:val="00CC2897"/>
    <w:rsid w:val="00CC6E27"/>
    <w:rsid w:val="00CD7628"/>
    <w:rsid w:val="00D05870"/>
    <w:rsid w:val="00D07D3C"/>
    <w:rsid w:val="00D1085F"/>
    <w:rsid w:val="00D117D9"/>
    <w:rsid w:val="00D118A4"/>
    <w:rsid w:val="00D13D64"/>
    <w:rsid w:val="00D24E05"/>
    <w:rsid w:val="00D25DE5"/>
    <w:rsid w:val="00D27F73"/>
    <w:rsid w:val="00D40A5A"/>
    <w:rsid w:val="00D40D9D"/>
    <w:rsid w:val="00D4522F"/>
    <w:rsid w:val="00D511C9"/>
    <w:rsid w:val="00D534BE"/>
    <w:rsid w:val="00D6185B"/>
    <w:rsid w:val="00D63116"/>
    <w:rsid w:val="00D64891"/>
    <w:rsid w:val="00D836F9"/>
    <w:rsid w:val="00D850B5"/>
    <w:rsid w:val="00D92BFB"/>
    <w:rsid w:val="00D940E5"/>
    <w:rsid w:val="00DB1FFA"/>
    <w:rsid w:val="00DB2D6B"/>
    <w:rsid w:val="00DC00B3"/>
    <w:rsid w:val="00DC09B2"/>
    <w:rsid w:val="00DC2AA3"/>
    <w:rsid w:val="00DD2B47"/>
    <w:rsid w:val="00DD7E62"/>
    <w:rsid w:val="00DE08AA"/>
    <w:rsid w:val="00DE62A6"/>
    <w:rsid w:val="00DF3B30"/>
    <w:rsid w:val="00E03F8B"/>
    <w:rsid w:val="00E21DE1"/>
    <w:rsid w:val="00E2383E"/>
    <w:rsid w:val="00E26D8A"/>
    <w:rsid w:val="00E341F6"/>
    <w:rsid w:val="00E43C8B"/>
    <w:rsid w:val="00E448BF"/>
    <w:rsid w:val="00E50BD9"/>
    <w:rsid w:val="00E5218C"/>
    <w:rsid w:val="00E56BBA"/>
    <w:rsid w:val="00E600F3"/>
    <w:rsid w:val="00E62597"/>
    <w:rsid w:val="00E62C57"/>
    <w:rsid w:val="00E647E1"/>
    <w:rsid w:val="00E66A09"/>
    <w:rsid w:val="00E82D14"/>
    <w:rsid w:val="00E908FE"/>
    <w:rsid w:val="00E91C91"/>
    <w:rsid w:val="00EA7911"/>
    <w:rsid w:val="00EB0984"/>
    <w:rsid w:val="00EC07C5"/>
    <w:rsid w:val="00EC2443"/>
    <w:rsid w:val="00EE48E5"/>
    <w:rsid w:val="00EE7CE5"/>
    <w:rsid w:val="00EF14A5"/>
    <w:rsid w:val="00EF178F"/>
    <w:rsid w:val="00EF3980"/>
    <w:rsid w:val="00F02FED"/>
    <w:rsid w:val="00F05E5F"/>
    <w:rsid w:val="00F17EA2"/>
    <w:rsid w:val="00F4341F"/>
    <w:rsid w:val="00F50F72"/>
    <w:rsid w:val="00F51AEB"/>
    <w:rsid w:val="00F52622"/>
    <w:rsid w:val="00F626F0"/>
    <w:rsid w:val="00F67184"/>
    <w:rsid w:val="00F8069D"/>
    <w:rsid w:val="00FA21F1"/>
    <w:rsid w:val="00FA64EC"/>
    <w:rsid w:val="00FC0FD0"/>
    <w:rsid w:val="00FE2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4929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unhideWhenUsed/>
    <w:qFormat/>
    <w:rsid w:val="003D0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1"/>
    <w:unhideWhenUsed/>
    <w:qFormat/>
    <w:rsid w:val="009651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291C"/>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49291C"/>
    <w:pPr>
      <w:spacing w:line="259" w:lineRule="auto"/>
      <w:outlineLvl w:val="9"/>
    </w:pPr>
    <w:rPr>
      <w:lang w:eastAsia="pt-BR"/>
    </w:rPr>
  </w:style>
  <w:style w:type="paragraph" w:styleId="PargrafodaLista">
    <w:name w:val="List Paragraph"/>
    <w:basedOn w:val="Normal"/>
    <w:uiPriority w:val="1"/>
    <w:qFormat/>
    <w:rsid w:val="0049291C"/>
    <w:pPr>
      <w:ind w:left="720"/>
      <w:contextualSpacing/>
    </w:pPr>
  </w:style>
  <w:style w:type="paragraph" w:styleId="Sumrio1">
    <w:name w:val="toc 1"/>
    <w:basedOn w:val="Normal"/>
    <w:next w:val="Normal"/>
    <w:autoRedefine/>
    <w:uiPriority w:val="39"/>
    <w:unhideWhenUsed/>
    <w:qFormat/>
    <w:rsid w:val="00E56BBA"/>
    <w:pPr>
      <w:tabs>
        <w:tab w:val="right" w:leader="dot" w:pos="9061"/>
      </w:tabs>
      <w:spacing w:after="100"/>
    </w:pPr>
    <w:rPr>
      <w:rFonts w:ascii="Arial" w:hAnsi="Arial" w:cs="Arial"/>
      <w:b/>
      <w:noProof/>
    </w:rPr>
  </w:style>
  <w:style w:type="paragraph" w:styleId="Sumrio2">
    <w:name w:val="toc 2"/>
    <w:basedOn w:val="Normal"/>
    <w:next w:val="Normal"/>
    <w:autoRedefine/>
    <w:uiPriority w:val="39"/>
    <w:unhideWhenUsed/>
    <w:qFormat/>
    <w:rsid w:val="003D01E6"/>
    <w:pPr>
      <w:tabs>
        <w:tab w:val="right" w:leader="dot" w:pos="9061"/>
      </w:tabs>
      <w:spacing w:after="100"/>
      <w:ind w:left="220"/>
      <w:jc w:val="both"/>
    </w:pPr>
    <w:rPr>
      <w:rFonts w:ascii="Arial" w:hAnsi="Arial" w:cs="Arial"/>
      <w:b/>
      <w:noProof/>
    </w:rPr>
  </w:style>
  <w:style w:type="paragraph" w:styleId="Sumrio3">
    <w:name w:val="toc 3"/>
    <w:basedOn w:val="Normal"/>
    <w:next w:val="Normal"/>
    <w:autoRedefine/>
    <w:uiPriority w:val="39"/>
    <w:unhideWhenUsed/>
    <w:qFormat/>
    <w:rsid w:val="007835D1"/>
    <w:pPr>
      <w:spacing w:after="100"/>
      <w:ind w:left="440"/>
    </w:pPr>
  </w:style>
  <w:style w:type="character" w:styleId="Hyperlink">
    <w:name w:val="Hyperlink"/>
    <w:basedOn w:val="Fontepargpadro"/>
    <w:uiPriority w:val="99"/>
    <w:unhideWhenUsed/>
    <w:rsid w:val="007835D1"/>
    <w:rPr>
      <w:color w:val="0000FF" w:themeColor="hyperlink"/>
      <w:u w:val="single"/>
    </w:rPr>
  </w:style>
  <w:style w:type="paragraph" w:customStyle="1" w:styleId="textbox">
    <w:name w:val="textbox"/>
    <w:basedOn w:val="Normal"/>
    <w:rsid w:val="00F671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19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1917"/>
    <w:rPr>
      <w:rFonts w:ascii="Segoe UI" w:hAnsi="Segoe UI" w:cs="Segoe UI"/>
      <w:sz w:val="18"/>
      <w:szCs w:val="18"/>
    </w:rPr>
  </w:style>
  <w:style w:type="paragraph" w:styleId="Cabealho">
    <w:name w:val="header"/>
    <w:basedOn w:val="Normal"/>
    <w:link w:val="CabealhoChar"/>
    <w:uiPriority w:val="99"/>
    <w:unhideWhenUsed/>
    <w:rsid w:val="008A5E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5EDB"/>
  </w:style>
  <w:style w:type="paragraph" w:styleId="Rodap">
    <w:name w:val="footer"/>
    <w:basedOn w:val="Normal"/>
    <w:link w:val="RodapChar"/>
    <w:uiPriority w:val="99"/>
    <w:unhideWhenUsed/>
    <w:rsid w:val="008A5EDB"/>
    <w:pPr>
      <w:tabs>
        <w:tab w:val="center" w:pos="4252"/>
        <w:tab w:val="right" w:pos="8504"/>
      </w:tabs>
      <w:spacing w:after="0" w:line="240" w:lineRule="auto"/>
    </w:pPr>
  </w:style>
  <w:style w:type="character" w:customStyle="1" w:styleId="RodapChar">
    <w:name w:val="Rodapé Char"/>
    <w:basedOn w:val="Fontepargpadro"/>
    <w:link w:val="Rodap"/>
    <w:uiPriority w:val="99"/>
    <w:rsid w:val="008A5EDB"/>
  </w:style>
  <w:style w:type="paragraph" w:customStyle="1" w:styleId="Default">
    <w:name w:val="Default"/>
    <w:rsid w:val="00EF3980"/>
    <w:pPr>
      <w:autoSpaceDE w:val="0"/>
      <w:autoSpaceDN w:val="0"/>
      <w:adjustRightInd w:val="0"/>
      <w:spacing w:after="0" w:line="240" w:lineRule="auto"/>
    </w:pPr>
    <w:rPr>
      <w:rFonts w:ascii="Arial" w:hAnsi="Arial" w:cs="Arial"/>
      <w:color w:val="000000"/>
      <w:sz w:val="24"/>
      <w:szCs w:val="24"/>
    </w:rPr>
  </w:style>
  <w:style w:type="table" w:styleId="SombreamentoClaro">
    <w:name w:val="Light Shading"/>
    <w:basedOn w:val="Tabelanormal"/>
    <w:uiPriority w:val="60"/>
    <w:rsid w:val="00EF39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unhideWhenUsed/>
    <w:rsid w:val="005C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FC0FD0"/>
    <w:rPr>
      <w:rFonts w:cs="NewsGoth Lt BT"/>
      <w:color w:val="000000"/>
      <w:sz w:val="10"/>
      <w:szCs w:val="10"/>
    </w:rPr>
  </w:style>
  <w:style w:type="character" w:customStyle="1" w:styleId="Ttulo3Char">
    <w:name w:val="Título 3 Char"/>
    <w:basedOn w:val="Fontepargpadro"/>
    <w:link w:val="Ttulo3"/>
    <w:uiPriority w:val="9"/>
    <w:semiHidden/>
    <w:rsid w:val="00965110"/>
    <w:rPr>
      <w:rFonts w:asciiTheme="majorHAnsi" w:eastAsiaTheme="majorEastAsia" w:hAnsiTheme="majorHAnsi" w:cstheme="majorBidi"/>
      <w:b/>
      <w:bCs/>
      <w:color w:val="4F81BD" w:themeColor="accent1"/>
    </w:rPr>
  </w:style>
  <w:style w:type="character" w:customStyle="1" w:styleId="notranslate">
    <w:name w:val="notranslate"/>
    <w:basedOn w:val="Fontepargpadro"/>
    <w:rsid w:val="00763E71"/>
  </w:style>
  <w:style w:type="paragraph" w:styleId="Corpodetexto">
    <w:name w:val="Body Text"/>
    <w:basedOn w:val="Normal"/>
    <w:link w:val="CorpodetextoChar"/>
    <w:uiPriority w:val="1"/>
    <w:qFormat/>
    <w:rsid w:val="00A44952"/>
    <w:pPr>
      <w:widowControl w:val="0"/>
      <w:autoSpaceDE w:val="0"/>
      <w:autoSpaceDN w:val="0"/>
      <w:spacing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A44952"/>
    <w:rPr>
      <w:rFonts w:ascii="Arial" w:eastAsia="Arial" w:hAnsi="Arial" w:cs="Arial"/>
      <w:sz w:val="24"/>
      <w:szCs w:val="24"/>
      <w:lang w:eastAsia="pt-BR" w:bidi="pt-BR"/>
    </w:rPr>
  </w:style>
  <w:style w:type="table" w:customStyle="1" w:styleId="TableNormal">
    <w:name w:val="Table Normal"/>
    <w:uiPriority w:val="2"/>
    <w:semiHidden/>
    <w:unhideWhenUsed/>
    <w:qFormat/>
    <w:rsid w:val="00AC24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242B"/>
    <w:pPr>
      <w:widowControl w:val="0"/>
      <w:autoSpaceDE w:val="0"/>
      <w:autoSpaceDN w:val="0"/>
      <w:spacing w:before="56" w:after="0" w:line="240" w:lineRule="auto"/>
    </w:pPr>
    <w:rPr>
      <w:rFonts w:ascii="Arial" w:eastAsia="Arial" w:hAnsi="Arial" w:cs="Arial"/>
      <w:lang w:eastAsia="pt-BR" w:bidi="pt-BR"/>
    </w:rPr>
  </w:style>
  <w:style w:type="paragraph" w:styleId="NormalWeb">
    <w:name w:val="Normal (Web)"/>
    <w:basedOn w:val="Normal"/>
    <w:uiPriority w:val="99"/>
    <w:semiHidden/>
    <w:unhideWhenUsed/>
    <w:rsid w:val="00AC24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3D01E6"/>
    <w:rPr>
      <w:rFonts w:asciiTheme="majorHAnsi" w:eastAsiaTheme="majorEastAsia" w:hAnsiTheme="majorHAnsi" w:cstheme="majorBidi"/>
      <w:b/>
      <w:bCs/>
      <w:color w:val="4F81BD" w:themeColor="accent1"/>
      <w:sz w:val="26"/>
      <w:szCs w:val="26"/>
    </w:rPr>
  </w:style>
  <w:style w:type="character" w:customStyle="1" w:styleId="mixed-citation">
    <w:name w:val="mixed-citation"/>
    <w:basedOn w:val="Fontepargpadro"/>
    <w:rsid w:val="003D5B63"/>
  </w:style>
  <w:style w:type="character" w:customStyle="1" w:styleId="ref-title">
    <w:name w:val="ref-title"/>
    <w:basedOn w:val="Fontepargpadro"/>
    <w:rsid w:val="00CC2897"/>
  </w:style>
  <w:style w:type="character" w:customStyle="1" w:styleId="ref-journal">
    <w:name w:val="ref-journal"/>
    <w:basedOn w:val="Fontepargpadro"/>
    <w:rsid w:val="00CC2897"/>
  </w:style>
  <w:style w:type="table" w:customStyle="1" w:styleId="Tabelacomgrade1">
    <w:name w:val="Tabela com grade1"/>
    <w:basedOn w:val="Tabelanormal"/>
    <w:next w:val="Tabelacomgrade"/>
    <w:uiPriority w:val="59"/>
    <w:rsid w:val="002874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uiPriority w:val="1"/>
    <w:qFormat/>
    <w:rsid w:val="00E91C91"/>
    <w:pPr>
      <w:widowControl w:val="0"/>
      <w:autoSpaceDE w:val="0"/>
      <w:autoSpaceDN w:val="0"/>
      <w:spacing w:before="120" w:after="0" w:line="240" w:lineRule="auto"/>
      <w:ind w:left="1382" w:hanging="612"/>
    </w:pPr>
    <w:rPr>
      <w:rFonts w:ascii="Arial" w:eastAsia="Arial" w:hAnsi="Arial" w:cs="Arial"/>
      <w:sz w:val="24"/>
      <w:szCs w:val="24"/>
      <w:lang w:val="en-US"/>
    </w:rPr>
  </w:style>
  <w:style w:type="paragraph" w:styleId="Sumrio5">
    <w:name w:val="toc 5"/>
    <w:basedOn w:val="Normal"/>
    <w:uiPriority w:val="1"/>
    <w:qFormat/>
    <w:rsid w:val="00E91C91"/>
    <w:pPr>
      <w:widowControl w:val="0"/>
      <w:autoSpaceDE w:val="0"/>
      <w:autoSpaceDN w:val="0"/>
      <w:spacing w:before="120" w:after="0" w:line="240" w:lineRule="auto"/>
      <w:ind w:left="2186" w:hanging="804"/>
    </w:pPr>
    <w:rPr>
      <w:rFonts w:ascii="Arial" w:eastAsia="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4929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unhideWhenUsed/>
    <w:qFormat/>
    <w:rsid w:val="003D0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1"/>
    <w:unhideWhenUsed/>
    <w:qFormat/>
    <w:rsid w:val="009651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291C"/>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49291C"/>
    <w:pPr>
      <w:spacing w:line="259" w:lineRule="auto"/>
      <w:outlineLvl w:val="9"/>
    </w:pPr>
    <w:rPr>
      <w:lang w:eastAsia="pt-BR"/>
    </w:rPr>
  </w:style>
  <w:style w:type="paragraph" w:styleId="PargrafodaLista">
    <w:name w:val="List Paragraph"/>
    <w:basedOn w:val="Normal"/>
    <w:uiPriority w:val="1"/>
    <w:qFormat/>
    <w:rsid w:val="0049291C"/>
    <w:pPr>
      <w:ind w:left="720"/>
      <w:contextualSpacing/>
    </w:pPr>
  </w:style>
  <w:style w:type="paragraph" w:styleId="Sumrio1">
    <w:name w:val="toc 1"/>
    <w:basedOn w:val="Normal"/>
    <w:next w:val="Normal"/>
    <w:autoRedefine/>
    <w:uiPriority w:val="39"/>
    <w:unhideWhenUsed/>
    <w:qFormat/>
    <w:rsid w:val="00E56BBA"/>
    <w:pPr>
      <w:tabs>
        <w:tab w:val="right" w:leader="dot" w:pos="9061"/>
      </w:tabs>
      <w:spacing w:after="100"/>
    </w:pPr>
    <w:rPr>
      <w:rFonts w:ascii="Arial" w:hAnsi="Arial" w:cs="Arial"/>
      <w:b/>
      <w:noProof/>
    </w:rPr>
  </w:style>
  <w:style w:type="paragraph" w:styleId="Sumrio2">
    <w:name w:val="toc 2"/>
    <w:basedOn w:val="Normal"/>
    <w:next w:val="Normal"/>
    <w:autoRedefine/>
    <w:uiPriority w:val="39"/>
    <w:unhideWhenUsed/>
    <w:qFormat/>
    <w:rsid w:val="003D01E6"/>
    <w:pPr>
      <w:tabs>
        <w:tab w:val="right" w:leader="dot" w:pos="9061"/>
      </w:tabs>
      <w:spacing w:after="100"/>
      <w:ind w:left="220"/>
      <w:jc w:val="both"/>
    </w:pPr>
    <w:rPr>
      <w:rFonts w:ascii="Arial" w:hAnsi="Arial" w:cs="Arial"/>
      <w:b/>
      <w:noProof/>
    </w:rPr>
  </w:style>
  <w:style w:type="paragraph" w:styleId="Sumrio3">
    <w:name w:val="toc 3"/>
    <w:basedOn w:val="Normal"/>
    <w:next w:val="Normal"/>
    <w:autoRedefine/>
    <w:uiPriority w:val="39"/>
    <w:unhideWhenUsed/>
    <w:qFormat/>
    <w:rsid w:val="007835D1"/>
    <w:pPr>
      <w:spacing w:after="100"/>
      <w:ind w:left="440"/>
    </w:pPr>
  </w:style>
  <w:style w:type="character" w:styleId="Hyperlink">
    <w:name w:val="Hyperlink"/>
    <w:basedOn w:val="Fontepargpadro"/>
    <w:uiPriority w:val="99"/>
    <w:unhideWhenUsed/>
    <w:rsid w:val="007835D1"/>
    <w:rPr>
      <w:color w:val="0000FF" w:themeColor="hyperlink"/>
      <w:u w:val="single"/>
    </w:rPr>
  </w:style>
  <w:style w:type="paragraph" w:customStyle="1" w:styleId="textbox">
    <w:name w:val="textbox"/>
    <w:basedOn w:val="Normal"/>
    <w:rsid w:val="00F671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19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1917"/>
    <w:rPr>
      <w:rFonts w:ascii="Segoe UI" w:hAnsi="Segoe UI" w:cs="Segoe UI"/>
      <w:sz w:val="18"/>
      <w:szCs w:val="18"/>
    </w:rPr>
  </w:style>
  <w:style w:type="paragraph" w:styleId="Cabealho">
    <w:name w:val="header"/>
    <w:basedOn w:val="Normal"/>
    <w:link w:val="CabealhoChar"/>
    <w:uiPriority w:val="99"/>
    <w:unhideWhenUsed/>
    <w:rsid w:val="008A5E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5EDB"/>
  </w:style>
  <w:style w:type="paragraph" w:styleId="Rodap">
    <w:name w:val="footer"/>
    <w:basedOn w:val="Normal"/>
    <w:link w:val="RodapChar"/>
    <w:uiPriority w:val="99"/>
    <w:unhideWhenUsed/>
    <w:rsid w:val="008A5EDB"/>
    <w:pPr>
      <w:tabs>
        <w:tab w:val="center" w:pos="4252"/>
        <w:tab w:val="right" w:pos="8504"/>
      </w:tabs>
      <w:spacing w:after="0" w:line="240" w:lineRule="auto"/>
    </w:pPr>
  </w:style>
  <w:style w:type="character" w:customStyle="1" w:styleId="RodapChar">
    <w:name w:val="Rodapé Char"/>
    <w:basedOn w:val="Fontepargpadro"/>
    <w:link w:val="Rodap"/>
    <w:uiPriority w:val="99"/>
    <w:rsid w:val="008A5EDB"/>
  </w:style>
  <w:style w:type="paragraph" w:customStyle="1" w:styleId="Default">
    <w:name w:val="Default"/>
    <w:rsid w:val="00EF3980"/>
    <w:pPr>
      <w:autoSpaceDE w:val="0"/>
      <w:autoSpaceDN w:val="0"/>
      <w:adjustRightInd w:val="0"/>
      <w:spacing w:after="0" w:line="240" w:lineRule="auto"/>
    </w:pPr>
    <w:rPr>
      <w:rFonts w:ascii="Arial" w:hAnsi="Arial" w:cs="Arial"/>
      <w:color w:val="000000"/>
      <w:sz w:val="24"/>
      <w:szCs w:val="24"/>
    </w:rPr>
  </w:style>
  <w:style w:type="table" w:styleId="SombreamentoClaro">
    <w:name w:val="Light Shading"/>
    <w:basedOn w:val="Tabelanormal"/>
    <w:uiPriority w:val="60"/>
    <w:rsid w:val="00EF39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unhideWhenUsed/>
    <w:rsid w:val="005C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FC0FD0"/>
    <w:rPr>
      <w:rFonts w:cs="NewsGoth Lt BT"/>
      <w:color w:val="000000"/>
      <w:sz w:val="10"/>
      <w:szCs w:val="10"/>
    </w:rPr>
  </w:style>
  <w:style w:type="character" w:customStyle="1" w:styleId="Ttulo3Char">
    <w:name w:val="Título 3 Char"/>
    <w:basedOn w:val="Fontepargpadro"/>
    <w:link w:val="Ttulo3"/>
    <w:uiPriority w:val="9"/>
    <w:semiHidden/>
    <w:rsid w:val="00965110"/>
    <w:rPr>
      <w:rFonts w:asciiTheme="majorHAnsi" w:eastAsiaTheme="majorEastAsia" w:hAnsiTheme="majorHAnsi" w:cstheme="majorBidi"/>
      <w:b/>
      <w:bCs/>
      <w:color w:val="4F81BD" w:themeColor="accent1"/>
    </w:rPr>
  </w:style>
  <w:style w:type="character" w:customStyle="1" w:styleId="notranslate">
    <w:name w:val="notranslate"/>
    <w:basedOn w:val="Fontepargpadro"/>
    <w:rsid w:val="00763E71"/>
  </w:style>
  <w:style w:type="paragraph" w:styleId="Corpodetexto">
    <w:name w:val="Body Text"/>
    <w:basedOn w:val="Normal"/>
    <w:link w:val="CorpodetextoChar"/>
    <w:uiPriority w:val="1"/>
    <w:qFormat/>
    <w:rsid w:val="00A44952"/>
    <w:pPr>
      <w:widowControl w:val="0"/>
      <w:autoSpaceDE w:val="0"/>
      <w:autoSpaceDN w:val="0"/>
      <w:spacing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A44952"/>
    <w:rPr>
      <w:rFonts w:ascii="Arial" w:eastAsia="Arial" w:hAnsi="Arial" w:cs="Arial"/>
      <w:sz w:val="24"/>
      <w:szCs w:val="24"/>
      <w:lang w:eastAsia="pt-BR" w:bidi="pt-BR"/>
    </w:rPr>
  </w:style>
  <w:style w:type="table" w:customStyle="1" w:styleId="TableNormal">
    <w:name w:val="Table Normal"/>
    <w:uiPriority w:val="2"/>
    <w:semiHidden/>
    <w:unhideWhenUsed/>
    <w:qFormat/>
    <w:rsid w:val="00AC24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242B"/>
    <w:pPr>
      <w:widowControl w:val="0"/>
      <w:autoSpaceDE w:val="0"/>
      <w:autoSpaceDN w:val="0"/>
      <w:spacing w:before="56" w:after="0" w:line="240" w:lineRule="auto"/>
    </w:pPr>
    <w:rPr>
      <w:rFonts w:ascii="Arial" w:eastAsia="Arial" w:hAnsi="Arial" w:cs="Arial"/>
      <w:lang w:eastAsia="pt-BR" w:bidi="pt-BR"/>
    </w:rPr>
  </w:style>
  <w:style w:type="paragraph" w:styleId="NormalWeb">
    <w:name w:val="Normal (Web)"/>
    <w:basedOn w:val="Normal"/>
    <w:uiPriority w:val="99"/>
    <w:semiHidden/>
    <w:unhideWhenUsed/>
    <w:rsid w:val="00AC24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3D01E6"/>
    <w:rPr>
      <w:rFonts w:asciiTheme="majorHAnsi" w:eastAsiaTheme="majorEastAsia" w:hAnsiTheme="majorHAnsi" w:cstheme="majorBidi"/>
      <w:b/>
      <w:bCs/>
      <w:color w:val="4F81BD" w:themeColor="accent1"/>
      <w:sz w:val="26"/>
      <w:szCs w:val="26"/>
    </w:rPr>
  </w:style>
  <w:style w:type="character" w:customStyle="1" w:styleId="mixed-citation">
    <w:name w:val="mixed-citation"/>
    <w:basedOn w:val="Fontepargpadro"/>
    <w:rsid w:val="003D5B63"/>
  </w:style>
  <w:style w:type="character" w:customStyle="1" w:styleId="ref-title">
    <w:name w:val="ref-title"/>
    <w:basedOn w:val="Fontepargpadro"/>
    <w:rsid w:val="00CC2897"/>
  </w:style>
  <w:style w:type="character" w:customStyle="1" w:styleId="ref-journal">
    <w:name w:val="ref-journal"/>
    <w:basedOn w:val="Fontepargpadro"/>
    <w:rsid w:val="00CC2897"/>
  </w:style>
  <w:style w:type="table" w:customStyle="1" w:styleId="Tabelacomgrade1">
    <w:name w:val="Tabela com grade1"/>
    <w:basedOn w:val="Tabelanormal"/>
    <w:next w:val="Tabelacomgrade"/>
    <w:uiPriority w:val="59"/>
    <w:rsid w:val="002874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uiPriority w:val="1"/>
    <w:qFormat/>
    <w:rsid w:val="00E91C91"/>
    <w:pPr>
      <w:widowControl w:val="0"/>
      <w:autoSpaceDE w:val="0"/>
      <w:autoSpaceDN w:val="0"/>
      <w:spacing w:before="120" w:after="0" w:line="240" w:lineRule="auto"/>
      <w:ind w:left="1382" w:hanging="612"/>
    </w:pPr>
    <w:rPr>
      <w:rFonts w:ascii="Arial" w:eastAsia="Arial" w:hAnsi="Arial" w:cs="Arial"/>
      <w:sz w:val="24"/>
      <w:szCs w:val="24"/>
      <w:lang w:val="en-US"/>
    </w:rPr>
  </w:style>
  <w:style w:type="paragraph" w:styleId="Sumrio5">
    <w:name w:val="toc 5"/>
    <w:basedOn w:val="Normal"/>
    <w:uiPriority w:val="1"/>
    <w:qFormat/>
    <w:rsid w:val="00E91C91"/>
    <w:pPr>
      <w:widowControl w:val="0"/>
      <w:autoSpaceDE w:val="0"/>
      <w:autoSpaceDN w:val="0"/>
      <w:spacing w:before="120" w:after="0" w:line="240" w:lineRule="auto"/>
      <w:ind w:left="2186" w:hanging="804"/>
    </w:pPr>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8034">
      <w:bodyDiv w:val="1"/>
      <w:marLeft w:val="0"/>
      <w:marRight w:val="0"/>
      <w:marTop w:val="0"/>
      <w:marBottom w:val="0"/>
      <w:divBdr>
        <w:top w:val="none" w:sz="0" w:space="0" w:color="auto"/>
        <w:left w:val="none" w:sz="0" w:space="0" w:color="auto"/>
        <w:bottom w:val="none" w:sz="0" w:space="0" w:color="auto"/>
        <w:right w:val="none" w:sz="0" w:space="0" w:color="auto"/>
      </w:divBdr>
    </w:div>
    <w:div w:id="379787597">
      <w:bodyDiv w:val="1"/>
      <w:marLeft w:val="0"/>
      <w:marRight w:val="0"/>
      <w:marTop w:val="0"/>
      <w:marBottom w:val="0"/>
      <w:divBdr>
        <w:top w:val="none" w:sz="0" w:space="0" w:color="auto"/>
        <w:left w:val="none" w:sz="0" w:space="0" w:color="auto"/>
        <w:bottom w:val="none" w:sz="0" w:space="0" w:color="auto"/>
        <w:right w:val="none" w:sz="0" w:space="0" w:color="auto"/>
      </w:divBdr>
      <w:divsChild>
        <w:div w:id="95098043">
          <w:marLeft w:val="0"/>
          <w:marRight w:val="0"/>
          <w:marTop w:val="0"/>
          <w:marBottom w:val="0"/>
          <w:divBdr>
            <w:top w:val="none" w:sz="0" w:space="0" w:color="auto"/>
            <w:left w:val="none" w:sz="0" w:space="0" w:color="auto"/>
            <w:bottom w:val="none" w:sz="0" w:space="0" w:color="auto"/>
            <w:right w:val="none" w:sz="0" w:space="0" w:color="auto"/>
          </w:divBdr>
        </w:div>
        <w:div w:id="1676690160">
          <w:marLeft w:val="0"/>
          <w:marRight w:val="0"/>
          <w:marTop w:val="0"/>
          <w:marBottom w:val="0"/>
          <w:divBdr>
            <w:top w:val="none" w:sz="0" w:space="0" w:color="auto"/>
            <w:left w:val="none" w:sz="0" w:space="0" w:color="auto"/>
            <w:bottom w:val="none" w:sz="0" w:space="0" w:color="auto"/>
            <w:right w:val="none" w:sz="0" w:space="0" w:color="auto"/>
          </w:divBdr>
        </w:div>
        <w:div w:id="17856585">
          <w:marLeft w:val="0"/>
          <w:marRight w:val="0"/>
          <w:marTop w:val="0"/>
          <w:marBottom w:val="0"/>
          <w:divBdr>
            <w:top w:val="none" w:sz="0" w:space="0" w:color="auto"/>
            <w:left w:val="none" w:sz="0" w:space="0" w:color="auto"/>
            <w:bottom w:val="none" w:sz="0" w:space="0" w:color="auto"/>
            <w:right w:val="none" w:sz="0" w:space="0" w:color="auto"/>
          </w:divBdr>
        </w:div>
        <w:div w:id="835926547">
          <w:marLeft w:val="0"/>
          <w:marRight w:val="0"/>
          <w:marTop w:val="0"/>
          <w:marBottom w:val="0"/>
          <w:divBdr>
            <w:top w:val="none" w:sz="0" w:space="0" w:color="auto"/>
            <w:left w:val="none" w:sz="0" w:space="0" w:color="auto"/>
            <w:bottom w:val="none" w:sz="0" w:space="0" w:color="auto"/>
            <w:right w:val="none" w:sz="0" w:space="0" w:color="auto"/>
          </w:divBdr>
        </w:div>
        <w:div w:id="2128086831">
          <w:marLeft w:val="0"/>
          <w:marRight w:val="0"/>
          <w:marTop w:val="0"/>
          <w:marBottom w:val="0"/>
          <w:divBdr>
            <w:top w:val="none" w:sz="0" w:space="0" w:color="auto"/>
            <w:left w:val="none" w:sz="0" w:space="0" w:color="auto"/>
            <w:bottom w:val="none" w:sz="0" w:space="0" w:color="auto"/>
            <w:right w:val="none" w:sz="0" w:space="0" w:color="auto"/>
          </w:divBdr>
        </w:div>
        <w:div w:id="711616518">
          <w:marLeft w:val="0"/>
          <w:marRight w:val="0"/>
          <w:marTop w:val="0"/>
          <w:marBottom w:val="0"/>
          <w:divBdr>
            <w:top w:val="none" w:sz="0" w:space="0" w:color="auto"/>
            <w:left w:val="none" w:sz="0" w:space="0" w:color="auto"/>
            <w:bottom w:val="none" w:sz="0" w:space="0" w:color="auto"/>
            <w:right w:val="none" w:sz="0" w:space="0" w:color="auto"/>
          </w:divBdr>
        </w:div>
        <w:div w:id="1744833050">
          <w:marLeft w:val="0"/>
          <w:marRight w:val="0"/>
          <w:marTop w:val="0"/>
          <w:marBottom w:val="0"/>
          <w:divBdr>
            <w:top w:val="none" w:sz="0" w:space="0" w:color="auto"/>
            <w:left w:val="none" w:sz="0" w:space="0" w:color="auto"/>
            <w:bottom w:val="none" w:sz="0" w:space="0" w:color="auto"/>
            <w:right w:val="none" w:sz="0" w:space="0" w:color="auto"/>
          </w:divBdr>
        </w:div>
      </w:divsChild>
    </w:div>
    <w:div w:id="486476150">
      <w:bodyDiv w:val="1"/>
      <w:marLeft w:val="0"/>
      <w:marRight w:val="0"/>
      <w:marTop w:val="0"/>
      <w:marBottom w:val="0"/>
      <w:divBdr>
        <w:top w:val="none" w:sz="0" w:space="0" w:color="auto"/>
        <w:left w:val="none" w:sz="0" w:space="0" w:color="auto"/>
        <w:bottom w:val="none" w:sz="0" w:space="0" w:color="auto"/>
        <w:right w:val="none" w:sz="0" w:space="0" w:color="auto"/>
      </w:divBdr>
    </w:div>
    <w:div w:id="487213261">
      <w:bodyDiv w:val="1"/>
      <w:marLeft w:val="0"/>
      <w:marRight w:val="0"/>
      <w:marTop w:val="0"/>
      <w:marBottom w:val="0"/>
      <w:divBdr>
        <w:top w:val="none" w:sz="0" w:space="0" w:color="auto"/>
        <w:left w:val="none" w:sz="0" w:space="0" w:color="auto"/>
        <w:bottom w:val="none" w:sz="0" w:space="0" w:color="auto"/>
        <w:right w:val="none" w:sz="0" w:space="0" w:color="auto"/>
      </w:divBdr>
      <w:divsChild>
        <w:div w:id="2036105042">
          <w:marLeft w:val="0"/>
          <w:marRight w:val="0"/>
          <w:marTop w:val="0"/>
          <w:marBottom w:val="0"/>
          <w:divBdr>
            <w:top w:val="none" w:sz="0" w:space="0" w:color="auto"/>
            <w:left w:val="none" w:sz="0" w:space="0" w:color="auto"/>
            <w:bottom w:val="none" w:sz="0" w:space="0" w:color="auto"/>
            <w:right w:val="none" w:sz="0" w:space="0" w:color="auto"/>
          </w:divBdr>
        </w:div>
        <w:div w:id="148861887">
          <w:marLeft w:val="0"/>
          <w:marRight w:val="0"/>
          <w:marTop w:val="0"/>
          <w:marBottom w:val="0"/>
          <w:divBdr>
            <w:top w:val="none" w:sz="0" w:space="0" w:color="auto"/>
            <w:left w:val="none" w:sz="0" w:space="0" w:color="auto"/>
            <w:bottom w:val="none" w:sz="0" w:space="0" w:color="auto"/>
            <w:right w:val="none" w:sz="0" w:space="0" w:color="auto"/>
          </w:divBdr>
        </w:div>
        <w:div w:id="2135975593">
          <w:marLeft w:val="0"/>
          <w:marRight w:val="0"/>
          <w:marTop w:val="0"/>
          <w:marBottom w:val="0"/>
          <w:divBdr>
            <w:top w:val="none" w:sz="0" w:space="0" w:color="auto"/>
            <w:left w:val="none" w:sz="0" w:space="0" w:color="auto"/>
            <w:bottom w:val="none" w:sz="0" w:space="0" w:color="auto"/>
            <w:right w:val="none" w:sz="0" w:space="0" w:color="auto"/>
          </w:divBdr>
        </w:div>
        <w:div w:id="2068532009">
          <w:marLeft w:val="0"/>
          <w:marRight w:val="0"/>
          <w:marTop w:val="0"/>
          <w:marBottom w:val="0"/>
          <w:divBdr>
            <w:top w:val="none" w:sz="0" w:space="0" w:color="auto"/>
            <w:left w:val="none" w:sz="0" w:space="0" w:color="auto"/>
            <w:bottom w:val="none" w:sz="0" w:space="0" w:color="auto"/>
            <w:right w:val="none" w:sz="0" w:space="0" w:color="auto"/>
          </w:divBdr>
        </w:div>
        <w:div w:id="1954894682">
          <w:marLeft w:val="0"/>
          <w:marRight w:val="0"/>
          <w:marTop w:val="0"/>
          <w:marBottom w:val="0"/>
          <w:divBdr>
            <w:top w:val="none" w:sz="0" w:space="0" w:color="auto"/>
            <w:left w:val="none" w:sz="0" w:space="0" w:color="auto"/>
            <w:bottom w:val="none" w:sz="0" w:space="0" w:color="auto"/>
            <w:right w:val="none" w:sz="0" w:space="0" w:color="auto"/>
          </w:divBdr>
        </w:div>
        <w:div w:id="1268538006">
          <w:marLeft w:val="0"/>
          <w:marRight w:val="0"/>
          <w:marTop w:val="0"/>
          <w:marBottom w:val="0"/>
          <w:divBdr>
            <w:top w:val="none" w:sz="0" w:space="0" w:color="auto"/>
            <w:left w:val="none" w:sz="0" w:space="0" w:color="auto"/>
            <w:bottom w:val="none" w:sz="0" w:space="0" w:color="auto"/>
            <w:right w:val="none" w:sz="0" w:space="0" w:color="auto"/>
          </w:divBdr>
        </w:div>
        <w:div w:id="1185286492">
          <w:marLeft w:val="0"/>
          <w:marRight w:val="0"/>
          <w:marTop w:val="0"/>
          <w:marBottom w:val="0"/>
          <w:divBdr>
            <w:top w:val="none" w:sz="0" w:space="0" w:color="auto"/>
            <w:left w:val="none" w:sz="0" w:space="0" w:color="auto"/>
            <w:bottom w:val="none" w:sz="0" w:space="0" w:color="auto"/>
            <w:right w:val="none" w:sz="0" w:space="0" w:color="auto"/>
          </w:divBdr>
        </w:div>
      </w:divsChild>
    </w:div>
    <w:div w:id="524296536">
      <w:bodyDiv w:val="1"/>
      <w:marLeft w:val="0"/>
      <w:marRight w:val="0"/>
      <w:marTop w:val="0"/>
      <w:marBottom w:val="0"/>
      <w:divBdr>
        <w:top w:val="none" w:sz="0" w:space="0" w:color="auto"/>
        <w:left w:val="none" w:sz="0" w:space="0" w:color="auto"/>
        <w:bottom w:val="none" w:sz="0" w:space="0" w:color="auto"/>
        <w:right w:val="none" w:sz="0" w:space="0" w:color="auto"/>
      </w:divBdr>
    </w:div>
    <w:div w:id="534852698">
      <w:bodyDiv w:val="1"/>
      <w:marLeft w:val="0"/>
      <w:marRight w:val="0"/>
      <w:marTop w:val="0"/>
      <w:marBottom w:val="0"/>
      <w:divBdr>
        <w:top w:val="none" w:sz="0" w:space="0" w:color="auto"/>
        <w:left w:val="none" w:sz="0" w:space="0" w:color="auto"/>
        <w:bottom w:val="none" w:sz="0" w:space="0" w:color="auto"/>
        <w:right w:val="none" w:sz="0" w:space="0" w:color="auto"/>
      </w:divBdr>
    </w:div>
    <w:div w:id="693964319">
      <w:bodyDiv w:val="1"/>
      <w:marLeft w:val="0"/>
      <w:marRight w:val="0"/>
      <w:marTop w:val="0"/>
      <w:marBottom w:val="0"/>
      <w:divBdr>
        <w:top w:val="none" w:sz="0" w:space="0" w:color="auto"/>
        <w:left w:val="none" w:sz="0" w:space="0" w:color="auto"/>
        <w:bottom w:val="none" w:sz="0" w:space="0" w:color="auto"/>
        <w:right w:val="none" w:sz="0" w:space="0" w:color="auto"/>
      </w:divBdr>
    </w:div>
    <w:div w:id="812871065">
      <w:bodyDiv w:val="1"/>
      <w:marLeft w:val="0"/>
      <w:marRight w:val="0"/>
      <w:marTop w:val="0"/>
      <w:marBottom w:val="0"/>
      <w:divBdr>
        <w:top w:val="none" w:sz="0" w:space="0" w:color="auto"/>
        <w:left w:val="none" w:sz="0" w:space="0" w:color="auto"/>
        <w:bottom w:val="none" w:sz="0" w:space="0" w:color="auto"/>
        <w:right w:val="none" w:sz="0" w:space="0" w:color="auto"/>
      </w:divBdr>
    </w:div>
    <w:div w:id="869301543">
      <w:bodyDiv w:val="1"/>
      <w:marLeft w:val="0"/>
      <w:marRight w:val="0"/>
      <w:marTop w:val="0"/>
      <w:marBottom w:val="0"/>
      <w:divBdr>
        <w:top w:val="none" w:sz="0" w:space="0" w:color="auto"/>
        <w:left w:val="none" w:sz="0" w:space="0" w:color="auto"/>
        <w:bottom w:val="none" w:sz="0" w:space="0" w:color="auto"/>
        <w:right w:val="none" w:sz="0" w:space="0" w:color="auto"/>
      </w:divBdr>
    </w:div>
    <w:div w:id="929895188">
      <w:bodyDiv w:val="1"/>
      <w:marLeft w:val="0"/>
      <w:marRight w:val="0"/>
      <w:marTop w:val="0"/>
      <w:marBottom w:val="0"/>
      <w:divBdr>
        <w:top w:val="none" w:sz="0" w:space="0" w:color="auto"/>
        <w:left w:val="none" w:sz="0" w:space="0" w:color="auto"/>
        <w:bottom w:val="none" w:sz="0" w:space="0" w:color="auto"/>
        <w:right w:val="none" w:sz="0" w:space="0" w:color="auto"/>
      </w:divBdr>
    </w:div>
    <w:div w:id="939992912">
      <w:bodyDiv w:val="1"/>
      <w:marLeft w:val="0"/>
      <w:marRight w:val="0"/>
      <w:marTop w:val="0"/>
      <w:marBottom w:val="0"/>
      <w:divBdr>
        <w:top w:val="none" w:sz="0" w:space="0" w:color="auto"/>
        <w:left w:val="none" w:sz="0" w:space="0" w:color="auto"/>
        <w:bottom w:val="none" w:sz="0" w:space="0" w:color="auto"/>
        <w:right w:val="none" w:sz="0" w:space="0" w:color="auto"/>
      </w:divBdr>
    </w:div>
    <w:div w:id="1000935770">
      <w:bodyDiv w:val="1"/>
      <w:marLeft w:val="0"/>
      <w:marRight w:val="0"/>
      <w:marTop w:val="0"/>
      <w:marBottom w:val="0"/>
      <w:divBdr>
        <w:top w:val="none" w:sz="0" w:space="0" w:color="auto"/>
        <w:left w:val="none" w:sz="0" w:space="0" w:color="auto"/>
        <w:bottom w:val="none" w:sz="0" w:space="0" w:color="auto"/>
        <w:right w:val="none" w:sz="0" w:space="0" w:color="auto"/>
      </w:divBdr>
    </w:div>
    <w:div w:id="1136601220">
      <w:bodyDiv w:val="1"/>
      <w:marLeft w:val="0"/>
      <w:marRight w:val="0"/>
      <w:marTop w:val="0"/>
      <w:marBottom w:val="0"/>
      <w:divBdr>
        <w:top w:val="none" w:sz="0" w:space="0" w:color="auto"/>
        <w:left w:val="none" w:sz="0" w:space="0" w:color="auto"/>
        <w:bottom w:val="none" w:sz="0" w:space="0" w:color="auto"/>
        <w:right w:val="none" w:sz="0" w:space="0" w:color="auto"/>
      </w:divBdr>
    </w:div>
    <w:div w:id="1237663362">
      <w:bodyDiv w:val="1"/>
      <w:marLeft w:val="0"/>
      <w:marRight w:val="0"/>
      <w:marTop w:val="0"/>
      <w:marBottom w:val="0"/>
      <w:divBdr>
        <w:top w:val="none" w:sz="0" w:space="0" w:color="auto"/>
        <w:left w:val="none" w:sz="0" w:space="0" w:color="auto"/>
        <w:bottom w:val="none" w:sz="0" w:space="0" w:color="auto"/>
        <w:right w:val="none" w:sz="0" w:space="0" w:color="auto"/>
      </w:divBdr>
    </w:div>
    <w:div w:id="1289162597">
      <w:bodyDiv w:val="1"/>
      <w:marLeft w:val="0"/>
      <w:marRight w:val="0"/>
      <w:marTop w:val="0"/>
      <w:marBottom w:val="0"/>
      <w:divBdr>
        <w:top w:val="none" w:sz="0" w:space="0" w:color="auto"/>
        <w:left w:val="none" w:sz="0" w:space="0" w:color="auto"/>
        <w:bottom w:val="none" w:sz="0" w:space="0" w:color="auto"/>
        <w:right w:val="none" w:sz="0" w:space="0" w:color="auto"/>
      </w:divBdr>
    </w:div>
    <w:div w:id="1306348025">
      <w:bodyDiv w:val="1"/>
      <w:marLeft w:val="0"/>
      <w:marRight w:val="0"/>
      <w:marTop w:val="0"/>
      <w:marBottom w:val="0"/>
      <w:divBdr>
        <w:top w:val="none" w:sz="0" w:space="0" w:color="auto"/>
        <w:left w:val="none" w:sz="0" w:space="0" w:color="auto"/>
        <w:bottom w:val="none" w:sz="0" w:space="0" w:color="auto"/>
        <w:right w:val="none" w:sz="0" w:space="0" w:color="auto"/>
      </w:divBdr>
    </w:div>
    <w:div w:id="1337423532">
      <w:bodyDiv w:val="1"/>
      <w:marLeft w:val="0"/>
      <w:marRight w:val="0"/>
      <w:marTop w:val="0"/>
      <w:marBottom w:val="0"/>
      <w:divBdr>
        <w:top w:val="none" w:sz="0" w:space="0" w:color="auto"/>
        <w:left w:val="none" w:sz="0" w:space="0" w:color="auto"/>
        <w:bottom w:val="none" w:sz="0" w:space="0" w:color="auto"/>
        <w:right w:val="none" w:sz="0" w:space="0" w:color="auto"/>
      </w:divBdr>
    </w:div>
    <w:div w:id="1581914146">
      <w:bodyDiv w:val="1"/>
      <w:marLeft w:val="0"/>
      <w:marRight w:val="0"/>
      <w:marTop w:val="0"/>
      <w:marBottom w:val="0"/>
      <w:divBdr>
        <w:top w:val="none" w:sz="0" w:space="0" w:color="auto"/>
        <w:left w:val="none" w:sz="0" w:space="0" w:color="auto"/>
        <w:bottom w:val="none" w:sz="0" w:space="0" w:color="auto"/>
        <w:right w:val="none" w:sz="0" w:space="0" w:color="auto"/>
      </w:divBdr>
    </w:div>
    <w:div w:id="1601182759">
      <w:bodyDiv w:val="1"/>
      <w:marLeft w:val="0"/>
      <w:marRight w:val="0"/>
      <w:marTop w:val="0"/>
      <w:marBottom w:val="0"/>
      <w:divBdr>
        <w:top w:val="none" w:sz="0" w:space="0" w:color="auto"/>
        <w:left w:val="none" w:sz="0" w:space="0" w:color="auto"/>
        <w:bottom w:val="none" w:sz="0" w:space="0" w:color="auto"/>
        <w:right w:val="none" w:sz="0" w:space="0" w:color="auto"/>
      </w:divBdr>
    </w:div>
    <w:div w:id="1833061495">
      <w:bodyDiv w:val="1"/>
      <w:marLeft w:val="0"/>
      <w:marRight w:val="0"/>
      <w:marTop w:val="0"/>
      <w:marBottom w:val="0"/>
      <w:divBdr>
        <w:top w:val="none" w:sz="0" w:space="0" w:color="auto"/>
        <w:left w:val="none" w:sz="0" w:space="0" w:color="auto"/>
        <w:bottom w:val="none" w:sz="0" w:space="0" w:color="auto"/>
        <w:right w:val="none" w:sz="0" w:space="0" w:color="auto"/>
      </w:divBdr>
    </w:div>
    <w:div w:id="1908416983">
      <w:bodyDiv w:val="1"/>
      <w:marLeft w:val="0"/>
      <w:marRight w:val="0"/>
      <w:marTop w:val="0"/>
      <w:marBottom w:val="0"/>
      <w:divBdr>
        <w:top w:val="none" w:sz="0" w:space="0" w:color="auto"/>
        <w:left w:val="none" w:sz="0" w:space="0" w:color="auto"/>
        <w:bottom w:val="none" w:sz="0" w:space="0" w:color="auto"/>
        <w:right w:val="none" w:sz="0" w:space="0" w:color="auto"/>
      </w:divBdr>
    </w:div>
    <w:div w:id="1930844220">
      <w:bodyDiv w:val="1"/>
      <w:marLeft w:val="0"/>
      <w:marRight w:val="0"/>
      <w:marTop w:val="0"/>
      <w:marBottom w:val="0"/>
      <w:divBdr>
        <w:top w:val="none" w:sz="0" w:space="0" w:color="auto"/>
        <w:left w:val="none" w:sz="0" w:space="0" w:color="auto"/>
        <w:bottom w:val="none" w:sz="0" w:space="0" w:color="auto"/>
        <w:right w:val="none" w:sz="0" w:space="0" w:color="auto"/>
      </w:divBdr>
    </w:div>
    <w:div w:id="1988315745">
      <w:bodyDiv w:val="1"/>
      <w:marLeft w:val="0"/>
      <w:marRight w:val="0"/>
      <w:marTop w:val="0"/>
      <w:marBottom w:val="0"/>
      <w:divBdr>
        <w:top w:val="none" w:sz="0" w:space="0" w:color="auto"/>
        <w:left w:val="none" w:sz="0" w:space="0" w:color="auto"/>
        <w:bottom w:val="none" w:sz="0" w:space="0" w:color="auto"/>
        <w:right w:val="none" w:sz="0" w:space="0" w:color="auto"/>
      </w:divBdr>
    </w:div>
    <w:div w:id="1992444765">
      <w:bodyDiv w:val="1"/>
      <w:marLeft w:val="0"/>
      <w:marRight w:val="0"/>
      <w:marTop w:val="0"/>
      <w:marBottom w:val="0"/>
      <w:divBdr>
        <w:top w:val="none" w:sz="0" w:space="0" w:color="auto"/>
        <w:left w:val="none" w:sz="0" w:space="0" w:color="auto"/>
        <w:bottom w:val="none" w:sz="0" w:space="0" w:color="auto"/>
        <w:right w:val="none" w:sz="0" w:space="0" w:color="auto"/>
      </w:divBdr>
    </w:div>
    <w:div w:id="20017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tmp"/></Relationships>
</file>

<file path=word/charts/_rels/chart1.xml.rels><?xml version="1.0" encoding="UTF-8" standalone="yes"?>
<Relationships xmlns="http://schemas.openxmlformats.org/package/2006/relationships"><Relationship Id="rId2" Type="http://schemas.openxmlformats.org/officeDocument/2006/relationships/oleObject" Target="file:///C:\Users\Lucas\Downloads\Pasta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pt-BR"/>
              <a:t>Parti</a:t>
            </a:r>
            <a:r>
              <a:rPr lang="pt-BR" baseline="0"/>
              <a:t>cipantes</a:t>
            </a:r>
            <a:endParaRPr lang="pt-BR"/>
          </a:p>
        </c:rich>
      </c:tx>
      <c:overlay val="0"/>
    </c:title>
    <c:autoTitleDeleted val="0"/>
    <c:plotArea>
      <c:layout/>
      <c:barChart>
        <c:barDir val="col"/>
        <c:grouping val="clustered"/>
        <c:varyColors val="0"/>
        <c:ser>
          <c:idx val="0"/>
          <c:order val="0"/>
          <c:invertIfNegative val="0"/>
          <c:cat>
            <c:strRef>
              <c:f>BASE2!$A$1:$E$1</c:f>
              <c:strCache>
                <c:ptCount val="5"/>
                <c:pt idx="0">
                  <c:v>TOTAL</c:v>
                </c:pt>
                <c:pt idx="1">
                  <c:v>NÃO QUISERAM</c:v>
                </c:pt>
                <c:pt idx="2">
                  <c:v>NÃO ERA O RESPONSAVEL</c:v>
                </c:pt>
                <c:pt idx="3">
                  <c:v>COMPLETO</c:v>
                </c:pt>
                <c:pt idx="4">
                  <c:v>APENAS MEDIDAS</c:v>
                </c:pt>
              </c:strCache>
            </c:strRef>
          </c:cat>
          <c:val>
            <c:numRef>
              <c:f>BASE2!$A$2:$E$2</c:f>
              <c:numCache>
                <c:formatCode>General</c:formatCode>
                <c:ptCount val="5"/>
                <c:pt idx="0">
                  <c:v>18</c:v>
                </c:pt>
                <c:pt idx="1">
                  <c:v>3</c:v>
                </c:pt>
                <c:pt idx="2">
                  <c:v>5</c:v>
                </c:pt>
                <c:pt idx="3">
                  <c:v>7</c:v>
                </c:pt>
                <c:pt idx="4">
                  <c:v>3</c:v>
                </c:pt>
              </c:numCache>
            </c:numRef>
          </c:val>
        </c:ser>
        <c:dLbls>
          <c:showLegendKey val="0"/>
          <c:showVal val="1"/>
          <c:showCatName val="0"/>
          <c:showSerName val="0"/>
          <c:showPercent val="0"/>
          <c:showBubbleSize val="0"/>
        </c:dLbls>
        <c:gapWidth val="95"/>
        <c:axId val="175717376"/>
        <c:axId val="180699904"/>
      </c:barChart>
      <c:catAx>
        <c:axId val="175717376"/>
        <c:scaling>
          <c:orientation val="minMax"/>
        </c:scaling>
        <c:delete val="0"/>
        <c:axPos val="b"/>
        <c:majorTickMark val="none"/>
        <c:minorTickMark val="none"/>
        <c:tickLblPos val="nextTo"/>
        <c:crossAx val="180699904"/>
        <c:crosses val="autoZero"/>
        <c:auto val="1"/>
        <c:lblAlgn val="ctr"/>
        <c:lblOffset val="100"/>
        <c:noMultiLvlLbl val="0"/>
      </c:catAx>
      <c:valAx>
        <c:axId val="180699904"/>
        <c:scaling>
          <c:orientation val="minMax"/>
        </c:scaling>
        <c:delete val="1"/>
        <c:axPos val="l"/>
        <c:numFmt formatCode="General" sourceLinked="1"/>
        <c:majorTickMark val="none"/>
        <c:minorTickMark val="none"/>
        <c:tickLblPos val="nextTo"/>
        <c:crossAx val="1757173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3B06-238C-496E-A553-61D15566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3793</Words>
  <Characters>20484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21</cp:revision>
  <cp:lastPrinted>2018-03-27T21:56:00Z</cp:lastPrinted>
  <dcterms:created xsi:type="dcterms:W3CDTF">2018-08-10T01:27:00Z</dcterms:created>
  <dcterms:modified xsi:type="dcterms:W3CDTF">2018-09-30T18:11:00Z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-1834447254</vt:i4>
  </property>
</Properties>
</file>