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16"/>
        </w:rPr>
      </w:pPr>
      <w:r>
        <w:rPr>
          <w:rFonts w:ascii="Times New Roman"/>
          <w:sz w:val="16"/>
        </w:rPr>
        <w:drawing>
          <wp:anchor distT="0" distB="0" distL="0" distR="0" allowOverlap="1" layoutInCell="1" locked="0" behindDoc="0" simplePos="0" relativeHeight="15729152">
            <wp:simplePos x="0" y="0"/>
            <wp:positionH relativeFrom="page">
              <wp:posOffset>233679</wp:posOffset>
            </wp:positionH>
            <wp:positionV relativeFrom="page">
              <wp:posOffset>145414</wp:posOffset>
            </wp:positionV>
            <wp:extent cx="7248525" cy="148589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248525" cy="1485899"/>
                    </a:xfrm>
                    <a:prstGeom prst="rect">
                      <a:avLst/>
                    </a:prstGeom>
                  </pic:spPr>
                </pic:pic>
              </a:graphicData>
            </a:graphic>
          </wp:anchor>
        </w:drawing>
      </w: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spacing w:before="64"/>
        <w:rPr>
          <w:rFonts w:ascii="Times New Roman"/>
          <w:sz w:val="16"/>
        </w:rPr>
      </w:pPr>
    </w:p>
    <w:p>
      <w:pPr>
        <w:tabs>
          <w:tab w:pos="1340" w:val="left" w:leader="none"/>
          <w:tab w:pos="9806" w:val="left" w:leader="none"/>
        </w:tabs>
        <w:spacing w:before="0"/>
        <w:ind w:left="7" w:right="0" w:firstLine="0"/>
        <w:jc w:val="left"/>
        <w:rPr>
          <w:rFonts w:ascii="Calibri" w:hAnsi="Calibri"/>
          <w:b/>
          <w:sz w:val="16"/>
        </w:rPr>
      </w:pPr>
      <w:r>
        <w:rPr>
          <w:rFonts w:ascii="Times New Roman" w:hAnsi="Times New Roman"/>
          <w:color w:val="FFFFFF"/>
          <w:sz w:val="16"/>
          <w:shd w:fill="366090" w:color="auto" w:val="clear"/>
        </w:rPr>
        <w:tab/>
      </w:r>
      <w:r>
        <w:rPr>
          <w:rFonts w:ascii="Calibri" w:hAnsi="Calibri"/>
          <w:b/>
          <w:color w:val="FFFFFF"/>
          <w:sz w:val="16"/>
          <w:shd w:fill="366090" w:color="auto" w:val="clear"/>
        </w:rPr>
        <w:t>ANAIS</w:t>
      </w:r>
      <w:r>
        <w:rPr>
          <w:rFonts w:ascii="Calibri" w:hAnsi="Calibri"/>
          <w:b/>
          <w:color w:val="FFFFFF"/>
          <w:spacing w:val="-8"/>
          <w:sz w:val="16"/>
          <w:shd w:fill="366090" w:color="auto" w:val="clear"/>
        </w:rPr>
        <w:t> </w:t>
      </w:r>
      <w:r>
        <w:rPr>
          <w:rFonts w:ascii="Calibri" w:hAnsi="Calibri"/>
          <w:b/>
          <w:color w:val="FFFFFF"/>
          <w:sz w:val="16"/>
          <w:shd w:fill="366090" w:color="auto" w:val="clear"/>
        </w:rPr>
        <w:t>5º</w:t>
      </w:r>
      <w:r>
        <w:rPr>
          <w:rFonts w:ascii="Calibri" w:hAnsi="Calibri"/>
          <w:b/>
          <w:color w:val="FFFFFF"/>
          <w:spacing w:val="-5"/>
          <w:sz w:val="16"/>
          <w:shd w:fill="366090" w:color="auto" w:val="clear"/>
        </w:rPr>
        <w:t> </w:t>
      </w:r>
      <w:r>
        <w:rPr>
          <w:rFonts w:ascii="Calibri" w:hAnsi="Calibri"/>
          <w:b/>
          <w:color w:val="FFFFFF"/>
          <w:sz w:val="16"/>
          <w:shd w:fill="366090" w:color="auto" w:val="clear"/>
        </w:rPr>
        <w:t>JAO</w:t>
      </w:r>
      <w:r>
        <w:rPr>
          <w:rFonts w:ascii="Calibri" w:hAnsi="Calibri"/>
          <w:b/>
          <w:color w:val="FFFFFF"/>
          <w:spacing w:val="-6"/>
          <w:sz w:val="16"/>
          <w:shd w:fill="366090" w:color="auto" w:val="clear"/>
        </w:rPr>
        <w:t> </w:t>
      </w:r>
      <w:r>
        <w:rPr>
          <w:rFonts w:ascii="Calibri" w:hAnsi="Calibri"/>
          <w:b/>
          <w:color w:val="FFFFFF"/>
          <w:sz w:val="16"/>
          <w:shd w:fill="366090" w:color="auto" w:val="clear"/>
        </w:rPr>
        <w:t>UNIFSA</w:t>
      </w:r>
      <w:r>
        <w:rPr>
          <w:rFonts w:ascii="Calibri" w:hAnsi="Calibri"/>
          <w:b/>
          <w:color w:val="FFFFFF"/>
          <w:spacing w:val="-5"/>
          <w:sz w:val="16"/>
          <w:shd w:fill="366090" w:color="auto" w:val="clear"/>
        </w:rPr>
        <w:t> </w:t>
      </w:r>
      <w:r>
        <w:rPr>
          <w:rFonts w:ascii="Calibri" w:hAnsi="Calibri"/>
          <w:b/>
          <w:color w:val="FFFFFF"/>
          <w:sz w:val="16"/>
          <w:shd w:fill="366090" w:color="auto" w:val="clear"/>
        </w:rPr>
        <w:t>2025</w:t>
      </w:r>
      <w:r>
        <w:rPr>
          <w:rFonts w:ascii="Calibri" w:hAnsi="Calibri"/>
          <w:b/>
          <w:color w:val="FFFFFF"/>
          <w:spacing w:val="-6"/>
          <w:sz w:val="16"/>
          <w:shd w:fill="366090" w:color="auto" w:val="clear"/>
        </w:rPr>
        <w:t> </w:t>
      </w:r>
      <w:r>
        <w:rPr>
          <w:rFonts w:ascii="Calibri" w:hAnsi="Calibri"/>
          <w:b/>
          <w:color w:val="FFFFFF"/>
          <w:sz w:val="16"/>
          <w:shd w:fill="366090" w:color="auto" w:val="clear"/>
        </w:rPr>
        <w:t>|</w:t>
      </w:r>
      <w:r>
        <w:rPr>
          <w:rFonts w:ascii="Calibri" w:hAnsi="Calibri"/>
          <w:b/>
          <w:color w:val="FFFFFF"/>
          <w:spacing w:val="-5"/>
          <w:sz w:val="16"/>
          <w:shd w:fill="366090" w:color="auto" w:val="clear"/>
        </w:rPr>
        <w:t> </w:t>
      </w:r>
      <w:r>
        <w:rPr>
          <w:rFonts w:ascii="Calibri" w:hAnsi="Calibri"/>
          <w:b/>
          <w:color w:val="FFFFFF"/>
          <w:sz w:val="16"/>
          <w:shd w:fill="366090" w:color="auto" w:val="clear"/>
        </w:rPr>
        <w:t>29</w:t>
      </w:r>
      <w:r>
        <w:rPr>
          <w:rFonts w:ascii="Calibri" w:hAnsi="Calibri"/>
          <w:b/>
          <w:color w:val="FFFFFF"/>
          <w:spacing w:val="-5"/>
          <w:sz w:val="16"/>
          <w:shd w:fill="366090" w:color="auto" w:val="clear"/>
        </w:rPr>
        <w:t> </w:t>
      </w:r>
      <w:r>
        <w:rPr>
          <w:rFonts w:ascii="Calibri" w:hAnsi="Calibri"/>
          <w:b/>
          <w:color w:val="FFFFFF"/>
          <w:sz w:val="16"/>
          <w:shd w:fill="366090" w:color="auto" w:val="clear"/>
        </w:rPr>
        <w:t>e</w:t>
      </w:r>
      <w:r>
        <w:rPr>
          <w:rFonts w:ascii="Calibri" w:hAnsi="Calibri"/>
          <w:b/>
          <w:color w:val="FFFFFF"/>
          <w:spacing w:val="-6"/>
          <w:sz w:val="16"/>
          <w:shd w:fill="366090" w:color="auto" w:val="clear"/>
        </w:rPr>
        <w:t> </w:t>
      </w:r>
      <w:r>
        <w:rPr>
          <w:rFonts w:ascii="Calibri" w:hAnsi="Calibri"/>
          <w:b/>
          <w:color w:val="FFFFFF"/>
          <w:sz w:val="16"/>
          <w:shd w:fill="366090" w:color="auto" w:val="clear"/>
        </w:rPr>
        <w:t>30</w:t>
      </w:r>
      <w:r>
        <w:rPr>
          <w:rFonts w:ascii="Calibri" w:hAnsi="Calibri"/>
          <w:b/>
          <w:color w:val="FFFFFF"/>
          <w:spacing w:val="-5"/>
          <w:sz w:val="16"/>
          <w:shd w:fill="366090" w:color="auto" w:val="clear"/>
        </w:rPr>
        <w:t> </w:t>
      </w:r>
      <w:r>
        <w:rPr>
          <w:rFonts w:ascii="Calibri" w:hAnsi="Calibri"/>
          <w:b/>
          <w:color w:val="FFFFFF"/>
          <w:sz w:val="16"/>
          <w:shd w:fill="366090" w:color="auto" w:val="clear"/>
        </w:rPr>
        <w:t>de</w:t>
      </w:r>
      <w:r>
        <w:rPr>
          <w:rFonts w:ascii="Calibri" w:hAnsi="Calibri"/>
          <w:b/>
          <w:color w:val="FFFFFF"/>
          <w:spacing w:val="-6"/>
          <w:sz w:val="16"/>
          <w:shd w:fill="366090" w:color="auto" w:val="clear"/>
        </w:rPr>
        <w:t> </w:t>
      </w:r>
      <w:r>
        <w:rPr>
          <w:rFonts w:ascii="Calibri" w:hAnsi="Calibri"/>
          <w:b/>
          <w:color w:val="FFFFFF"/>
          <w:sz w:val="16"/>
          <w:shd w:fill="366090" w:color="auto" w:val="clear"/>
        </w:rPr>
        <w:t>maio</w:t>
      </w:r>
      <w:r>
        <w:rPr>
          <w:rFonts w:ascii="Calibri" w:hAnsi="Calibri"/>
          <w:b/>
          <w:color w:val="FFFFFF"/>
          <w:spacing w:val="-5"/>
          <w:sz w:val="16"/>
          <w:shd w:fill="366090" w:color="auto" w:val="clear"/>
        </w:rPr>
        <w:t> </w:t>
      </w:r>
      <w:r>
        <w:rPr>
          <w:rFonts w:ascii="Calibri" w:hAnsi="Calibri"/>
          <w:b/>
          <w:color w:val="FFFFFF"/>
          <w:sz w:val="16"/>
          <w:shd w:fill="366090" w:color="auto" w:val="clear"/>
        </w:rPr>
        <w:t>de</w:t>
      </w:r>
      <w:r>
        <w:rPr>
          <w:rFonts w:ascii="Calibri" w:hAnsi="Calibri"/>
          <w:b/>
          <w:color w:val="FFFFFF"/>
          <w:spacing w:val="-6"/>
          <w:sz w:val="16"/>
          <w:shd w:fill="366090" w:color="auto" w:val="clear"/>
        </w:rPr>
        <w:t> </w:t>
      </w:r>
      <w:r>
        <w:rPr>
          <w:rFonts w:ascii="Calibri" w:hAnsi="Calibri"/>
          <w:b/>
          <w:color w:val="FFFFFF"/>
          <w:sz w:val="16"/>
          <w:shd w:fill="366090" w:color="auto" w:val="clear"/>
        </w:rPr>
        <w:t>2025</w:t>
      </w:r>
      <w:r>
        <w:rPr>
          <w:rFonts w:ascii="Calibri" w:hAnsi="Calibri"/>
          <w:b/>
          <w:color w:val="FFFFFF"/>
          <w:spacing w:val="-5"/>
          <w:sz w:val="16"/>
          <w:shd w:fill="366090" w:color="auto" w:val="clear"/>
        </w:rPr>
        <w:t> </w:t>
      </w:r>
      <w:r>
        <w:rPr>
          <w:rFonts w:ascii="Calibri" w:hAnsi="Calibri"/>
          <w:b/>
          <w:color w:val="FFFFFF"/>
          <w:sz w:val="16"/>
          <w:shd w:fill="366090" w:color="auto" w:val="clear"/>
        </w:rPr>
        <w:t>|</w:t>
      </w:r>
      <w:r>
        <w:rPr>
          <w:rFonts w:ascii="Calibri" w:hAnsi="Calibri"/>
          <w:b/>
          <w:color w:val="FFFFFF"/>
          <w:spacing w:val="-5"/>
          <w:sz w:val="16"/>
          <w:shd w:fill="366090" w:color="auto" w:val="clear"/>
        </w:rPr>
        <w:t> </w:t>
      </w:r>
      <w:r>
        <w:rPr>
          <w:rFonts w:ascii="Calibri" w:hAnsi="Calibri"/>
          <w:b/>
          <w:color w:val="FFFFFF"/>
          <w:sz w:val="16"/>
          <w:shd w:fill="366090" w:color="auto" w:val="clear"/>
        </w:rPr>
        <w:t>Centro</w:t>
      </w:r>
      <w:r>
        <w:rPr>
          <w:rFonts w:ascii="Calibri" w:hAnsi="Calibri"/>
          <w:b/>
          <w:color w:val="FFFFFF"/>
          <w:spacing w:val="-6"/>
          <w:sz w:val="16"/>
          <w:shd w:fill="366090" w:color="auto" w:val="clear"/>
        </w:rPr>
        <w:t> </w:t>
      </w:r>
      <w:r>
        <w:rPr>
          <w:rFonts w:ascii="Calibri" w:hAnsi="Calibri"/>
          <w:b/>
          <w:color w:val="FFFFFF"/>
          <w:sz w:val="16"/>
          <w:shd w:fill="366090" w:color="auto" w:val="clear"/>
        </w:rPr>
        <w:t>Universitário</w:t>
      </w:r>
      <w:r>
        <w:rPr>
          <w:rFonts w:ascii="Calibri" w:hAnsi="Calibri"/>
          <w:b/>
          <w:color w:val="FFFFFF"/>
          <w:spacing w:val="-5"/>
          <w:sz w:val="16"/>
          <w:shd w:fill="366090" w:color="auto" w:val="clear"/>
        </w:rPr>
        <w:t> </w:t>
      </w:r>
      <w:r>
        <w:rPr>
          <w:rFonts w:ascii="Calibri" w:hAnsi="Calibri"/>
          <w:b/>
          <w:color w:val="FFFFFF"/>
          <w:sz w:val="16"/>
          <w:shd w:fill="366090" w:color="auto" w:val="clear"/>
        </w:rPr>
        <w:t>Santo</w:t>
      </w:r>
      <w:r>
        <w:rPr>
          <w:rFonts w:ascii="Calibri" w:hAnsi="Calibri"/>
          <w:b/>
          <w:color w:val="FFFFFF"/>
          <w:spacing w:val="-6"/>
          <w:sz w:val="16"/>
          <w:shd w:fill="366090" w:color="auto" w:val="clear"/>
        </w:rPr>
        <w:t> </w:t>
      </w:r>
      <w:r>
        <w:rPr>
          <w:rFonts w:ascii="Calibri" w:hAnsi="Calibri"/>
          <w:b/>
          <w:color w:val="FFFFFF"/>
          <w:sz w:val="16"/>
          <w:shd w:fill="366090" w:color="auto" w:val="clear"/>
        </w:rPr>
        <w:t>Agostinho</w:t>
      </w:r>
      <w:r>
        <w:rPr>
          <w:rFonts w:ascii="Calibri" w:hAnsi="Calibri"/>
          <w:b/>
          <w:color w:val="FFFFFF"/>
          <w:spacing w:val="-5"/>
          <w:sz w:val="16"/>
          <w:shd w:fill="366090" w:color="auto" w:val="clear"/>
        </w:rPr>
        <w:t> </w:t>
      </w:r>
      <w:r>
        <w:rPr>
          <w:rFonts w:ascii="Calibri" w:hAnsi="Calibri"/>
          <w:b/>
          <w:color w:val="FFFFFF"/>
          <w:sz w:val="16"/>
          <w:shd w:fill="366090" w:color="auto" w:val="clear"/>
        </w:rPr>
        <w:t>-</w:t>
      </w:r>
      <w:r>
        <w:rPr>
          <w:rFonts w:ascii="Calibri" w:hAnsi="Calibri"/>
          <w:b/>
          <w:color w:val="FFFFFF"/>
          <w:spacing w:val="-6"/>
          <w:sz w:val="16"/>
          <w:shd w:fill="366090" w:color="auto" w:val="clear"/>
        </w:rPr>
        <w:t> </w:t>
      </w:r>
      <w:r>
        <w:rPr>
          <w:rFonts w:ascii="Calibri" w:hAnsi="Calibri"/>
          <w:b/>
          <w:color w:val="FFFFFF"/>
          <w:sz w:val="16"/>
          <w:shd w:fill="366090" w:color="auto" w:val="clear"/>
        </w:rPr>
        <w:t>Teresina</w:t>
      </w:r>
      <w:r>
        <w:rPr>
          <w:rFonts w:ascii="Calibri" w:hAnsi="Calibri"/>
          <w:b/>
          <w:color w:val="FFFFFF"/>
          <w:spacing w:val="-5"/>
          <w:sz w:val="16"/>
          <w:shd w:fill="366090" w:color="auto" w:val="clear"/>
        </w:rPr>
        <w:t> </w:t>
      </w:r>
      <w:r>
        <w:rPr>
          <w:rFonts w:ascii="Calibri" w:hAnsi="Calibri"/>
          <w:b/>
          <w:color w:val="FFFFFF"/>
          <w:sz w:val="16"/>
          <w:shd w:fill="366090" w:color="auto" w:val="clear"/>
        </w:rPr>
        <w:t>–</w:t>
      </w:r>
      <w:r>
        <w:rPr>
          <w:rFonts w:ascii="Calibri" w:hAnsi="Calibri"/>
          <w:b/>
          <w:color w:val="FFFFFF"/>
          <w:spacing w:val="-5"/>
          <w:sz w:val="16"/>
          <w:shd w:fill="366090" w:color="auto" w:val="clear"/>
        </w:rPr>
        <w:t> PI</w:t>
      </w:r>
      <w:r>
        <w:rPr>
          <w:rFonts w:ascii="Calibri" w:hAnsi="Calibri"/>
          <w:b/>
          <w:color w:val="FFFFFF"/>
          <w:sz w:val="16"/>
          <w:shd w:fill="366090" w:color="auto" w:val="clear"/>
        </w:rPr>
        <w:tab/>
      </w:r>
    </w:p>
    <w:p>
      <w:pPr>
        <w:pStyle w:val="BodyText"/>
        <w:spacing w:before="224"/>
        <w:rPr>
          <w:rFonts w:ascii="Calibri"/>
          <w:b/>
          <w:sz w:val="28"/>
        </w:rPr>
      </w:pPr>
    </w:p>
    <w:p>
      <w:pPr>
        <w:pStyle w:val="Title"/>
      </w:pPr>
      <w:r>
        <w:rPr/>
        <w:t>TRATAMENTO</w:t>
      </w:r>
      <w:r>
        <w:rPr>
          <w:spacing w:val="-20"/>
        </w:rPr>
        <w:t> </w:t>
      </w:r>
      <w:r>
        <w:rPr/>
        <w:t>ENDODÔNTICO</w:t>
      </w:r>
      <w:r>
        <w:rPr>
          <w:spacing w:val="-19"/>
        </w:rPr>
        <w:t> </w:t>
      </w:r>
      <w:r>
        <w:rPr/>
        <w:t>MECANIZADO</w:t>
      </w:r>
      <w:r>
        <w:rPr>
          <w:spacing w:val="-20"/>
        </w:rPr>
        <w:t> </w:t>
      </w:r>
      <w:r>
        <w:rPr/>
        <w:t>EM PRÉ-MOLAR SUPERIOR: RELATO DE CASO</w:t>
      </w:r>
      <w:r>
        <w:rPr>
          <w:vertAlign w:val="superscript"/>
        </w:rPr>
        <w:t>1</w:t>
      </w:r>
    </w:p>
    <w:p>
      <w:pPr>
        <w:pStyle w:val="BodyText"/>
        <w:spacing w:before="303"/>
        <w:rPr>
          <w:rFonts w:ascii="Arial"/>
          <w:b/>
          <w:sz w:val="28"/>
        </w:rPr>
      </w:pPr>
    </w:p>
    <w:p>
      <w:pPr>
        <w:spacing w:before="0"/>
        <w:ind w:left="6659" w:right="437" w:hanging="644"/>
        <w:jc w:val="both"/>
        <w:rPr>
          <w:rFonts w:ascii="Arial"/>
          <w:b/>
          <w:sz w:val="22"/>
        </w:rPr>
      </w:pPr>
      <w:r>
        <w:rPr>
          <w:rFonts w:ascii="Arial"/>
          <w:b/>
          <w:sz w:val="22"/>
        </w:rPr>
        <w:t>Maria</w:t>
      </w:r>
      <w:r>
        <w:rPr>
          <w:rFonts w:ascii="Arial"/>
          <w:b/>
          <w:spacing w:val="-11"/>
          <w:sz w:val="22"/>
        </w:rPr>
        <w:t> </w:t>
      </w:r>
      <w:r>
        <w:rPr>
          <w:rFonts w:ascii="Arial"/>
          <w:b/>
          <w:sz w:val="22"/>
        </w:rPr>
        <w:t>Clara</w:t>
      </w:r>
      <w:r>
        <w:rPr>
          <w:rFonts w:ascii="Arial"/>
          <w:b/>
          <w:spacing w:val="-12"/>
          <w:sz w:val="22"/>
        </w:rPr>
        <w:t> </w:t>
      </w:r>
      <w:r>
        <w:rPr>
          <w:rFonts w:ascii="Arial"/>
          <w:b/>
          <w:sz w:val="22"/>
        </w:rPr>
        <w:t>Morais</w:t>
      </w:r>
      <w:r>
        <w:rPr>
          <w:rFonts w:ascii="Arial"/>
          <w:b/>
          <w:spacing w:val="-11"/>
          <w:sz w:val="22"/>
        </w:rPr>
        <w:t> </w:t>
      </w:r>
      <w:r>
        <w:rPr>
          <w:rFonts w:ascii="Arial"/>
          <w:b/>
          <w:sz w:val="22"/>
        </w:rPr>
        <w:t>da</w:t>
      </w:r>
      <w:r>
        <w:rPr>
          <w:rFonts w:ascii="Arial"/>
          <w:b/>
          <w:spacing w:val="-12"/>
          <w:sz w:val="22"/>
        </w:rPr>
        <w:t> </w:t>
      </w:r>
      <w:r>
        <w:rPr>
          <w:rFonts w:ascii="Arial"/>
          <w:b/>
          <w:sz w:val="22"/>
        </w:rPr>
        <w:t>FONSECA</w:t>
      </w:r>
      <w:r>
        <w:rPr>
          <w:rFonts w:ascii="Arial"/>
          <w:b/>
          <w:sz w:val="22"/>
          <w:vertAlign w:val="superscript"/>
        </w:rPr>
        <w:t>2</w:t>
      </w:r>
      <w:r>
        <w:rPr>
          <w:rFonts w:ascii="Arial"/>
          <w:b/>
          <w:sz w:val="22"/>
          <w:vertAlign w:val="baseline"/>
        </w:rPr>
        <w:t> </w:t>
      </w:r>
      <w:r>
        <w:rPr>
          <w:rFonts w:ascii="Arial"/>
          <w:b/>
          <w:spacing w:val="-2"/>
          <w:sz w:val="22"/>
          <w:vertAlign w:val="baseline"/>
        </w:rPr>
        <w:t>Kayllanne</w:t>
      </w:r>
      <w:r>
        <w:rPr>
          <w:rFonts w:ascii="Arial"/>
          <w:b/>
          <w:spacing w:val="-11"/>
          <w:sz w:val="22"/>
          <w:vertAlign w:val="baseline"/>
        </w:rPr>
        <w:t> </w:t>
      </w:r>
      <w:r>
        <w:rPr>
          <w:rFonts w:ascii="Arial"/>
          <w:b/>
          <w:spacing w:val="-2"/>
          <w:sz w:val="22"/>
          <w:vertAlign w:val="baseline"/>
        </w:rPr>
        <w:t>Rocha</w:t>
      </w:r>
      <w:r>
        <w:rPr>
          <w:rFonts w:ascii="Arial"/>
          <w:b/>
          <w:spacing w:val="-11"/>
          <w:sz w:val="22"/>
          <w:vertAlign w:val="baseline"/>
        </w:rPr>
        <w:t> </w:t>
      </w:r>
      <w:r>
        <w:rPr>
          <w:rFonts w:ascii="Arial"/>
          <w:b/>
          <w:spacing w:val="-2"/>
          <w:sz w:val="22"/>
          <w:vertAlign w:val="baseline"/>
        </w:rPr>
        <w:t>da</w:t>
      </w:r>
      <w:r>
        <w:rPr>
          <w:rFonts w:ascii="Arial"/>
          <w:b/>
          <w:spacing w:val="-11"/>
          <w:sz w:val="22"/>
          <w:vertAlign w:val="baseline"/>
        </w:rPr>
        <w:t> </w:t>
      </w:r>
      <w:r>
        <w:rPr>
          <w:rFonts w:ascii="Arial"/>
          <w:b/>
          <w:spacing w:val="-2"/>
          <w:sz w:val="22"/>
          <w:vertAlign w:val="baseline"/>
        </w:rPr>
        <w:t>SILVA</w:t>
      </w:r>
      <w:r>
        <w:rPr>
          <w:rFonts w:ascii="Arial"/>
          <w:b/>
          <w:spacing w:val="-2"/>
          <w:sz w:val="22"/>
          <w:vertAlign w:val="superscript"/>
        </w:rPr>
        <w:t>3</w:t>
      </w:r>
      <w:r>
        <w:rPr>
          <w:rFonts w:ascii="Arial"/>
          <w:b/>
          <w:spacing w:val="-2"/>
          <w:sz w:val="22"/>
          <w:vertAlign w:val="baseline"/>
        </w:rPr>
        <w:t> </w:t>
      </w:r>
      <w:r>
        <w:rPr>
          <w:rFonts w:ascii="Arial"/>
          <w:b/>
          <w:sz w:val="22"/>
          <w:vertAlign w:val="baseline"/>
        </w:rPr>
        <w:t>Markelane Santana SILVA</w:t>
      </w:r>
      <w:r>
        <w:rPr>
          <w:rFonts w:ascii="Arial"/>
          <w:b/>
          <w:sz w:val="22"/>
          <w:vertAlign w:val="superscript"/>
        </w:rPr>
        <w:t>4</w:t>
      </w:r>
    </w:p>
    <w:p>
      <w:pPr>
        <w:pStyle w:val="BodyText"/>
        <w:rPr>
          <w:rFonts w:ascii="Arial"/>
          <w:b/>
          <w:sz w:val="22"/>
        </w:rPr>
      </w:pPr>
    </w:p>
    <w:p>
      <w:pPr>
        <w:pStyle w:val="BodyText"/>
        <w:rPr>
          <w:rFonts w:ascii="Arial"/>
          <w:b/>
          <w:sz w:val="22"/>
        </w:rPr>
      </w:pPr>
    </w:p>
    <w:p>
      <w:pPr>
        <w:spacing w:before="0"/>
        <w:ind w:left="285" w:right="0" w:firstLine="0"/>
        <w:jc w:val="left"/>
        <w:rPr>
          <w:rFonts w:ascii="Arial"/>
          <w:b/>
          <w:sz w:val="24"/>
        </w:rPr>
      </w:pPr>
      <w:r>
        <w:rPr>
          <w:rFonts w:ascii="Arial"/>
          <w:b/>
          <w:spacing w:val="-2"/>
          <w:sz w:val="24"/>
        </w:rPr>
        <w:t>RESUMO</w:t>
      </w:r>
    </w:p>
    <w:p>
      <w:pPr>
        <w:pStyle w:val="BodyText"/>
        <w:spacing w:before="120"/>
        <w:ind w:left="285" w:right="1099"/>
        <w:jc w:val="both"/>
      </w:pPr>
      <w:r>
        <w:rPr>
          <w:rFonts w:ascii="Arial" w:hAnsi="Arial"/>
          <w:b/>
        </w:rPr>
        <w:t>INTRODUÇÃO</w:t>
      </w:r>
      <w:r>
        <w:rPr/>
        <w:t>: Em pré-molares superiores, com anatomia complexa, a instrumentação mecanizada tem se mostrado eficaz, oferecendo mais </w:t>
      </w:r>
      <w:r>
        <w:rPr/>
        <w:t>precisão e agilidade em comparação com a técnica manual. </w:t>
      </w:r>
      <w:r>
        <w:rPr>
          <w:rFonts w:ascii="Arial" w:hAnsi="Arial"/>
          <w:b/>
        </w:rPr>
        <w:t>RELATO DE CASO: </w:t>
      </w:r>
      <w:r>
        <w:rPr/>
        <w:t>Paciente</w:t>
      </w:r>
      <w:r>
        <w:rPr>
          <w:spacing w:val="-3"/>
        </w:rPr>
        <w:t> </w:t>
      </w:r>
      <w:r>
        <w:rPr/>
        <w:t>do</w:t>
      </w:r>
      <w:r>
        <w:rPr>
          <w:spacing w:val="-3"/>
        </w:rPr>
        <w:t> </w:t>
      </w:r>
      <w:r>
        <w:rPr/>
        <w:t>sexo</w:t>
      </w:r>
      <w:r>
        <w:rPr>
          <w:spacing w:val="-3"/>
        </w:rPr>
        <w:t> </w:t>
      </w:r>
      <w:r>
        <w:rPr/>
        <w:t>feminino,</w:t>
      </w:r>
      <w:r>
        <w:rPr>
          <w:spacing w:val="-3"/>
        </w:rPr>
        <w:t> </w:t>
      </w:r>
      <w:r>
        <w:rPr/>
        <w:t>64</w:t>
      </w:r>
      <w:r>
        <w:rPr>
          <w:spacing w:val="-3"/>
        </w:rPr>
        <w:t> </w:t>
      </w:r>
      <w:r>
        <w:rPr/>
        <w:t>anos</w:t>
      </w:r>
      <w:r>
        <w:rPr>
          <w:spacing w:val="-3"/>
        </w:rPr>
        <w:t> </w:t>
      </w:r>
      <w:r>
        <w:rPr/>
        <w:t>tendo</w:t>
      </w:r>
      <w:r>
        <w:rPr>
          <w:spacing w:val="-3"/>
        </w:rPr>
        <w:t> </w:t>
      </w:r>
      <w:r>
        <w:rPr/>
        <w:t>como</w:t>
      </w:r>
      <w:r>
        <w:rPr>
          <w:spacing w:val="-3"/>
        </w:rPr>
        <w:t> </w:t>
      </w:r>
      <w:r>
        <w:rPr/>
        <w:t>condição</w:t>
      </w:r>
      <w:r>
        <w:rPr>
          <w:spacing w:val="-3"/>
        </w:rPr>
        <w:t> </w:t>
      </w:r>
      <w:r>
        <w:rPr/>
        <w:t>sistêmica</w:t>
      </w:r>
      <w:r>
        <w:rPr>
          <w:spacing w:val="-3"/>
        </w:rPr>
        <w:t> </w:t>
      </w:r>
      <w:r>
        <w:rPr/>
        <w:t>hipertensão arterial e diabetes procurou atendimento por sensibilidade na região apical do dente 24</w:t>
      </w:r>
      <w:r>
        <w:rPr>
          <w:spacing w:val="-3"/>
        </w:rPr>
        <w:t> </w:t>
      </w:r>
      <w:r>
        <w:rPr/>
        <w:t>e</w:t>
      </w:r>
      <w:r>
        <w:rPr>
          <w:spacing w:val="-3"/>
        </w:rPr>
        <w:t> </w:t>
      </w:r>
      <w:r>
        <w:rPr/>
        <w:t>apresentou</w:t>
      </w:r>
      <w:r>
        <w:rPr>
          <w:spacing w:val="-3"/>
        </w:rPr>
        <w:t> </w:t>
      </w:r>
      <w:r>
        <w:rPr/>
        <w:t>resposta</w:t>
      </w:r>
      <w:r>
        <w:rPr>
          <w:spacing w:val="-3"/>
        </w:rPr>
        <w:t> </w:t>
      </w:r>
      <w:r>
        <w:rPr/>
        <w:t>positiva</w:t>
      </w:r>
      <w:r>
        <w:rPr>
          <w:spacing w:val="-3"/>
        </w:rPr>
        <w:t> </w:t>
      </w:r>
      <w:r>
        <w:rPr/>
        <w:t>à</w:t>
      </w:r>
      <w:r>
        <w:rPr>
          <w:spacing w:val="-3"/>
        </w:rPr>
        <w:t> </w:t>
      </w:r>
      <w:r>
        <w:rPr/>
        <w:t>palpação</w:t>
      </w:r>
      <w:r>
        <w:rPr>
          <w:spacing w:val="-3"/>
        </w:rPr>
        <w:t> </w:t>
      </w:r>
      <w:r>
        <w:rPr/>
        <w:t>e</w:t>
      </w:r>
      <w:r>
        <w:rPr>
          <w:spacing w:val="-3"/>
        </w:rPr>
        <w:t> </w:t>
      </w:r>
      <w:r>
        <w:rPr/>
        <w:t>percussão.</w:t>
      </w:r>
      <w:r>
        <w:rPr>
          <w:spacing w:val="-3"/>
        </w:rPr>
        <w:t> </w:t>
      </w:r>
      <w:r>
        <w:rPr/>
        <w:t>Na</w:t>
      </w:r>
      <w:r>
        <w:rPr>
          <w:spacing w:val="-3"/>
        </w:rPr>
        <w:t> </w:t>
      </w:r>
      <w:r>
        <w:rPr/>
        <w:t>radiografia nota-se lesão radiolúcida, chegando ao diagnóstico de Periodontite Apical Crônica. A técnica de instrumentação utilizada foi coroa-ápice feita com limas rotatórias e contra ângulo. Na irrigação, hipoclorito</w:t>
      </w:r>
      <w:r>
        <w:rPr>
          <w:spacing w:val="-4"/>
        </w:rPr>
        <w:t> </w:t>
      </w:r>
      <w:r>
        <w:rPr/>
        <w:t>2,5%,soro</w:t>
      </w:r>
      <w:r>
        <w:rPr>
          <w:spacing w:val="-4"/>
        </w:rPr>
        <w:t> </w:t>
      </w:r>
      <w:r>
        <w:rPr/>
        <w:t>fisiológico</w:t>
      </w:r>
      <w:r>
        <w:rPr>
          <w:spacing w:val="-4"/>
        </w:rPr>
        <w:t> </w:t>
      </w:r>
      <w:r>
        <w:rPr/>
        <w:t>0,9%</w:t>
      </w:r>
      <w:r>
        <w:rPr>
          <w:spacing w:val="-4"/>
        </w:rPr>
        <w:t> </w:t>
      </w:r>
      <w:r>
        <w:rPr/>
        <w:t>e EDTA 17% e hidróxido de cálcio como medicação intracanal. Após acompanhamento foi realizado a obturação dos condutos com a técnica de condensação lateral e restauração com resina composta. </w:t>
      </w:r>
      <w:r>
        <w:rPr>
          <w:rFonts w:ascii="Arial" w:hAnsi="Arial"/>
          <w:b/>
        </w:rPr>
        <w:t>CONSIDERAÇÕES FINAIS: </w:t>
      </w:r>
      <w:r>
        <w:rPr/>
        <w:t>Esses sistemas promovem melhor conformação do canal e reduzem complicações como degraus ou desvios, comuns ou canais curvos,</w:t>
      </w:r>
      <w:r>
        <w:rPr>
          <w:spacing w:val="-3"/>
        </w:rPr>
        <w:t> </w:t>
      </w:r>
      <w:r>
        <w:rPr/>
        <w:t>sendo</w:t>
      </w:r>
      <w:r>
        <w:rPr>
          <w:spacing w:val="-3"/>
        </w:rPr>
        <w:t> </w:t>
      </w:r>
      <w:r>
        <w:rPr/>
        <w:t>uma excelente opção para pré-molares superiores quando executada com conhecimento da anatomia e técnica adequada.</w:t>
      </w:r>
    </w:p>
    <w:p>
      <w:pPr>
        <w:spacing w:before="120"/>
        <w:ind w:left="285" w:right="0" w:firstLine="0"/>
        <w:jc w:val="both"/>
        <w:rPr>
          <w:sz w:val="24"/>
        </w:rPr>
      </w:pPr>
      <w:r>
        <w:rPr>
          <w:rFonts w:ascii="Arial" w:hAnsi="Arial"/>
          <w:b/>
          <w:sz w:val="24"/>
        </w:rPr>
        <w:t>Descritores</w:t>
      </w:r>
      <w:r>
        <w:rPr>
          <w:sz w:val="24"/>
        </w:rPr>
        <w:t>: Prognóstico. Endodontia. </w:t>
      </w:r>
      <w:r>
        <w:rPr>
          <w:spacing w:val="-2"/>
          <w:sz w:val="24"/>
        </w:rPr>
        <w:t>Anatomia.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8"/>
        <w:rPr>
          <w:sz w:val="20"/>
        </w:rPr>
      </w:pPr>
      <w:r>
        <w:rPr>
          <w:sz w:val="20"/>
        </w:rPr>
        <mc:AlternateContent>
          <mc:Choice Requires="wps">
            <w:drawing>
              <wp:anchor distT="0" distB="0" distL="0" distR="0" allowOverlap="1" layoutInCell="1" locked="0" behindDoc="1" simplePos="0" relativeHeight="487587840">
                <wp:simplePos x="0" y="0"/>
                <wp:positionH relativeFrom="page">
                  <wp:posOffset>904875</wp:posOffset>
                </wp:positionH>
                <wp:positionV relativeFrom="paragraph">
                  <wp:posOffset>236337</wp:posOffset>
                </wp:positionV>
                <wp:extent cx="18288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8800" cy="1270"/>
                        </a:xfrm>
                        <a:custGeom>
                          <a:avLst/>
                          <a:gdLst/>
                          <a:ahLst/>
                          <a:cxnLst/>
                          <a:rect l="l" t="t" r="r" b="b"/>
                          <a:pathLst>
                            <a:path w="1828800" h="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25pt;margin-top:18.609274pt;width:144pt;height:.1pt;mso-position-horizontal-relative:page;mso-position-vertical-relative:paragraph;z-index:-15728640;mso-wrap-distance-left:0;mso-wrap-distance-right:0" id="docshape1" coordorigin="1425,372" coordsize="2880,0" path="m1425,372l4305,372e" filled="false" stroked="true" strokeweight=".75pt" strokecolor="#000000">
                <v:path arrowok="t"/>
                <v:stroke dashstyle="solid"/>
                <w10:wrap type="topAndBottom"/>
              </v:shape>
            </w:pict>
          </mc:Fallback>
        </mc:AlternateContent>
      </w:r>
    </w:p>
    <w:p>
      <w:pPr>
        <w:spacing w:before="104"/>
        <w:ind w:left="285" w:right="485" w:firstLine="0"/>
        <w:jc w:val="left"/>
        <w:rPr>
          <w:rFonts w:ascii="Times New Roman" w:hAnsi="Times New Roman"/>
          <w:sz w:val="20"/>
        </w:rPr>
      </w:pPr>
      <w:r>
        <w:rPr>
          <w:rFonts w:ascii="Times New Roman" w:hAnsi="Times New Roman"/>
          <w:sz w:val="20"/>
          <w:vertAlign w:val="superscript"/>
        </w:rPr>
        <w:t>1</w:t>
      </w:r>
      <w:r>
        <w:rPr>
          <w:rFonts w:ascii="Times New Roman" w:hAnsi="Times New Roman"/>
          <w:spacing w:val="-5"/>
          <w:sz w:val="20"/>
          <w:vertAlign w:val="baseline"/>
        </w:rPr>
        <w:t> </w:t>
      </w:r>
      <w:r>
        <w:rPr>
          <w:rFonts w:ascii="Times New Roman" w:hAnsi="Times New Roman"/>
          <w:sz w:val="20"/>
          <w:vertAlign w:val="baseline"/>
        </w:rPr>
        <w:t>Trabalho</w:t>
      </w:r>
      <w:r>
        <w:rPr>
          <w:rFonts w:ascii="Times New Roman" w:hAnsi="Times New Roman"/>
          <w:spacing w:val="-5"/>
          <w:sz w:val="20"/>
          <w:vertAlign w:val="baseline"/>
        </w:rPr>
        <w:t> </w:t>
      </w:r>
      <w:r>
        <w:rPr>
          <w:rFonts w:ascii="Times New Roman" w:hAnsi="Times New Roman"/>
          <w:sz w:val="20"/>
          <w:vertAlign w:val="baseline"/>
        </w:rPr>
        <w:t>apresentado</w:t>
      </w:r>
      <w:r>
        <w:rPr>
          <w:rFonts w:ascii="Times New Roman" w:hAnsi="Times New Roman"/>
          <w:spacing w:val="-5"/>
          <w:sz w:val="20"/>
          <w:vertAlign w:val="baseline"/>
        </w:rPr>
        <w:t> </w:t>
      </w:r>
      <w:r>
        <w:rPr>
          <w:rFonts w:ascii="Times New Roman" w:hAnsi="Times New Roman"/>
          <w:sz w:val="20"/>
          <w:vertAlign w:val="baseline"/>
        </w:rPr>
        <w:t>na</w:t>
      </w:r>
      <w:r>
        <w:rPr>
          <w:rFonts w:ascii="Times New Roman" w:hAnsi="Times New Roman"/>
          <w:spacing w:val="-5"/>
          <w:sz w:val="20"/>
          <w:vertAlign w:val="baseline"/>
        </w:rPr>
        <w:t> </w:t>
      </w:r>
      <w:r>
        <w:rPr>
          <w:rFonts w:ascii="Times New Roman" w:hAnsi="Times New Roman"/>
          <w:sz w:val="20"/>
          <w:vertAlign w:val="baseline"/>
        </w:rPr>
        <w:t>V</w:t>
      </w:r>
      <w:r>
        <w:rPr>
          <w:rFonts w:ascii="Times New Roman" w:hAnsi="Times New Roman"/>
          <w:spacing w:val="-5"/>
          <w:sz w:val="20"/>
          <w:vertAlign w:val="baseline"/>
        </w:rPr>
        <w:t> </w:t>
      </w:r>
      <w:r>
        <w:rPr>
          <w:rFonts w:ascii="Times New Roman" w:hAnsi="Times New Roman"/>
          <w:sz w:val="20"/>
          <w:vertAlign w:val="baseline"/>
        </w:rPr>
        <w:t>Jornada</w:t>
      </w:r>
      <w:r>
        <w:rPr>
          <w:rFonts w:ascii="Times New Roman" w:hAnsi="Times New Roman"/>
          <w:spacing w:val="-5"/>
          <w:sz w:val="20"/>
          <w:vertAlign w:val="baseline"/>
        </w:rPr>
        <w:t> </w:t>
      </w:r>
      <w:r>
        <w:rPr>
          <w:rFonts w:ascii="Times New Roman" w:hAnsi="Times New Roman"/>
          <w:sz w:val="20"/>
          <w:vertAlign w:val="baseline"/>
        </w:rPr>
        <w:t>Acadêmica</w:t>
      </w:r>
      <w:r>
        <w:rPr>
          <w:rFonts w:ascii="Times New Roman" w:hAnsi="Times New Roman"/>
          <w:spacing w:val="-5"/>
          <w:sz w:val="20"/>
          <w:vertAlign w:val="baseline"/>
        </w:rPr>
        <w:t> </w:t>
      </w:r>
      <w:r>
        <w:rPr>
          <w:rFonts w:ascii="Times New Roman" w:hAnsi="Times New Roman"/>
          <w:sz w:val="20"/>
          <w:vertAlign w:val="baseline"/>
        </w:rPr>
        <w:t>de</w:t>
      </w:r>
      <w:r>
        <w:rPr>
          <w:rFonts w:ascii="Times New Roman" w:hAnsi="Times New Roman"/>
          <w:spacing w:val="-5"/>
          <w:sz w:val="20"/>
          <w:vertAlign w:val="baseline"/>
        </w:rPr>
        <w:t> </w:t>
      </w:r>
      <w:r>
        <w:rPr>
          <w:rFonts w:ascii="Times New Roman" w:hAnsi="Times New Roman"/>
          <w:sz w:val="20"/>
          <w:vertAlign w:val="baseline"/>
        </w:rPr>
        <w:t>Odontologia</w:t>
      </w:r>
      <w:r>
        <w:rPr>
          <w:rFonts w:ascii="Times New Roman" w:hAnsi="Times New Roman"/>
          <w:spacing w:val="-5"/>
          <w:sz w:val="20"/>
          <w:vertAlign w:val="baseline"/>
        </w:rPr>
        <w:t> </w:t>
      </w:r>
      <w:r>
        <w:rPr>
          <w:rFonts w:ascii="Times New Roman" w:hAnsi="Times New Roman"/>
          <w:sz w:val="20"/>
          <w:vertAlign w:val="baseline"/>
        </w:rPr>
        <w:t>(JAO),</w:t>
      </w:r>
      <w:r>
        <w:rPr>
          <w:rFonts w:ascii="Times New Roman" w:hAnsi="Times New Roman"/>
          <w:spacing w:val="-5"/>
          <w:sz w:val="20"/>
          <w:vertAlign w:val="baseline"/>
        </w:rPr>
        <w:t> </w:t>
      </w:r>
      <w:r>
        <w:rPr>
          <w:rFonts w:ascii="Times New Roman" w:hAnsi="Times New Roman"/>
          <w:sz w:val="20"/>
          <w:vertAlign w:val="baseline"/>
        </w:rPr>
        <w:t>promovida</w:t>
      </w:r>
      <w:r>
        <w:rPr>
          <w:rFonts w:ascii="Times New Roman" w:hAnsi="Times New Roman"/>
          <w:spacing w:val="-5"/>
          <w:sz w:val="20"/>
          <w:vertAlign w:val="baseline"/>
        </w:rPr>
        <w:t> </w:t>
      </w:r>
      <w:r>
        <w:rPr>
          <w:rFonts w:ascii="Times New Roman" w:hAnsi="Times New Roman"/>
          <w:sz w:val="20"/>
          <w:vertAlign w:val="baseline"/>
        </w:rPr>
        <w:t>pelo</w:t>
      </w:r>
      <w:r>
        <w:rPr>
          <w:rFonts w:ascii="Times New Roman" w:hAnsi="Times New Roman"/>
          <w:spacing w:val="-5"/>
          <w:sz w:val="20"/>
          <w:vertAlign w:val="baseline"/>
        </w:rPr>
        <w:t> </w:t>
      </w:r>
      <w:r>
        <w:rPr>
          <w:rFonts w:ascii="Times New Roman" w:hAnsi="Times New Roman"/>
          <w:sz w:val="20"/>
          <w:vertAlign w:val="baseline"/>
        </w:rPr>
        <w:t>Centro</w:t>
      </w:r>
      <w:r>
        <w:rPr>
          <w:rFonts w:ascii="Times New Roman" w:hAnsi="Times New Roman"/>
          <w:spacing w:val="-5"/>
          <w:sz w:val="20"/>
          <w:vertAlign w:val="baseline"/>
        </w:rPr>
        <w:t> </w:t>
      </w:r>
      <w:r>
        <w:rPr>
          <w:rFonts w:ascii="Times New Roman" w:hAnsi="Times New Roman"/>
          <w:sz w:val="20"/>
          <w:vertAlign w:val="baseline"/>
        </w:rPr>
        <w:t>Universitário Santo Agostinho, nos dias 29 e 30 de maio de 2025.</w:t>
      </w:r>
    </w:p>
    <w:p>
      <w:pPr>
        <w:spacing w:before="0"/>
        <w:ind w:left="285" w:right="0" w:firstLine="0"/>
        <w:jc w:val="left"/>
        <w:rPr>
          <w:rFonts w:ascii="Times New Roman" w:hAnsi="Times New Roman"/>
          <w:sz w:val="20"/>
        </w:rPr>
      </w:pPr>
      <w:r>
        <w:rPr>
          <w:rFonts w:ascii="Times New Roman" w:hAnsi="Times New Roman"/>
          <w:sz w:val="20"/>
          <w:vertAlign w:val="superscript"/>
        </w:rPr>
        <w:t>2</w:t>
      </w:r>
      <w:r>
        <w:rPr>
          <w:rFonts w:ascii="Times New Roman" w:hAnsi="Times New Roman"/>
          <w:spacing w:val="-8"/>
          <w:sz w:val="20"/>
          <w:vertAlign w:val="baseline"/>
        </w:rPr>
        <w:t> </w:t>
      </w:r>
      <w:r>
        <w:rPr>
          <w:rFonts w:ascii="Times New Roman" w:hAnsi="Times New Roman"/>
          <w:sz w:val="20"/>
          <w:vertAlign w:val="baseline"/>
        </w:rPr>
        <w:t>Autor.</w:t>
      </w:r>
      <w:r>
        <w:rPr>
          <w:rFonts w:ascii="Times New Roman" w:hAnsi="Times New Roman"/>
          <w:spacing w:val="-7"/>
          <w:sz w:val="20"/>
          <w:vertAlign w:val="baseline"/>
        </w:rPr>
        <w:t> </w:t>
      </w:r>
      <w:r>
        <w:rPr>
          <w:rFonts w:ascii="Times New Roman" w:hAnsi="Times New Roman"/>
          <w:sz w:val="20"/>
          <w:vertAlign w:val="baseline"/>
        </w:rPr>
        <w:t>Estudante</w:t>
      </w:r>
      <w:r>
        <w:rPr>
          <w:rFonts w:ascii="Times New Roman" w:hAnsi="Times New Roman"/>
          <w:spacing w:val="-7"/>
          <w:sz w:val="20"/>
          <w:vertAlign w:val="baseline"/>
        </w:rPr>
        <w:t> </w:t>
      </w:r>
      <w:r>
        <w:rPr>
          <w:rFonts w:ascii="Times New Roman" w:hAnsi="Times New Roman"/>
          <w:sz w:val="20"/>
          <w:vertAlign w:val="baseline"/>
        </w:rPr>
        <w:t>do</w:t>
      </w:r>
      <w:r>
        <w:rPr>
          <w:rFonts w:ascii="Times New Roman" w:hAnsi="Times New Roman"/>
          <w:spacing w:val="-7"/>
          <w:sz w:val="20"/>
          <w:vertAlign w:val="baseline"/>
        </w:rPr>
        <w:t> </w:t>
      </w:r>
      <w:r>
        <w:rPr>
          <w:rFonts w:ascii="Times New Roman" w:hAnsi="Times New Roman"/>
          <w:sz w:val="20"/>
          <w:vertAlign w:val="baseline"/>
        </w:rPr>
        <w:t>curso</w:t>
      </w:r>
      <w:r>
        <w:rPr>
          <w:rFonts w:ascii="Times New Roman" w:hAnsi="Times New Roman"/>
          <w:spacing w:val="-7"/>
          <w:sz w:val="20"/>
          <w:vertAlign w:val="baseline"/>
        </w:rPr>
        <w:t> </w:t>
      </w:r>
      <w:r>
        <w:rPr>
          <w:rFonts w:ascii="Times New Roman" w:hAnsi="Times New Roman"/>
          <w:sz w:val="20"/>
          <w:vertAlign w:val="baseline"/>
        </w:rPr>
        <w:t>de</w:t>
      </w:r>
      <w:r>
        <w:rPr>
          <w:rFonts w:ascii="Times New Roman" w:hAnsi="Times New Roman"/>
          <w:spacing w:val="-7"/>
          <w:sz w:val="20"/>
          <w:vertAlign w:val="baseline"/>
        </w:rPr>
        <w:t> </w:t>
      </w:r>
      <w:r>
        <w:rPr>
          <w:rFonts w:ascii="Times New Roman" w:hAnsi="Times New Roman"/>
          <w:sz w:val="20"/>
          <w:vertAlign w:val="baseline"/>
        </w:rPr>
        <w:t>graduação</w:t>
      </w:r>
      <w:r>
        <w:rPr>
          <w:rFonts w:ascii="Times New Roman" w:hAnsi="Times New Roman"/>
          <w:spacing w:val="-7"/>
          <w:sz w:val="20"/>
          <w:vertAlign w:val="baseline"/>
        </w:rPr>
        <w:t> </w:t>
      </w:r>
      <w:r>
        <w:rPr>
          <w:rFonts w:ascii="Times New Roman" w:hAnsi="Times New Roman"/>
          <w:sz w:val="20"/>
          <w:vertAlign w:val="baseline"/>
        </w:rPr>
        <w:t>em</w:t>
      </w:r>
      <w:r>
        <w:rPr>
          <w:rFonts w:ascii="Times New Roman" w:hAnsi="Times New Roman"/>
          <w:spacing w:val="-7"/>
          <w:sz w:val="20"/>
          <w:vertAlign w:val="baseline"/>
        </w:rPr>
        <w:t> </w:t>
      </w:r>
      <w:r>
        <w:rPr>
          <w:rFonts w:ascii="Times New Roman" w:hAnsi="Times New Roman"/>
          <w:sz w:val="20"/>
          <w:vertAlign w:val="baseline"/>
        </w:rPr>
        <w:t>Odontologia</w:t>
      </w:r>
      <w:r>
        <w:rPr>
          <w:rFonts w:ascii="Times New Roman" w:hAnsi="Times New Roman"/>
          <w:spacing w:val="-7"/>
          <w:sz w:val="20"/>
          <w:vertAlign w:val="baseline"/>
        </w:rPr>
        <w:t> </w:t>
      </w:r>
      <w:r>
        <w:rPr>
          <w:rFonts w:ascii="Times New Roman" w:hAnsi="Times New Roman"/>
          <w:sz w:val="20"/>
          <w:vertAlign w:val="baseline"/>
        </w:rPr>
        <w:t>no</w:t>
      </w:r>
      <w:r>
        <w:rPr>
          <w:rFonts w:ascii="Times New Roman" w:hAnsi="Times New Roman"/>
          <w:spacing w:val="-7"/>
          <w:sz w:val="20"/>
          <w:vertAlign w:val="baseline"/>
        </w:rPr>
        <w:t> </w:t>
      </w:r>
      <w:r>
        <w:rPr>
          <w:rFonts w:ascii="Times New Roman" w:hAnsi="Times New Roman"/>
          <w:sz w:val="20"/>
          <w:vertAlign w:val="baseline"/>
        </w:rPr>
        <w:t>Centro</w:t>
      </w:r>
      <w:r>
        <w:rPr>
          <w:rFonts w:ascii="Times New Roman" w:hAnsi="Times New Roman"/>
          <w:spacing w:val="-7"/>
          <w:sz w:val="20"/>
          <w:vertAlign w:val="baseline"/>
        </w:rPr>
        <w:t> </w:t>
      </w:r>
      <w:r>
        <w:rPr>
          <w:rFonts w:ascii="Times New Roman" w:hAnsi="Times New Roman"/>
          <w:sz w:val="20"/>
          <w:vertAlign w:val="baseline"/>
        </w:rPr>
        <w:t>Universitário</w:t>
      </w:r>
      <w:r>
        <w:rPr>
          <w:rFonts w:ascii="Times New Roman" w:hAnsi="Times New Roman"/>
          <w:spacing w:val="-7"/>
          <w:sz w:val="20"/>
          <w:vertAlign w:val="baseline"/>
        </w:rPr>
        <w:t> </w:t>
      </w:r>
      <w:r>
        <w:rPr>
          <w:rFonts w:ascii="Times New Roman" w:hAnsi="Times New Roman"/>
          <w:sz w:val="20"/>
          <w:vertAlign w:val="baseline"/>
        </w:rPr>
        <w:t>Santo</w:t>
      </w:r>
      <w:r>
        <w:rPr>
          <w:rFonts w:ascii="Times New Roman" w:hAnsi="Times New Roman"/>
          <w:spacing w:val="-7"/>
          <w:sz w:val="20"/>
          <w:vertAlign w:val="baseline"/>
        </w:rPr>
        <w:t> </w:t>
      </w:r>
      <w:r>
        <w:rPr>
          <w:rFonts w:ascii="Times New Roman" w:hAnsi="Times New Roman"/>
          <w:sz w:val="20"/>
          <w:vertAlign w:val="baseline"/>
        </w:rPr>
        <w:t>Agostinho</w:t>
      </w:r>
      <w:r>
        <w:rPr>
          <w:rFonts w:ascii="Times New Roman" w:hAnsi="Times New Roman"/>
          <w:spacing w:val="-7"/>
          <w:sz w:val="20"/>
          <w:vertAlign w:val="baseline"/>
        </w:rPr>
        <w:t> </w:t>
      </w:r>
      <w:r>
        <w:rPr>
          <w:rFonts w:ascii="Times New Roman" w:hAnsi="Times New Roman"/>
          <w:spacing w:val="-2"/>
          <w:sz w:val="20"/>
          <w:vertAlign w:val="baseline"/>
        </w:rPr>
        <w:t>(UNIFSA).</w:t>
      </w:r>
    </w:p>
    <w:p>
      <w:pPr>
        <w:spacing w:before="0"/>
        <w:ind w:left="285" w:right="0" w:firstLine="0"/>
        <w:jc w:val="left"/>
        <w:rPr>
          <w:rFonts w:ascii="Times New Roman" w:hAnsi="Times New Roman"/>
          <w:sz w:val="20"/>
        </w:rPr>
      </w:pPr>
      <w:r>
        <w:rPr>
          <w:rFonts w:ascii="Times New Roman" w:hAnsi="Times New Roman"/>
          <w:sz w:val="20"/>
          <w:vertAlign w:val="superscript"/>
        </w:rPr>
        <w:t>3</w:t>
      </w:r>
      <w:r>
        <w:rPr>
          <w:rFonts w:ascii="Times New Roman" w:hAnsi="Times New Roman"/>
          <w:spacing w:val="-8"/>
          <w:sz w:val="20"/>
          <w:vertAlign w:val="baseline"/>
        </w:rPr>
        <w:t> </w:t>
      </w:r>
      <w:r>
        <w:rPr>
          <w:rFonts w:ascii="Times New Roman" w:hAnsi="Times New Roman"/>
          <w:sz w:val="20"/>
          <w:vertAlign w:val="baseline"/>
        </w:rPr>
        <w:t>Autor.</w:t>
      </w:r>
      <w:r>
        <w:rPr>
          <w:rFonts w:ascii="Times New Roman" w:hAnsi="Times New Roman"/>
          <w:spacing w:val="-7"/>
          <w:sz w:val="20"/>
          <w:vertAlign w:val="baseline"/>
        </w:rPr>
        <w:t> </w:t>
      </w:r>
      <w:r>
        <w:rPr>
          <w:rFonts w:ascii="Times New Roman" w:hAnsi="Times New Roman"/>
          <w:sz w:val="20"/>
          <w:vertAlign w:val="baseline"/>
        </w:rPr>
        <w:t>Estudante</w:t>
      </w:r>
      <w:r>
        <w:rPr>
          <w:rFonts w:ascii="Times New Roman" w:hAnsi="Times New Roman"/>
          <w:spacing w:val="-7"/>
          <w:sz w:val="20"/>
          <w:vertAlign w:val="baseline"/>
        </w:rPr>
        <w:t> </w:t>
      </w:r>
      <w:r>
        <w:rPr>
          <w:rFonts w:ascii="Times New Roman" w:hAnsi="Times New Roman"/>
          <w:sz w:val="20"/>
          <w:vertAlign w:val="baseline"/>
        </w:rPr>
        <w:t>do</w:t>
      </w:r>
      <w:r>
        <w:rPr>
          <w:rFonts w:ascii="Times New Roman" w:hAnsi="Times New Roman"/>
          <w:spacing w:val="-7"/>
          <w:sz w:val="20"/>
          <w:vertAlign w:val="baseline"/>
        </w:rPr>
        <w:t> </w:t>
      </w:r>
      <w:r>
        <w:rPr>
          <w:rFonts w:ascii="Times New Roman" w:hAnsi="Times New Roman"/>
          <w:sz w:val="20"/>
          <w:vertAlign w:val="baseline"/>
        </w:rPr>
        <w:t>curso</w:t>
      </w:r>
      <w:r>
        <w:rPr>
          <w:rFonts w:ascii="Times New Roman" w:hAnsi="Times New Roman"/>
          <w:spacing w:val="-7"/>
          <w:sz w:val="20"/>
          <w:vertAlign w:val="baseline"/>
        </w:rPr>
        <w:t> </w:t>
      </w:r>
      <w:r>
        <w:rPr>
          <w:rFonts w:ascii="Times New Roman" w:hAnsi="Times New Roman"/>
          <w:sz w:val="20"/>
          <w:vertAlign w:val="baseline"/>
        </w:rPr>
        <w:t>de</w:t>
      </w:r>
      <w:r>
        <w:rPr>
          <w:rFonts w:ascii="Times New Roman" w:hAnsi="Times New Roman"/>
          <w:spacing w:val="-7"/>
          <w:sz w:val="20"/>
          <w:vertAlign w:val="baseline"/>
        </w:rPr>
        <w:t> </w:t>
      </w:r>
      <w:r>
        <w:rPr>
          <w:rFonts w:ascii="Times New Roman" w:hAnsi="Times New Roman"/>
          <w:sz w:val="20"/>
          <w:vertAlign w:val="baseline"/>
        </w:rPr>
        <w:t>graduação</w:t>
      </w:r>
      <w:r>
        <w:rPr>
          <w:rFonts w:ascii="Times New Roman" w:hAnsi="Times New Roman"/>
          <w:spacing w:val="-7"/>
          <w:sz w:val="20"/>
          <w:vertAlign w:val="baseline"/>
        </w:rPr>
        <w:t> </w:t>
      </w:r>
      <w:r>
        <w:rPr>
          <w:rFonts w:ascii="Times New Roman" w:hAnsi="Times New Roman"/>
          <w:sz w:val="20"/>
          <w:vertAlign w:val="baseline"/>
        </w:rPr>
        <w:t>em</w:t>
      </w:r>
      <w:r>
        <w:rPr>
          <w:rFonts w:ascii="Times New Roman" w:hAnsi="Times New Roman"/>
          <w:spacing w:val="-7"/>
          <w:sz w:val="20"/>
          <w:vertAlign w:val="baseline"/>
        </w:rPr>
        <w:t> </w:t>
      </w:r>
      <w:r>
        <w:rPr>
          <w:rFonts w:ascii="Times New Roman" w:hAnsi="Times New Roman"/>
          <w:sz w:val="20"/>
          <w:vertAlign w:val="baseline"/>
        </w:rPr>
        <w:t>Odontologia</w:t>
      </w:r>
      <w:r>
        <w:rPr>
          <w:rFonts w:ascii="Times New Roman" w:hAnsi="Times New Roman"/>
          <w:spacing w:val="-7"/>
          <w:sz w:val="20"/>
          <w:vertAlign w:val="baseline"/>
        </w:rPr>
        <w:t> </w:t>
      </w:r>
      <w:r>
        <w:rPr>
          <w:rFonts w:ascii="Times New Roman" w:hAnsi="Times New Roman"/>
          <w:sz w:val="20"/>
          <w:vertAlign w:val="baseline"/>
        </w:rPr>
        <w:t>no</w:t>
      </w:r>
      <w:r>
        <w:rPr>
          <w:rFonts w:ascii="Times New Roman" w:hAnsi="Times New Roman"/>
          <w:spacing w:val="-7"/>
          <w:sz w:val="20"/>
          <w:vertAlign w:val="baseline"/>
        </w:rPr>
        <w:t> </w:t>
      </w:r>
      <w:r>
        <w:rPr>
          <w:rFonts w:ascii="Times New Roman" w:hAnsi="Times New Roman"/>
          <w:sz w:val="20"/>
          <w:vertAlign w:val="baseline"/>
        </w:rPr>
        <w:t>Centro</w:t>
      </w:r>
      <w:r>
        <w:rPr>
          <w:rFonts w:ascii="Times New Roman" w:hAnsi="Times New Roman"/>
          <w:spacing w:val="-7"/>
          <w:sz w:val="20"/>
          <w:vertAlign w:val="baseline"/>
        </w:rPr>
        <w:t> </w:t>
      </w:r>
      <w:r>
        <w:rPr>
          <w:rFonts w:ascii="Times New Roman" w:hAnsi="Times New Roman"/>
          <w:sz w:val="20"/>
          <w:vertAlign w:val="baseline"/>
        </w:rPr>
        <w:t>Universitário</w:t>
      </w:r>
      <w:r>
        <w:rPr>
          <w:rFonts w:ascii="Times New Roman" w:hAnsi="Times New Roman"/>
          <w:spacing w:val="-7"/>
          <w:sz w:val="20"/>
          <w:vertAlign w:val="baseline"/>
        </w:rPr>
        <w:t> </w:t>
      </w:r>
      <w:r>
        <w:rPr>
          <w:rFonts w:ascii="Times New Roman" w:hAnsi="Times New Roman"/>
          <w:sz w:val="20"/>
          <w:vertAlign w:val="baseline"/>
        </w:rPr>
        <w:t>Santo</w:t>
      </w:r>
      <w:r>
        <w:rPr>
          <w:rFonts w:ascii="Times New Roman" w:hAnsi="Times New Roman"/>
          <w:spacing w:val="-7"/>
          <w:sz w:val="20"/>
          <w:vertAlign w:val="baseline"/>
        </w:rPr>
        <w:t> </w:t>
      </w:r>
      <w:r>
        <w:rPr>
          <w:rFonts w:ascii="Times New Roman" w:hAnsi="Times New Roman"/>
          <w:sz w:val="20"/>
          <w:vertAlign w:val="baseline"/>
        </w:rPr>
        <w:t>Agostinho</w:t>
      </w:r>
      <w:r>
        <w:rPr>
          <w:rFonts w:ascii="Times New Roman" w:hAnsi="Times New Roman"/>
          <w:spacing w:val="-7"/>
          <w:sz w:val="20"/>
          <w:vertAlign w:val="baseline"/>
        </w:rPr>
        <w:t> </w:t>
      </w:r>
      <w:r>
        <w:rPr>
          <w:rFonts w:ascii="Times New Roman" w:hAnsi="Times New Roman"/>
          <w:spacing w:val="-2"/>
          <w:sz w:val="20"/>
          <w:vertAlign w:val="baseline"/>
        </w:rPr>
        <w:t>(UNIFSA).</w:t>
      </w:r>
    </w:p>
    <w:p>
      <w:pPr>
        <w:spacing w:before="0"/>
        <w:ind w:left="285" w:right="441" w:firstLine="0"/>
        <w:jc w:val="both"/>
        <w:rPr>
          <w:rFonts w:ascii="Times New Roman" w:hAnsi="Times New Roman"/>
          <w:sz w:val="20"/>
        </w:rPr>
      </w:pPr>
      <w:r>
        <w:rPr>
          <w:rFonts w:ascii="Times New Roman" w:hAnsi="Times New Roman"/>
          <w:sz w:val="20"/>
          <w:vertAlign w:val="superscript"/>
        </w:rPr>
        <w:t>4</w:t>
      </w:r>
      <w:r>
        <w:rPr>
          <w:rFonts w:ascii="Times New Roman" w:hAnsi="Times New Roman"/>
          <w:sz w:val="20"/>
          <w:vertAlign w:val="baseline"/>
        </w:rPr>
        <w:t> Graduada em Odontologia pela Universidade Estadual do Piauí (2014). Mestre em Odontologia pela Universidade Federal do Piauí (2017). Especialista em Endodontia pela Associação Brasileira de Odontologia (2019). Professora do Centro Universitário Santo Agostinho (UNIFSA). Orientadora da Pesquisa.</w:t>
      </w:r>
    </w:p>
    <w:sectPr>
      <w:type w:val="continuous"/>
      <w:pgSz w:w="11920" w:h="16840"/>
      <w:pgMar w:top="220" w:bottom="280" w:left="1133"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4"/>
      <w:szCs w:val="24"/>
      <w:lang w:val="pt-PT" w:eastAsia="en-US" w:bidi="ar-SA"/>
    </w:rPr>
  </w:style>
  <w:style w:styleId="Title" w:type="paragraph">
    <w:name w:val="Title"/>
    <w:basedOn w:val="Normal"/>
    <w:uiPriority w:val="1"/>
    <w:qFormat/>
    <w:pPr>
      <w:spacing w:before="1"/>
      <w:ind w:left="1926" w:right="1740" w:hanging="293"/>
    </w:pPr>
    <w:rPr>
      <w:rFonts w:ascii="Arial" w:hAnsi="Arial" w:eastAsia="Arial" w:cs="Arial"/>
      <w:b/>
      <w:bCs/>
      <w:sz w:val="28"/>
      <w:szCs w:val="28"/>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 clara JAO 2025</dc:title>
  <dcterms:created xsi:type="dcterms:W3CDTF">2025-05-23T20:07:44Z</dcterms:created>
  <dcterms:modified xsi:type="dcterms:W3CDTF">2025-05-23T20:07:44Z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Producer">
    <vt:lpwstr>Skia/PDF m138 Google Docs Renderer</vt:lpwstr>
  </property>
  <property fmtid="{D5CDD505-2E9C-101B-9397-08002B2CF9AE}" pid="4" name="LastSaved">
    <vt:filetime>2025-05-23T00:00:00Z</vt:filetime>
  </property>
</Properties>
</file>