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1DD8E" w14:textId="49ABCEF9" w:rsidR="00D40B49" w:rsidRDefault="00C64DB9" w:rsidP="00D40B49">
      <w:pPr>
        <w:jc w:val="center"/>
        <w:rPr>
          <w:rFonts w:ascii="Times New Roman" w:hAnsi="Times New Roman"/>
          <w:b/>
          <w:bCs/>
          <w:color w:val="000000"/>
          <w:sz w:val="24"/>
          <w:szCs w:val="24"/>
        </w:rPr>
      </w:pPr>
      <w:r>
        <w:rPr>
          <w:rFonts w:ascii="Times New Roman" w:hAnsi="Times New Roman"/>
          <w:b/>
          <w:bCs/>
          <w:color w:val="000000"/>
          <w:sz w:val="24"/>
          <w:szCs w:val="24"/>
        </w:rPr>
        <w:t>HOMEM SUPER MACHO: UMA REVISÃO</w:t>
      </w:r>
    </w:p>
    <w:p w14:paraId="56BD6D7F" w14:textId="77777777" w:rsidR="00D40B49" w:rsidRDefault="00D40B49" w:rsidP="00D40B49">
      <w:pPr>
        <w:spacing w:after="0" w:line="360" w:lineRule="auto"/>
        <w:jc w:val="center"/>
        <w:rPr>
          <w:rFonts w:ascii="Times New Roman" w:hAnsi="Times New Roman"/>
          <w:b/>
          <w:bCs/>
          <w:color w:val="000000"/>
          <w:sz w:val="24"/>
          <w:szCs w:val="24"/>
        </w:rPr>
      </w:pPr>
    </w:p>
    <w:p w14:paraId="3C1E83F8" w14:textId="457DB96F" w:rsidR="00D40B49" w:rsidRDefault="00C64DB9" w:rsidP="00D40B4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Pedro Augusto Rosa Araújo Pereira</w:t>
      </w:r>
      <w:r w:rsidR="00D40B49">
        <w:rPr>
          <w:rStyle w:val="Refdenotaderodap"/>
          <w:rFonts w:ascii="Times New Roman" w:hAnsi="Times New Roman"/>
          <w:b/>
          <w:bCs/>
          <w:color w:val="000000"/>
          <w:sz w:val="24"/>
          <w:szCs w:val="24"/>
        </w:rPr>
        <w:footnoteReference w:id="1"/>
      </w:r>
    </w:p>
    <w:p w14:paraId="60591EF3" w14:textId="0106714B" w:rsidR="00D40B49" w:rsidRDefault="00C64DB9" w:rsidP="00C64DB9">
      <w:pPr>
        <w:spacing w:after="0" w:line="240" w:lineRule="auto"/>
        <w:jc w:val="right"/>
        <w:rPr>
          <w:rFonts w:ascii="Times New Roman" w:hAnsi="Times New Roman"/>
        </w:rPr>
      </w:pPr>
      <w:r>
        <w:rPr>
          <w:rFonts w:ascii="Times New Roman" w:hAnsi="Times New Roman"/>
          <w:b/>
          <w:bCs/>
          <w:color w:val="000000"/>
          <w:sz w:val="24"/>
          <w:szCs w:val="24"/>
        </w:rPr>
        <w:t>Fabrício</w:t>
      </w:r>
      <w:r w:rsidR="00E22A61">
        <w:rPr>
          <w:rFonts w:ascii="Times New Roman" w:hAnsi="Times New Roman"/>
          <w:b/>
          <w:bCs/>
          <w:color w:val="000000"/>
          <w:sz w:val="24"/>
          <w:szCs w:val="24"/>
        </w:rPr>
        <w:t xml:space="preserve"> Magalhães Santana</w:t>
      </w:r>
      <w:r w:rsidR="00D40B49">
        <w:rPr>
          <w:rStyle w:val="Refdenotaderodap"/>
          <w:rFonts w:ascii="Times New Roman" w:hAnsi="Times New Roman"/>
          <w:b/>
          <w:bCs/>
          <w:color w:val="000000"/>
          <w:sz w:val="24"/>
          <w:szCs w:val="24"/>
        </w:rPr>
        <w:footnoteReference w:id="2"/>
      </w:r>
    </w:p>
    <w:p w14:paraId="4ACBF15C" w14:textId="77777777" w:rsidR="00C64DB9" w:rsidRDefault="00C64DB9" w:rsidP="00C64DB9">
      <w:pPr>
        <w:spacing w:line="240" w:lineRule="auto"/>
        <w:jc w:val="both"/>
        <w:rPr>
          <w:rFonts w:ascii="Times New Roman" w:hAnsi="Times New Roman"/>
          <w:sz w:val="24"/>
          <w:szCs w:val="24"/>
        </w:rPr>
      </w:pPr>
      <w:r w:rsidRPr="0096463C">
        <w:rPr>
          <w:rFonts w:ascii="Times New Roman" w:hAnsi="Times New Roman"/>
          <w:sz w:val="24"/>
          <w:szCs w:val="24"/>
        </w:rPr>
        <w:t xml:space="preserve">A masculinidade tóxica tem sido um tema muito abordado recentemente, recebendo até uma publicação da </w:t>
      </w:r>
      <w:r>
        <w:rPr>
          <w:rFonts w:ascii="Times New Roman" w:hAnsi="Times New Roman"/>
          <w:sz w:val="24"/>
          <w:szCs w:val="24"/>
        </w:rPr>
        <w:t>Organização Mundial de Saúde</w:t>
      </w:r>
      <w:r w:rsidRPr="0096463C">
        <w:rPr>
          <w:rFonts w:ascii="Times New Roman" w:hAnsi="Times New Roman"/>
          <w:sz w:val="24"/>
          <w:szCs w:val="24"/>
        </w:rPr>
        <w:t xml:space="preserve"> tratando sobre a influ</w:t>
      </w:r>
      <w:r>
        <w:rPr>
          <w:rFonts w:ascii="Times New Roman" w:hAnsi="Times New Roman"/>
          <w:sz w:val="24"/>
          <w:szCs w:val="24"/>
        </w:rPr>
        <w:t>ê</w:t>
      </w:r>
      <w:r w:rsidRPr="0096463C">
        <w:rPr>
          <w:rFonts w:ascii="Times New Roman" w:hAnsi="Times New Roman"/>
          <w:sz w:val="24"/>
          <w:szCs w:val="24"/>
        </w:rPr>
        <w:t xml:space="preserve">ncia que essa questão pode ter na saúde e expectativa de vida dos homens. Esse tema, contudo, é muito mais complexo do que parece, alcançando diversos níveis da vida de um indivíduo. A masculinidade tóxica </w:t>
      </w:r>
      <w:r>
        <w:rPr>
          <w:rFonts w:ascii="Times New Roman" w:hAnsi="Times New Roman"/>
          <w:sz w:val="24"/>
          <w:szCs w:val="24"/>
        </w:rPr>
        <w:t>pode ser compreendida como</w:t>
      </w:r>
      <w:r w:rsidRPr="0096463C">
        <w:rPr>
          <w:rFonts w:ascii="Times New Roman" w:hAnsi="Times New Roman"/>
          <w:sz w:val="24"/>
          <w:szCs w:val="24"/>
        </w:rPr>
        <w:t xml:space="preserve"> comportamentos e pensamentos desenvolvidos ao longo da história que remetem a uma visão idealizada sobre como o homem deve se portar, estando relacionado a agressividade, liderança, falta de emoção, entre outros. Este estudo tem como objetivo abordar a masculinidade tóxica em uma relação com o desenvolvimento do homem e os malefícios para o bem estar do mesmo, realizando um levantamento bibliográfico de artigos e notícias, principalmente de cunho digital.  Buscando onde mais estariam as influ</w:t>
      </w:r>
      <w:r>
        <w:rPr>
          <w:rFonts w:ascii="Times New Roman" w:hAnsi="Times New Roman"/>
          <w:sz w:val="24"/>
          <w:szCs w:val="24"/>
        </w:rPr>
        <w:t>ê</w:t>
      </w:r>
      <w:r w:rsidRPr="0096463C">
        <w:rPr>
          <w:rFonts w:ascii="Times New Roman" w:hAnsi="Times New Roman"/>
          <w:sz w:val="24"/>
          <w:szCs w:val="24"/>
        </w:rPr>
        <w:t>ncias para esse tipo de comportamento, é perceptível como as próprias mídias são responsáveis por criar imagens idealizadas de como seria um homem, existindo páginas em redes sociais dedicadas justamente para a publicação de frases que estimulam esse tipo de masculinidade tóxica</w:t>
      </w:r>
      <w:r>
        <w:rPr>
          <w:rFonts w:ascii="Times New Roman" w:hAnsi="Times New Roman"/>
          <w:sz w:val="24"/>
          <w:szCs w:val="24"/>
        </w:rPr>
        <w:t>. Dentre elas, destaca-se:</w:t>
      </w:r>
      <w:r w:rsidRPr="0096463C">
        <w:rPr>
          <w:rFonts w:ascii="Times New Roman" w:hAnsi="Times New Roman"/>
          <w:sz w:val="24"/>
          <w:szCs w:val="24"/>
        </w:rPr>
        <w:t xml:space="preserve"> como manter sempre uma postura firme, nunca se diminuir diante de uma mulher, como deve se portar diante de certos comportamentos de sua companheira, como o homem precisa aprender a viver sozinho sem nunca depender dos outros, mensagens que incitam o distanciamento emocional e como deve se portar, em sua maioria com no fundo, imagens de homens bem vestidos ou poses legais. Silva (2006) retrata a idealização da masculinidade como viril, heterossexual, dominador, confiante, independente, agressivo, líder, forte e desprovido de demonstrações emocionais, havendo muitas outras atribuições, todas unem-se sobre o modelo social e histórico cujo pune aqueles que fogem do padrão estabelecido e idealizado pela maioria. Como Paula &amp; Rocha (2019) discorrem, desde pequenos os meninos se deparam com frases como “homem não chora”, “tem que ser pegador”, “aja como um homem”, “parece mulherzinha”, todas frases que indicam a masculinidade idealizada apresentada anteriormente</w:t>
      </w:r>
      <w:r>
        <w:rPr>
          <w:rFonts w:ascii="Times New Roman" w:hAnsi="Times New Roman"/>
          <w:sz w:val="24"/>
          <w:szCs w:val="24"/>
        </w:rPr>
        <w:t xml:space="preserve"> que assumem o papel de reforçadores</w:t>
      </w:r>
      <w:r w:rsidRPr="0096463C">
        <w:rPr>
          <w:rFonts w:ascii="Times New Roman" w:hAnsi="Times New Roman"/>
          <w:sz w:val="24"/>
          <w:szCs w:val="24"/>
        </w:rPr>
        <w:t>. A vivencia baseada nessa masculinidade tóxica pôde então, prejudicar o próprio bem estar do indivíduo. Apesar disso, é possível que haja momentos de felicidade, contudo, Paula &amp; Rocha (2019) descrevem que os sentimentos resultantes de uma masculinidade saudável são capazes de gerar muito mais positividade, visto que há uma liberdade emocional maior, do que uma masculinidade tóxica. Denota-se também que, a masculinidade tóxica não é prejudicial apenas a um indivíduo, ela se estende para uma rede de relações prejudicando todos os outros, tendo como exemplo a crescente taxa de feminicídio que tem aumentado nos últimos anos</w:t>
      </w:r>
      <w:r>
        <w:rPr>
          <w:rFonts w:ascii="Times New Roman" w:hAnsi="Times New Roman"/>
          <w:sz w:val="24"/>
          <w:szCs w:val="24"/>
        </w:rPr>
        <w:t>.</w:t>
      </w:r>
      <w:r w:rsidRPr="0096463C">
        <w:rPr>
          <w:rFonts w:ascii="Times New Roman" w:hAnsi="Times New Roman"/>
          <w:sz w:val="24"/>
          <w:szCs w:val="24"/>
        </w:rPr>
        <w:t xml:space="preserve"> </w:t>
      </w:r>
      <w:r>
        <w:rPr>
          <w:rFonts w:ascii="Times New Roman" w:hAnsi="Times New Roman"/>
          <w:sz w:val="24"/>
          <w:szCs w:val="24"/>
        </w:rPr>
        <w:t>Ainda que,</w:t>
      </w:r>
      <w:r w:rsidRPr="0096463C">
        <w:rPr>
          <w:rFonts w:ascii="Times New Roman" w:hAnsi="Times New Roman"/>
          <w:sz w:val="24"/>
          <w:szCs w:val="24"/>
        </w:rPr>
        <w:t xml:space="preserve"> em 2019 houve 19% menos assassinatos que 2018, em contrapartida, os casos de feminicídio aumentaram em 7,3%. </w:t>
      </w:r>
      <w:r>
        <w:rPr>
          <w:rFonts w:ascii="Times New Roman" w:hAnsi="Times New Roman"/>
          <w:sz w:val="24"/>
          <w:szCs w:val="24"/>
        </w:rPr>
        <w:t>Nesse panorama, d</w:t>
      </w:r>
      <w:r w:rsidRPr="0096463C">
        <w:rPr>
          <w:rFonts w:ascii="Times New Roman" w:hAnsi="Times New Roman"/>
          <w:sz w:val="24"/>
          <w:szCs w:val="24"/>
        </w:rPr>
        <w:t xml:space="preserve">os crescentes casos de feminicídio, se torna mais perceptível nas </w:t>
      </w:r>
      <w:r w:rsidRPr="0096463C">
        <w:rPr>
          <w:rFonts w:ascii="Times New Roman" w:hAnsi="Times New Roman"/>
          <w:sz w:val="24"/>
          <w:szCs w:val="24"/>
        </w:rPr>
        <w:lastRenderedPageBreak/>
        <w:t>mídias as tentativas de empoderar ainda mais a masculinidade de forma tóxica</w:t>
      </w:r>
      <w:r>
        <w:rPr>
          <w:rFonts w:ascii="Times New Roman" w:hAnsi="Times New Roman"/>
          <w:sz w:val="24"/>
          <w:szCs w:val="24"/>
        </w:rPr>
        <w:t>, em detrimento d</w:t>
      </w:r>
      <w:r w:rsidRPr="0096463C">
        <w:rPr>
          <w:rFonts w:ascii="Times New Roman" w:hAnsi="Times New Roman"/>
          <w:sz w:val="24"/>
          <w:szCs w:val="24"/>
        </w:rPr>
        <w:t>o bem estar do homem e daqueles a sua volta.</w:t>
      </w:r>
    </w:p>
    <w:p w14:paraId="0CF741A6" w14:textId="77777777" w:rsidR="00C64DB9" w:rsidRDefault="00C64DB9" w:rsidP="00C64DB9">
      <w:pPr>
        <w:rPr>
          <w:rFonts w:ascii="Times New Roman" w:hAnsi="Times New Roman"/>
          <w:sz w:val="24"/>
          <w:szCs w:val="24"/>
        </w:rPr>
      </w:pPr>
    </w:p>
    <w:p w14:paraId="049E2E03" w14:textId="77777777" w:rsidR="00C64DB9" w:rsidRDefault="00C64DB9" w:rsidP="00C64DB9">
      <w:pPr>
        <w:rPr>
          <w:rFonts w:ascii="Times New Roman" w:hAnsi="Times New Roman"/>
          <w:sz w:val="24"/>
          <w:szCs w:val="24"/>
        </w:rPr>
      </w:pPr>
      <w:r w:rsidRPr="005634A9">
        <w:rPr>
          <w:rFonts w:ascii="Times New Roman" w:hAnsi="Times New Roman"/>
          <w:b/>
          <w:bCs/>
          <w:sz w:val="24"/>
          <w:szCs w:val="24"/>
        </w:rPr>
        <w:t>Palavras-chave:</w:t>
      </w:r>
      <w:r>
        <w:rPr>
          <w:rFonts w:ascii="Times New Roman" w:hAnsi="Times New Roman"/>
          <w:sz w:val="24"/>
          <w:szCs w:val="24"/>
        </w:rPr>
        <w:t xml:space="preserve"> Masculinidade tóxica; Bem estar; Mídias;</w:t>
      </w:r>
    </w:p>
    <w:p w14:paraId="6D5D500D" w14:textId="6B827999" w:rsidR="00D40B49" w:rsidRDefault="00D40B49" w:rsidP="00D40B49">
      <w:pPr>
        <w:rPr>
          <w:rFonts w:ascii="Times New Roman" w:hAnsi="Times New Roman"/>
        </w:rPr>
      </w:pPr>
    </w:p>
    <w:p w14:paraId="6C3DF61C" w14:textId="77777777" w:rsidR="00E33A8B" w:rsidRPr="00E33A8B" w:rsidRDefault="00E33A8B" w:rsidP="00E33A8B">
      <w:pPr>
        <w:spacing w:line="240" w:lineRule="auto"/>
        <w:jc w:val="both"/>
        <w:rPr>
          <w:rFonts w:ascii="Times New Roman" w:eastAsiaTheme="minorEastAsia" w:hAnsi="Times New Roman"/>
          <w:b/>
          <w:bCs/>
          <w:sz w:val="24"/>
          <w:szCs w:val="24"/>
        </w:rPr>
      </w:pPr>
      <w:r w:rsidRPr="00E33A8B">
        <w:rPr>
          <w:rFonts w:ascii="Times New Roman" w:hAnsi="Times New Roman"/>
          <w:b/>
          <w:bCs/>
          <w:sz w:val="24"/>
          <w:szCs w:val="24"/>
        </w:rPr>
        <w:t>Referências:</w:t>
      </w:r>
    </w:p>
    <w:p w14:paraId="201786EF" w14:textId="77777777" w:rsidR="00E33A8B" w:rsidRDefault="00E33A8B" w:rsidP="00E33A8B">
      <w:pPr>
        <w:spacing w:line="240" w:lineRule="auto"/>
        <w:jc w:val="both"/>
        <w:rPr>
          <w:rFonts w:ascii="Times New Roman" w:hAnsi="Times New Roman"/>
          <w:sz w:val="24"/>
          <w:szCs w:val="24"/>
        </w:rPr>
      </w:pPr>
    </w:p>
    <w:p w14:paraId="41A054EB" w14:textId="77777777" w:rsidR="00E33A8B" w:rsidRDefault="00E33A8B" w:rsidP="00E33A8B">
      <w:pPr>
        <w:spacing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SILVA, Sergio Gomes da. A crise da masculinidade: uma crítica à identidade de gênero e à literatura </w:t>
      </w:r>
      <w:proofErr w:type="spellStart"/>
      <w:r>
        <w:rPr>
          <w:rFonts w:ascii="Times New Roman" w:hAnsi="Times New Roman"/>
          <w:color w:val="222222"/>
          <w:sz w:val="24"/>
          <w:szCs w:val="24"/>
          <w:shd w:val="clear" w:color="auto" w:fill="FFFFFF"/>
        </w:rPr>
        <w:t>masculinista</w:t>
      </w:r>
      <w:proofErr w:type="spellEnd"/>
      <w:r>
        <w:rPr>
          <w:rFonts w:ascii="Times New Roman" w:hAnsi="Times New Roman"/>
          <w:color w:val="222222"/>
          <w:sz w:val="24"/>
          <w:szCs w:val="24"/>
          <w:shd w:val="clear" w:color="auto" w:fill="FFFFFF"/>
        </w:rPr>
        <w:t>. </w:t>
      </w:r>
      <w:r>
        <w:rPr>
          <w:rFonts w:ascii="Times New Roman" w:hAnsi="Times New Roman"/>
          <w:b/>
          <w:bCs/>
          <w:color w:val="222222"/>
          <w:sz w:val="24"/>
          <w:szCs w:val="24"/>
          <w:shd w:val="clear" w:color="auto" w:fill="FFFFFF"/>
        </w:rPr>
        <w:t>Psicologia: ciência e profissão</w:t>
      </w:r>
      <w:r>
        <w:rPr>
          <w:rFonts w:ascii="Times New Roman" w:hAnsi="Times New Roman"/>
          <w:color w:val="222222"/>
          <w:sz w:val="24"/>
          <w:szCs w:val="24"/>
          <w:shd w:val="clear" w:color="auto" w:fill="FFFFFF"/>
        </w:rPr>
        <w:t>, v. 26, n. 1, p. 118-131, 2006.</w:t>
      </w:r>
    </w:p>
    <w:p w14:paraId="3EE689E5" w14:textId="77777777" w:rsidR="00E33A8B" w:rsidRDefault="00E33A8B" w:rsidP="00E33A8B">
      <w:pPr>
        <w:spacing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DE PAULA, Raí Carlos Marques; DA ROCHA, Fátima Niemeyer. Os impactos da masculinidade tóxica no bem-estar do homem contemporâneo. </w:t>
      </w:r>
      <w:r>
        <w:rPr>
          <w:rFonts w:ascii="Times New Roman" w:hAnsi="Times New Roman"/>
          <w:b/>
          <w:bCs/>
          <w:color w:val="222222"/>
          <w:sz w:val="24"/>
          <w:szCs w:val="24"/>
          <w:shd w:val="clear" w:color="auto" w:fill="FFFFFF"/>
        </w:rPr>
        <w:t>Revista Mosaico</w:t>
      </w:r>
      <w:r>
        <w:rPr>
          <w:rFonts w:ascii="Times New Roman" w:hAnsi="Times New Roman"/>
          <w:color w:val="222222"/>
          <w:sz w:val="24"/>
          <w:szCs w:val="24"/>
          <w:shd w:val="clear" w:color="auto" w:fill="FFFFFF"/>
        </w:rPr>
        <w:t>, v. 10, n. 2Sup, p. 82-88, 2019.</w:t>
      </w:r>
    </w:p>
    <w:p w14:paraId="2D44FDD2" w14:textId="77777777" w:rsidR="00E33A8B" w:rsidRDefault="00E33A8B" w:rsidP="00E33A8B">
      <w:pPr>
        <w:spacing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VELASCO, C.; CAESAR, G.; REIS, T. Mesmo com queda recorde de mortes de mulheres, Brasil tem alta no número de feminicídios em 2019. G1. 2 out. 2020. Disponível em: &lt;https://g1.globo.com/monitor-da-violencia/noticia/2020/03/05/mesmo-com-queda-recorde-de-mortes-de-mulheres-brasil-tem-alta-no-numero-de-feminicidios-em-2019.ghtml&gt;</w:t>
      </w:r>
    </w:p>
    <w:p w14:paraId="077FDC58" w14:textId="77777777" w:rsidR="00E33A8B" w:rsidRPr="00431E66" w:rsidRDefault="00E33A8B" w:rsidP="00D40B49">
      <w:pPr>
        <w:rPr>
          <w:rFonts w:ascii="Times New Roman" w:hAnsi="Times New Roman"/>
        </w:rPr>
      </w:pPr>
    </w:p>
    <w:sectPr w:rsidR="00E33A8B" w:rsidRPr="00431E66" w:rsidSect="00F60F6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1813" w14:textId="77777777" w:rsidR="00EC7C74" w:rsidRDefault="00EC7C74" w:rsidP="00D40B49">
      <w:pPr>
        <w:spacing w:after="0" w:line="240" w:lineRule="auto"/>
      </w:pPr>
      <w:r>
        <w:separator/>
      </w:r>
    </w:p>
  </w:endnote>
  <w:endnote w:type="continuationSeparator" w:id="0">
    <w:p w14:paraId="726B8971" w14:textId="77777777" w:rsidR="00EC7C74" w:rsidRDefault="00EC7C74"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90D3" w14:textId="77777777" w:rsidR="009239A9" w:rsidRDefault="00D40B49">
    <w:pPr>
      <w:pStyle w:val="Rodap"/>
    </w:pPr>
    <w:r w:rsidRPr="0049475A">
      <w:rPr>
        <w:noProof/>
        <w:lang w:eastAsia="pt-BR"/>
      </w:rPr>
      <w:drawing>
        <wp:inline distT="0" distB="0" distL="0" distR="0" wp14:anchorId="5B2317E3" wp14:editId="6C585360">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14:paraId="4B9BB6CF" w14:textId="77777777" w:rsidR="009239A9" w:rsidRDefault="00EC7C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6FCAC" w14:textId="77777777" w:rsidR="00EC7C74" w:rsidRDefault="00EC7C74" w:rsidP="00D40B49">
      <w:pPr>
        <w:spacing w:after="0" w:line="240" w:lineRule="auto"/>
      </w:pPr>
      <w:r>
        <w:separator/>
      </w:r>
    </w:p>
  </w:footnote>
  <w:footnote w:type="continuationSeparator" w:id="0">
    <w:p w14:paraId="6144CDDC" w14:textId="77777777" w:rsidR="00EC7C74" w:rsidRDefault="00EC7C74" w:rsidP="00D40B49">
      <w:pPr>
        <w:spacing w:after="0" w:line="240" w:lineRule="auto"/>
      </w:pPr>
      <w:r>
        <w:continuationSeparator/>
      </w:r>
    </w:p>
  </w:footnote>
  <w:footnote w:id="1">
    <w:p w14:paraId="13838A01" w14:textId="429D7874" w:rsidR="00D40B49" w:rsidRPr="00C64DB9" w:rsidRDefault="00D40B49" w:rsidP="00C64DB9">
      <w:pPr>
        <w:pStyle w:val="Rodap"/>
        <w:jc w:val="both"/>
        <w:rPr>
          <w:rFonts w:ascii="Times New Roman" w:hAnsi="Times New Roman"/>
          <w:sz w:val="20"/>
          <w:szCs w:val="20"/>
        </w:rPr>
      </w:pPr>
      <w:r w:rsidRPr="00671461">
        <w:rPr>
          <w:rStyle w:val="Refdenotaderodap"/>
          <w:rFonts w:ascii="Times New Roman" w:hAnsi="Times New Roman"/>
        </w:rPr>
        <w:footnoteRef/>
      </w:r>
      <w:r w:rsidRPr="00671461">
        <w:rPr>
          <w:rFonts w:ascii="Times New Roman" w:hAnsi="Times New Roman"/>
        </w:rPr>
        <w:t xml:space="preserve"> </w:t>
      </w:r>
      <w:r w:rsidR="00C64DB9" w:rsidRPr="003F22BF">
        <w:rPr>
          <w:rFonts w:ascii="Times New Roman" w:hAnsi="Times New Roman"/>
          <w:sz w:val="20"/>
          <w:szCs w:val="20"/>
        </w:rPr>
        <w:t>Discente do curso de Psicologia da UNIFAAHF. E-mail:</w:t>
      </w:r>
      <w:r w:rsidR="00C64DB9" w:rsidRPr="00C64DB9">
        <w:rPr>
          <w:rFonts w:ascii="Times New Roman" w:hAnsi="Times New Roman"/>
          <w:sz w:val="20"/>
          <w:szCs w:val="20"/>
        </w:rPr>
        <w:t xml:space="preserve"> </w:t>
      </w:r>
      <w:hyperlink r:id="rId1" w:history="1">
        <w:r w:rsidR="00C64DB9" w:rsidRPr="00C64DB9">
          <w:rPr>
            <w:rStyle w:val="Hyperlink"/>
            <w:rFonts w:ascii="Times New Roman" w:hAnsi="Times New Roman"/>
            <w:color w:val="auto"/>
            <w:sz w:val="20"/>
            <w:szCs w:val="20"/>
            <w:u w:val="none"/>
          </w:rPr>
          <w:t>pedroa.rosap@gmail.com</w:t>
        </w:r>
      </w:hyperlink>
    </w:p>
  </w:footnote>
  <w:footnote w:id="2">
    <w:p w14:paraId="38521338" w14:textId="74534C23" w:rsidR="00D40B49" w:rsidRPr="00671461" w:rsidRDefault="00D40B49" w:rsidP="00D40B49">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w:t>
      </w:r>
      <w:r w:rsidR="00C64DB9">
        <w:rPr>
          <w:rFonts w:ascii="Times New Roman" w:hAnsi="Times New Roman"/>
        </w:rPr>
        <w:t>Psicólogo, Especialista em Saúde Pública. Docente de Psicologia da UNIFAAHF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8B832" w14:textId="77777777"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225AA636" wp14:editId="0AA7247C">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492F6BBC" wp14:editId="3B44D819">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14:paraId="43FF1F72" w14:textId="77777777"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9"/>
    <w:rsid w:val="000D2B78"/>
    <w:rsid w:val="0087761D"/>
    <w:rsid w:val="0093310E"/>
    <w:rsid w:val="00C43FB7"/>
    <w:rsid w:val="00C64DB9"/>
    <w:rsid w:val="00C7349E"/>
    <w:rsid w:val="00D40B49"/>
    <w:rsid w:val="00D94B74"/>
    <w:rsid w:val="00DD6BC6"/>
    <w:rsid w:val="00E15C4B"/>
    <w:rsid w:val="00E22A61"/>
    <w:rsid w:val="00E33A8B"/>
    <w:rsid w:val="00EC7C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0806E"/>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 w:type="character" w:styleId="Hyperlink">
    <w:name w:val="Hyperlink"/>
    <w:basedOn w:val="Fontepargpadro"/>
    <w:uiPriority w:val="99"/>
    <w:unhideWhenUsed/>
    <w:rsid w:val="00C64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pedroa.rosap@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Pedro Augusto</cp:lastModifiedBy>
  <cp:revision>4</cp:revision>
  <dcterms:created xsi:type="dcterms:W3CDTF">2020-10-14T09:01:00Z</dcterms:created>
  <dcterms:modified xsi:type="dcterms:W3CDTF">2020-10-15T00:32:00Z</dcterms:modified>
</cp:coreProperties>
</file>