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7F5D4" w14:textId="77777777" w:rsidR="0095629A" w:rsidRPr="0087461B" w:rsidRDefault="0095629A" w:rsidP="005B589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1E973C" w14:textId="77777777" w:rsidR="00AD29BD" w:rsidRPr="00823201" w:rsidRDefault="0080257A" w:rsidP="00AD2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A I</w:t>
      </w:r>
      <w:r w:rsidR="00AD29BD"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MPO</w:t>
      </w:r>
      <w:r w:rsidR="0087461B"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RTÂNCIA DA UNIDADE BÁSICA NA ATENÇÃO AO PORTADOR DE PÉ DIABÉ</w:t>
      </w:r>
      <w:r w:rsidR="00AD29BD"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TICO: RELATO DE EXPE</w:t>
      </w:r>
      <w:r w:rsidR="0087461B"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RIÊ</w:t>
      </w:r>
      <w:r w:rsidR="00AD29BD" w:rsidRPr="0082320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NCIA</w:t>
      </w:r>
    </w:p>
    <w:p w14:paraId="259CD51B" w14:textId="77777777" w:rsidR="00AD29BD" w:rsidRPr="00823201" w:rsidRDefault="00AD29BD" w:rsidP="00AD2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2320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0CA82D7A" w14:textId="71CD68BA" w:rsidR="00AD29BD" w:rsidRPr="00823201" w:rsidRDefault="00AD29BD" w:rsidP="005C5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>Karine Lima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>1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bdr w:val="none" w:sz="0" w:space="0" w:color="auto" w:frame="1"/>
          <w:lang w:eastAsia="pt-BR"/>
        </w:rPr>
        <w:t>,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Acadêmica de Enfermagem, Faculdade Estácio de Alagoas;</w:t>
      </w:r>
    </w:p>
    <w:p w14:paraId="2AE54B6E" w14:textId="1FCDB645" w:rsidR="006E2D25" w:rsidRPr="00823201" w:rsidRDefault="006E2D25" w:rsidP="005C5E57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>Geovania</w:t>
      </w:r>
      <w:proofErr w:type="spellEnd"/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da Silva dos San</w:t>
      </w:r>
      <w:r w:rsidR="00AD29BD" w:rsidRPr="00823201">
        <w:rPr>
          <w:rFonts w:ascii="Arial" w:hAnsi="Arial" w:cs="Arial"/>
          <w:color w:val="404040" w:themeColor="text1" w:themeTint="BF"/>
          <w:sz w:val="20"/>
          <w:szCs w:val="20"/>
        </w:rPr>
        <w:t>tos</w:t>
      </w:r>
      <w:r w:rsidR="00AD29BD"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>2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>, Acadêmica de Enfermagem, Faculdade</w:t>
      </w:r>
      <w:r w:rsidR="00E7472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Estácio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de Alagoas;</w:t>
      </w:r>
    </w:p>
    <w:p w14:paraId="398B97F3" w14:textId="239C6283" w:rsidR="006E2D25" w:rsidRPr="00823201" w:rsidRDefault="006E2D25" w:rsidP="005C5E57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</w:pPr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>Luiza Fernanda dos Santos Lima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>3</w:t>
      </w:r>
      <w:r w:rsidR="00E74724" w:rsidRPr="00823201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Acadêmica </w:t>
      </w:r>
      <w:r w:rsidR="00E74724" w:rsidRPr="00823201">
        <w:rPr>
          <w:rFonts w:ascii="Arial" w:hAnsi="Arial" w:cs="Arial"/>
          <w:color w:val="404040" w:themeColor="text1" w:themeTint="BF"/>
          <w:sz w:val="20"/>
          <w:szCs w:val="20"/>
        </w:rPr>
        <w:t>de Enfermagem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>, Faculdade Estácio de Alagoas;</w:t>
      </w:r>
    </w:p>
    <w:p w14:paraId="3B5108B7" w14:textId="36279DBD" w:rsidR="006E2D25" w:rsidRPr="00823201" w:rsidRDefault="006E2D25" w:rsidP="005C5E57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</w:pPr>
      <w:proofErr w:type="spellStart"/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>Maraysa</w:t>
      </w:r>
      <w:proofErr w:type="spellEnd"/>
      <w:r w:rsidR="0024614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246143" w:rsidRPr="00823201">
        <w:rPr>
          <w:rFonts w:ascii="Arial" w:hAnsi="Arial" w:cs="Arial"/>
          <w:color w:val="404040" w:themeColor="text1" w:themeTint="BF"/>
          <w:sz w:val="20"/>
          <w:szCs w:val="20"/>
        </w:rPr>
        <w:t>Jéssyca</w:t>
      </w:r>
      <w:proofErr w:type="spellEnd"/>
      <w:r w:rsidR="0024614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de Oliveira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 xml:space="preserve"> </w:t>
      </w:r>
      <w:r w:rsidR="00246143" w:rsidRPr="00823201">
        <w:rPr>
          <w:rFonts w:ascii="Arial" w:hAnsi="Arial" w:cs="Arial"/>
          <w:color w:val="404040" w:themeColor="text1" w:themeTint="BF"/>
          <w:sz w:val="20"/>
          <w:szCs w:val="20"/>
        </w:rPr>
        <w:t>Vieira</w:t>
      </w:r>
      <w:r w:rsidR="00246143"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>4</w:t>
      </w:r>
      <w:r w:rsidR="00E7472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, Enfermeira, 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>Docente,</w:t>
      </w:r>
      <w:r w:rsidR="00E7472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47593" w:rsidRPr="00823201">
        <w:rPr>
          <w:rFonts w:ascii="Arial" w:hAnsi="Arial" w:cs="Arial"/>
          <w:color w:val="404040" w:themeColor="text1" w:themeTint="BF"/>
          <w:sz w:val="20"/>
          <w:szCs w:val="20"/>
        </w:rPr>
        <w:t>Faculdade Estácio de Alagoas.</w:t>
      </w:r>
    </w:p>
    <w:p w14:paraId="2EC81A3D" w14:textId="77777777" w:rsidR="005B5899" w:rsidRPr="00823201" w:rsidRDefault="005B5899" w:rsidP="005C5E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DA3741F" w14:textId="0E0C2341" w:rsidR="006E2D25" w:rsidRPr="00823201" w:rsidRDefault="00C81B23" w:rsidP="005C5E57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Introdução</w:t>
      </w:r>
      <w:r w:rsidR="006F3686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AD29BD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>A diabete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de mellitus (DM) é uma doença do metabolismo, caracterizada por deficiência total ou parcial do hormônio </w:t>
      </w:r>
      <w:r w:rsidR="00443923" w:rsidRPr="00823201">
        <w:rPr>
          <w:rFonts w:ascii="Arial" w:hAnsi="Arial" w:cs="Arial"/>
          <w:color w:val="404040" w:themeColor="text1" w:themeTint="BF"/>
          <w:sz w:val="20"/>
          <w:szCs w:val="20"/>
        </w:rPr>
        <w:t>insulina.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Está associada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ao desenvolvimento de complic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ações micro e </w:t>
      </w:r>
      <w:proofErr w:type="spellStart"/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>macrovasculares</w:t>
      </w:r>
      <w:proofErr w:type="spellEnd"/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e se divide em dois tipos. A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DM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tipo </w:t>
      </w:r>
      <w:proofErr w:type="gramStart"/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proofErr w:type="gramEnd"/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resulta da destruição das células beta do pâncreas por autoimunidade, causando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 deficiência de insulina, já a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DM</w:t>
      </w:r>
      <w:r w:rsidR="0087461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tipo </w:t>
      </w:r>
      <w:r w:rsidR="00381C14" w:rsidRPr="00823201">
        <w:rPr>
          <w:rFonts w:ascii="Arial" w:hAnsi="Arial" w:cs="Arial"/>
          <w:color w:val="404040" w:themeColor="text1" w:themeTint="BF"/>
          <w:sz w:val="20"/>
          <w:szCs w:val="20"/>
        </w:rPr>
        <w:t>2 caracteriza-se por defeito na secreção ou ação da insulina.</w:t>
      </w:r>
      <w:r w:rsidR="00E104FC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2E5CF9" w:rsidRPr="00823201">
        <w:rPr>
          <w:rFonts w:ascii="Arial" w:hAnsi="Arial" w:cs="Arial"/>
          <w:color w:val="404040" w:themeColor="text1" w:themeTint="BF"/>
          <w:sz w:val="20"/>
          <w:szCs w:val="20"/>
        </w:rPr>
        <w:t>stá associado à neuropatia e aterosclerose vascular, ocasionando respectivamente diminuição da sensibilidade e disfunção autonômica, e isquemia. Uma principal consequência desses comprometimentos é o “pé diabético”, caracterizado por feridas que surgem nos membros inferiores por causa de alguma alteração como inf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>ecção ou p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>roblemas de circulação.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Tais </w:t>
      </w:r>
      <w:bookmarkStart w:id="0" w:name="_GoBack"/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situações são por vezes encontradas em pacientes assistidos em Unidade Básica de Saúde </w:t>
      </w:r>
      <w:bookmarkEnd w:id="0"/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>(UBS), a qual representa a principal porta de entrada e centro de comunicação com toda a Rede de Atenção à Sa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úde. </w:t>
      </w:r>
      <w:r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Objetivo</w:t>
      </w:r>
      <w:r w:rsidR="0095629A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Descrever a 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>assistência da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Unidade Básica de Saúde (UBS) 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frente 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ao portador de 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>“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>pé diabético</w:t>
      </w:r>
      <w:r w:rsidR="00417D46" w:rsidRPr="00823201">
        <w:rPr>
          <w:rFonts w:ascii="Arial" w:hAnsi="Arial" w:cs="Arial"/>
          <w:color w:val="404040" w:themeColor="text1" w:themeTint="BF"/>
          <w:sz w:val="20"/>
          <w:szCs w:val="20"/>
        </w:rPr>
        <w:t>”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através de um relato de experiência. </w:t>
      </w:r>
      <w:r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Metodologia</w:t>
      </w:r>
      <w:r w:rsidR="00D50768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Trata-se de um estudo descritivo, do tipo relato de experiência, realizado a partir da vivência no período de estágio obrigatório do 9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>o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período</w:t>
      </w:r>
      <w:r w:rsidR="00144EE2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,</w:t>
      </w:r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realizado em uma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USF </w:t>
      </w:r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no município </w:t>
      </w:r>
      <w:proofErr w:type="gramStart"/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>de</w:t>
      </w:r>
      <w:proofErr w:type="gramEnd"/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Maceió/AL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45E9A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Resultados:</w:t>
      </w:r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Na unidad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e de saúde referida</w:t>
      </w:r>
      <w:r w:rsidR="00945E9A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pode-se perceber que </w:t>
      </w:r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>os pacientes que possuem lesão de “pé diabético” procuram o serviço diariamente pa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>ra realização de curativo. N</w:t>
      </w:r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>o qual a</w:t>
      </w:r>
      <w:r w:rsidR="00B2722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e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>quipe de enfermagem</w:t>
      </w:r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faz avaliação das feridas, realiza os curativos que demandam cuidado específ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ico como </w:t>
      </w:r>
      <w:proofErr w:type="spellStart"/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>debridamento</w:t>
      </w:r>
      <w:proofErr w:type="spellEnd"/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mecânico. </w:t>
      </w:r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No entanto, observou-se que há limitadas opções de tratamento para tais feridas, </w:t>
      </w:r>
      <w:r w:rsidR="00630FA8" w:rsidRPr="00823201">
        <w:rPr>
          <w:rFonts w:ascii="Arial" w:hAnsi="Arial" w:cs="Arial"/>
          <w:color w:val="404040" w:themeColor="text1" w:themeTint="BF"/>
          <w:sz w:val="20"/>
          <w:szCs w:val="20"/>
        </w:rPr>
        <w:t>sendo disponível</w:t>
      </w:r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apenas SF 0,9%, Ácidos Graxos Essenciais (AGE) e </w:t>
      </w:r>
      <w:proofErr w:type="spellStart"/>
      <w:r w:rsidR="00BE62E3" w:rsidRPr="00823201">
        <w:rPr>
          <w:rFonts w:ascii="Arial" w:hAnsi="Arial" w:cs="Arial"/>
          <w:color w:val="404040" w:themeColor="text1" w:themeTint="BF"/>
          <w:sz w:val="20"/>
          <w:szCs w:val="20"/>
        </w:rPr>
        <w:t>hidro</w:t>
      </w:r>
      <w:r w:rsidR="00C56A0B" w:rsidRPr="00823201">
        <w:rPr>
          <w:rFonts w:ascii="Arial" w:hAnsi="Arial" w:cs="Arial"/>
          <w:color w:val="404040" w:themeColor="text1" w:themeTint="BF"/>
          <w:sz w:val="20"/>
          <w:szCs w:val="20"/>
        </w:rPr>
        <w:t>gel</w:t>
      </w:r>
      <w:proofErr w:type="spellEnd"/>
      <w:r w:rsidR="00C56A0B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630FA8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>Discussão:</w:t>
      </w:r>
      <w:r w:rsidR="001C2081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="00144EE2" w:rsidRPr="00823201">
        <w:rPr>
          <w:rFonts w:ascii="Arial" w:hAnsi="Arial" w:cs="Arial"/>
          <w:color w:val="404040" w:themeColor="text1" w:themeTint="BF"/>
          <w:sz w:val="20"/>
          <w:szCs w:val="20"/>
        </w:rPr>
        <w:t>s cuidados deliberados na Unidade de Atenção Básica são de fundamental importância para a saúde e autonomia dos clientes</w:t>
      </w:r>
      <w:r w:rsidR="00496222" w:rsidRPr="00823201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9759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O rastreamento do pé diabético deve ser realizado em todas as pessoas com DM</w:t>
      </w:r>
      <w:r w:rsidR="00630FA8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tipo </w:t>
      </w:r>
      <w:proofErr w:type="gramStart"/>
      <w:r w:rsidR="009759E2" w:rsidRPr="00823201">
        <w:rPr>
          <w:rFonts w:ascii="Arial" w:hAnsi="Arial" w:cs="Arial"/>
          <w:color w:val="404040" w:themeColor="text1" w:themeTint="BF"/>
          <w:sz w:val="20"/>
          <w:szCs w:val="20"/>
        </w:rPr>
        <w:t>2</w:t>
      </w:r>
      <w:proofErr w:type="gramEnd"/>
      <w:r w:rsidR="009759E2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no momento do diagnóstico</w:t>
      </w:r>
      <w:r w:rsidR="00E363D3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e em cada consulta</w:t>
      </w:r>
      <w:r w:rsidR="00823201" w:rsidRPr="00823201">
        <w:rPr>
          <w:rFonts w:ascii="Arial" w:hAnsi="Arial" w:cs="Arial"/>
          <w:color w:val="404040" w:themeColor="text1" w:themeTint="BF"/>
          <w:sz w:val="20"/>
          <w:szCs w:val="20"/>
        </w:rPr>
        <w:t>, para que o tratamento seja eficaz é necessário ter um tratamento adequado para o tipo e características da lesão eventualmente presente.</w:t>
      </w:r>
      <w:r w:rsidR="001C2081" w:rsidRPr="0082320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Conclusão: 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="001C34EC" w:rsidRPr="00823201">
        <w:rPr>
          <w:rFonts w:ascii="Arial" w:hAnsi="Arial" w:cs="Arial"/>
          <w:color w:val="404040" w:themeColor="text1" w:themeTint="BF"/>
          <w:sz w:val="20"/>
          <w:szCs w:val="20"/>
        </w:rPr>
        <w:t>essaltar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-se</w:t>
      </w:r>
      <w:r w:rsidR="001C34EC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que a interação dos estudantes na un</w:t>
      </w:r>
      <w:r w:rsidR="00AB64BF" w:rsidRPr="00823201">
        <w:rPr>
          <w:rFonts w:ascii="Arial" w:hAnsi="Arial" w:cs="Arial"/>
          <w:color w:val="404040" w:themeColor="text1" w:themeTint="BF"/>
          <w:sz w:val="20"/>
          <w:szCs w:val="20"/>
        </w:rPr>
        <w:t>idade básica junto à equipe de E</w:t>
      </w:r>
      <w:r w:rsidR="001C2081" w:rsidRPr="00823201">
        <w:rPr>
          <w:rFonts w:ascii="Arial" w:hAnsi="Arial" w:cs="Arial"/>
          <w:color w:val="404040" w:themeColor="text1" w:themeTint="BF"/>
          <w:sz w:val="20"/>
          <w:szCs w:val="20"/>
        </w:rPr>
        <w:t>nfermagem contribui</w:t>
      </w:r>
      <w:r w:rsidR="001C34EC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não só para o crescimento acadêmico dos mesmos, mas também como forma de estímulo</w:t>
      </w:r>
      <w:r w:rsidR="00630FA8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para o atendimento</w:t>
      </w:r>
      <w:r w:rsidR="001C34EC"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 aos pacientes com or</w:t>
      </w:r>
      <w:r w:rsidR="00630FA8" w:rsidRPr="00823201">
        <w:rPr>
          <w:rFonts w:ascii="Arial" w:hAnsi="Arial" w:cs="Arial"/>
          <w:color w:val="404040" w:themeColor="text1" w:themeTint="BF"/>
          <w:sz w:val="20"/>
          <w:szCs w:val="20"/>
        </w:rPr>
        <w:t>ientações e auxílio durante a assistência</w:t>
      </w:r>
      <w:r w:rsidR="00246143" w:rsidRPr="00823201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8B838AF" w14:textId="77777777" w:rsidR="001C2081" w:rsidRPr="00823201" w:rsidRDefault="001C2081" w:rsidP="005C5E57">
      <w:pPr>
        <w:spacing w:after="15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</w:pPr>
    </w:p>
    <w:p w14:paraId="14622BD3" w14:textId="74EAF0B3" w:rsidR="00E363D3" w:rsidRPr="00D11448" w:rsidRDefault="008467A4" w:rsidP="005C5E57">
      <w:pPr>
        <w:spacing w:after="15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</w:pPr>
      <w:r w:rsidRPr="0082320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>Palavras Chave:</w:t>
      </w:r>
      <w:r w:rsidR="00AC013F" w:rsidRPr="0082320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 xml:space="preserve"> </w:t>
      </w:r>
      <w:r w:rsidR="00630FA8" w:rsidRPr="0082320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Enfermagem; </w:t>
      </w:r>
      <w:r w:rsidR="00AC013F" w:rsidRPr="0082320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Diabete</w:t>
      </w:r>
      <w:r w:rsidR="00630FA8" w:rsidRPr="0082320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 xml:space="preserve">s Mellitus; Saúde Pública; Equipe </w:t>
      </w:r>
      <w:r w:rsidRPr="0082320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sv-SE"/>
        </w:rPr>
        <w:t>Multiprofissional</w:t>
      </w:r>
      <w:r w:rsidR="00630FA8" w:rsidRPr="00823201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eastAsia="sv-SE"/>
        </w:rPr>
        <w:t>.</w:t>
      </w:r>
    </w:p>
    <w:p w14:paraId="66984F13" w14:textId="77777777" w:rsidR="005C5E57" w:rsidRDefault="000E7A25" w:rsidP="005C5E57">
      <w:pPr>
        <w:pStyle w:val="Ttulo1"/>
        <w:shd w:val="clear" w:color="auto" w:fill="FFFFFF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val="pt-BR"/>
        </w:rPr>
      </w:pPr>
      <w:r w:rsidRPr="005C5E57">
        <w:rPr>
          <w:rFonts w:ascii="Arial" w:hAnsi="Arial" w:cs="Arial"/>
          <w:b/>
          <w:color w:val="404040" w:themeColor="text1" w:themeTint="BF"/>
          <w:sz w:val="20"/>
          <w:szCs w:val="20"/>
          <w:lang w:val="pt-BR"/>
        </w:rPr>
        <w:t xml:space="preserve">Referências: </w:t>
      </w:r>
    </w:p>
    <w:p w14:paraId="2CB7F32A" w14:textId="37E0FCCA" w:rsidR="005C5E57" w:rsidRPr="005C5E57" w:rsidRDefault="005C5E57" w:rsidP="005C5E57">
      <w:pPr>
        <w:pStyle w:val="Ttulo1"/>
        <w:shd w:val="clear" w:color="auto" w:fill="FFFFFF"/>
        <w:jc w:val="both"/>
        <w:rPr>
          <w:rFonts w:ascii="Arial" w:hAnsi="Arial" w:cs="Arial"/>
          <w:color w:val="404040" w:themeColor="text1" w:themeTint="BF"/>
          <w:sz w:val="20"/>
          <w:szCs w:val="20"/>
          <w:lang w:val="pt-BR"/>
        </w:rPr>
      </w:pPr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 xml:space="preserve">Azevedo IC, Costa RKS, Holanda CSM, </w:t>
      </w:r>
      <w:proofErr w:type="spellStart"/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>Salvetti</w:t>
      </w:r>
      <w:proofErr w:type="spellEnd"/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 xml:space="preserve"> MG, Torres GV. </w:t>
      </w:r>
      <w:r w:rsidRPr="00823201">
        <w:rPr>
          <w:rFonts w:ascii="Arial" w:hAnsi="Arial" w:cs="Arial"/>
          <w:b/>
          <w:color w:val="404040" w:themeColor="text1" w:themeTint="BF"/>
          <w:sz w:val="20"/>
          <w:szCs w:val="20"/>
          <w:lang w:val="pt-BR"/>
        </w:rPr>
        <w:t xml:space="preserve">Conhecimento de Enfermeiros da Estratégia Saúde da Família sobre Avaliação e Tratamento de Feridas Oncológicas. 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>Revista Brasileira de Cancerologia 2014; 60(2): 119-</w:t>
      </w:r>
      <w:proofErr w:type="gramStart"/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>127</w:t>
      </w:r>
      <w:proofErr w:type="gramEnd"/>
    </w:p>
    <w:p w14:paraId="0F43A6C1" w14:textId="77777777" w:rsidR="006E143B" w:rsidRPr="00823201" w:rsidRDefault="00D55935" w:rsidP="005C5E57">
      <w:pPr>
        <w:pStyle w:val="Ttulo1"/>
        <w:shd w:val="clear" w:color="auto" w:fill="FFFFFF"/>
        <w:jc w:val="both"/>
        <w:rPr>
          <w:rStyle w:val="Hyperlink"/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>Lucoveis</w:t>
      </w:r>
      <w:proofErr w:type="spellEnd"/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 xml:space="preserve"> MLS, Gamba MA, Paula MAB, Morita ABPS. </w:t>
      </w:r>
      <w:r w:rsidRPr="00823201">
        <w:rPr>
          <w:rFonts w:ascii="Arial" w:hAnsi="Arial" w:cs="Arial"/>
          <w:b/>
          <w:color w:val="404040" w:themeColor="text1" w:themeTint="BF"/>
          <w:sz w:val="20"/>
          <w:szCs w:val="20"/>
          <w:lang w:val="pt-BR"/>
        </w:rPr>
        <w:t>Grau de risco para úlceras nos pés por diabetes: avaliação de enfermagem.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 xml:space="preserve"> </w:t>
      </w:r>
      <w:r w:rsidRPr="00823201">
        <w:rPr>
          <w:rFonts w:ascii="Arial" w:hAnsi="Arial" w:cs="Arial"/>
          <w:color w:val="404040" w:themeColor="text1" w:themeTint="BF"/>
          <w:sz w:val="20"/>
          <w:szCs w:val="20"/>
        </w:rPr>
        <w:t xml:space="preserve">Rev Bras Enferm [Internet]. 2018;71(6):3041-7. </w:t>
      </w:r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 xml:space="preserve">DOI: </w:t>
      </w:r>
      <w:hyperlink r:id="rId9" w:history="1">
        <w:r w:rsidRPr="0082320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  <w:u w:val="none"/>
            <w:lang w:val="pt-BR"/>
          </w:rPr>
          <w:t>http://dx.doi.org/10.1590/0034-7167-2017-0189</w:t>
        </w:r>
      </w:hyperlink>
    </w:p>
    <w:p w14:paraId="316103FE" w14:textId="77777777" w:rsidR="00790EE8" w:rsidRPr="00823201" w:rsidRDefault="006E143B" w:rsidP="005C5E57">
      <w:pPr>
        <w:pStyle w:val="Ttulo1"/>
        <w:shd w:val="clear" w:color="auto" w:fill="FFFFFF"/>
        <w:jc w:val="both"/>
        <w:rPr>
          <w:rFonts w:ascii="Arial" w:hAnsi="Arial" w:cs="Arial"/>
          <w:color w:val="404040" w:themeColor="text1" w:themeTint="BF"/>
          <w:sz w:val="20"/>
          <w:szCs w:val="20"/>
          <w:lang w:val="pt-BR"/>
        </w:rPr>
      </w:pPr>
      <w:r w:rsidRPr="00823201">
        <w:rPr>
          <w:rStyle w:val="Hyperlink"/>
          <w:rFonts w:ascii="Arial" w:hAnsi="Arial" w:cs="Arial"/>
          <w:color w:val="404040" w:themeColor="text1" w:themeTint="BF"/>
          <w:sz w:val="20"/>
          <w:szCs w:val="20"/>
          <w:u w:val="none"/>
        </w:rPr>
        <w:t xml:space="preserve">Bedin LF, Busanello J, Sehnem GD, Silva FM, Poll MA. </w:t>
      </w:r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>Estratégias de promoção da autoestima, autonomia e autocuidado das pessoas com feridas crônicas</w:t>
      </w:r>
      <w:r w:rsidRPr="00823201">
        <w:rPr>
          <w:rFonts w:ascii="Arial" w:hAnsi="Arial" w:cs="Arial"/>
          <w:bCs/>
          <w:color w:val="404040" w:themeColor="text1" w:themeTint="BF"/>
          <w:sz w:val="20"/>
          <w:szCs w:val="20"/>
          <w:lang w:val="pt-BR"/>
        </w:rPr>
        <w:t xml:space="preserve">. </w:t>
      </w:r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 xml:space="preserve">Rev. Gaúcha </w:t>
      </w:r>
      <w:proofErr w:type="spellStart"/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>Enferm</w:t>
      </w:r>
      <w:proofErr w:type="spellEnd"/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>. vol.35 </w:t>
      </w:r>
      <w:proofErr w:type="gramStart"/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>no.</w:t>
      </w:r>
      <w:proofErr w:type="gramEnd"/>
      <w:r w:rsidRPr="00823201">
        <w:rPr>
          <w:rFonts w:ascii="Arial" w:hAnsi="Arial" w:cs="Arial"/>
          <w:b/>
          <w:bCs/>
          <w:color w:val="404040" w:themeColor="text1" w:themeTint="BF"/>
          <w:sz w:val="20"/>
          <w:szCs w:val="20"/>
          <w:lang w:val="pt-BR"/>
        </w:rPr>
        <w:t xml:space="preserve">3 Porto Alegre set. 2014 </w:t>
      </w:r>
      <w:hyperlink r:id="rId10" w:history="1">
        <w:r w:rsidR="00790EE8" w:rsidRPr="00823201">
          <w:rPr>
            <w:rStyle w:val="Hyperlink"/>
            <w:rFonts w:ascii="Arial" w:hAnsi="Arial" w:cs="Arial"/>
            <w:color w:val="404040" w:themeColor="text1" w:themeTint="BF"/>
            <w:sz w:val="20"/>
            <w:szCs w:val="20"/>
            <w:u w:val="none"/>
            <w:lang w:val="pt-BR"/>
          </w:rPr>
          <w:t>http://dx.doi.org/10.1590/1983-1447.2014.03.43581</w:t>
        </w:r>
      </w:hyperlink>
      <w:r w:rsidRPr="00823201">
        <w:rPr>
          <w:rFonts w:ascii="Arial" w:hAnsi="Arial" w:cs="Arial"/>
          <w:color w:val="404040" w:themeColor="text1" w:themeTint="BF"/>
          <w:sz w:val="20"/>
          <w:szCs w:val="20"/>
          <w:lang w:val="pt-BR"/>
        </w:rPr>
        <w:t> </w:t>
      </w:r>
    </w:p>
    <w:p w14:paraId="25A4F2D3" w14:textId="77777777" w:rsidR="005B442B" w:rsidRPr="00823201" w:rsidRDefault="005B442B" w:rsidP="005C5E5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sectPr w:rsidR="005B442B" w:rsidRPr="0082320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7E54" w14:textId="77777777" w:rsidR="007C62B6" w:rsidRDefault="007C62B6" w:rsidP="00C81B23">
      <w:pPr>
        <w:spacing w:after="0" w:line="240" w:lineRule="auto"/>
      </w:pPr>
      <w:r>
        <w:separator/>
      </w:r>
    </w:p>
  </w:endnote>
  <w:endnote w:type="continuationSeparator" w:id="0">
    <w:p w14:paraId="20872EC8" w14:textId="77777777" w:rsidR="007C62B6" w:rsidRDefault="007C62B6" w:rsidP="00C8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38EBD" w14:textId="77777777" w:rsidR="007C62B6" w:rsidRDefault="007C62B6" w:rsidP="00C81B23">
      <w:pPr>
        <w:spacing w:after="0" w:line="240" w:lineRule="auto"/>
      </w:pPr>
      <w:r>
        <w:separator/>
      </w:r>
    </w:p>
  </w:footnote>
  <w:footnote w:type="continuationSeparator" w:id="0">
    <w:p w14:paraId="5FDD54D0" w14:textId="77777777" w:rsidR="007C62B6" w:rsidRDefault="007C62B6" w:rsidP="00C8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1AAC" w14:textId="77777777" w:rsidR="00C56A0B" w:rsidRPr="00C81B23" w:rsidRDefault="00C56A0B" w:rsidP="00C81B23">
    <w:pPr>
      <w:pStyle w:val="Cabealh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1968"/>
    <w:multiLevelType w:val="hybridMultilevel"/>
    <w:tmpl w:val="AD984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6064"/>
    <w:multiLevelType w:val="multilevel"/>
    <w:tmpl w:val="356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03E52"/>
    <w:multiLevelType w:val="multilevel"/>
    <w:tmpl w:val="1C7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3"/>
    <w:rsid w:val="000243CC"/>
    <w:rsid w:val="000560A1"/>
    <w:rsid w:val="0007180C"/>
    <w:rsid w:val="000E7A25"/>
    <w:rsid w:val="00144EE2"/>
    <w:rsid w:val="00163205"/>
    <w:rsid w:val="001B4CF4"/>
    <w:rsid w:val="001C2081"/>
    <w:rsid w:val="001C34EC"/>
    <w:rsid w:val="001C59EA"/>
    <w:rsid w:val="00215FC4"/>
    <w:rsid w:val="00243060"/>
    <w:rsid w:val="00246143"/>
    <w:rsid w:val="002B12DC"/>
    <w:rsid w:val="002E4A8A"/>
    <w:rsid w:val="002E5CF9"/>
    <w:rsid w:val="003449E3"/>
    <w:rsid w:val="00381C14"/>
    <w:rsid w:val="00391B9C"/>
    <w:rsid w:val="003B7CEA"/>
    <w:rsid w:val="003D0BD7"/>
    <w:rsid w:val="00417D46"/>
    <w:rsid w:val="00443923"/>
    <w:rsid w:val="00463339"/>
    <w:rsid w:val="00496222"/>
    <w:rsid w:val="004E6E5C"/>
    <w:rsid w:val="005B442B"/>
    <w:rsid w:val="005B5899"/>
    <w:rsid w:val="005C5E57"/>
    <w:rsid w:val="005F0B6D"/>
    <w:rsid w:val="00607A99"/>
    <w:rsid w:val="00630FA8"/>
    <w:rsid w:val="00653B96"/>
    <w:rsid w:val="00683F10"/>
    <w:rsid w:val="006E143B"/>
    <w:rsid w:val="006E2D25"/>
    <w:rsid w:val="006F3686"/>
    <w:rsid w:val="00747593"/>
    <w:rsid w:val="00747816"/>
    <w:rsid w:val="00760114"/>
    <w:rsid w:val="00790EE8"/>
    <w:rsid w:val="007A770B"/>
    <w:rsid w:val="007C62B6"/>
    <w:rsid w:val="007E3906"/>
    <w:rsid w:val="007E46EE"/>
    <w:rsid w:val="0080257A"/>
    <w:rsid w:val="00823201"/>
    <w:rsid w:val="008467A4"/>
    <w:rsid w:val="00870656"/>
    <w:rsid w:val="00873C6A"/>
    <w:rsid w:val="0087461B"/>
    <w:rsid w:val="008934F5"/>
    <w:rsid w:val="008943D8"/>
    <w:rsid w:val="008A61E3"/>
    <w:rsid w:val="008F5643"/>
    <w:rsid w:val="00945E9A"/>
    <w:rsid w:val="0095629A"/>
    <w:rsid w:val="00971FFE"/>
    <w:rsid w:val="009759E2"/>
    <w:rsid w:val="00A114C8"/>
    <w:rsid w:val="00A1702B"/>
    <w:rsid w:val="00A50BDD"/>
    <w:rsid w:val="00A80653"/>
    <w:rsid w:val="00A859D2"/>
    <w:rsid w:val="00AB64BF"/>
    <w:rsid w:val="00AC013F"/>
    <w:rsid w:val="00AC5506"/>
    <w:rsid w:val="00AD29BD"/>
    <w:rsid w:val="00AE29B4"/>
    <w:rsid w:val="00B27223"/>
    <w:rsid w:val="00B615F7"/>
    <w:rsid w:val="00B802AC"/>
    <w:rsid w:val="00BB08B3"/>
    <w:rsid w:val="00BD001C"/>
    <w:rsid w:val="00BE62E3"/>
    <w:rsid w:val="00C56A0B"/>
    <w:rsid w:val="00C81B23"/>
    <w:rsid w:val="00CB1E3D"/>
    <w:rsid w:val="00CD4ED9"/>
    <w:rsid w:val="00D05DD8"/>
    <w:rsid w:val="00D11448"/>
    <w:rsid w:val="00D50768"/>
    <w:rsid w:val="00D55935"/>
    <w:rsid w:val="00D900FD"/>
    <w:rsid w:val="00DA3CBF"/>
    <w:rsid w:val="00DD080E"/>
    <w:rsid w:val="00DD604C"/>
    <w:rsid w:val="00DF22BD"/>
    <w:rsid w:val="00E104FC"/>
    <w:rsid w:val="00E10C65"/>
    <w:rsid w:val="00E363D3"/>
    <w:rsid w:val="00E711C3"/>
    <w:rsid w:val="00E74724"/>
    <w:rsid w:val="00E75F1F"/>
    <w:rsid w:val="00FA668F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23"/>
  </w:style>
  <w:style w:type="paragraph" w:styleId="Rodap">
    <w:name w:val="footer"/>
    <w:basedOn w:val="Normal"/>
    <w:link w:val="Rodap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23"/>
  </w:style>
  <w:style w:type="paragraph" w:styleId="NormalWeb">
    <w:name w:val="Normal (Web)"/>
    <w:basedOn w:val="Normal"/>
    <w:uiPriority w:val="99"/>
    <w:unhideWhenUsed/>
    <w:rsid w:val="00C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1B23"/>
    <w:rPr>
      <w:i/>
      <w:iCs/>
    </w:rPr>
  </w:style>
  <w:style w:type="character" w:styleId="Hyperlink">
    <w:name w:val="Hyperlink"/>
    <w:basedOn w:val="Fontepargpadro"/>
    <w:uiPriority w:val="99"/>
    <w:unhideWhenUsed/>
    <w:rsid w:val="00D5593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30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F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F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A8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rsid w:val="006E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PargrafodaLista">
    <w:name w:val="List Paragraph"/>
    <w:basedOn w:val="Normal"/>
    <w:uiPriority w:val="34"/>
    <w:qFormat/>
    <w:rsid w:val="00CD4ED9"/>
    <w:pPr>
      <w:ind w:left="720"/>
      <w:contextualSpacing/>
    </w:pPr>
  </w:style>
  <w:style w:type="character" w:customStyle="1" w:styleId="dropdown">
    <w:name w:val="dropdown"/>
    <w:basedOn w:val="Fontepargpadro"/>
    <w:rsid w:val="00C56A0B"/>
  </w:style>
  <w:style w:type="character" w:styleId="Forte">
    <w:name w:val="Strong"/>
    <w:basedOn w:val="Fontepargpadro"/>
    <w:uiPriority w:val="22"/>
    <w:qFormat/>
    <w:rsid w:val="00C56A0B"/>
    <w:rPr>
      <w:b/>
      <w:bCs/>
    </w:rPr>
  </w:style>
  <w:style w:type="character" w:customStyle="1" w:styleId="separator">
    <w:name w:val="_separator"/>
    <w:basedOn w:val="Fontepargpadro"/>
    <w:rsid w:val="00C56A0B"/>
  </w:style>
  <w:style w:type="character" w:customStyle="1" w:styleId="doi">
    <w:name w:val="_doi"/>
    <w:basedOn w:val="Fontepargpadro"/>
    <w:rsid w:val="00C5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23"/>
  </w:style>
  <w:style w:type="paragraph" w:styleId="Rodap">
    <w:name w:val="footer"/>
    <w:basedOn w:val="Normal"/>
    <w:link w:val="RodapChar"/>
    <w:uiPriority w:val="99"/>
    <w:unhideWhenUsed/>
    <w:rsid w:val="00C81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23"/>
  </w:style>
  <w:style w:type="paragraph" w:styleId="NormalWeb">
    <w:name w:val="Normal (Web)"/>
    <w:basedOn w:val="Normal"/>
    <w:uiPriority w:val="99"/>
    <w:unhideWhenUsed/>
    <w:rsid w:val="00C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1B23"/>
    <w:rPr>
      <w:i/>
      <w:iCs/>
    </w:rPr>
  </w:style>
  <w:style w:type="character" w:styleId="Hyperlink">
    <w:name w:val="Hyperlink"/>
    <w:basedOn w:val="Fontepargpadro"/>
    <w:uiPriority w:val="99"/>
    <w:unhideWhenUsed/>
    <w:rsid w:val="00D5593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30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F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F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A8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rsid w:val="006E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PargrafodaLista">
    <w:name w:val="List Paragraph"/>
    <w:basedOn w:val="Normal"/>
    <w:uiPriority w:val="34"/>
    <w:qFormat/>
    <w:rsid w:val="00CD4ED9"/>
    <w:pPr>
      <w:ind w:left="720"/>
      <w:contextualSpacing/>
    </w:pPr>
  </w:style>
  <w:style w:type="character" w:customStyle="1" w:styleId="dropdown">
    <w:name w:val="dropdown"/>
    <w:basedOn w:val="Fontepargpadro"/>
    <w:rsid w:val="00C56A0B"/>
  </w:style>
  <w:style w:type="character" w:styleId="Forte">
    <w:name w:val="Strong"/>
    <w:basedOn w:val="Fontepargpadro"/>
    <w:uiPriority w:val="22"/>
    <w:qFormat/>
    <w:rsid w:val="00C56A0B"/>
    <w:rPr>
      <w:b/>
      <w:bCs/>
    </w:rPr>
  </w:style>
  <w:style w:type="character" w:customStyle="1" w:styleId="separator">
    <w:name w:val="_separator"/>
    <w:basedOn w:val="Fontepargpadro"/>
    <w:rsid w:val="00C56A0B"/>
  </w:style>
  <w:style w:type="character" w:customStyle="1" w:styleId="doi">
    <w:name w:val="_doi"/>
    <w:basedOn w:val="Fontepargpadro"/>
    <w:rsid w:val="00C5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x.doi.org/10.1590/1983-1447.2014.03.435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590/0034-7167-2017-01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9CED-FEA3-4178-A86F-51E2A2F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</dc:creator>
  <cp:lastModifiedBy>Dija</cp:lastModifiedBy>
  <cp:revision>2</cp:revision>
  <cp:lastPrinted>2019-04-23T15:56:00Z</cp:lastPrinted>
  <dcterms:created xsi:type="dcterms:W3CDTF">2019-04-25T21:12:00Z</dcterms:created>
  <dcterms:modified xsi:type="dcterms:W3CDTF">2019-04-25T21:12:00Z</dcterms:modified>
</cp:coreProperties>
</file>