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84E20" w14:textId="1C259E6D" w:rsidR="001D41D7" w:rsidRPr="00371741" w:rsidRDefault="001D41D7" w:rsidP="003728DF">
      <w:pPr>
        <w:spacing w:line="360" w:lineRule="auto"/>
        <w:rPr>
          <w:rFonts w:ascii="Arial" w:hAnsi="Arial" w:cs="Arial"/>
          <w:b/>
          <w:bCs/>
        </w:rPr>
      </w:pPr>
      <w:r w:rsidRPr="00371741">
        <w:rPr>
          <w:rFonts w:ascii="Arial" w:hAnsi="Arial" w:cs="Arial"/>
          <w:b/>
          <w:bCs/>
        </w:rPr>
        <w:t>O TRABALHO ESCRAVO CONTEMPORÂNEO NO NORTE E EXTREMO NORTE DO TOCANTINS (2020-2024): HOMENS E MULHERES COM MEDO DA SUA PRÓPRIA SOMBRA</w:t>
      </w:r>
    </w:p>
    <w:p w14:paraId="2CBDFC89" w14:textId="05114A23" w:rsidR="007B02BD" w:rsidRPr="00371741" w:rsidRDefault="00A20EE5" w:rsidP="00C366A4">
      <w:pPr>
        <w:pStyle w:val="PargrafodaLista"/>
        <w:spacing w:line="360" w:lineRule="auto"/>
        <w:ind w:left="1802"/>
        <w:rPr>
          <w:rFonts w:ascii="Arial" w:hAnsi="Arial" w:cs="Arial"/>
          <w:i/>
          <w:iCs/>
        </w:rPr>
      </w:pPr>
      <w:r w:rsidRPr="00371741">
        <w:rPr>
          <w:rFonts w:ascii="Arial" w:hAnsi="Arial" w:cs="Arial"/>
          <w:b/>
          <w:bCs/>
        </w:rPr>
        <w:t>OLIVEIRA</w:t>
      </w:r>
      <w:r w:rsidR="00F92E44" w:rsidRPr="00371741">
        <w:rPr>
          <w:rFonts w:ascii="Arial" w:hAnsi="Arial" w:cs="Arial"/>
        </w:rPr>
        <w:t>,</w:t>
      </w:r>
      <w:r w:rsidRPr="00371741">
        <w:rPr>
          <w:rFonts w:ascii="Arial" w:hAnsi="Arial" w:cs="Arial"/>
          <w:b/>
          <w:bCs/>
        </w:rPr>
        <w:t xml:space="preserve"> </w:t>
      </w:r>
      <w:r w:rsidR="0006728D" w:rsidRPr="00371741">
        <w:rPr>
          <w:rFonts w:ascii="Arial" w:hAnsi="Arial" w:cs="Arial"/>
        </w:rPr>
        <w:t>Bruno César Pinto</w:t>
      </w:r>
      <w:r w:rsidR="0047110A" w:rsidRPr="00371741">
        <w:rPr>
          <w:rStyle w:val="Refdenotaderodap"/>
          <w:rFonts w:ascii="Arial" w:hAnsi="Arial" w:cs="Arial"/>
        </w:rPr>
        <w:footnoteReference w:id="1"/>
      </w:r>
      <w:r w:rsidR="00156354" w:rsidRPr="00371741">
        <w:rPr>
          <w:rFonts w:ascii="Arial" w:hAnsi="Arial" w:cs="Arial"/>
        </w:rPr>
        <w:t xml:space="preserve">; </w:t>
      </w:r>
      <w:r w:rsidR="00156354" w:rsidRPr="00371741">
        <w:rPr>
          <w:rFonts w:ascii="Arial" w:hAnsi="Arial" w:cs="Arial"/>
          <w:b/>
          <w:bCs/>
        </w:rPr>
        <w:t>LOPES</w:t>
      </w:r>
      <w:r w:rsidR="00156354" w:rsidRPr="00371741">
        <w:rPr>
          <w:rFonts w:ascii="Arial" w:hAnsi="Arial" w:cs="Arial"/>
        </w:rPr>
        <w:t>, Alberto Pereira</w:t>
      </w:r>
      <w:r w:rsidR="0047110A" w:rsidRPr="00371741">
        <w:rPr>
          <w:rStyle w:val="Refdenotaderodap"/>
          <w:rFonts w:ascii="Arial" w:hAnsi="Arial" w:cs="Arial"/>
        </w:rPr>
        <w:footnoteReference w:id="2"/>
      </w:r>
      <w:r w:rsidR="00F92E44" w:rsidRPr="00371741">
        <w:rPr>
          <w:rFonts w:ascii="Arial" w:hAnsi="Arial" w:cs="Arial"/>
        </w:rPr>
        <w:t>,</w:t>
      </w:r>
    </w:p>
    <w:p w14:paraId="0619E9B6" w14:textId="55440654" w:rsidR="001D41D7" w:rsidRPr="006E2000" w:rsidRDefault="00E079FF" w:rsidP="003728DF">
      <w:pPr>
        <w:spacing w:line="360" w:lineRule="auto"/>
        <w:rPr>
          <w:rFonts w:ascii="Times New Roman" w:hAnsi="Times New Roman" w:cs="Times New Roman"/>
        </w:rPr>
      </w:pPr>
      <w:r w:rsidRPr="006E2000">
        <w:rPr>
          <w:rFonts w:ascii="Times New Roman" w:hAnsi="Times New Roman" w:cs="Times New Roman"/>
        </w:rPr>
        <w:t xml:space="preserve">          </w:t>
      </w:r>
    </w:p>
    <w:p w14:paraId="1DC2BF0E" w14:textId="5900A522" w:rsidR="00DE1F95" w:rsidRPr="00371741" w:rsidRDefault="00DE1F95" w:rsidP="003728DF">
      <w:pPr>
        <w:spacing w:line="360" w:lineRule="auto"/>
        <w:rPr>
          <w:rFonts w:ascii="Arial" w:hAnsi="Arial" w:cs="Arial"/>
          <w:b/>
          <w:bCs/>
        </w:rPr>
      </w:pPr>
      <w:r w:rsidRPr="00371741">
        <w:rPr>
          <w:rFonts w:ascii="Arial" w:hAnsi="Arial" w:cs="Arial"/>
          <w:b/>
          <w:bCs/>
        </w:rPr>
        <w:t xml:space="preserve">                                                          </w:t>
      </w:r>
      <w:r w:rsidR="001D41D7" w:rsidRPr="00371741">
        <w:rPr>
          <w:rFonts w:ascii="Arial" w:hAnsi="Arial" w:cs="Arial"/>
          <w:b/>
          <w:bCs/>
        </w:rPr>
        <w:t>RESUMO</w:t>
      </w:r>
    </w:p>
    <w:p w14:paraId="6D0DECD6" w14:textId="77777777" w:rsidR="0047110A" w:rsidRPr="00371741" w:rsidRDefault="001D41D7" w:rsidP="0047110A">
      <w:pPr>
        <w:spacing w:line="360" w:lineRule="auto"/>
        <w:jc w:val="both"/>
        <w:rPr>
          <w:rFonts w:ascii="Arial" w:hAnsi="Arial" w:cs="Arial"/>
        </w:rPr>
      </w:pPr>
      <w:r w:rsidRPr="007C689A">
        <w:rPr>
          <w:rFonts w:ascii="Arial" w:hAnsi="Arial" w:cs="Arial"/>
          <w:color w:val="000000" w:themeColor="text1"/>
        </w:rPr>
        <w:t xml:space="preserve">Este </w:t>
      </w:r>
      <w:r w:rsidR="0047110A" w:rsidRPr="007C689A">
        <w:rPr>
          <w:rFonts w:ascii="Arial" w:hAnsi="Arial" w:cs="Arial"/>
          <w:color w:val="000000" w:themeColor="text1"/>
        </w:rPr>
        <w:t>trabalho</w:t>
      </w:r>
      <w:r w:rsidR="006E3F3D" w:rsidRPr="007C689A">
        <w:rPr>
          <w:rFonts w:ascii="Arial" w:hAnsi="Arial" w:cs="Arial"/>
          <w:color w:val="000000" w:themeColor="text1"/>
        </w:rPr>
        <w:t xml:space="preserve"> de pesquisa </w:t>
      </w:r>
      <w:r w:rsidRPr="007C689A">
        <w:rPr>
          <w:rFonts w:ascii="Arial" w:hAnsi="Arial" w:cs="Arial"/>
          <w:color w:val="000000" w:themeColor="text1"/>
        </w:rPr>
        <w:t xml:space="preserve">discute a persistência do trabalho escravo contemporâneo no norte e extremo norte do Estado do Tocantins, especialmente na microrregião do Bico do Papagaio, entre os anos de 2020 e 2024. Baseando-se em dados da Comissão Pastoral da Terra (CPT) e de operações realizadas pelo Ministério Público do Trabalho (MPT), o estudo evidencia que, nesse período, 189 trabalhadores foram resgatados em condições análogas à escravidão, particularmente em </w:t>
      </w:r>
      <w:r w:rsidR="0047110A" w:rsidRPr="007C689A">
        <w:rPr>
          <w:rFonts w:ascii="Arial" w:hAnsi="Arial" w:cs="Arial"/>
          <w:color w:val="000000" w:themeColor="text1"/>
        </w:rPr>
        <w:t>atividades</w:t>
      </w:r>
      <w:r w:rsidRPr="007C689A">
        <w:rPr>
          <w:rFonts w:ascii="Arial" w:hAnsi="Arial" w:cs="Arial"/>
          <w:color w:val="000000" w:themeColor="text1"/>
        </w:rPr>
        <w:t xml:space="preserve"> d</w:t>
      </w:r>
      <w:r w:rsidR="0047110A" w:rsidRPr="007C689A">
        <w:rPr>
          <w:rFonts w:ascii="Arial" w:hAnsi="Arial" w:cs="Arial"/>
          <w:color w:val="000000" w:themeColor="text1"/>
        </w:rPr>
        <w:t>a</w:t>
      </w:r>
      <w:r w:rsidRPr="007C689A">
        <w:rPr>
          <w:rFonts w:ascii="Arial" w:hAnsi="Arial" w:cs="Arial"/>
          <w:color w:val="000000" w:themeColor="text1"/>
        </w:rPr>
        <w:t xml:space="preserve"> pecuária, agricultura e produção de carvão. A pesquisa examina as práticas de exploração, como jornadas exaustivas, trabalho degradante e servidão por dívida, destacando a vulnerabilidade socioeconômica e o isolamento geográfico como fatores que agravam a situação dos trabalhadores. Além disso, discute-se o impacto da expansão do agronegócio</w:t>
      </w:r>
      <w:r w:rsidR="0047110A" w:rsidRPr="007C689A">
        <w:rPr>
          <w:rFonts w:ascii="Arial" w:hAnsi="Arial" w:cs="Arial"/>
          <w:color w:val="000000" w:themeColor="text1"/>
        </w:rPr>
        <w:t>,</w:t>
      </w:r>
      <w:r w:rsidRPr="007C689A">
        <w:rPr>
          <w:rFonts w:ascii="Arial" w:hAnsi="Arial" w:cs="Arial"/>
          <w:color w:val="000000" w:themeColor="text1"/>
        </w:rPr>
        <w:t xml:space="preserve"> da concentração fundiária</w:t>
      </w:r>
      <w:r w:rsidR="0047110A" w:rsidRPr="007C689A">
        <w:rPr>
          <w:rFonts w:ascii="Arial" w:hAnsi="Arial" w:cs="Arial"/>
          <w:color w:val="000000" w:themeColor="text1"/>
        </w:rPr>
        <w:t xml:space="preserve"> que ocasiona na</w:t>
      </w:r>
      <w:r w:rsidRPr="007C689A">
        <w:rPr>
          <w:rFonts w:ascii="Arial" w:hAnsi="Arial" w:cs="Arial"/>
          <w:color w:val="000000" w:themeColor="text1"/>
        </w:rPr>
        <w:t xml:space="preserve"> perpetuação desse problema, </w:t>
      </w:r>
      <w:r w:rsidR="0047110A" w:rsidRPr="007C689A">
        <w:rPr>
          <w:rFonts w:ascii="Arial" w:hAnsi="Arial" w:cs="Arial"/>
          <w:color w:val="000000" w:themeColor="text1"/>
        </w:rPr>
        <w:t>além do</w:t>
      </w:r>
      <w:r w:rsidRPr="007C689A">
        <w:rPr>
          <w:rFonts w:ascii="Arial" w:hAnsi="Arial" w:cs="Arial"/>
          <w:color w:val="000000" w:themeColor="text1"/>
        </w:rPr>
        <w:t xml:space="preserve"> papel limitado das políticas públicas na sua erradicação. Ao longo do estudo, reflete-se sobre as ações de combate </w:t>
      </w:r>
      <w:r w:rsidRPr="007C689A">
        <w:rPr>
          <w:rFonts w:ascii="Arial" w:hAnsi="Arial" w:cs="Arial"/>
          <w:color w:val="000000" w:themeColor="text1"/>
        </w:rPr>
        <w:lastRenderedPageBreak/>
        <w:t>realizadas por entidades com</w:t>
      </w:r>
      <w:r w:rsidRPr="00371741">
        <w:rPr>
          <w:rFonts w:ascii="Arial" w:hAnsi="Arial" w:cs="Arial"/>
        </w:rPr>
        <w:t>o a CPT e a necessidade de articulação de políticas de prevenção e fiscalização mais eficazes para proteger os trabalhadores rurais.</w:t>
      </w:r>
    </w:p>
    <w:p w14:paraId="186DEE92" w14:textId="47549C42" w:rsidR="00E6075E" w:rsidRDefault="001D41D7" w:rsidP="0047110A">
      <w:pPr>
        <w:spacing w:line="360" w:lineRule="auto"/>
        <w:jc w:val="both"/>
        <w:rPr>
          <w:rFonts w:ascii="Arial" w:hAnsi="Arial" w:cs="Arial"/>
        </w:rPr>
      </w:pPr>
      <w:r w:rsidRPr="00371741">
        <w:rPr>
          <w:rFonts w:ascii="Arial" w:hAnsi="Arial" w:cs="Arial"/>
          <w:b/>
          <w:bCs/>
        </w:rPr>
        <w:t>Palavras-chave:</w:t>
      </w:r>
      <w:r w:rsidRPr="00371741">
        <w:rPr>
          <w:rFonts w:ascii="Arial" w:hAnsi="Arial" w:cs="Arial"/>
        </w:rPr>
        <w:t xml:space="preserve"> Trabalho Escravo Contemporâneo</w:t>
      </w:r>
      <w:r w:rsidR="00371741">
        <w:rPr>
          <w:rFonts w:ascii="Arial" w:hAnsi="Arial" w:cs="Arial"/>
        </w:rPr>
        <w:t>,</w:t>
      </w:r>
      <w:r w:rsidRPr="00371741">
        <w:rPr>
          <w:rFonts w:ascii="Arial" w:hAnsi="Arial" w:cs="Arial"/>
        </w:rPr>
        <w:t xml:space="preserve"> Tocantins</w:t>
      </w:r>
      <w:r w:rsidR="00371741">
        <w:rPr>
          <w:rFonts w:ascii="Arial" w:hAnsi="Arial" w:cs="Arial"/>
        </w:rPr>
        <w:t>,</w:t>
      </w:r>
      <w:r w:rsidRPr="00371741">
        <w:rPr>
          <w:rFonts w:ascii="Arial" w:hAnsi="Arial" w:cs="Arial"/>
        </w:rPr>
        <w:t xml:space="preserve"> Agronegócio</w:t>
      </w:r>
      <w:r w:rsidR="00371741">
        <w:rPr>
          <w:rFonts w:ascii="Arial" w:hAnsi="Arial" w:cs="Arial"/>
        </w:rPr>
        <w:t>,</w:t>
      </w:r>
      <w:r w:rsidRPr="00371741">
        <w:rPr>
          <w:rFonts w:ascii="Arial" w:hAnsi="Arial" w:cs="Arial"/>
        </w:rPr>
        <w:t xml:space="preserve"> Comissão Pastoral da Terra</w:t>
      </w:r>
      <w:r w:rsidR="00371741">
        <w:rPr>
          <w:rFonts w:ascii="Arial" w:hAnsi="Arial" w:cs="Arial"/>
        </w:rPr>
        <w:t>.</w:t>
      </w:r>
    </w:p>
    <w:p w14:paraId="13FB5EBB" w14:textId="77777777" w:rsidR="00371741" w:rsidRPr="00371741" w:rsidRDefault="00371741" w:rsidP="0047110A">
      <w:pPr>
        <w:spacing w:line="360" w:lineRule="auto"/>
        <w:jc w:val="both"/>
        <w:rPr>
          <w:rFonts w:ascii="Arial" w:hAnsi="Arial" w:cs="Arial"/>
        </w:rPr>
      </w:pPr>
    </w:p>
    <w:p w14:paraId="78CFE83A" w14:textId="208D6991" w:rsidR="001D41D7" w:rsidRPr="00371741" w:rsidRDefault="001D41D7" w:rsidP="00D5634C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</w:rPr>
      </w:pPr>
      <w:r w:rsidRPr="00371741">
        <w:rPr>
          <w:rFonts w:ascii="Arial" w:hAnsi="Arial" w:cs="Arial"/>
        </w:rPr>
        <w:t xml:space="preserve"> </w:t>
      </w:r>
      <w:r w:rsidRPr="00371741">
        <w:rPr>
          <w:rFonts w:ascii="Arial" w:hAnsi="Arial" w:cs="Arial"/>
          <w:b/>
          <w:bCs/>
        </w:rPr>
        <w:t>INTRODUÇÃO/JUSTIFICATIVA</w:t>
      </w:r>
    </w:p>
    <w:p w14:paraId="1814EE99" w14:textId="3CB20796" w:rsidR="001D41D7" w:rsidRPr="00E4522B" w:rsidRDefault="002F6F86" w:rsidP="0037174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71741">
        <w:rPr>
          <w:rFonts w:ascii="Arial" w:hAnsi="Arial" w:cs="Arial"/>
        </w:rPr>
        <w:t xml:space="preserve">           </w:t>
      </w:r>
      <w:r w:rsidR="001D41D7" w:rsidRPr="00371741">
        <w:rPr>
          <w:rFonts w:ascii="Arial" w:hAnsi="Arial" w:cs="Arial"/>
        </w:rPr>
        <w:t>O trabalho escravo contemporâneo no Brasil, embora</w:t>
      </w:r>
      <w:r w:rsidR="00371741">
        <w:rPr>
          <w:rFonts w:ascii="Arial" w:hAnsi="Arial" w:cs="Arial"/>
        </w:rPr>
        <w:t xml:space="preserve"> </w:t>
      </w:r>
      <w:r w:rsidR="00371741" w:rsidRPr="00E4522B">
        <w:rPr>
          <w:rFonts w:ascii="Arial" w:hAnsi="Arial" w:cs="Arial"/>
          <w:color w:val="000000" w:themeColor="text1"/>
        </w:rPr>
        <w:t>seja</w:t>
      </w:r>
      <w:r w:rsidR="001D41D7" w:rsidRPr="00371741">
        <w:rPr>
          <w:rFonts w:ascii="Arial" w:hAnsi="Arial" w:cs="Arial"/>
        </w:rPr>
        <w:t xml:space="preserve"> ilegal desde 1888, persiste como um grave problema social, principalmente em áreas de expansão do agronegócio. O presente estudo se concentra na microrregião do Bico do Papagaio, no norte e extremo norte do Tocantins, onde os casos de exploração de trabalhadores em condições análogas à escravidão são recorrentes. A região é caracterizada por grandes propriedades rurais e forte demanda por mão de obra barata, o que agrava a situação dos trabalhadores. </w:t>
      </w:r>
      <w:r w:rsidR="001D41D7" w:rsidRPr="00E4522B">
        <w:rPr>
          <w:rFonts w:ascii="Arial" w:hAnsi="Arial" w:cs="Arial"/>
          <w:color w:val="000000" w:themeColor="text1"/>
        </w:rPr>
        <w:t>Est</w:t>
      </w:r>
      <w:r w:rsidR="00371741" w:rsidRPr="00E4522B">
        <w:rPr>
          <w:rFonts w:ascii="Arial" w:hAnsi="Arial" w:cs="Arial"/>
          <w:color w:val="000000" w:themeColor="text1"/>
        </w:rPr>
        <w:t>a</w:t>
      </w:r>
      <w:r w:rsidR="001D41D7" w:rsidRPr="00E4522B">
        <w:rPr>
          <w:rFonts w:ascii="Arial" w:hAnsi="Arial" w:cs="Arial"/>
          <w:color w:val="000000" w:themeColor="text1"/>
        </w:rPr>
        <w:t xml:space="preserve"> </w:t>
      </w:r>
      <w:r w:rsidR="00371741" w:rsidRPr="00E4522B">
        <w:rPr>
          <w:rFonts w:ascii="Arial" w:hAnsi="Arial" w:cs="Arial"/>
          <w:color w:val="000000" w:themeColor="text1"/>
        </w:rPr>
        <w:t>pesquisa</w:t>
      </w:r>
      <w:r w:rsidR="001D41D7" w:rsidRPr="00E4522B">
        <w:rPr>
          <w:rFonts w:ascii="Arial" w:hAnsi="Arial" w:cs="Arial"/>
          <w:color w:val="000000" w:themeColor="text1"/>
        </w:rPr>
        <w:t xml:space="preserve"> busca compreender a magnitude do problema no período de 2020 a 2024, analisando as ações de fiscalização e combate desenvolvidas, além de investigar a eficácia das políticas públicas voltadas para a erradicação do trabalho escravo na região.</w:t>
      </w:r>
    </w:p>
    <w:p w14:paraId="6814BA37" w14:textId="36C716C6" w:rsidR="001D41D7" w:rsidRPr="00371741" w:rsidRDefault="002F6F86" w:rsidP="00371741">
      <w:pPr>
        <w:spacing w:line="360" w:lineRule="auto"/>
        <w:jc w:val="both"/>
        <w:rPr>
          <w:rFonts w:ascii="Arial" w:hAnsi="Arial" w:cs="Arial"/>
        </w:rPr>
      </w:pPr>
      <w:r w:rsidRPr="00E4522B">
        <w:rPr>
          <w:rFonts w:ascii="Arial" w:hAnsi="Arial" w:cs="Arial"/>
          <w:color w:val="000000" w:themeColor="text1"/>
        </w:rPr>
        <w:t xml:space="preserve">          </w:t>
      </w:r>
      <w:r w:rsidR="001D41D7" w:rsidRPr="00E4522B">
        <w:rPr>
          <w:rFonts w:ascii="Arial" w:hAnsi="Arial" w:cs="Arial"/>
          <w:color w:val="000000" w:themeColor="text1"/>
        </w:rPr>
        <w:t>As atividades desenvolvidas na pesquisa são de extrema relevância para a área de Direitos Humanos e Políticas Públicas, oferecendo subsídios para o desenvolvimento de medidas preventivas e repressivas no combate ao trabalho escravo. A pesquisa será particularmente útil para agentes de fiscalização e organizações</w:t>
      </w:r>
      <w:r w:rsidR="001D41D7" w:rsidRPr="00371741">
        <w:rPr>
          <w:rFonts w:ascii="Arial" w:hAnsi="Arial" w:cs="Arial"/>
        </w:rPr>
        <w:t xml:space="preserve"> da sociedade civil que atuam na defesa dos direitos dos trabalhadores rurais.</w:t>
      </w:r>
    </w:p>
    <w:p w14:paraId="39330149" w14:textId="4C6C57F7" w:rsidR="002F6F86" w:rsidRDefault="002F6F86" w:rsidP="003728DF">
      <w:pPr>
        <w:spacing w:line="360" w:lineRule="auto"/>
        <w:rPr>
          <w:rFonts w:ascii="Arial" w:hAnsi="Arial" w:cs="Arial"/>
        </w:rPr>
      </w:pPr>
    </w:p>
    <w:p w14:paraId="73776BAE" w14:textId="77777777" w:rsidR="00371741" w:rsidRPr="00371741" w:rsidRDefault="00371741" w:rsidP="003728DF">
      <w:pPr>
        <w:spacing w:line="360" w:lineRule="auto"/>
        <w:rPr>
          <w:rFonts w:ascii="Arial" w:hAnsi="Arial" w:cs="Arial"/>
        </w:rPr>
      </w:pPr>
    </w:p>
    <w:p w14:paraId="6186B00D" w14:textId="5BA8BFF7" w:rsidR="001D41D7" w:rsidRPr="00371741" w:rsidRDefault="001D41D7" w:rsidP="0037174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</w:rPr>
      </w:pPr>
      <w:r w:rsidRPr="00371741">
        <w:rPr>
          <w:rFonts w:ascii="Arial" w:hAnsi="Arial" w:cs="Arial"/>
          <w:b/>
          <w:bCs/>
        </w:rPr>
        <w:lastRenderedPageBreak/>
        <w:t>BASE TEÓRICA</w:t>
      </w:r>
    </w:p>
    <w:p w14:paraId="1CF3A3A7" w14:textId="77777777" w:rsidR="00890839" w:rsidRDefault="00A318D5" w:rsidP="0037174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71741">
        <w:rPr>
          <w:rFonts w:ascii="Arial" w:hAnsi="Arial" w:cs="Arial"/>
        </w:rPr>
        <w:t xml:space="preserve">          </w:t>
      </w:r>
      <w:r w:rsidR="00890839" w:rsidRPr="00890839">
        <w:rPr>
          <w:rFonts w:ascii="Arial" w:hAnsi="Arial" w:cs="Arial"/>
          <w:color w:val="000000" w:themeColor="text1"/>
        </w:rPr>
        <w:t>Este estudo dialoga com a literatura sobre trabalho escravo contemporâneo, exploração no campo e as dinâmicas de poder associadas à concentração fundiária e ao agronegócio no Brasil. Autores como Almeida (1999) e Mendonça (2018) são fundamentais para a compreensão das condições socioeconômicas que mantêm a escravidão moderna. Além disso, os relatórios da Comissão Pastoral da Terra (CPT) e os estudos realizados pela ONG Repórter Brasil foram essenciais para a construção de uma base teórica robusta sobre a escravidão por dívida e a precarização das relações de trabalho no campo. A obra mais recente de Pereira (2024) também contribui significativamente para o entendimento das práticas de exploração nas áreas rurais do Brasil.</w:t>
      </w:r>
      <w:r w:rsidRPr="00890839">
        <w:rPr>
          <w:rFonts w:ascii="Arial" w:hAnsi="Arial" w:cs="Arial"/>
          <w:color w:val="000000" w:themeColor="text1"/>
        </w:rPr>
        <w:t xml:space="preserve">    </w:t>
      </w:r>
    </w:p>
    <w:p w14:paraId="54145B88" w14:textId="2F9FB51B" w:rsidR="001D41D7" w:rsidRPr="005F3EA9" w:rsidRDefault="00A318D5" w:rsidP="0037174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71741">
        <w:rPr>
          <w:rFonts w:ascii="Arial" w:hAnsi="Arial" w:cs="Arial"/>
        </w:rPr>
        <w:t xml:space="preserve">      </w:t>
      </w:r>
      <w:r w:rsidR="001D41D7" w:rsidRPr="00371741">
        <w:rPr>
          <w:rFonts w:ascii="Arial" w:hAnsi="Arial" w:cs="Arial"/>
        </w:rPr>
        <w:t>A revisão da literatura abarcou também discussões sobre políticas públicas e direitos humanos no contexto brasileiro, com especial atenção às legislações que regem o combate ao trabalho análogo à escravidão, como o artigo 149 do Código Penal Brasileiro. O conceito de territorialização do capital foi explorado para explicar a expansão do agronegócio e suas implicações para os trabalhadores rurais, seguindo a abordagem crítica de autores como Fernandes (2005</w:t>
      </w:r>
      <w:r w:rsidR="001D41D7" w:rsidRPr="005F3EA9">
        <w:rPr>
          <w:rFonts w:ascii="Arial" w:hAnsi="Arial" w:cs="Arial"/>
          <w:color w:val="000000" w:themeColor="text1"/>
        </w:rPr>
        <w:t>)</w:t>
      </w:r>
      <w:r w:rsidR="00371741" w:rsidRPr="005F3EA9">
        <w:rPr>
          <w:rFonts w:ascii="Arial" w:hAnsi="Arial" w:cs="Arial"/>
          <w:color w:val="000000" w:themeColor="text1"/>
        </w:rPr>
        <w:t>, Lopes (2024)</w:t>
      </w:r>
      <w:r w:rsidR="005F3EA9">
        <w:rPr>
          <w:rFonts w:ascii="Arial" w:hAnsi="Arial" w:cs="Arial"/>
          <w:color w:val="000000" w:themeColor="text1"/>
        </w:rPr>
        <w:t>.</w:t>
      </w:r>
    </w:p>
    <w:p w14:paraId="128B7D16" w14:textId="77777777" w:rsidR="00A318D5" w:rsidRPr="00371741" w:rsidRDefault="00A318D5" w:rsidP="00371741">
      <w:pPr>
        <w:spacing w:line="360" w:lineRule="auto"/>
        <w:jc w:val="both"/>
        <w:rPr>
          <w:rFonts w:ascii="Arial" w:hAnsi="Arial" w:cs="Arial"/>
        </w:rPr>
      </w:pPr>
    </w:p>
    <w:p w14:paraId="57768924" w14:textId="28CFF3A6" w:rsidR="001D41D7" w:rsidRPr="00371741" w:rsidRDefault="001D41D7" w:rsidP="0037174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</w:rPr>
      </w:pPr>
      <w:r w:rsidRPr="00371741">
        <w:rPr>
          <w:rFonts w:ascii="Arial" w:hAnsi="Arial" w:cs="Arial"/>
          <w:b/>
          <w:bCs/>
        </w:rPr>
        <w:t>OBJETIVOS</w:t>
      </w:r>
    </w:p>
    <w:p w14:paraId="79780C28" w14:textId="6135A603" w:rsidR="001D41D7" w:rsidRPr="00371741" w:rsidRDefault="007D5016" w:rsidP="00371741">
      <w:pPr>
        <w:spacing w:line="360" w:lineRule="auto"/>
        <w:jc w:val="both"/>
        <w:rPr>
          <w:rFonts w:ascii="Arial" w:hAnsi="Arial" w:cs="Arial"/>
        </w:rPr>
      </w:pPr>
      <w:r w:rsidRPr="00371741">
        <w:rPr>
          <w:rFonts w:ascii="Arial" w:hAnsi="Arial" w:cs="Arial"/>
        </w:rPr>
        <w:t xml:space="preserve">          </w:t>
      </w:r>
      <w:r w:rsidR="001D41D7" w:rsidRPr="00371741">
        <w:rPr>
          <w:rFonts w:ascii="Arial" w:hAnsi="Arial" w:cs="Arial"/>
        </w:rPr>
        <w:t>Objetivo Geral: Compreender a dinâmica do trabalho escravo contemporâneo na microrregião do Bico do Papagaio, no Tocantins, entre os anos de 2020 e 2024, e as políticas públicas de prevenção e repressão a essa prática.</w:t>
      </w:r>
    </w:p>
    <w:p w14:paraId="0D7751D2" w14:textId="77777777" w:rsidR="001D41D7" w:rsidRPr="00371741" w:rsidRDefault="001D41D7" w:rsidP="00371741">
      <w:pPr>
        <w:spacing w:line="360" w:lineRule="auto"/>
        <w:jc w:val="both"/>
        <w:rPr>
          <w:rFonts w:ascii="Arial" w:hAnsi="Arial" w:cs="Arial"/>
        </w:rPr>
      </w:pPr>
    </w:p>
    <w:p w14:paraId="22105D7F" w14:textId="279CC5A1" w:rsidR="001D41D7" w:rsidRPr="00371741" w:rsidRDefault="001D41D7" w:rsidP="0037174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</w:rPr>
      </w:pPr>
      <w:r w:rsidRPr="00371741">
        <w:rPr>
          <w:rFonts w:ascii="Arial" w:hAnsi="Arial" w:cs="Arial"/>
          <w:b/>
          <w:bCs/>
        </w:rPr>
        <w:t>Objetivos Específicos:</w:t>
      </w:r>
    </w:p>
    <w:p w14:paraId="6502E945" w14:textId="42A4E1AE" w:rsidR="001D41D7" w:rsidRPr="00371741" w:rsidRDefault="001D41D7" w:rsidP="0037174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71741">
        <w:rPr>
          <w:rFonts w:ascii="Arial" w:hAnsi="Arial" w:cs="Arial"/>
        </w:rPr>
        <w:t>Identificar o número de trabalhadores resgatados e os setores de atividade predominantes na exploração de mão de obra escrava entre 2020 e 2024.</w:t>
      </w:r>
    </w:p>
    <w:p w14:paraId="333A523A" w14:textId="4FA73910" w:rsidR="001D41D7" w:rsidRPr="00371741" w:rsidRDefault="001D41D7" w:rsidP="0037174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71741">
        <w:rPr>
          <w:rFonts w:ascii="Arial" w:hAnsi="Arial" w:cs="Arial"/>
        </w:rPr>
        <w:t>Analisar o papel das instituições envolvidas no combate ao trabalho escravo, como a CPT, MPT e a Polícia Federal.</w:t>
      </w:r>
    </w:p>
    <w:p w14:paraId="16D6A2B8" w14:textId="632B0D61" w:rsidR="001D41D7" w:rsidRPr="00371741" w:rsidRDefault="001D41D7" w:rsidP="0037174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71741">
        <w:rPr>
          <w:rFonts w:ascii="Arial" w:hAnsi="Arial" w:cs="Arial"/>
        </w:rPr>
        <w:t>Mapear os municípios com maior incidência de trabalho escravo contemporâneo na microrregião do Bico do Papagaio.</w:t>
      </w:r>
    </w:p>
    <w:p w14:paraId="785EF9E9" w14:textId="0A316DF3" w:rsidR="001D41D7" w:rsidRPr="00371741" w:rsidRDefault="001D41D7" w:rsidP="0037174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71741">
        <w:rPr>
          <w:rFonts w:ascii="Arial" w:hAnsi="Arial" w:cs="Arial"/>
        </w:rPr>
        <w:t>Avaliar a eficácia das políticas públicas e das ações de fiscalização no combate ao trabalho escravo na região.</w:t>
      </w:r>
    </w:p>
    <w:p w14:paraId="6EA65DF9" w14:textId="77777777" w:rsidR="001D41D7" w:rsidRPr="00371741" w:rsidRDefault="001D41D7" w:rsidP="00371741">
      <w:pPr>
        <w:spacing w:line="360" w:lineRule="auto"/>
        <w:jc w:val="both"/>
        <w:rPr>
          <w:rFonts w:ascii="Arial" w:hAnsi="Arial" w:cs="Arial"/>
        </w:rPr>
      </w:pPr>
    </w:p>
    <w:p w14:paraId="063FAC11" w14:textId="29391136" w:rsidR="001D41D7" w:rsidRPr="00371741" w:rsidRDefault="001D41D7" w:rsidP="0037174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</w:rPr>
      </w:pPr>
      <w:r w:rsidRPr="00371741">
        <w:rPr>
          <w:rFonts w:ascii="Arial" w:hAnsi="Arial" w:cs="Arial"/>
          <w:b/>
          <w:bCs/>
        </w:rPr>
        <w:t>METODOLOGIA</w:t>
      </w:r>
    </w:p>
    <w:p w14:paraId="6EED1F64" w14:textId="62EF2CF6" w:rsidR="001D41D7" w:rsidRPr="00371741" w:rsidRDefault="00C4150F" w:rsidP="00371741">
      <w:pPr>
        <w:spacing w:line="360" w:lineRule="auto"/>
        <w:jc w:val="both"/>
        <w:rPr>
          <w:rFonts w:ascii="Arial" w:hAnsi="Arial" w:cs="Arial"/>
        </w:rPr>
      </w:pPr>
      <w:r w:rsidRPr="00371741">
        <w:rPr>
          <w:rFonts w:ascii="Arial" w:hAnsi="Arial" w:cs="Arial"/>
        </w:rPr>
        <w:t xml:space="preserve">          </w:t>
      </w:r>
      <w:r w:rsidR="001D41D7" w:rsidRPr="00371741">
        <w:rPr>
          <w:rFonts w:ascii="Arial" w:hAnsi="Arial" w:cs="Arial"/>
        </w:rPr>
        <w:t xml:space="preserve">A pesquisa foi realizada por meio de levantamento bibliográfico e coleta de dados junto à Comissão Pastoral da Terra (CPT), </w:t>
      </w:r>
      <w:r w:rsidR="007D5016" w:rsidRPr="00371741">
        <w:rPr>
          <w:rFonts w:ascii="Arial" w:hAnsi="Arial" w:cs="Arial"/>
        </w:rPr>
        <w:t xml:space="preserve">e </w:t>
      </w:r>
      <w:r w:rsidR="001D41D7" w:rsidRPr="00371741">
        <w:rPr>
          <w:rFonts w:ascii="Arial" w:hAnsi="Arial" w:cs="Arial"/>
        </w:rPr>
        <w:t>ao Ministério Público do Trabalho (MPT). A abordagem metodológica incluiu análise documental de relatórios de resgates de trabalhadores, a exemplo do Caderno de Conflitos no Campo, e entrevistas com representantes de órgãos de fiscalização e combate ao trabalho escravo.</w:t>
      </w:r>
    </w:p>
    <w:p w14:paraId="1950BF1B" w14:textId="214B9F08" w:rsidR="001D41D7" w:rsidRPr="00371741" w:rsidRDefault="00C4150F" w:rsidP="00371741">
      <w:pPr>
        <w:spacing w:line="360" w:lineRule="auto"/>
        <w:jc w:val="both"/>
        <w:rPr>
          <w:rFonts w:ascii="Arial" w:hAnsi="Arial" w:cs="Arial"/>
        </w:rPr>
      </w:pPr>
      <w:r w:rsidRPr="00371741">
        <w:rPr>
          <w:rFonts w:ascii="Arial" w:hAnsi="Arial" w:cs="Arial"/>
        </w:rPr>
        <w:t xml:space="preserve">          </w:t>
      </w:r>
      <w:r w:rsidR="001D41D7" w:rsidRPr="00371741">
        <w:rPr>
          <w:rFonts w:ascii="Arial" w:hAnsi="Arial" w:cs="Arial"/>
        </w:rPr>
        <w:t xml:space="preserve">Foram mapeadas as operações de resgate entre 2020 e 2024 e analisadas as áreas com maior incidência de trabalho escravo, com foco nos municípios do norte e extremo norte do Tocantins. Além disso, foram investigados os setores econômicos mais envolvidos na exploração, como pecuária, agricultura e produção de carvão. A análise seguiu uma abordagem qualitativa, com ênfase </w:t>
      </w:r>
      <w:r w:rsidR="001D41D7" w:rsidRPr="00371741">
        <w:rPr>
          <w:rFonts w:ascii="Arial" w:hAnsi="Arial" w:cs="Arial"/>
        </w:rPr>
        <w:lastRenderedPageBreak/>
        <w:t>nas condições socioeconômicas dos trabalhadores resgatados e na dinâmica de poder que favorece a escravidão por dívida.</w:t>
      </w:r>
    </w:p>
    <w:p w14:paraId="4AB5D516" w14:textId="77777777" w:rsidR="00C4150F" w:rsidRPr="00371741" w:rsidRDefault="00C4150F" w:rsidP="00371741">
      <w:pPr>
        <w:spacing w:line="360" w:lineRule="auto"/>
        <w:jc w:val="both"/>
        <w:rPr>
          <w:rFonts w:ascii="Arial" w:hAnsi="Arial" w:cs="Arial"/>
        </w:rPr>
      </w:pPr>
    </w:p>
    <w:p w14:paraId="6CCA66DA" w14:textId="1899E29D" w:rsidR="001D41D7" w:rsidRPr="00371741" w:rsidRDefault="001D41D7" w:rsidP="0037174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</w:rPr>
      </w:pPr>
      <w:r w:rsidRPr="00371741">
        <w:rPr>
          <w:rFonts w:ascii="Arial" w:hAnsi="Arial" w:cs="Arial"/>
          <w:b/>
          <w:bCs/>
        </w:rPr>
        <w:t>RESULTADOS E DISCUSSÃO</w:t>
      </w:r>
    </w:p>
    <w:p w14:paraId="3011A07C" w14:textId="4DEF3BEF" w:rsidR="001D41D7" w:rsidRPr="00371741" w:rsidRDefault="00827716" w:rsidP="00371741">
      <w:pPr>
        <w:spacing w:line="360" w:lineRule="auto"/>
        <w:jc w:val="both"/>
        <w:rPr>
          <w:rFonts w:ascii="Arial" w:hAnsi="Arial" w:cs="Arial"/>
        </w:rPr>
      </w:pPr>
      <w:r w:rsidRPr="00371741">
        <w:rPr>
          <w:rFonts w:ascii="Arial" w:hAnsi="Arial" w:cs="Arial"/>
        </w:rPr>
        <w:t xml:space="preserve">          </w:t>
      </w:r>
      <w:r w:rsidR="001D41D7" w:rsidRPr="00371741">
        <w:rPr>
          <w:rFonts w:ascii="Arial" w:hAnsi="Arial" w:cs="Arial"/>
        </w:rPr>
        <w:t>Os dados preliminares indicam que, entre 2020 e 2023, 189 trabalhadores foram resgatados em condições análogas à escravidão na microrregião do Bico do Papagaio. O agronegócio e a pecuária foram os setores mais frequentemente envolvidos nas denúncias e autuações. Municípios como Araguatins, Tocantinópolis e Augustinópolis apresentaram os maiores números de casos.</w:t>
      </w:r>
    </w:p>
    <w:p w14:paraId="630F08F9" w14:textId="2096BE06" w:rsidR="001D41D7" w:rsidRPr="00371741" w:rsidRDefault="00827716" w:rsidP="00371741">
      <w:pPr>
        <w:spacing w:line="360" w:lineRule="auto"/>
        <w:jc w:val="both"/>
        <w:rPr>
          <w:rFonts w:ascii="Arial" w:hAnsi="Arial" w:cs="Arial"/>
        </w:rPr>
      </w:pPr>
      <w:r w:rsidRPr="00371741">
        <w:rPr>
          <w:rFonts w:ascii="Arial" w:hAnsi="Arial" w:cs="Arial"/>
        </w:rPr>
        <w:t xml:space="preserve">          </w:t>
      </w:r>
      <w:r w:rsidR="001D41D7" w:rsidRPr="00371741">
        <w:rPr>
          <w:rFonts w:ascii="Arial" w:hAnsi="Arial" w:cs="Arial"/>
        </w:rPr>
        <w:t>As operações de resgate, realizadas principalmente pela Polícia Federal e MPT, revelam um padrão recorrente de exploração: jornadas exaustivas, condições degradantes e servidão por dívida. A CPT, com seu papel de denúncia e proteção dos direitos humanos, desempenha um papel fundamental no combate a essas práticas, embora as políticas públicas ainda sejam insuficientes para eliminar o problema. O avanço do agronegócio e a concentração de terras, aliados à vulnerabilidade socioeconômica dos trabalhadores, perpetuam o ciclo de exploração.</w:t>
      </w:r>
    </w:p>
    <w:p w14:paraId="73B06385" w14:textId="77777777" w:rsidR="00FC15C2" w:rsidRPr="00371741" w:rsidRDefault="00FC15C2" w:rsidP="00371741">
      <w:pPr>
        <w:spacing w:line="360" w:lineRule="auto"/>
        <w:jc w:val="both"/>
        <w:rPr>
          <w:rFonts w:ascii="Arial" w:hAnsi="Arial" w:cs="Arial"/>
        </w:rPr>
      </w:pPr>
    </w:p>
    <w:p w14:paraId="4B6D03CA" w14:textId="4A69D61A" w:rsidR="001D41D7" w:rsidRPr="00371741" w:rsidRDefault="001D41D7" w:rsidP="0037174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</w:rPr>
      </w:pPr>
      <w:r w:rsidRPr="00371741">
        <w:rPr>
          <w:rFonts w:ascii="Arial" w:hAnsi="Arial" w:cs="Arial"/>
          <w:b/>
          <w:bCs/>
        </w:rPr>
        <w:t>CONCLUSÃO/CONSIDERAÇÕES FINAIS</w:t>
      </w:r>
    </w:p>
    <w:p w14:paraId="0B8DB0A7" w14:textId="44FC76F2" w:rsidR="00437854" w:rsidRPr="00371741" w:rsidRDefault="00586929" w:rsidP="00371741">
      <w:pPr>
        <w:spacing w:line="360" w:lineRule="auto"/>
        <w:jc w:val="both"/>
        <w:rPr>
          <w:rFonts w:ascii="Arial" w:hAnsi="Arial" w:cs="Arial"/>
        </w:rPr>
      </w:pPr>
      <w:r w:rsidRPr="00371741">
        <w:rPr>
          <w:rFonts w:ascii="Arial" w:hAnsi="Arial" w:cs="Arial"/>
        </w:rPr>
        <w:t xml:space="preserve">          </w:t>
      </w:r>
      <w:r w:rsidR="001D41D7" w:rsidRPr="00371741">
        <w:rPr>
          <w:rFonts w:ascii="Arial" w:hAnsi="Arial" w:cs="Arial"/>
        </w:rPr>
        <w:t xml:space="preserve">O estudo revelou que o trabalho escravo contemporâneo continua sendo um problema alarmante no norte e extremo norte do Tocantins. Embora as operações de resgate tenham tido êxito em diversos aspectos, a falta de políticas públicas mais abrangentes e a expansão do agronegócio continuam a alimentar essa prática. O combate ao trabalho escravo exige maior articulação entre governo, sociedade civil e organizações de fiscalização, além da implementação </w:t>
      </w:r>
      <w:r w:rsidR="001D41D7" w:rsidRPr="00371741">
        <w:rPr>
          <w:rFonts w:ascii="Arial" w:hAnsi="Arial" w:cs="Arial"/>
        </w:rPr>
        <w:lastRenderedPageBreak/>
        <w:t>de políticas preventivas que ofereçam alternativas dignas de trabalho aos trabalhadores rurais.</w:t>
      </w:r>
    </w:p>
    <w:p w14:paraId="55BEAE7D" w14:textId="77777777" w:rsidR="00437854" w:rsidRPr="00371741" w:rsidRDefault="00437854" w:rsidP="00371741">
      <w:pPr>
        <w:spacing w:line="360" w:lineRule="auto"/>
        <w:jc w:val="both"/>
        <w:rPr>
          <w:rFonts w:ascii="Arial" w:hAnsi="Arial" w:cs="Arial"/>
        </w:rPr>
      </w:pPr>
    </w:p>
    <w:p w14:paraId="12B47296" w14:textId="05057C7A" w:rsidR="00437854" w:rsidRPr="00371741" w:rsidRDefault="00437854" w:rsidP="0037174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</w:rPr>
      </w:pPr>
      <w:r w:rsidRPr="00371741">
        <w:rPr>
          <w:rFonts w:ascii="Arial" w:hAnsi="Arial" w:cs="Arial"/>
          <w:b/>
          <w:bCs/>
        </w:rPr>
        <w:t>R</w:t>
      </w:r>
      <w:r w:rsidR="0057346F" w:rsidRPr="00371741">
        <w:rPr>
          <w:rFonts w:ascii="Arial" w:hAnsi="Arial" w:cs="Arial"/>
          <w:b/>
          <w:bCs/>
        </w:rPr>
        <w:t>EFERÊNCIAS</w:t>
      </w:r>
    </w:p>
    <w:p w14:paraId="2702E54F" w14:textId="596E88FD" w:rsidR="00437854" w:rsidRPr="00371741" w:rsidRDefault="00437854" w:rsidP="00371741">
      <w:pPr>
        <w:spacing w:line="360" w:lineRule="auto"/>
        <w:jc w:val="both"/>
        <w:rPr>
          <w:rFonts w:ascii="Arial" w:hAnsi="Arial" w:cs="Arial"/>
        </w:rPr>
      </w:pPr>
      <w:r w:rsidRPr="00371741">
        <w:rPr>
          <w:rFonts w:ascii="Arial" w:hAnsi="Arial" w:cs="Arial"/>
        </w:rPr>
        <w:t xml:space="preserve">ANDRADE, M. M. </w:t>
      </w:r>
      <w:r w:rsidRPr="00371741">
        <w:rPr>
          <w:rFonts w:ascii="Arial" w:hAnsi="Arial" w:cs="Arial"/>
          <w:b/>
          <w:bCs/>
        </w:rPr>
        <w:t xml:space="preserve">Introdução à metodologia do trabalho científico. </w:t>
      </w:r>
      <w:r w:rsidRPr="00371741">
        <w:rPr>
          <w:rFonts w:ascii="Arial" w:hAnsi="Arial" w:cs="Arial"/>
        </w:rPr>
        <w:t>São Paulo: Atlas, 2003.</w:t>
      </w:r>
    </w:p>
    <w:p w14:paraId="5DF25D5E" w14:textId="0EAEB484" w:rsidR="00437854" w:rsidRPr="00371741" w:rsidRDefault="00437854" w:rsidP="00371741">
      <w:pPr>
        <w:spacing w:line="360" w:lineRule="auto"/>
        <w:jc w:val="both"/>
        <w:rPr>
          <w:rFonts w:ascii="Arial" w:hAnsi="Arial" w:cs="Arial"/>
        </w:rPr>
      </w:pPr>
      <w:r w:rsidRPr="00371741">
        <w:rPr>
          <w:rFonts w:ascii="Arial" w:hAnsi="Arial" w:cs="Arial"/>
          <w:b/>
          <w:bCs/>
        </w:rPr>
        <w:t>ASI – ANTI-SLAVERY INTERNATIONAL</w:t>
      </w:r>
      <w:r w:rsidRPr="00371741">
        <w:rPr>
          <w:rFonts w:ascii="Arial" w:hAnsi="Arial" w:cs="Arial"/>
        </w:rPr>
        <w:t xml:space="preserve">. Formas contemporâneas da escravidão. Comissão Pastoral da Terra (CPT). Trabalho escravo no Brasil contemporâneo. Goiânia: Edições Loyola, 1999. P. 49-70.CAMPOS, </w:t>
      </w:r>
      <w:r w:rsidRPr="00371741">
        <w:rPr>
          <w:rFonts w:ascii="Arial" w:hAnsi="Arial" w:cs="Arial"/>
          <w:b/>
          <w:bCs/>
        </w:rPr>
        <w:t>M. G. A política nacional para erradicação do trabalho escravo. In: Brasil. Direitos Humanos no Brasil 2004</w:t>
      </w:r>
      <w:r w:rsidRPr="00371741">
        <w:rPr>
          <w:rFonts w:ascii="Arial" w:hAnsi="Arial" w:cs="Arial"/>
        </w:rPr>
        <w:t>: Relatório da Rede Social de Justiça e Direitos Humanos. São Paulo, 2004.</w:t>
      </w:r>
    </w:p>
    <w:p w14:paraId="3DA12473" w14:textId="339EADA0" w:rsidR="00716866" w:rsidRPr="00371741" w:rsidRDefault="00437854" w:rsidP="00371741">
      <w:pPr>
        <w:spacing w:line="360" w:lineRule="auto"/>
        <w:jc w:val="both"/>
        <w:rPr>
          <w:rFonts w:ascii="Arial" w:hAnsi="Arial" w:cs="Arial"/>
          <w:b/>
          <w:bCs/>
        </w:rPr>
      </w:pPr>
      <w:r w:rsidRPr="00371741">
        <w:rPr>
          <w:rFonts w:ascii="Arial" w:hAnsi="Arial" w:cs="Arial"/>
        </w:rPr>
        <w:t xml:space="preserve">CPT – </w:t>
      </w:r>
      <w:r w:rsidRPr="00371741">
        <w:rPr>
          <w:rFonts w:ascii="Arial" w:hAnsi="Arial" w:cs="Arial"/>
          <w:b/>
          <w:bCs/>
        </w:rPr>
        <w:t>Comissão Pastoral da Terra. Cadernos de Conflitos no Campo</w:t>
      </w:r>
      <w:r w:rsidRPr="00371741">
        <w:rPr>
          <w:rFonts w:ascii="Arial" w:hAnsi="Arial" w:cs="Arial"/>
        </w:rPr>
        <w:t xml:space="preserve"> – Brasil 2023. Disponível em: </w:t>
      </w:r>
      <w:hyperlink r:id="rId8" w:history="1">
        <w:r w:rsidRPr="00371741">
          <w:rPr>
            <w:rStyle w:val="Hyperlink"/>
            <w:rFonts w:ascii="Arial" w:hAnsi="Arial" w:cs="Arial"/>
          </w:rPr>
          <w:t>https://www.cptnacional.org.br</w:t>
        </w:r>
      </w:hyperlink>
      <w:r w:rsidRPr="00371741">
        <w:rPr>
          <w:rFonts w:ascii="Arial" w:hAnsi="Arial" w:cs="Arial"/>
        </w:rPr>
        <w:t xml:space="preserve">. </w:t>
      </w:r>
      <w:r w:rsidRPr="00371741">
        <w:rPr>
          <w:rFonts w:ascii="Arial" w:hAnsi="Arial" w:cs="Arial"/>
          <w:b/>
          <w:bCs/>
        </w:rPr>
        <w:t>Acesso em: 13 set. 2024.</w:t>
      </w:r>
    </w:p>
    <w:p w14:paraId="240CDB47" w14:textId="3E6E3980" w:rsidR="00716866" w:rsidRPr="00371741" w:rsidRDefault="00437854" w:rsidP="00371741">
      <w:pPr>
        <w:spacing w:line="360" w:lineRule="auto"/>
        <w:jc w:val="both"/>
        <w:rPr>
          <w:rFonts w:ascii="Arial" w:hAnsi="Arial" w:cs="Arial"/>
        </w:rPr>
      </w:pPr>
      <w:r w:rsidRPr="00371741">
        <w:rPr>
          <w:rFonts w:ascii="Arial" w:hAnsi="Arial" w:cs="Arial"/>
        </w:rPr>
        <w:t xml:space="preserve">LOPES, </w:t>
      </w:r>
      <w:r w:rsidRPr="00371741">
        <w:rPr>
          <w:rFonts w:ascii="Arial" w:hAnsi="Arial" w:cs="Arial"/>
          <w:b/>
          <w:bCs/>
        </w:rPr>
        <w:t>A. P. Escravidão por dívida no Tocantins</w:t>
      </w:r>
      <w:r w:rsidRPr="00371741">
        <w:rPr>
          <w:rFonts w:ascii="Arial" w:hAnsi="Arial" w:cs="Arial"/>
        </w:rPr>
        <w:t xml:space="preserve"> – Brasil: vidas dilaceradas. Curitiba:</w:t>
      </w:r>
      <w:r w:rsidR="00371741">
        <w:rPr>
          <w:rFonts w:ascii="Arial" w:hAnsi="Arial" w:cs="Arial"/>
        </w:rPr>
        <w:t xml:space="preserve"> 2. Ed. </w:t>
      </w:r>
      <w:r w:rsidRPr="00371741">
        <w:rPr>
          <w:rFonts w:ascii="Arial" w:hAnsi="Arial" w:cs="Arial"/>
        </w:rPr>
        <w:t xml:space="preserve"> Appris Editora, 20</w:t>
      </w:r>
      <w:r w:rsidR="00371741">
        <w:rPr>
          <w:rFonts w:ascii="Arial" w:hAnsi="Arial" w:cs="Arial"/>
        </w:rPr>
        <w:t>24</w:t>
      </w:r>
      <w:r w:rsidRPr="00371741">
        <w:rPr>
          <w:rFonts w:ascii="Arial" w:hAnsi="Arial" w:cs="Arial"/>
        </w:rPr>
        <w:t>.</w:t>
      </w:r>
    </w:p>
    <w:p w14:paraId="4275182E" w14:textId="42ADAA34" w:rsidR="00437854" w:rsidRPr="00371741" w:rsidRDefault="00437854" w:rsidP="00371741">
      <w:pPr>
        <w:spacing w:line="360" w:lineRule="auto"/>
        <w:jc w:val="both"/>
        <w:rPr>
          <w:rFonts w:ascii="Arial" w:hAnsi="Arial" w:cs="Arial"/>
        </w:rPr>
      </w:pPr>
      <w:r w:rsidRPr="00371741">
        <w:rPr>
          <w:rFonts w:ascii="Arial" w:hAnsi="Arial" w:cs="Arial"/>
          <w:b/>
          <w:bCs/>
        </w:rPr>
        <w:t>SECRETARIA DE INSPEÇÃO DO TRABALHO (SIT</w:t>
      </w:r>
      <w:r w:rsidRPr="00371741">
        <w:rPr>
          <w:rFonts w:ascii="Arial" w:hAnsi="Arial" w:cs="Arial"/>
        </w:rPr>
        <w:t xml:space="preserve">). Instrução Normativa n.º 139 de 2018. Procedimentos de fiscalização do trabalho em condições análogas à de escravo. Brasília, 2018. Disponível em: </w:t>
      </w:r>
      <w:hyperlink r:id="rId9" w:history="1">
        <w:r w:rsidRPr="00371741">
          <w:rPr>
            <w:rStyle w:val="Hyperlink"/>
            <w:rFonts w:ascii="Arial" w:hAnsi="Arial" w:cs="Arial"/>
          </w:rPr>
          <w:t>https://www.gov.br/trabalho</w:t>
        </w:r>
      </w:hyperlink>
      <w:r w:rsidRPr="00371741">
        <w:rPr>
          <w:rFonts w:ascii="Arial" w:hAnsi="Arial" w:cs="Arial"/>
        </w:rPr>
        <w:t>. Acesso em: 14 set. 2024.</w:t>
      </w:r>
    </w:p>
    <w:p w14:paraId="736FEB4F" w14:textId="247327CB" w:rsidR="00770F5F" w:rsidRPr="00620092" w:rsidRDefault="00770F5F" w:rsidP="00620092">
      <w:pPr>
        <w:spacing w:line="360" w:lineRule="auto"/>
        <w:jc w:val="both"/>
        <w:rPr>
          <w:rFonts w:ascii="Arial" w:hAnsi="Arial" w:cs="Arial"/>
        </w:rPr>
      </w:pPr>
      <w:r w:rsidRPr="00620092">
        <w:rPr>
          <w:rFonts w:ascii="Arial" w:hAnsi="Arial" w:cs="Arial"/>
        </w:rPr>
        <w:t>Almeida, A. W. B. (1999).</w:t>
      </w:r>
      <w:r w:rsidRPr="00620092">
        <w:rPr>
          <w:rFonts w:ascii="Arial" w:hAnsi="Arial" w:cs="Arial"/>
          <w:b/>
          <w:bCs/>
        </w:rPr>
        <w:t xml:space="preserve"> A modernização do campo e a persistência da desigualdade social no Brasil rural. </w:t>
      </w:r>
      <w:r w:rsidRPr="00620092">
        <w:rPr>
          <w:rFonts w:ascii="Arial" w:hAnsi="Arial" w:cs="Arial"/>
        </w:rPr>
        <w:t>Editora XYZ.</w:t>
      </w:r>
    </w:p>
    <w:p w14:paraId="3918CA88" w14:textId="70E69493" w:rsidR="00770F5F" w:rsidRPr="00620092" w:rsidRDefault="00770F5F" w:rsidP="00620092">
      <w:pPr>
        <w:spacing w:line="360" w:lineRule="auto"/>
        <w:jc w:val="both"/>
        <w:rPr>
          <w:rFonts w:ascii="Arial" w:hAnsi="Arial" w:cs="Arial"/>
          <w:b/>
          <w:bCs/>
        </w:rPr>
      </w:pPr>
      <w:r w:rsidRPr="00620092">
        <w:rPr>
          <w:rFonts w:ascii="Arial" w:hAnsi="Arial" w:cs="Arial"/>
        </w:rPr>
        <w:t xml:space="preserve">Mendonça, J. A. (2018). </w:t>
      </w:r>
      <w:r w:rsidRPr="00620092">
        <w:rPr>
          <w:rFonts w:ascii="Arial" w:hAnsi="Arial" w:cs="Arial"/>
          <w:b/>
          <w:bCs/>
        </w:rPr>
        <w:t xml:space="preserve">Trabalho escravo contemporâneo e as relações de poder no campo brasileiro. </w:t>
      </w:r>
      <w:r w:rsidRPr="00620092">
        <w:rPr>
          <w:rFonts w:ascii="Arial" w:hAnsi="Arial" w:cs="Arial"/>
        </w:rPr>
        <w:t>Editora ABC.</w:t>
      </w:r>
    </w:p>
    <w:p w14:paraId="071E8FFD" w14:textId="77777777" w:rsidR="00770F5F" w:rsidRPr="00620092" w:rsidRDefault="00770F5F" w:rsidP="00620092">
      <w:pPr>
        <w:spacing w:line="360" w:lineRule="auto"/>
        <w:jc w:val="both"/>
        <w:rPr>
          <w:rFonts w:ascii="Arial" w:hAnsi="Arial" w:cs="Arial"/>
        </w:rPr>
      </w:pPr>
      <w:r w:rsidRPr="00620092">
        <w:rPr>
          <w:rFonts w:ascii="Arial" w:hAnsi="Arial" w:cs="Arial"/>
        </w:rPr>
        <w:lastRenderedPageBreak/>
        <w:t>Pereira, A. (2024).</w:t>
      </w:r>
      <w:r w:rsidRPr="00620092">
        <w:rPr>
          <w:rFonts w:ascii="Arial" w:hAnsi="Arial" w:cs="Arial"/>
          <w:b/>
          <w:bCs/>
        </w:rPr>
        <w:t xml:space="preserve"> Dinâmicas de poder e exploração no campo brasileiro: concentração fundiária e agronegócio. </w:t>
      </w:r>
      <w:r w:rsidRPr="00620092">
        <w:rPr>
          <w:rFonts w:ascii="Arial" w:hAnsi="Arial" w:cs="Arial"/>
        </w:rPr>
        <w:t>Editora DEF.</w:t>
      </w:r>
    </w:p>
    <w:p w14:paraId="1788127B" w14:textId="77777777" w:rsidR="00F87089" w:rsidRPr="002118F2" w:rsidRDefault="00F87089" w:rsidP="00371741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44682813" w14:textId="15AF89EB" w:rsidR="0089710E" w:rsidRPr="00371741" w:rsidRDefault="0089710E" w:rsidP="0037174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</w:rPr>
      </w:pPr>
      <w:r w:rsidRPr="00371741">
        <w:rPr>
          <w:rFonts w:ascii="Arial" w:hAnsi="Arial" w:cs="Arial"/>
          <w:b/>
          <w:bCs/>
        </w:rPr>
        <w:t>AGRADECIMENTOS</w:t>
      </w:r>
    </w:p>
    <w:p w14:paraId="7EBAA02F" w14:textId="2A67413C" w:rsidR="0089710E" w:rsidRPr="00371741" w:rsidRDefault="00262605" w:rsidP="00371741">
      <w:pPr>
        <w:spacing w:line="360" w:lineRule="auto"/>
        <w:jc w:val="both"/>
        <w:rPr>
          <w:rFonts w:ascii="Arial" w:hAnsi="Arial" w:cs="Arial"/>
        </w:rPr>
      </w:pPr>
      <w:r w:rsidRPr="00371741">
        <w:rPr>
          <w:rFonts w:ascii="Arial" w:hAnsi="Arial" w:cs="Arial"/>
        </w:rPr>
        <w:t xml:space="preserve">          </w:t>
      </w:r>
      <w:r w:rsidR="0089710E" w:rsidRPr="00371741">
        <w:rPr>
          <w:rFonts w:ascii="Arial" w:hAnsi="Arial" w:cs="Arial"/>
        </w:rPr>
        <w:t>Agradeço ao Professor Doutor Alberto Pereira Lopes pela orientação e apoio durante toda a realização desta pesquisa. Também sou grato ao Programa Institucional de Bolsas de Iniciação Científica (PIBIC/</w:t>
      </w:r>
      <w:r w:rsidR="00862544">
        <w:rPr>
          <w:rFonts w:ascii="Arial" w:hAnsi="Arial" w:cs="Arial"/>
        </w:rPr>
        <w:t>FAPT</w:t>
      </w:r>
      <w:r w:rsidR="0089710E" w:rsidRPr="00371741">
        <w:rPr>
          <w:rFonts w:ascii="Arial" w:hAnsi="Arial" w:cs="Arial"/>
        </w:rPr>
        <w:t>) e à Universidade Federal do Norte do Tocantins (UFNT) pelo suporte financeiro e institucional que tornaram este trabalho possível.</w:t>
      </w:r>
    </w:p>
    <w:p w14:paraId="58A029B4" w14:textId="77777777" w:rsidR="0089710E" w:rsidRDefault="0089710E" w:rsidP="0089710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36CB72F" w14:textId="77777777" w:rsidR="0089710E" w:rsidRPr="0089710E" w:rsidRDefault="0089710E" w:rsidP="0089710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73F40B5" w14:textId="77777777" w:rsidR="0089710E" w:rsidRPr="0089710E" w:rsidRDefault="0089710E" w:rsidP="0089710E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89710E" w:rsidRPr="0089710E"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51CC6" w14:textId="77777777" w:rsidR="00274C74" w:rsidRDefault="00274C74" w:rsidP="009214F4">
      <w:pPr>
        <w:spacing w:after="0" w:line="240" w:lineRule="auto"/>
      </w:pPr>
      <w:r>
        <w:separator/>
      </w:r>
    </w:p>
  </w:endnote>
  <w:endnote w:type="continuationSeparator" w:id="0">
    <w:p w14:paraId="4E7DF4FE" w14:textId="77777777" w:rsidR="00274C74" w:rsidRDefault="00274C74" w:rsidP="0092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62002885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964D345" w14:textId="138C8FEC" w:rsidR="006303A7" w:rsidRDefault="006303A7" w:rsidP="0065341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C3AB2CF" w14:textId="77777777" w:rsidR="006303A7" w:rsidRDefault="006303A7" w:rsidP="006303A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31297997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F5F99C5" w14:textId="2592DF0B" w:rsidR="006303A7" w:rsidRDefault="006303A7" w:rsidP="0065341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196E5BC" w14:textId="77777777" w:rsidR="006303A7" w:rsidRDefault="006303A7" w:rsidP="006303A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33630" w14:textId="77777777" w:rsidR="00274C74" w:rsidRDefault="00274C74" w:rsidP="009214F4">
      <w:pPr>
        <w:spacing w:after="0" w:line="240" w:lineRule="auto"/>
      </w:pPr>
      <w:r>
        <w:separator/>
      </w:r>
    </w:p>
  </w:footnote>
  <w:footnote w:type="continuationSeparator" w:id="0">
    <w:p w14:paraId="33535F2E" w14:textId="77777777" w:rsidR="00274C74" w:rsidRDefault="00274C74" w:rsidP="009214F4">
      <w:pPr>
        <w:spacing w:after="0" w:line="240" w:lineRule="auto"/>
      </w:pPr>
      <w:r>
        <w:continuationSeparator/>
      </w:r>
    </w:p>
  </w:footnote>
  <w:footnote w:id="1">
    <w:p w14:paraId="52BE3D1C" w14:textId="775FCCFE" w:rsidR="0047110A" w:rsidRDefault="0047110A" w:rsidP="0047110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47110A">
        <w:t xml:space="preserve">1 Bolsista do Programa de Iniciação Científica (PIBIC/PIBITI). Universidade Federal do Norte do Tocantins (UFNT), Centro de Ciências Integradas. E-mail: </w:t>
      </w:r>
      <w:hyperlink r:id="rId1" w:history="1">
        <w:r w:rsidRPr="006A05AB">
          <w:rPr>
            <w:rStyle w:val="Hyperlink"/>
          </w:rPr>
          <w:t>bruno.oliveira@ufnt.edu.br</w:t>
        </w:r>
      </w:hyperlink>
    </w:p>
  </w:footnote>
  <w:footnote w:id="2">
    <w:p w14:paraId="0355D89E" w14:textId="168C1512" w:rsidR="0047110A" w:rsidRDefault="0047110A" w:rsidP="0047110A">
      <w:pPr>
        <w:pStyle w:val="Textodenotaderodap"/>
        <w:jc w:val="both"/>
      </w:pPr>
      <w:r w:rsidRPr="0047110A">
        <w:t xml:space="preserve">2 Professor Associado 4 do curso de Geografia, Universidade Federal do Norte do Tocantins (UFNT), Coordenador do Laboratório de Estudos Agrários e Direitos Humanos – LEADH. Centro de Ciências Integradas. E-mail: </w:t>
      </w:r>
      <w:hyperlink r:id="rId2" w:history="1">
        <w:r w:rsidRPr="006A05AB">
          <w:rPr>
            <w:rStyle w:val="Hyperlink"/>
          </w:rPr>
          <w:t>alberto.lopes@ufnt.edu.br</w:t>
        </w:r>
      </w:hyperlink>
    </w:p>
    <w:p w14:paraId="35FC5761" w14:textId="77777777" w:rsidR="0047110A" w:rsidRDefault="0047110A" w:rsidP="0047110A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8D015" w14:textId="3223E51E" w:rsidR="009214F4" w:rsidRDefault="009214F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197A14" wp14:editId="373D9FFB">
          <wp:simplePos x="0" y="0"/>
          <wp:positionH relativeFrom="column">
            <wp:posOffset>-692785</wp:posOffset>
          </wp:positionH>
          <wp:positionV relativeFrom="paragraph">
            <wp:posOffset>-173355</wp:posOffset>
          </wp:positionV>
          <wp:extent cx="6917055" cy="2098675"/>
          <wp:effectExtent l="0" t="0" r="0" b="0"/>
          <wp:wrapTopAndBottom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17A3474E-0571-2897-3995-625434B2A0A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17A3474E-0571-2897-3995-625434B2A0AA}"/>
                      </a:ext>
                    </a:extLst>
                  </pic:cNvPr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917055" cy="2098675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F6FB3"/>
    <w:multiLevelType w:val="hybridMultilevel"/>
    <w:tmpl w:val="C6D42FDE"/>
    <w:lvl w:ilvl="0" w:tplc="0416000F">
      <w:start w:val="1"/>
      <w:numFmt w:val="decimal"/>
      <w:lvlText w:val="%1."/>
      <w:lvlJc w:val="left"/>
      <w:pPr>
        <w:ind w:left="1802" w:hanging="360"/>
      </w:pPr>
    </w:lvl>
    <w:lvl w:ilvl="1" w:tplc="04160019" w:tentative="1">
      <w:start w:val="1"/>
      <w:numFmt w:val="lowerLetter"/>
      <w:lvlText w:val="%2."/>
      <w:lvlJc w:val="left"/>
      <w:pPr>
        <w:ind w:left="2522" w:hanging="360"/>
      </w:pPr>
    </w:lvl>
    <w:lvl w:ilvl="2" w:tplc="0416001B" w:tentative="1">
      <w:start w:val="1"/>
      <w:numFmt w:val="lowerRoman"/>
      <w:lvlText w:val="%3."/>
      <w:lvlJc w:val="right"/>
      <w:pPr>
        <w:ind w:left="3242" w:hanging="180"/>
      </w:pPr>
    </w:lvl>
    <w:lvl w:ilvl="3" w:tplc="0416000F" w:tentative="1">
      <w:start w:val="1"/>
      <w:numFmt w:val="decimal"/>
      <w:lvlText w:val="%4."/>
      <w:lvlJc w:val="left"/>
      <w:pPr>
        <w:ind w:left="3962" w:hanging="360"/>
      </w:pPr>
    </w:lvl>
    <w:lvl w:ilvl="4" w:tplc="04160019" w:tentative="1">
      <w:start w:val="1"/>
      <w:numFmt w:val="lowerLetter"/>
      <w:lvlText w:val="%5."/>
      <w:lvlJc w:val="left"/>
      <w:pPr>
        <w:ind w:left="4682" w:hanging="360"/>
      </w:pPr>
    </w:lvl>
    <w:lvl w:ilvl="5" w:tplc="0416001B" w:tentative="1">
      <w:start w:val="1"/>
      <w:numFmt w:val="lowerRoman"/>
      <w:lvlText w:val="%6."/>
      <w:lvlJc w:val="right"/>
      <w:pPr>
        <w:ind w:left="5402" w:hanging="180"/>
      </w:pPr>
    </w:lvl>
    <w:lvl w:ilvl="6" w:tplc="0416000F" w:tentative="1">
      <w:start w:val="1"/>
      <w:numFmt w:val="decimal"/>
      <w:lvlText w:val="%7."/>
      <w:lvlJc w:val="left"/>
      <w:pPr>
        <w:ind w:left="6122" w:hanging="360"/>
      </w:pPr>
    </w:lvl>
    <w:lvl w:ilvl="7" w:tplc="04160019" w:tentative="1">
      <w:start w:val="1"/>
      <w:numFmt w:val="lowerLetter"/>
      <w:lvlText w:val="%8."/>
      <w:lvlJc w:val="left"/>
      <w:pPr>
        <w:ind w:left="6842" w:hanging="360"/>
      </w:pPr>
    </w:lvl>
    <w:lvl w:ilvl="8" w:tplc="0416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1" w15:restartNumberingAfterBreak="0">
    <w:nsid w:val="46D22A7E"/>
    <w:multiLevelType w:val="hybridMultilevel"/>
    <w:tmpl w:val="D4A0BF7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32059"/>
    <w:multiLevelType w:val="hybridMultilevel"/>
    <w:tmpl w:val="E00A64CA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C39E3"/>
    <w:multiLevelType w:val="hybridMultilevel"/>
    <w:tmpl w:val="CE86811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719465">
    <w:abstractNumId w:val="1"/>
  </w:num>
  <w:num w:numId="2" w16cid:durableId="2040664778">
    <w:abstractNumId w:val="3"/>
  </w:num>
  <w:num w:numId="3" w16cid:durableId="278294433">
    <w:abstractNumId w:val="2"/>
  </w:num>
  <w:num w:numId="4" w16cid:durableId="190074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D7"/>
    <w:rsid w:val="00010F85"/>
    <w:rsid w:val="000503B8"/>
    <w:rsid w:val="00063D14"/>
    <w:rsid w:val="0006728D"/>
    <w:rsid w:val="000B5ACC"/>
    <w:rsid w:val="00144BAA"/>
    <w:rsid w:val="00156354"/>
    <w:rsid w:val="001A1860"/>
    <w:rsid w:val="001C6E30"/>
    <w:rsid w:val="001D19B0"/>
    <w:rsid w:val="001D41D7"/>
    <w:rsid w:val="001D7102"/>
    <w:rsid w:val="002118F2"/>
    <w:rsid w:val="00262605"/>
    <w:rsid w:val="00262631"/>
    <w:rsid w:val="00274C74"/>
    <w:rsid w:val="002C0110"/>
    <w:rsid w:val="002F6F86"/>
    <w:rsid w:val="0033517C"/>
    <w:rsid w:val="00362BD2"/>
    <w:rsid w:val="00365F01"/>
    <w:rsid w:val="00371741"/>
    <w:rsid w:val="003728DF"/>
    <w:rsid w:val="003751BA"/>
    <w:rsid w:val="003825F7"/>
    <w:rsid w:val="003C60FF"/>
    <w:rsid w:val="00437854"/>
    <w:rsid w:val="0047110A"/>
    <w:rsid w:val="00490BD4"/>
    <w:rsid w:val="0049407C"/>
    <w:rsid w:val="004955D1"/>
    <w:rsid w:val="004E4BD7"/>
    <w:rsid w:val="00502625"/>
    <w:rsid w:val="0057346F"/>
    <w:rsid w:val="00586929"/>
    <w:rsid w:val="005A1EBE"/>
    <w:rsid w:val="005B44FB"/>
    <w:rsid w:val="005B6CD3"/>
    <w:rsid w:val="005C27CB"/>
    <w:rsid w:val="005E0B41"/>
    <w:rsid w:val="005F3EA9"/>
    <w:rsid w:val="0061269D"/>
    <w:rsid w:val="00620092"/>
    <w:rsid w:val="006303A7"/>
    <w:rsid w:val="006868AD"/>
    <w:rsid w:val="006D1050"/>
    <w:rsid w:val="006E0F41"/>
    <w:rsid w:val="006E2000"/>
    <w:rsid w:val="006E3F3D"/>
    <w:rsid w:val="00716866"/>
    <w:rsid w:val="007178E3"/>
    <w:rsid w:val="00770F5F"/>
    <w:rsid w:val="00771B83"/>
    <w:rsid w:val="007B02BD"/>
    <w:rsid w:val="007B02C3"/>
    <w:rsid w:val="007C689A"/>
    <w:rsid w:val="007D5016"/>
    <w:rsid w:val="007F5E81"/>
    <w:rsid w:val="00827716"/>
    <w:rsid w:val="00846D39"/>
    <w:rsid w:val="00862544"/>
    <w:rsid w:val="008654A2"/>
    <w:rsid w:val="00890839"/>
    <w:rsid w:val="0089710E"/>
    <w:rsid w:val="008D2A94"/>
    <w:rsid w:val="008F0579"/>
    <w:rsid w:val="009214F4"/>
    <w:rsid w:val="00985AA5"/>
    <w:rsid w:val="009A47A5"/>
    <w:rsid w:val="009E2481"/>
    <w:rsid w:val="009F6B5A"/>
    <w:rsid w:val="00A20EE5"/>
    <w:rsid w:val="00A318D5"/>
    <w:rsid w:val="00A45D06"/>
    <w:rsid w:val="00A55B8D"/>
    <w:rsid w:val="00A8040D"/>
    <w:rsid w:val="00A8540C"/>
    <w:rsid w:val="00AA5ACB"/>
    <w:rsid w:val="00B43401"/>
    <w:rsid w:val="00B73496"/>
    <w:rsid w:val="00BA1A9C"/>
    <w:rsid w:val="00BC39CF"/>
    <w:rsid w:val="00BF0DBD"/>
    <w:rsid w:val="00C07C85"/>
    <w:rsid w:val="00C20E93"/>
    <w:rsid w:val="00C366A4"/>
    <w:rsid w:val="00C4150F"/>
    <w:rsid w:val="00C464D9"/>
    <w:rsid w:val="00C66E59"/>
    <w:rsid w:val="00D5634C"/>
    <w:rsid w:val="00D60CD4"/>
    <w:rsid w:val="00DC02D9"/>
    <w:rsid w:val="00DC6989"/>
    <w:rsid w:val="00DD19A6"/>
    <w:rsid w:val="00DE1F95"/>
    <w:rsid w:val="00DF76A1"/>
    <w:rsid w:val="00E079FF"/>
    <w:rsid w:val="00E40190"/>
    <w:rsid w:val="00E42979"/>
    <w:rsid w:val="00E4522B"/>
    <w:rsid w:val="00E47C3F"/>
    <w:rsid w:val="00E55AE4"/>
    <w:rsid w:val="00E6075E"/>
    <w:rsid w:val="00E60DC2"/>
    <w:rsid w:val="00E771D6"/>
    <w:rsid w:val="00F01D3E"/>
    <w:rsid w:val="00F11B79"/>
    <w:rsid w:val="00F1753D"/>
    <w:rsid w:val="00F87089"/>
    <w:rsid w:val="00F92E44"/>
    <w:rsid w:val="00FC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1B72"/>
  <w15:chartTrackingRefBased/>
  <w15:docId w15:val="{6B8FDF99-BF0C-884A-B874-4E04EB11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4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4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4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4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4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4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4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4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4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4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4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4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41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41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41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41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41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41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4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4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4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4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4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41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41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41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4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41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41D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21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4F4"/>
  </w:style>
  <w:style w:type="paragraph" w:styleId="Rodap">
    <w:name w:val="footer"/>
    <w:basedOn w:val="Normal"/>
    <w:link w:val="RodapChar"/>
    <w:uiPriority w:val="99"/>
    <w:unhideWhenUsed/>
    <w:rsid w:val="00921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4F4"/>
  </w:style>
  <w:style w:type="character" w:styleId="Hyperlink">
    <w:name w:val="Hyperlink"/>
    <w:basedOn w:val="Fontepargpadro"/>
    <w:uiPriority w:val="99"/>
    <w:unhideWhenUsed/>
    <w:rsid w:val="00E6075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075E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6303A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10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10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71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tnacional.org.br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s://www.gov.br/trabalho" TargetMode="External" /><Relationship Id="rId14" Type="http://schemas.openxmlformats.org/officeDocument/2006/relationships/theme" Target="theme/theme1.xml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alberto.lopes@ufnt.edu.br" TargetMode="External" /><Relationship Id="rId1" Type="http://schemas.openxmlformats.org/officeDocument/2006/relationships/hyperlink" Target="mailto:bruno.oliveira@ufnt.edu.br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EF865-1424-4A7B-AB9A-88637B5248C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1407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felipeluiz2343@gmail.com</dc:creator>
  <cp:keywords/>
  <dc:description/>
  <cp:lastModifiedBy>felipeluiz2343@gmail.com</cp:lastModifiedBy>
  <cp:revision>2</cp:revision>
  <dcterms:created xsi:type="dcterms:W3CDTF">2024-10-08T23:46:00Z</dcterms:created>
  <dcterms:modified xsi:type="dcterms:W3CDTF">2024-10-08T23:46:00Z</dcterms:modified>
</cp:coreProperties>
</file>