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5689FC70" w:rsidR="002E6040" w:rsidRPr="00E25E3F" w:rsidRDefault="00081C10" w:rsidP="00081C10">
      <w:pPr>
        <w:pStyle w:val="ABNT"/>
        <w:rPr>
          <w:b/>
        </w:rPr>
      </w:pPr>
      <w:r>
        <w:rPr>
          <w:b/>
        </w:rPr>
        <w:t>HEPATITE C: UMA REVISÃO LITERÁRIA SOBRE OS IMPACTOS E AS PERSPECTIVAS DESSA INFECÇÃO NO ÂMBITO GLOBAL</w:t>
      </w:r>
    </w:p>
    <w:p w14:paraId="4E3B02A2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 Freitas, Nívia </w:t>
      </w:r>
      <w:proofErr w:type="spellStart"/>
      <w:r>
        <w:rPr>
          <w:sz w:val="20"/>
          <w:szCs w:val="20"/>
        </w:rPr>
        <w:t>Larice</w:t>
      </w:r>
      <w:proofErr w:type="spellEnd"/>
      <w:r>
        <w:rPr>
          <w:sz w:val="20"/>
          <w:szCs w:val="20"/>
        </w:rPr>
        <w:t xml:space="preserve"> Rodrigues¹</w:t>
      </w:r>
    </w:p>
    <w:p w14:paraId="5FE591B9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Evaristo, Alana Carvalho²</w:t>
      </w:r>
    </w:p>
    <w:p w14:paraId="69A42D87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Lopes, Cézar Henrique De Castro³</w:t>
      </w:r>
    </w:p>
    <w:p w14:paraId="14BB0A48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De Nascimento, Claudemir da Silva⁴</w:t>
      </w:r>
    </w:p>
    <w:p w14:paraId="283BC8B6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Da Silva, George Thiago⁵</w:t>
      </w:r>
    </w:p>
    <w:p w14:paraId="2AE04A63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Noel, Anne Caroline Silva⁶</w:t>
      </w:r>
    </w:p>
    <w:p w14:paraId="42F5E26A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Gregianini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Tatyane</w:t>
      </w:r>
      <w:proofErr w:type="spellEnd"/>
      <w:r>
        <w:rPr>
          <w:sz w:val="20"/>
          <w:szCs w:val="20"/>
        </w:rPr>
        <w:t xml:space="preserve"> Cunha⁷</w:t>
      </w:r>
    </w:p>
    <w:p w14:paraId="181B5D31" w14:textId="2566C47E" w:rsidR="002E6040" w:rsidRPr="00112704" w:rsidRDefault="000E624A" w:rsidP="00112704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Júnior, João Bosco da Silva</w:t>
      </w:r>
      <w:r w:rsidR="00112704">
        <w:rPr>
          <w:sz w:val="20"/>
          <w:szCs w:val="20"/>
        </w:rPr>
        <w:t>⁸</w:t>
      </w:r>
    </w:p>
    <w:p w14:paraId="6CD2E189" w14:textId="50B72366" w:rsidR="002E6040" w:rsidRPr="002B413E" w:rsidRDefault="002E6040" w:rsidP="002B413E">
      <w:pPr>
        <w:pStyle w:val="ABNT"/>
        <w:spacing w:line="240" w:lineRule="auto"/>
        <w:ind w:firstLine="0"/>
        <w:rPr>
          <w:rFonts w:cs="Times New Roman"/>
          <w:bCs/>
          <w:szCs w:val="24"/>
        </w:rPr>
      </w:pPr>
      <w:r w:rsidRPr="00E25E3F">
        <w:rPr>
          <w:b/>
          <w:sz w:val="20"/>
        </w:rPr>
        <w:t xml:space="preserve">RESUMO: </w:t>
      </w:r>
      <w:r w:rsidR="00587897" w:rsidRPr="002B413E">
        <w:rPr>
          <w:rFonts w:cs="Times New Roman"/>
          <w:bCs/>
          <w:szCs w:val="24"/>
        </w:rPr>
        <w:t>A hepatite C</w:t>
      </w:r>
      <w:r w:rsidR="0072192F">
        <w:rPr>
          <w:rFonts w:cs="Times New Roman"/>
          <w:bCs/>
          <w:szCs w:val="24"/>
        </w:rPr>
        <w:t xml:space="preserve"> </w:t>
      </w:r>
      <w:r w:rsidR="00587897" w:rsidRPr="002B413E">
        <w:rPr>
          <w:rFonts w:cs="Times New Roman"/>
          <w:bCs/>
          <w:szCs w:val="24"/>
        </w:rPr>
        <w:t xml:space="preserve">(HCV) é uma patologia viral, adquirida, de sintomas considerados tardios em indivíduos que podem apresentar, até mesmo, danos sistêmicos relacionados inicialmente no órgão fígado e consequentemente nos demais sistemas funcionais do corpo. A pouca disponibilização de informações  sobre essa patologia faz com que, muitas vezes, a sua incidência e o seu tratamento, que em estágios  iniciais é considerado simples, tornem-se processos degradantes e tardios para os seus portadores. </w:t>
      </w:r>
      <w:r w:rsidR="001F3640" w:rsidRPr="001F3640">
        <w:rPr>
          <w:rFonts w:cs="Times New Roman"/>
          <w:b/>
          <w:szCs w:val="24"/>
        </w:rPr>
        <w:t xml:space="preserve">Objetivos: </w:t>
      </w:r>
      <w:r w:rsidR="001F3640">
        <w:rPr>
          <w:rFonts w:cs="Times New Roman"/>
          <w:bCs/>
          <w:szCs w:val="24"/>
        </w:rPr>
        <w:t>Essa pesquisa</w:t>
      </w:r>
      <w:r w:rsidR="00587897" w:rsidRPr="002B413E">
        <w:rPr>
          <w:rFonts w:cs="Times New Roman"/>
          <w:bCs/>
          <w:szCs w:val="24"/>
        </w:rPr>
        <w:t xml:space="preserve"> tem o fito de analisar a hepatite C, desde o período da sua descoberta até 2023 e suas possíveis implicações no âmbito global</w:t>
      </w:r>
      <w:r w:rsidR="00925EF1">
        <w:rPr>
          <w:rFonts w:cs="Times New Roman"/>
          <w:bCs/>
          <w:szCs w:val="24"/>
        </w:rPr>
        <w:t xml:space="preserve">. </w:t>
      </w:r>
      <w:r w:rsidR="00925EF1" w:rsidRPr="002408BE">
        <w:rPr>
          <w:rFonts w:cs="Times New Roman"/>
          <w:b/>
          <w:szCs w:val="24"/>
        </w:rPr>
        <w:t>Metodologia:</w:t>
      </w:r>
      <w:r w:rsidR="00925EF1">
        <w:rPr>
          <w:rFonts w:cs="Times New Roman"/>
          <w:bCs/>
          <w:szCs w:val="24"/>
        </w:rPr>
        <w:t xml:space="preserve"> </w:t>
      </w:r>
      <w:r w:rsidR="00575C45">
        <w:rPr>
          <w:rFonts w:cs="Times New Roman"/>
          <w:bCs/>
          <w:szCs w:val="24"/>
        </w:rPr>
        <w:t xml:space="preserve">Trata-se de uma revisão </w:t>
      </w:r>
      <w:r w:rsidR="002408BE">
        <w:rPr>
          <w:rFonts w:cs="Times New Roman"/>
          <w:bCs/>
          <w:szCs w:val="24"/>
        </w:rPr>
        <w:t xml:space="preserve">narrativa qualitativa, realizada </w:t>
      </w:r>
      <w:r w:rsidR="00587897" w:rsidRPr="002B413E">
        <w:rPr>
          <w:rFonts w:cs="Times New Roman"/>
          <w:bCs/>
          <w:szCs w:val="24"/>
        </w:rPr>
        <w:t xml:space="preserve">por intermédio das centrais de dados da </w:t>
      </w:r>
      <w:proofErr w:type="spellStart"/>
      <w:r w:rsidR="00587897" w:rsidRPr="002B413E">
        <w:rPr>
          <w:rFonts w:cs="Times New Roman"/>
          <w:bCs/>
          <w:szCs w:val="24"/>
        </w:rPr>
        <w:t>SciELO</w:t>
      </w:r>
      <w:proofErr w:type="spellEnd"/>
      <w:r w:rsidR="00587897" w:rsidRPr="002B413E">
        <w:rPr>
          <w:rFonts w:cs="Times New Roman"/>
          <w:bCs/>
          <w:szCs w:val="24"/>
        </w:rPr>
        <w:t xml:space="preserve">, </w:t>
      </w:r>
      <w:proofErr w:type="spellStart"/>
      <w:r w:rsidR="00587897" w:rsidRPr="002B413E">
        <w:rPr>
          <w:rFonts w:cs="Times New Roman"/>
          <w:bCs/>
          <w:szCs w:val="24"/>
        </w:rPr>
        <w:t>PubMed</w:t>
      </w:r>
      <w:proofErr w:type="spellEnd"/>
      <w:r w:rsidR="00587897" w:rsidRPr="002B413E">
        <w:rPr>
          <w:rFonts w:cs="Times New Roman"/>
          <w:bCs/>
          <w:szCs w:val="24"/>
        </w:rPr>
        <w:t xml:space="preserve"> e BVS, utilizando os descritores de pesquisa: “hepatite c”, “hepatites virais”  e “HCV”. Como critérios de inclusão no estudo foram utilizados artigos que abordassem a temática pesquisada, e de exclusão os que não abordavam o conteúdo requerido.</w:t>
      </w:r>
      <w:r w:rsidR="002408BE">
        <w:rPr>
          <w:rFonts w:cs="Times New Roman"/>
          <w:bCs/>
          <w:szCs w:val="24"/>
        </w:rPr>
        <w:t xml:space="preserve"> </w:t>
      </w:r>
      <w:r w:rsidR="002408BE" w:rsidRPr="002408BE">
        <w:rPr>
          <w:rFonts w:cs="Times New Roman"/>
          <w:b/>
          <w:szCs w:val="24"/>
        </w:rPr>
        <w:t>Resultados e Discussões:</w:t>
      </w:r>
      <w:r w:rsidR="002408BE">
        <w:rPr>
          <w:rFonts w:cs="Times New Roman"/>
          <w:bCs/>
          <w:szCs w:val="24"/>
        </w:rPr>
        <w:t xml:space="preserve"> </w:t>
      </w:r>
      <w:r w:rsidR="00587897" w:rsidRPr="002B413E">
        <w:rPr>
          <w:rFonts w:cs="Times New Roman"/>
          <w:bCs/>
          <w:szCs w:val="24"/>
        </w:rPr>
        <w:t>O HCV é uma infecção hepática que apresenta o diagnóstico, inicialmente, por meio clínico, com base no exame físico e sintomatologia, e, posteriormente, laboratorial.</w:t>
      </w:r>
      <w:r w:rsidR="00182539">
        <w:rPr>
          <w:rFonts w:cs="Times New Roman"/>
          <w:bCs/>
          <w:szCs w:val="24"/>
        </w:rPr>
        <w:t xml:space="preserve"> </w:t>
      </w:r>
      <w:r w:rsidR="0067470A">
        <w:rPr>
          <w:rFonts w:cs="Times New Roman"/>
          <w:bCs/>
          <w:szCs w:val="24"/>
        </w:rPr>
        <w:t xml:space="preserve">Apesar de ser </w:t>
      </w:r>
      <w:r w:rsidR="00587897" w:rsidRPr="002B413E">
        <w:rPr>
          <w:rFonts w:cs="Times New Roman"/>
          <w:bCs/>
          <w:szCs w:val="24"/>
        </w:rPr>
        <w:t>considerada uma doença infecciosa de simples tratamento medicamentoso na fase aguda, a falta de conhecimento e de compreensão sobre a sua incidência faz com que esta ainda seja bastante relevante e agressiva quando comparada com os demais genótipos de hepatite e infecções.</w:t>
      </w:r>
      <w:r w:rsidR="0067470A">
        <w:rPr>
          <w:rFonts w:cs="Times New Roman"/>
          <w:bCs/>
          <w:szCs w:val="24"/>
        </w:rPr>
        <w:t xml:space="preserve"> </w:t>
      </w:r>
      <w:r w:rsidR="0067470A" w:rsidRPr="00112704">
        <w:rPr>
          <w:rFonts w:cs="Times New Roman"/>
          <w:b/>
          <w:szCs w:val="24"/>
        </w:rPr>
        <w:t xml:space="preserve">Conclusão: </w:t>
      </w:r>
      <w:r w:rsidR="00587897" w:rsidRPr="00112704">
        <w:rPr>
          <w:rFonts w:cs="Times New Roman"/>
          <w:b/>
          <w:szCs w:val="24"/>
        </w:rPr>
        <w:t xml:space="preserve"> </w:t>
      </w:r>
      <w:r w:rsidR="00587897" w:rsidRPr="002B413E">
        <w:rPr>
          <w:rFonts w:cs="Times New Roman"/>
          <w:bCs/>
          <w:szCs w:val="24"/>
        </w:rPr>
        <w:t>Evidencia-se a necessidade de maior cautela e interesse clínico na observação da hepatite C, por meio da assídua investigação sobre a expressividade inicial da doença e de testagens rápidas de rotina. Junto a isso, é fundamental uma rigorosa revisão sintomatológica, para que o diagnóstico do HCV seja rápido e minimize o desconforto durante o tratamento adequado dessa patologia, fazendo-se necessário mais pesquisas que compreendam a sua propedêutica, possibilitando maior resolubilidade da hepatite C no âmbito global.</w:t>
      </w:r>
    </w:p>
    <w:p w14:paraId="5BDEB662" w14:textId="77777777" w:rsidR="00FA0DB5" w:rsidRPr="002B413E" w:rsidRDefault="00FA0DB5" w:rsidP="002B413E">
      <w:pPr>
        <w:pStyle w:val="ABNT"/>
        <w:spacing w:line="240" w:lineRule="auto"/>
        <w:ind w:firstLine="0"/>
        <w:rPr>
          <w:rFonts w:cs="Times New Roman"/>
          <w:bCs/>
          <w:szCs w:val="24"/>
        </w:rPr>
      </w:pPr>
    </w:p>
    <w:p w14:paraId="71234292" w14:textId="790710BC" w:rsidR="002E6040" w:rsidRPr="0081776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8351A3" w:rsidRPr="0081776F">
        <w:rPr>
          <w:szCs w:val="24"/>
        </w:rPr>
        <w:t xml:space="preserve">Hepatite C, Hepatites Virais,  </w:t>
      </w:r>
      <w:r w:rsidR="00506854" w:rsidRPr="0081776F">
        <w:rPr>
          <w:szCs w:val="24"/>
        </w:rPr>
        <w:t>HVC.</w:t>
      </w:r>
    </w:p>
    <w:p w14:paraId="70BDDA57" w14:textId="126AED18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EB7F20" w:rsidRPr="00EB7F20">
        <w:rPr>
          <w:bCs/>
          <w:szCs w:val="24"/>
        </w:rPr>
        <w:t>nivialaric@gmail.com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28B7D1" w14:textId="77777777" w:rsidR="00D97682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38E2272C" w14:textId="009A5069" w:rsidR="00D97682" w:rsidRDefault="00D97682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  <w:r w:rsidRPr="006433B1">
        <w:rPr>
          <w:sz w:val="23"/>
          <w:szCs w:val="23"/>
        </w:rPr>
        <w:lastRenderedPageBreak/>
        <w:t xml:space="preserve">ALARCON, Gabriela </w:t>
      </w:r>
      <w:proofErr w:type="spellStart"/>
      <w:r w:rsidRPr="006433B1">
        <w:rPr>
          <w:sz w:val="23"/>
          <w:szCs w:val="23"/>
        </w:rPr>
        <w:t>Nardini</w:t>
      </w:r>
      <w:proofErr w:type="spellEnd"/>
      <w:r w:rsidRPr="006433B1">
        <w:rPr>
          <w:sz w:val="23"/>
          <w:szCs w:val="23"/>
        </w:rPr>
        <w:t xml:space="preserve"> et al. Hepatite C: evolução do diagnóstico e tratamento. </w:t>
      </w:r>
      <w:r w:rsidRPr="001F663F">
        <w:rPr>
          <w:b/>
          <w:bCs/>
          <w:sz w:val="23"/>
          <w:szCs w:val="23"/>
        </w:rPr>
        <w:t>BEPA</w:t>
      </w:r>
      <w:r w:rsidRPr="006433B1">
        <w:rPr>
          <w:sz w:val="23"/>
          <w:szCs w:val="23"/>
        </w:rPr>
        <w:t xml:space="preserve">, </w:t>
      </w:r>
      <w:r w:rsidRPr="00041110">
        <w:rPr>
          <w:b/>
          <w:bCs/>
          <w:sz w:val="23"/>
          <w:szCs w:val="23"/>
        </w:rPr>
        <w:t xml:space="preserve">Bol. </w:t>
      </w:r>
      <w:proofErr w:type="spellStart"/>
      <w:r w:rsidRPr="00041110">
        <w:rPr>
          <w:b/>
          <w:bCs/>
          <w:sz w:val="23"/>
          <w:szCs w:val="23"/>
        </w:rPr>
        <w:t>Epidemiol</w:t>
      </w:r>
      <w:proofErr w:type="spellEnd"/>
      <w:r w:rsidRPr="00041110">
        <w:rPr>
          <w:b/>
          <w:bCs/>
          <w:sz w:val="23"/>
          <w:szCs w:val="23"/>
        </w:rPr>
        <w:t>.</w:t>
      </w:r>
      <w:r w:rsidRPr="006433B1">
        <w:rPr>
          <w:sz w:val="23"/>
          <w:szCs w:val="23"/>
        </w:rPr>
        <w:t xml:space="preserve"> Paul.(Impr.), p. e40303-e40303, 2024.</w:t>
      </w:r>
    </w:p>
    <w:p w14:paraId="427B6D9F" w14:textId="77777777" w:rsidR="006433B1" w:rsidRPr="006433B1" w:rsidRDefault="006433B1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</w:p>
    <w:p w14:paraId="5B00D8FB" w14:textId="4BB52D5E" w:rsidR="00D97682" w:rsidRDefault="00D97682" w:rsidP="006433B1">
      <w:pPr>
        <w:pStyle w:val="ABNT"/>
        <w:spacing w:after="0" w:line="240" w:lineRule="auto"/>
        <w:ind w:firstLine="0"/>
        <w:jc w:val="left"/>
      </w:pPr>
      <w:r w:rsidRPr="006433B1">
        <w:t xml:space="preserve">CÔCO, </w:t>
      </w:r>
      <w:proofErr w:type="spellStart"/>
      <w:r w:rsidRPr="006433B1">
        <w:t>Layla</w:t>
      </w:r>
      <w:proofErr w:type="spellEnd"/>
      <w:r w:rsidRPr="006433B1">
        <w:t xml:space="preserve"> Tatiane et al. Fatores associados à adesão ao tratamento da hepatite C: revisão integrativa. </w:t>
      </w:r>
      <w:r w:rsidRPr="00041110">
        <w:rPr>
          <w:b/>
          <w:bCs/>
        </w:rPr>
        <w:t>Ciência &amp; Saúde Coletiva,</w:t>
      </w:r>
      <w:r w:rsidRPr="006433B1">
        <w:t xml:space="preserve"> v. 27, p. 1359-1376, 2022.</w:t>
      </w:r>
    </w:p>
    <w:p w14:paraId="3675E0C9" w14:textId="77777777" w:rsidR="006433B1" w:rsidRPr="006433B1" w:rsidRDefault="006433B1" w:rsidP="006433B1">
      <w:pPr>
        <w:pStyle w:val="ABNT"/>
        <w:spacing w:after="0" w:line="240" w:lineRule="auto"/>
        <w:ind w:firstLine="0"/>
        <w:jc w:val="left"/>
      </w:pPr>
    </w:p>
    <w:p w14:paraId="354129DF" w14:textId="21EE3D5F" w:rsidR="00D97682" w:rsidRDefault="00D97682" w:rsidP="006433B1">
      <w:pPr>
        <w:pStyle w:val="ABNT"/>
        <w:spacing w:after="0" w:line="240" w:lineRule="auto"/>
        <w:ind w:firstLine="0"/>
        <w:jc w:val="left"/>
      </w:pPr>
      <w:r w:rsidRPr="006433B1">
        <w:t xml:space="preserve">GARDONA, Rodrigo Galvão Bueno; BARBOSA, Dulce Aparecida; FERRAZ, Maria Lucia Gomes. Triagem para hepatite C em unidades de urgência e emergência: revisão sistemática. </w:t>
      </w:r>
      <w:r w:rsidRPr="00041110">
        <w:rPr>
          <w:b/>
          <w:bCs/>
        </w:rPr>
        <w:t>Revista da Escola de Enfermagem da USP</w:t>
      </w:r>
      <w:r w:rsidRPr="006433B1">
        <w:t>, v. 54, p. e03611, 2020.</w:t>
      </w:r>
    </w:p>
    <w:p w14:paraId="19B2C5FF" w14:textId="77777777" w:rsidR="006433B1" w:rsidRPr="006433B1" w:rsidRDefault="006433B1" w:rsidP="006433B1">
      <w:pPr>
        <w:pStyle w:val="ABNT"/>
        <w:spacing w:after="0" w:line="240" w:lineRule="auto"/>
        <w:ind w:firstLine="0"/>
        <w:jc w:val="left"/>
      </w:pPr>
    </w:p>
    <w:p w14:paraId="66292EAF" w14:textId="3CB25EDE" w:rsidR="00D97682" w:rsidRDefault="00D97682" w:rsidP="006433B1">
      <w:pPr>
        <w:pStyle w:val="ABNT"/>
        <w:spacing w:after="0" w:line="240" w:lineRule="auto"/>
        <w:ind w:firstLine="0"/>
        <w:jc w:val="left"/>
      </w:pPr>
      <w:r w:rsidRPr="006433B1">
        <w:t xml:space="preserve">GOMIDE, </w:t>
      </w:r>
      <w:proofErr w:type="spellStart"/>
      <w:r w:rsidRPr="006433B1">
        <w:t>Geisa</w:t>
      </w:r>
      <w:proofErr w:type="spellEnd"/>
      <w:r w:rsidRPr="006433B1">
        <w:t xml:space="preserve"> Perez Medina et al. Experiência no gerenciamento de pesquisa-ação sobre inquérito de hepatite C junto à comunidade carcerária. </w:t>
      </w:r>
      <w:r w:rsidRPr="00041110">
        <w:rPr>
          <w:b/>
          <w:bCs/>
        </w:rPr>
        <w:t>Ciência &amp; Saúde Coletiva,</w:t>
      </w:r>
      <w:r w:rsidRPr="006433B1">
        <w:t xml:space="preserve"> v. 27, p. 4389-4396, 2022.</w:t>
      </w:r>
    </w:p>
    <w:p w14:paraId="41D897B2" w14:textId="77777777" w:rsidR="006433B1" w:rsidRPr="006433B1" w:rsidRDefault="006433B1" w:rsidP="006433B1">
      <w:pPr>
        <w:pStyle w:val="ABNT"/>
        <w:spacing w:after="0" w:line="240" w:lineRule="auto"/>
        <w:ind w:firstLine="0"/>
        <w:jc w:val="left"/>
      </w:pPr>
    </w:p>
    <w:p w14:paraId="792761E7" w14:textId="77777777" w:rsidR="00D97682" w:rsidRPr="00030587" w:rsidRDefault="00D97682" w:rsidP="006433B1">
      <w:pPr>
        <w:pStyle w:val="ABNT"/>
        <w:spacing w:after="0" w:line="240" w:lineRule="auto"/>
        <w:ind w:firstLine="0"/>
        <w:jc w:val="left"/>
        <w:rPr>
          <w:b/>
          <w:bCs/>
        </w:rPr>
      </w:pPr>
      <w:r w:rsidRPr="006433B1">
        <w:t xml:space="preserve">INÁCIO, Marisa Alexandra Vieira. Antivirais de ação direta na hepatite C. 2021. Dissertação de Mestrado. </w:t>
      </w:r>
      <w:r w:rsidRPr="00030587">
        <w:rPr>
          <w:b/>
          <w:bCs/>
        </w:rPr>
        <w:t xml:space="preserve">Egas Moniz </w:t>
      </w:r>
      <w:proofErr w:type="spellStart"/>
      <w:r w:rsidRPr="00030587">
        <w:rPr>
          <w:b/>
          <w:bCs/>
        </w:rPr>
        <w:t>School</w:t>
      </w:r>
      <w:proofErr w:type="spellEnd"/>
      <w:r w:rsidRPr="00030587">
        <w:rPr>
          <w:b/>
          <w:bCs/>
        </w:rPr>
        <w:t xml:space="preserve"> </w:t>
      </w:r>
      <w:proofErr w:type="spellStart"/>
      <w:r w:rsidRPr="00030587">
        <w:rPr>
          <w:b/>
          <w:bCs/>
        </w:rPr>
        <w:t>of</w:t>
      </w:r>
      <w:proofErr w:type="spellEnd"/>
      <w:r w:rsidRPr="00030587">
        <w:rPr>
          <w:b/>
          <w:bCs/>
        </w:rPr>
        <w:t xml:space="preserve"> Health &amp; Science.</w:t>
      </w: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032D00D0" w14:textId="605285FD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nivialaric@gmail.com¹</w:t>
      </w:r>
    </w:p>
    <w:p w14:paraId="361F60C8" w14:textId="72DB40D1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Manaus-AM,alanacarvalhoeva@gmail.com²</w:t>
      </w:r>
    </w:p>
    <w:p w14:paraId="19B92DB6" w14:textId="535B5BBD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cezarhcl@hotmail.com³</w:t>
      </w:r>
    </w:p>
    <w:p w14:paraId="67CB6E62" w14:textId="1FE94727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cs.nascimento@me.com⁴</w:t>
      </w:r>
    </w:p>
    <w:p w14:paraId="4D8BCAE4" w14:textId="70C064D6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g.thiagosilva10@gmail.com⁵</w:t>
      </w:r>
    </w:p>
    <w:p w14:paraId="44CD3EBE" w14:textId="58EB22AF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advannenoel86@gmail.com⁶</w:t>
      </w:r>
    </w:p>
    <w:p w14:paraId="67F81716" w14:textId="3358CD15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tatycunhas@gmail.com⁷</w:t>
      </w:r>
    </w:p>
    <w:p w14:paraId="088BFCE1" w14:textId="31195183" w:rsidR="004E5A97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do Estado do Amazonas, Manaus-AM, drjbosco.med@gmail.com⁸</w:t>
      </w:r>
    </w:p>
    <w:sectPr w:rsidR="004E5A97" w:rsidRPr="00573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5742" w14:textId="77777777" w:rsidR="002E2E96" w:rsidRDefault="002E2E96">
      <w:pPr>
        <w:spacing w:after="0" w:line="240" w:lineRule="auto"/>
      </w:pPr>
      <w:r>
        <w:separator/>
      </w:r>
    </w:p>
  </w:endnote>
  <w:endnote w:type="continuationSeparator" w:id="0">
    <w:p w14:paraId="25D89809" w14:textId="77777777" w:rsidR="002E2E96" w:rsidRDefault="002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CB0F" w14:textId="77777777" w:rsidR="002E2E96" w:rsidRDefault="002E2E96">
      <w:pPr>
        <w:spacing w:after="0" w:line="240" w:lineRule="auto"/>
      </w:pPr>
      <w:r>
        <w:separator/>
      </w:r>
    </w:p>
  </w:footnote>
  <w:footnote w:type="continuationSeparator" w:id="0">
    <w:p w14:paraId="6F2CABFC" w14:textId="77777777" w:rsidR="002E2E96" w:rsidRDefault="002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1F66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1F663F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1F663F">
    <w:pPr>
      <w:pStyle w:val="Cabealho"/>
    </w:pPr>
    <w:r>
      <w:rPr>
        <w:noProof/>
      </w:rPr>
    </w:r>
    <w:r w:rsidR="001F663F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44DF6018"/>
    <w:multiLevelType w:val="hybridMultilevel"/>
    <w:tmpl w:val="84449D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3"/>
  </w:num>
  <w:num w:numId="3" w16cid:durableId="1215971290">
    <w:abstractNumId w:val="1"/>
  </w:num>
  <w:num w:numId="4" w16cid:durableId="1007707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0587"/>
    <w:rsid w:val="00037CAB"/>
    <w:rsid w:val="00041110"/>
    <w:rsid w:val="00081C10"/>
    <w:rsid w:val="0009512C"/>
    <w:rsid w:val="000E624A"/>
    <w:rsid w:val="00112704"/>
    <w:rsid w:val="00175816"/>
    <w:rsid w:val="00182539"/>
    <w:rsid w:val="001B3DAE"/>
    <w:rsid w:val="001B5E9D"/>
    <w:rsid w:val="001D0113"/>
    <w:rsid w:val="001D2C86"/>
    <w:rsid w:val="001F3640"/>
    <w:rsid w:val="001F663F"/>
    <w:rsid w:val="002408BE"/>
    <w:rsid w:val="002674D1"/>
    <w:rsid w:val="002B413E"/>
    <w:rsid w:val="002E2E96"/>
    <w:rsid w:val="002E6040"/>
    <w:rsid w:val="003265EE"/>
    <w:rsid w:val="003370D4"/>
    <w:rsid w:val="0037285A"/>
    <w:rsid w:val="003B6E84"/>
    <w:rsid w:val="004673B9"/>
    <w:rsid w:val="00482F97"/>
    <w:rsid w:val="004E5A97"/>
    <w:rsid w:val="00506854"/>
    <w:rsid w:val="00513C69"/>
    <w:rsid w:val="005328C0"/>
    <w:rsid w:val="005734AA"/>
    <w:rsid w:val="00575C45"/>
    <w:rsid w:val="00587897"/>
    <w:rsid w:val="00612D64"/>
    <w:rsid w:val="006433B1"/>
    <w:rsid w:val="0067470A"/>
    <w:rsid w:val="00682BA3"/>
    <w:rsid w:val="006A57BD"/>
    <w:rsid w:val="006C2AE8"/>
    <w:rsid w:val="006E0623"/>
    <w:rsid w:val="0070412E"/>
    <w:rsid w:val="007103DB"/>
    <w:rsid w:val="00712547"/>
    <w:rsid w:val="0072192F"/>
    <w:rsid w:val="00721B3B"/>
    <w:rsid w:val="0072640D"/>
    <w:rsid w:val="00750B4A"/>
    <w:rsid w:val="00764CD9"/>
    <w:rsid w:val="007E11BC"/>
    <w:rsid w:val="0080069A"/>
    <w:rsid w:val="0081776F"/>
    <w:rsid w:val="008351A3"/>
    <w:rsid w:val="00853C4B"/>
    <w:rsid w:val="008B4ABD"/>
    <w:rsid w:val="0091445F"/>
    <w:rsid w:val="00925EF1"/>
    <w:rsid w:val="009E5368"/>
    <w:rsid w:val="00A05851"/>
    <w:rsid w:val="00A17922"/>
    <w:rsid w:val="00A64FB7"/>
    <w:rsid w:val="00A70BA9"/>
    <w:rsid w:val="00AA333B"/>
    <w:rsid w:val="00B00133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97682"/>
    <w:rsid w:val="00DB7084"/>
    <w:rsid w:val="00E25E3F"/>
    <w:rsid w:val="00E755CF"/>
    <w:rsid w:val="00EA272C"/>
    <w:rsid w:val="00EB7F20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Nivia Larice</cp:lastModifiedBy>
  <cp:revision>2</cp:revision>
  <cp:lastPrinted>2022-08-12T03:27:00Z</cp:lastPrinted>
  <dcterms:created xsi:type="dcterms:W3CDTF">2024-06-01T13:35:00Z</dcterms:created>
  <dcterms:modified xsi:type="dcterms:W3CDTF">2024-06-01T13:35:00Z</dcterms:modified>
</cp:coreProperties>
</file>