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4DE1" w14:textId="77777777" w:rsidR="00DF3270" w:rsidRDefault="00DF3270" w:rsidP="00077E70">
      <w:pPr>
        <w:tabs>
          <w:tab w:val="left" w:pos="2765"/>
        </w:tabs>
      </w:pPr>
    </w:p>
    <w:p w14:paraId="7F73913E" w14:textId="77777777" w:rsidR="00DF3270" w:rsidRDefault="00C653FE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r w:rsidR="004F787A">
        <w:rPr>
          <w:b/>
          <w:sz w:val="24"/>
          <w:szCs w:val="24"/>
        </w:rPr>
        <w:t xml:space="preserve">LIVRO DIDÁTICO </w:t>
      </w:r>
      <w:r w:rsidR="00DC45F1">
        <w:rPr>
          <w:b/>
          <w:sz w:val="24"/>
          <w:szCs w:val="24"/>
        </w:rPr>
        <w:t xml:space="preserve">DE MATEMÁTICA </w:t>
      </w:r>
      <w:r>
        <w:rPr>
          <w:b/>
          <w:sz w:val="24"/>
          <w:szCs w:val="24"/>
        </w:rPr>
        <w:t xml:space="preserve">PARA </w:t>
      </w:r>
      <w:r w:rsidR="004F787A">
        <w:rPr>
          <w:b/>
          <w:sz w:val="24"/>
          <w:szCs w:val="24"/>
        </w:rPr>
        <w:t>OS ANOS INICIAIS: UMA ANÁLISE D</w:t>
      </w:r>
      <w:r>
        <w:rPr>
          <w:b/>
          <w:sz w:val="24"/>
          <w:szCs w:val="24"/>
        </w:rPr>
        <w:t>A</w:t>
      </w:r>
      <w:r w:rsidR="004F787A">
        <w:rPr>
          <w:b/>
          <w:sz w:val="24"/>
          <w:szCs w:val="24"/>
        </w:rPr>
        <w:t xml:space="preserve"> PROPOSTA DE ENSINO DE SEQUÊNCIA</w:t>
      </w:r>
      <w:r>
        <w:rPr>
          <w:b/>
          <w:sz w:val="24"/>
          <w:szCs w:val="24"/>
        </w:rPr>
        <w:t>S</w:t>
      </w:r>
    </w:p>
    <w:p w14:paraId="0F97F5EE" w14:textId="77777777" w:rsidR="00DF3270" w:rsidRPr="00EF05AD" w:rsidRDefault="004F787A">
      <w:pPr>
        <w:spacing w:line="240" w:lineRule="auto"/>
        <w:jc w:val="right"/>
        <w:rPr>
          <w:sz w:val="20"/>
          <w:szCs w:val="24"/>
        </w:rPr>
      </w:pPr>
      <w:r>
        <w:rPr>
          <w:sz w:val="20"/>
          <w:szCs w:val="24"/>
        </w:rPr>
        <w:t>Yasmin Rodrigues da Rocha</w:t>
      </w:r>
    </w:p>
    <w:p w14:paraId="53C26F6C" w14:textId="77777777" w:rsidR="00DF3270" w:rsidRPr="00EF05AD" w:rsidRDefault="004F787A">
      <w:pPr>
        <w:spacing w:line="240" w:lineRule="auto"/>
        <w:jc w:val="right"/>
        <w:rPr>
          <w:sz w:val="20"/>
          <w:szCs w:val="24"/>
        </w:rPr>
      </w:pPr>
      <w:r>
        <w:rPr>
          <w:sz w:val="20"/>
          <w:szCs w:val="24"/>
        </w:rPr>
        <w:t>Universidade Estadual da Paraíba</w:t>
      </w:r>
    </w:p>
    <w:p w14:paraId="65395268" w14:textId="77777777" w:rsidR="00DF3270" w:rsidRPr="00EF05AD" w:rsidRDefault="004A4BD6">
      <w:pPr>
        <w:spacing w:after="60" w:line="240" w:lineRule="auto"/>
        <w:jc w:val="right"/>
        <w:rPr>
          <w:sz w:val="20"/>
          <w:szCs w:val="24"/>
        </w:rPr>
      </w:pPr>
      <w:r>
        <w:rPr>
          <w:sz w:val="20"/>
          <w:szCs w:val="24"/>
        </w:rPr>
        <w:t>y</w:t>
      </w:r>
      <w:r w:rsidR="004F787A">
        <w:rPr>
          <w:sz w:val="20"/>
          <w:szCs w:val="24"/>
        </w:rPr>
        <w:t>asminrodrigues90@gmail.com</w:t>
      </w:r>
    </w:p>
    <w:p w14:paraId="631B4741" w14:textId="77777777" w:rsidR="00DF3270" w:rsidRPr="00EF05AD" w:rsidRDefault="00DF3270">
      <w:pPr>
        <w:spacing w:line="240" w:lineRule="auto"/>
        <w:jc w:val="right"/>
        <w:rPr>
          <w:sz w:val="20"/>
          <w:szCs w:val="24"/>
        </w:rPr>
      </w:pPr>
    </w:p>
    <w:p w14:paraId="288982E6" w14:textId="77777777" w:rsidR="00DF3270" w:rsidRPr="00EF05AD" w:rsidRDefault="004F787A">
      <w:pPr>
        <w:spacing w:line="240" w:lineRule="auto"/>
        <w:jc w:val="right"/>
        <w:rPr>
          <w:sz w:val="20"/>
          <w:szCs w:val="24"/>
        </w:rPr>
      </w:pPr>
      <w:r>
        <w:rPr>
          <w:sz w:val="20"/>
          <w:szCs w:val="24"/>
        </w:rPr>
        <w:t>Rogéria Gaudencio do Rêgo</w:t>
      </w:r>
    </w:p>
    <w:p w14:paraId="3E6F75D1" w14:textId="77777777" w:rsidR="00DF3270" w:rsidRPr="00EF05AD" w:rsidRDefault="004F787A">
      <w:pPr>
        <w:spacing w:line="240" w:lineRule="auto"/>
        <w:jc w:val="right"/>
        <w:rPr>
          <w:sz w:val="20"/>
          <w:szCs w:val="24"/>
        </w:rPr>
      </w:pPr>
      <w:r>
        <w:rPr>
          <w:sz w:val="20"/>
          <w:szCs w:val="24"/>
        </w:rPr>
        <w:t>Universidade Federal da Paraíba</w:t>
      </w:r>
    </w:p>
    <w:p w14:paraId="5507989C" w14:textId="77777777" w:rsidR="00DF3270" w:rsidRPr="00EF05AD" w:rsidRDefault="004A4BD6">
      <w:pPr>
        <w:spacing w:after="60" w:line="240" w:lineRule="auto"/>
        <w:jc w:val="right"/>
        <w:rPr>
          <w:sz w:val="20"/>
          <w:szCs w:val="24"/>
        </w:rPr>
      </w:pPr>
      <w:r>
        <w:rPr>
          <w:sz w:val="20"/>
          <w:szCs w:val="24"/>
        </w:rPr>
        <w:t>rogeriaedumat@gmail.com</w:t>
      </w:r>
    </w:p>
    <w:p w14:paraId="1F766FAA" w14:textId="77777777" w:rsidR="00DF3270" w:rsidRPr="004A5EFB" w:rsidRDefault="00DF3270" w:rsidP="00A7612B">
      <w:pPr>
        <w:spacing w:line="360" w:lineRule="auto"/>
        <w:jc w:val="right"/>
        <w:rPr>
          <w:sz w:val="24"/>
          <w:szCs w:val="24"/>
        </w:rPr>
      </w:pPr>
    </w:p>
    <w:p w14:paraId="310002D4" w14:textId="77777777" w:rsidR="00715FEB" w:rsidRDefault="00A7612B" w:rsidP="00715FEB">
      <w:pPr>
        <w:spacing w:line="360" w:lineRule="auto"/>
        <w:ind w:firstLine="720"/>
        <w:jc w:val="both"/>
        <w:rPr>
          <w:sz w:val="24"/>
          <w:szCs w:val="24"/>
        </w:rPr>
      </w:pPr>
      <w:r w:rsidRPr="004A5EFB">
        <w:rPr>
          <w:sz w:val="24"/>
          <w:szCs w:val="24"/>
        </w:rPr>
        <w:t>O ensino de Álgebra</w:t>
      </w:r>
      <w:r w:rsidR="004A4BD6">
        <w:rPr>
          <w:sz w:val="24"/>
          <w:szCs w:val="24"/>
        </w:rPr>
        <w:t>,</w:t>
      </w:r>
      <w:r w:rsidRPr="004A5EFB">
        <w:rPr>
          <w:sz w:val="24"/>
          <w:szCs w:val="24"/>
        </w:rPr>
        <w:t xml:space="preserve"> na perspectiva do pensamento algébrico nos anos iniciais</w:t>
      </w:r>
      <w:r w:rsidR="004A4BD6">
        <w:rPr>
          <w:sz w:val="24"/>
          <w:szCs w:val="24"/>
        </w:rPr>
        <w:t>,</w:t>
      </w:r>
      <w:r w:rsidRPr="004A5EFB">
        <w:rPr>
          <w:sz w:val="24"/>
          <w:szCs w:val="24"/>
        </w:rPr>
        <w:t xml:space="preserve"> vem ganhando espaço nas pesquisas internacionais e nacionais, no tocante à sua inserção nos currículos dos primeiros anos escolares</w:t>
      </w:r>
      <w:r w:rsidR="00DD2E7D" w:rsidRPr="004A5EFB">
        <w:rPr>
          <w:sz w:val="24"/>
          <w:szCs w:val="24"/>
        </w:rPr>
        <w:t>. No Brasil, temos como normatização do ensino d</w:t>
      </w:r>
      <w:r w:rsidR="004A4BD6">
        <w:rPr>
          <w:sz w:val="24"/>
          <w:szCs w:val="24"/>
        </w:rPr>
        <w:t>e</w:t>
      </w:r>
      <w:r w:rsidR="00DD2E7D" w:rsidRPr="004A5EFB">
        <w:rPr>
          <w:sz w:val="24"/>
          <w:szCs w:val="24"/>
        </w:rPr>
        <w:t xml:space="preserve"> Álgebra a Base Nacional Comum Curricular (</w:t>
      </w:r>
      <w:r w:rsidR="004A4BD6">
        <w:rPr>
          <w:sz w:val="24"/>
          <w:szCs w:val="24"/>
        </w:rPr>
        <w:t xml:space="preserve">BRASIL, </w:t>
      </w:r>
      <w:r w:rsidR="00DD2E7D" w:rsidRPr="004A5EFB">
        <w:rPr>
          <w:sz w:val="24"/>
          <w:szCs w:val="24"/>
        </w:rPr>
        <w:t xml:space="preserve">2017) como uma </w:t>
      </w:r>
      <w:r w:rsidR="004A4BD6">
        <w:rPr>
          <w:sz w:val="24"/>
          <w:szCs w:val="24"/>
        </w:rPr>
        <w:t>U</w:t>
      </w:r>
      <w:r w:rsidR="00DD2E7D" w:rsidRPr="004A5EFB">
        <w:rPr>
          <w:sz w:val="24"/>
          <w:szCs w:val="24"/>
        </w:rPr>
        <w:t>nidade temática que atravessa todo o Ensino Fundamental. O documento aponta que ela tem “como finalidade o desenvolvimento de um tipo especial de pensamento – pensamento algébrico” (BRASIL, 2017, p. 270).</w:t>
      </w:r>
      <w:r w:rsidR="004A4BD6">
        <w:rPr>
          <w:sz w:val="24"/>
          <w:szCs w:val="24"/>
        </w:rPr>
        <w:t xml:space="preserve"> </w:t>
      </w:r>
    </w:p>
    <w:p w14:paraId="4620BA73" w14:textId="77777777" w:rsidR="00715FEB" w:rsidRDefault="004A5EFB" w:rsidP="00715FEB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Compreendendo que atividades que abordam sequências são uma das formas de desenvolver </w:t>
      </w:r>
      <w:r w:rsidR="004A4BD6">
        <w:rPr>
          <w:sz w:val="24"/>
          <w:szCs w:val="24"/>
        </w:rPr>
        <w:t xml:space="preserve">a capacidade de </w:t>
      </w:r>
      <w:r>
        <w:rPr>
          <w:sz w:val="24"/>
          <w:szCs w:val="24"/>
        </w:rPr>
        <w:t>generalizaç</w:t>
      </w:r>
      <w:r w:rsidR="004A4BD6">
        <w:rPr>
          <w:sz w:val="24"/>
          <w:szCs w:val="24"/>
        </w:rPr>
        <w:t>ão</w:t>
      </w:r>
      <w:r>
        <w:rPr>
          <w:sz w:val="24"/>
          <w:szCs w:val="24"/>
        </w:rPr>
        <w:t xml:space="preserve"> no campo do pensamento algébrico, </w:t>
      </w:r>
      <w:r w:rsidR="00321FF4" w:rsidRPr="004A5EFB">
        <w:rPr>
          <w:sz w:val="24"/>
          <w:szCs w:val="24"/>
        </w:rPr>
        <w:t>tomamos como objetivo geral do trabalho analisar as atividades</w:t>
      </w:r>
      <w:r w:rsidR="004A4BD6">
        <w:rPr>
          <w:sz w:val="24"/>
          <w:szCs w:val="24"/>
        </w:rPr>
        <w:t xml:space="preserve"> </w:t>
      </w:r>
      <w:r w:rsidR="008A79F9" w:rsidRPr="004A5EFB">
        <w:rPr>
          <w:sz w:val="24"/>
          <w:szCs w:val="24"/>
        </w:rPr>
        <w:t>envolven</w:t>
      </w:r>
      <w:r w:rsidR="00321FF4" w:rsidRPr="004A5EFB">
        <w:rPr>
          <w:sz w:val="24"/>
          <w:szCs w:val="24"/>
        </w:rPr>
        <w:t xml:space="preserve">do sequências </w:t>
      </w:r>
      <w:r w:rsidR="004A4BD6">
        <w:rPr>
          <w:sz w:val="24"/>
          <w:szCs w:val="24"/>
        </w:rPr>
        <w:t xml:space="preserve">repetitivas e sequências recursivas </w:t>
      </w:r>
      <w:r w:rsidR="00321FF4" w:rsidRPr="004A5EFB">
        <w:rPr>
          <w:sz w:val="24"/>
          <w:szCs w:val="24"/>
        </w:rPr>
        <w:t xml:space="preserve">propostas no livro didático do 1º ao 5º ano de uma coleção aprovada pelo PNLD 2023. Para atingirmos nosso objetivo central, buscamos contemplar os seguintes Objetivos Específicos: </w:t>
      </w:r>
      <w:r w:rsidR="004A4BD6">
        <w:rPr>
          <w:sz w:val="24"/>
          <w:szCs w:val="24"/>
        </w:rPr>
        <w:t xml:space="preserve">Levantar </w:t>
      </w:r>
      <w:r w:rsidR="00321FF4" w:rsidRPr="004A5EFB">
        <w:rPr>
          <w:sz w:val="24"/>
          <w:szCs w:val="24"/>
        </w:rPr>
        <w:t xml:space="preserve">as atividades </w:t>
      </w:r>
      <w:r w:rsidR="004A4BD6">
        <w:rPr>
          <w:sz w:val="24"/>
          <w:szCs w:val="24"/>
        </w:rPr>
        <w:t>d</w:t>
      </w:r>
      <w:r w:rsidR="00321FF4" w:rsidRPr="004A5EFB">
        <w:rPr>
          <w:sz w:val="24"/>
          <w:szCs w:val="24"/>
        </w:rPr>
        <w:t>o livro didático que envolvem sequência</w:t>
      </w:r>
      <w:r w:rsidR="004A4BD6">
        <w:rPr>
          <w:sz w:val="24"/>
          <w:szCs w:val="24"/>
        </w:rPr>
        <w:t xml:space="preserve">s; </w:t>
      </w:r>
      <w:r w:rsidR="004A4BD6" w:rsidRPr="004A5EFB">
        <w:rPr>
          <w:sz w:val="24"/>
          <w:szCs w:val="24"/>
        </w:rPr>
        <w:t xml:space="preserve">Identificar </w:t>
      </w:r>
      <w:r w:rsidR="004A4BD6">
        <w:rPr>
          <w:sz w:val="24"/>
          <w:szCs w:val="24"/>
        </w:rPr>
        <w:t>su</w:t>
      </w:r>
      <w:r w:rsidR="008A79F9" w:rsidRPr="004A5EFB">
        <w:rPr>
          <w:sz w:val="24"/>
          <w:szCs w:val="24"/>
        </w:rPr>
        <w:t>a distribuição ao longo da coleção</w:t>
      </w:r>
      <w:r w:rsidR="004A4BD6">
        <w:rPr>
          <w:sz w:val="24"/>
          <w:szCs w:val="24"/>
        </w:rPr>
        <w:t>; e Avaliar a</w:t>
      </w:r>
      <w:r w:rsidR="008A79F9" w:rsidRPr="004A5EFB">
        <w:rPr>
          <w:sz w:val="24"/>
          <w:szCs w:val="24"/>
        </w:rPr>
        <w:t xml:space="preserve"> diversidade de tipos de sequência</w:t>
      </w:r>
      <w:r w:rsidR="004A4BD6">
        <w:rPr>
          <w:sz w:val="24"/>
          <w:szCs w:val="24"/>
        </w:rPr>
        <w:t>s</w:t>
      </w:r>
      <w:r w:rsidR="008A79F9" w:rsidRPr="004A5EFB">
        <w:rPr>
          <w:sz w:val="24"/>
          <w:szCs w:val="24"/>
        </w:rPr>
        <w:t xml:space="preserve"> apresentadas no livro didático do aluno e manual do profes</w:t>
      </w:r>
      <w:r w:rsidRPr="004A5EFB">
        <w:rPr>
          <w:sz w:val="24"/>
          <w:szCs w:val="24"/>
        </w:rPr>
        <w:t>sor.</w:t>
      </w:r>
      <w:r w:rsidR="004A4BD6">
        <w:rPr>
          <w:sz w:val="24"/>
          <w:szCs w:val="24"/>
        </w:rPr>
        <w:t xml:space="preserve"> </w:t>
      </w:r>
    </w:p>
    <w:p w14:paraId="1DA6A22E" w14:textId="49D312C8" w:rsidR="008A79F9" w:rsidRPr="004A5EFB" w:rsidRDefault="008A79F9" w:rsidP="00715FEB">
      <w:pPr>
        <w:spacing w:line="360" w:lineRule="auto"/>
        <w:ind w:firstLine="720"/>
        <w:jc w:val="both"/>
        <w:rPr>
          <w:sz w:val="24"/>
          <w:szCs w:val="24"/>
        </w:rPr>
      </w:pPr>
      <w:r w:rsidRPr="004A5EFB">
        <w:rPr>
          <w:sz w:val="24"/>
          <w:szCs w:val="24"/>
        </w:rPr>
        <w:t xml:space="preserve">Para discussão sobre pensamento algébrico e </w:t>
      </w:r>
      <w:r w:rsidRPr="004A5EFB">
        <w:rPr>
          <w:i/>
          <w:iCs/>
          <w:sz w:val="24"/>
          <w:szCs w:val="24"/>
        </w:rPr>
        <w:t>Early Algebra</w:t>
      </w:r>
      <w:r w:rsidR="004A4BD6">
        <w:rPr>
          <w:i/>
          <w:iCs/>
          <w:sz w:val="24"/>
          <w:szCs w:val="24"/>
        </w:rPr>
        <w:t>,</w:t>
      </w:r>
      <w:r w:rsidRPr="004A5EFB">
        <w:rPr>
          <w:i/>
          <w:iCs/>
          <w:sz w:val="24"/>
          <w:szCs w:val="24"/>
        </w:rPr>
        <w:t xml:space="preserve"> </w:t>
      </w:r>
      <w:r w:rsidRPr="004A5EFB">
        <w:rPr>
          <w:sz w:val="24"/>
          <w:szCs w:val="24"/>
        </w:rPr>
        <w:t xml:space="preserve">consideramos as pesquisas realizadas por Blanton </w:t>
      </w:r>
      <w:r w:rsidRPr="004A5EFB">
        <w:rPr>
          <w:i/>
          <w:sz w:val="24"/>
          <w:szCs w:val="24"/>
        </w:rPr>
        <w:t>et al</w:t>
      </w:r>
      <w:r w:rsidRPr="004A5EFB">
        <w:rPr>
          <w:sz w:val="24"/>
          <w:szCs w:val="24"/>
        </w:rPr>
        <w:t xml:space="preserve"> (2015)</w:t>
      </w:r>
      <w:r w:rsidR="005C23A9">
        <w:rPr>
          <w:sz w:val="24"/>
          <w:szCs w:val="24"/>
        </w:rPr>
        <w:t xml:space="preserve"> e </w:t>
      </w:r>
      <w:r w:rsidRPr="004A5EFB">
        <w:rPr>
          <w:sz w:val="24"/>
          <w:szCs w:val="24"/>
        </w:rPr>
        <w:t>Blanton e Kaput (2005)</w:t>
      </w:r>
      <w:r w:rsidR="005C23A9">
        <w:rPr>
          <w:sz w:val="24"/>
          <w:szCs w:val="24"/>
        </w:rPr>
        <w:t>.</w:t>
      </w:r>
      <w:r w:rsidRPr="004A5EFB">
        <w:rPr>
          <w:sz w:val="24"/>
          <w:szCs w:val="24"/>
        </w:rPr>
        <w:t> Para a análise do livro didático e compreensão dos avanços na pesquisa dessa temática, utilizamos</w:t>
      </w:r>
      <w:r w:rsidR="00664E8D">
        <w:rPr>
          <w:sz w:val="24"/>
          <w:szCs w:val="24"/>
        </w:rPr>
        <w:t xml:space="preserve"> </w:t>
      </w:r>
      <w:r w:rsidRPr="004A5EFB">
        <w:rPr>
          <w:sz w:val="24"/>
          <w:szCs w:val="24"/>
        </w:rPr>
        <w:t>Lajolo (1996); Perovano, Guimarães, Litoldo (2022)</w:t>
      </w:r>
      <w:r w:rsidRPr="004A5EFB">
        <w:rPr>
          <w:sz w:val="24"/>
          <w:szCs w:val="24"/>
          <w:shd w:val="clear" w:color="auto" w:fill="FFFFFF"/>
        </w:rPr>
        <w:t>.</w:t>
      </w:r>
      <w:r w:rsidR="004A4BD6">
        <w:rPr>
          <w:sz w:val="24"/>
          <w:szCs w:val="24"/>
          <w:shd w:val="clear" w:color="auto" w:fill="FFFFFF"/>
        </w:rPr>
        <w:t xml:space="preserve"> </w:t>
      </w:r>
      <w:r w:rsidRPr="004A5EFB">
        <w:rPr>
          <w:sz w:val="24"/>
          <w:szCs w:val="24"/>
        </w:rPr>
        <w:t xml:space="preserve">Para fundamentação  </w:t>
      </w:r>
      <w:r w:rsidRPr="004A5EFB">
        <w:rPr>
          <w:sz w:val="24"/>
          <w:szCs w:val="24"/>
        </w:rPr>
        <w:lastRenderedPageBreak/>
        <w:t xml:space="preserve">do trabalho com sequências utilizamos como referências as investigações e propostas de ensino de sequência </w:t>
      </w:r>
      <w:r w:rsidR="004A4BD6">
        <w:rPr>
          <w:sz w:val="24"/>
          <w:szCs w:val="24"/>
        </w:rPr>
        <w:t>de</w:t>
      </w:r>
      <w:r w:rsidRPr="004A5EFB">
        <w:rPr>
          <w:sz w:val="24"/>
          <w:szCs w:val="24"/>
        </w:rPr>
        <w:t xml:space="preserve"> Small (2009); Ponte, Branco e Matos (2010); Singer e Voica (2022); </w:t>
      </w:r>
      <w:r w:rsidR="005C23A9">
        <w:rPr>
          <w:sz w:val="24"/>
          <w:szCs w:val="24"/>
        </w:rPr>
        <w:t>V</w:t>
      </w:r>
      <w:r w:rsidRPr="004A5EFB">
        <w:rPr>
          <w:sz w:val="24"/>
          <w:szCs w:val="24"/>
        </w:rPr>
        <w:t>an de Walle (2009)</w:t>
      </w:r>
      <w:r w:rsidR="005C23A9">
        <w:rPr>
          <w:sz w:val="24"/>
          <w:szCs w:val="24"/>
        </w:rPr>
        <w:t xml:space="preserve">. </w:t>
      </w:r>
      <w:r w:rsidR="00715FEB">
        <w:rPr>
          <w:rStyle w:val="fontstyle01"/>
          <w:rFonts w:ascii="Arial" w:hAnsi="Arial"/>
          <w:color w:val="auto"/>
          <w:sz w:val="24"/>
          <w:szCs w:val="24"/>
        </w:rPr>
        <w:t xml:space="preserve">A pesquisa atualmente se encontra em andamento. </w:t>
      </w:r>
    </w:p>
    <w:p w14:paraId="1CA874E3" w14:textId="77777777" w:rsidR="00DF3270" w:rsidRDefault="00EB4619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REFERÊNCIAS </w:t>
      </w:r>
    </w:p>
    <w:p w14:paraId="044DCBC8" w14:textId="7009E67C" w:rsidR="00664E8D" w:rsidRPr="00B35ABC" w:rsidRDefault="00664E8D" w:rsidP="00B35ABC">
      <w:pPr>
        <w:spacing w:after="240" w:line="240" w:lineRule="auto"/>
        <w:rPr>
          <w:sz w:val="24"/>
          <w:szCs w:val="24"/>
        </w:rPr>
      </w:pPr>
      <w:r w:rsidRPr="00B35ABC">
        <w:rPr>
          <w:sz w:val="24"/>
          <w:szCs w:val="24"/>
        </w:rPr>
        <w:t xml:space="preserve">BLANTON, M.; STEPHENS, A.; KNUTH, E.; GARDINER, A.M.; ISLER, Il; KIM, J.S. The development of children's algebraic thinking: the impact of a comprehensive early álgebra intervention in third grade. </w:t>
      </w:r>
      <w:r w:rsidRPr="00B35ABC">
        <w:rPr>
          <w:b/>
          <w:bCs/>
          <w:sz w:val="24"/>
          <w:szCs w:val="24"/>
        </w:rPr>
        <w:t>Journal for Research in Mathematics Education</w:t>
      </w:r>
      <w:r w:rsidRPr="00B35ABC">
        <w:rPr>
          <w:sz w:val="24"/>
          <w:szCs w:val="24"/>
        </w:rPr>
        <w:t>, [s. l.], v. 46, n. 1, p. 39-87, 2015.</w:t>
      </w:r>
    </w:p>
    <w:p w14:paraId="15EAF38F" w14:textId="49395049" w:rsidR="00664E8D" w:rsidRPr="00B35ABC" w:rsidRDefault="00664E8D" w:rsidP="00B35ABC">
      <w:pPr>
        <w:spacing w:after="240" w:line="240" w:lineRule="auto"/>
        <w:rPr>
          <w:sz w:val="24"/>
          <w:szCs w:val="24"/>
        </w:rPr>
      </w:pPr>
      <w:r w:rsidRPr="00B35ABC">
        <w:rPr>
          <w:sz w:val="24"/>
          <w:szCs w:val="24"/>
        </w:rPr>
        <w:t xml:space="preserve">BLANTON, M.; KAPUT, J. Characterizing a classroom practice that promotes algebraic reasoning. </w:t>
      </w:r>
      <w:r w:rsidRPr="00B35ABC">
        <w:rPr>
          <w:b/>
          <w:bCs/>
          <w:sz w:val="24"/>
          <w:szCs w:val="24"/>
        </w:rPr>
        <w:t>Journal for Research in MathematicsEducation</w:t>
      </w:r>
      <w:r w:rsidRPr="00B35ABC">
        <w:rPr>
          <w:sz w:val="24"/>
          <w:szCs w:val="24"/>
        </w:rPr>
        <w:t>, [s. l.], v. 36, n. 5, p. 412-446, 2005.</w:t>
      </w:r>
    </w:p>
    <w:p w14:paraId="22B3609A" w14:textId="2EE37E53" w:rsidR="00664E8D" w:rsidRPr="00B35ABC" w:rsidRDefault="00664E8D" w:rsidP="00B35ABC">
      <w:pPr>
        <w:spacing w:after="240" w:line="240" w:lineRule="auto"/>
        <w:rPr>
          <w:sz w:val="24"/>
          <w:szCs w:val="24"/>
        </w:rPr>
      </w:pPr>
      <w:r w:rsidRPr="00B35ABC">
        <w:rPr>
          <w:sz w:val="24"/>
          <w:szCs w:val="24"/>
        </w:rPr>
        <w:t xml:space="preserve">BRASIL. Ministério da Educação. </w:t>
      </w:r>
      <w:r w:rsidRPr="00B35ABC">
        <w:rPr>
          <w:b/>
          <w:bCs/>
          <w:sz w:val="24"/>
          <w:szCs w:val="24"/>
        </w:rPr>
        <w:t>Base Nacional Comum Curricular</w:t>
      </w:r>
      <w:r w:rsidRPr="00B35ABC">
        <w:rPr>
          <w:sz w:val="24"/>
          <w:szCs w:val="24"/>
        </w:rPr>
        <w:t>: Educação é a base. Brasília, DF, 2017.</w:t>
      </w:r>
    </w:p>
    <w:p w14:paraId="02DD070F" w14:textId="1378F436" w:rsidR="00B35ABC" w:rsidRPr="00B35ABC" w:rsidRDefault="00664E8D" w:rsidP="00B35ABC">
      <w:pPr>
        <w:spacing w:after="240" w:line="240" w:lineRule="auto"/>
        <w:rPr>
          <w:sz w:val="24"/>
          <w:szCs w:val="24"/>
          <w:shd w:val="clear" w:color="auto" w:fill="FFFFFF"/>
        </w:rPr>
      </w:pPr>
      <w:r w:rsidRPr="00B35ABC">
        <w:rPr>
          <w:sz w:val="24"/>
          <w:szCs w:val="24"/>
          <w:shd w:val="clear" w:color="auto" w:fill="FFFFFF"/>
        </w:rPr>
        <w:t>LAJOLO, M. Livro didático: um (quase) manual de usuário. </w:t>
      </w:r>
      <w:r w:rsidRPr="00B35ABC">
        <w:rPr>
          <w:b/>
          <w:bCs/>
          <w:sz w:val="24"/>
          <w:szCs w:val="24"/>
          <w:shd w:val="clear" w:color="auto" w:fill="FFFFFF"/>
        </w:rPr>
        <w:t>Em aberto</w:t>
      </w:r>
      <w:r w:rsidRPr="00B35ABC">
        <w:rPr>
          <w:sz w:val="24"/>
          <w:szCs w:val="24"/>
          <w:shd w:val="clear" w:color="auto" w:fill="FFFFFF"/>
        </w:rPr>
        <w:t>, v. 16, n. 69, 1996.</w:t>
      </w:r>
    </w:p>
    <w:p w14:paraId="316BB59C" w14:textId="434FBC99" w:rsidR="00B35ABC" w:rsidRDefault="00664E8D" w:rsidP="00B35ABC">
      <w:pPr>
        <w:spacing w:after="240" w:line="240" w:lineRule="auto"/>
        <w:rPr>
          <w:sz w:val="24"/>
          <w:szCs w:val="24"/>
          <w:shd w:val="clear" w:color="auto" w:fill="FFFFFF"/>
        </w:rPr>
      </w:pPr>
      <w:r w:rsidRPr="00B35ABC">
        <w:rPr>
          <w:sz w:val="24"/>
          <w:szCs w:val="24"/>
          <w:shd w:val="clear" w:color="auto" w:fill="FFFFFF"/>
        </w:rPr>
        <w:t>PEROVANO, A.P.; GUIMARÃES, D.R.; LITOLDO, B.F. Análise do livro didático de matemática no Third International Conference on Mathematics Textbooks Research and Development: perspectivas e possibilidades de pesquisa. </w:t>
      </w:r>
      <w:r w:rsidRPr="00B35ABC">
        <w:rPr>
          <w:b/>
          <w:bCs/>
          <w:sz w:val="24"/>
          <w:szCs w:val="24"/>
          <w:shd w:val="clear" w:color="auto" w:fill="FFFFFF"/>
        </w:rPr>
        <w:t>Alexandria: Revista de Educação em Ciência e Tecnologia</w:t>
      </w:r>
      <w:r w:rsidRPr="00B35ABC">
        <w:rPr>
          <w:sz w:val="24"/>
          <w:szCs w:val="24"/>
          <w:shd w:val="clear" w:color="auto" w:fill="FFFFFF"/>
        </w:rPr>
        <w:t>, v. 15, n. 2, p. 237-261, 2022.</w:t>
      </w:r>
    </w:p>
    <w:p w14:paraId="17406A9A" w14:textId="349D4A8C" w:rsidR="00664E8D" w:rsidRPr="00B35ABC" w:rsidRDefault="00664E8D" w:rsidP="00B35ABC">
      <w:pPr>
        <w:spacing w:after="240" w:line="240" w:lineRule="auto"/>
        <w:rPr>
          <w:sz w:val="24"/>
          <w:szCs w:val="24"/>
          <w:highlight w:val="white"/>
        </w:rPr>
      </w:pPr>
      <w:r w:rsidRPr="00B35ABC">
        <w:rPr>
          <w:sz w:val="24"/>
          <w:szCs w:val="24"/>
        </w:rPr>
        <w:t xml:space="preserve">PONTE, J. P.; BRANCO, N; MATOS, A. </w:t>
      </w:r>
      <w:r w:rsidRPr="00B35ABC">
        <w:rPr>
          <w:b/>
          <w:sz w:val="24"/>
          <w:szCs w:val="24"/>
        </w:rPr>
        <w:t>Álgebra no Ensino Básico</w:t>
      </w:r>
      <w:r w:rsidRPr="00B35ABC">
        <w:rPr>
          <w:sz w:val="24"/>
          <w:szCs w:val="24"/>
        </w:rPr>
        <w:t xml:space="preserve">. Lisboa: DGIDC.  Setembro, 2009. </w:t>
      </w:r>
    </w:p>
    <w:p w14:paraId="2FFC5D8F" w14:textId="77777777" w:rsidR="00664E8D" w:rsidRPr="00B35ABC" w:rsidRDefault="00664E8D" w:rsidP="00B35ABC">
      <w:pPr>
        <w:spacing w:after="240" w:line="240" w:lineRule="auto"/>
        <w:rPr>
          <w:sz w:val="24"/>
          <w:szCs w:val="24"/>
          <w:highlight w:val="white"/>
        </w:rPr>
      </w:pPr>
      <w:r w:rsidRPr="00B35ABC">
        <w:rPr>
          <w:sz w:val="24"/>
          <w:szCs w:val="24"/>
          <w:highlight w:val="white"/>
        </w:rPr>
        <w:t>SINGER, F.M.; VOICA, C. Playing on patterns: is it a case of analogical transfer?.</w:t>
      </w:r>
      <w:r w:rsidRPr="00B35ABC">
        <w:rPr>
          <w:b/>
          <w:sz w:val="24"/>
          <w:szCs w:val="24"/>
          <w:highlight w:val="white"/>
        </w:rPr>
        <w:t>ZDM–MathematicsEducation</w:t>
      </w:r>
      <w:r w:rsidRPr="00B35ABC">
        <w:rPr>
          <w:sz w:val="24"/>
          <w:szCs w:val="24"/>
          <w:highlight w:val="white"/>
        </w:rPr>
        <w:t xml:space="preserve">, v. 54, n. 1, p. 211-229, 2022. </w:t>
      </w:r>
    </w:p>
    <w:p w14:paraId="7F9DFC8E" w14:textId="77777777" w:rsidR="00664E8D" w:rsidRPr="00B35ABC" w:rsidRDefault="00664E8D" w:rsidP="00B35ABC">
      <w:pPr>
        <w:spacing w:after="240" w:line="240" w:lineRule="auto"/>
        <w:rPr>
          <w:sz w:val="24"/>
          <w:szCs w:val="24"/>
          <w:highlight w:val="white"/>
        </w:rPr>
      </w:pPr>
      <w:r w:rsidRPr="00B35ABC">
        <w:rPr>
          <w:sz w:val="24"/>
          <w:szCs w:val="24"/>
          <w:shd w:val="clear" w:color="auto" w:fill="FFFFFF"/>
        </w:rPr>
        <w:t>SMALL, Marian. </w:t>
      </w:r>
      <w:r w:rsidRPr="00B35ABC">
        <w:rPr>
          <w:b/>
          <w:bCs/>
          <w:sz w:val="24"/>
          <w:szCs w:val="24"/>
          <w:shd w:val="clear" w:color="auto" w:fill="FFFFFF"/>
        </w:rPr>
        <w:t>Good questions: Great ways to differentiate mathematics instruction.</w:t>
      </w:r>
      <w:r w:rsidRPr="00B35ABC">
        <w:rPr>
          <w:sz w:val="24"/>
          <w:szCs w:val="24"/>
          <w:shd w:val="clear" w:color="auto" w:fill="FFFFFF"/>
        </w:rPr>
        <w:t xml:space="preserve"> Teachers College Press, 2009.</w:t>
      </w:r>
    </w:p>
    <w:p w14:paraId="6AEEC9F8" w14:textId="77777777" w:rsidR="00664E8D" w:rsidRPr="00B35ABC" w:rsidRDefault="00664E8D" w:rsidP="00B35ABC">
      <w:pPr>
        <w:spacing w:after="240" w:line="240" w:lineRule="auto"/>
        <w:rPr>
          <w:sz w:val="24"/>
          <w:szCs w:val="24"/>
          <w:highlight w:val="white"/>
        </w:rPr>
      </w:pPr>
      <w:r w:rsidRPr="00B35ABC">
        <w:rPr>
          <w:sz w:val="24"/>
          <w:szCs w:val="24"/>
          <w:highlight w:val="white"/>
        </w:rPr>
        <w:t xml:space="preserve">VAN DE WALLE, J.A. Matemática no Ensino Fundamental: Formação de Professores e Aplicação em Sala de Aula. Penso Editora, 2009. </w:t>
      </w:r>
    </w:p>
    <w:p w14:paraId="5732D556" w14:textId="77777777" w:rsidR="00664E8D" w:rsidRDefault="00664E8D">
      <w:pPr>
        <w:spacing w:before="240" w:after="240" w:line="360" w:lineRule="auto"/>
        <w:jc w:val="both"/>
        <w:rPr>
          <w:b/>
          <w:sz w:val="24"/>
          <w:szCs w:val="24"/>
        </w:rPr>
      </w:pPr>
    </w:p>
    <w:sectPr w:rsidR="00664E8D" w:rsidSect="00B80F1B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8B0D1" w14:textId="77777777" w:rsidR="009C731F" w:rsidRDefault="009C731F">
      <w:pPr>
        <w:spacing w:line="240" w:lineRule="auto"/>
      </w:pPr>
      <w:r>
        <w:separator/>
      </w:r>
    </w:p>
  </w:endnote>
  <w:endnote w:type="continuationSeparator" w:id="0">
    <w:p w14:paraId="106ABE79" w14:textId="77777777" w:rsidR="009C731F" w:rsidRDefault="009C7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Gulliv-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4D5D4" w14:textId="77777777" w:rsidR="009C731F" w:rsidRDefault="009C731F">
      <w:pPr>
        <w:spacing w:line="240" w:lineRule="auto"/>
      </w:pPr>
      <w:r>
        <w:separator/>
      </w:r>
    </w:p>
  </w:footnote>
  <w:footnote w:type="continuationSeparator" w:id="0">
    <w:p w14:paraId="4DD05BF5" w14:textId="77777777" w:rsidR="009C731F" w:rsidRDefault="009C7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573A" w14:textId="77777777" w:rsidR="00DF3270" w:rsidRDefault="00077E70" w:rsidP="00077E70">
    <w:pPr>
      <w:jc w:val="right"/>
    </w:pPr>
    <w:r w:rsidRPr="00077E70">
      <w:rPr>
        <w:noProof/>
      </w:rPr>
      <w:drawing>
        <wp:inline distT="0" distB="0" distL="0" distR="0" wp14:anchorId="678AC0B4" wp14:editId="510FAD3B">
          <wp:extent cx="5730243" cy="1228953"/>
          <wp:effectExtent l="0" t="0" r="0" b="9525"/>
          <wp:docPr id="3" name="Imagem 3" descr="C:\Users\Carloney\Desktop\AT\EVENTO TEMA 2023\LOGOMARCA\LOGO FUNDO TRANSP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loney\Desktop\AT\EVENTO TEMA 2023\LOGOMARCA\LOGO FUNDO TRANSP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608" cy="1238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634BF" w14:textId="77777777" w:rsidR="00077E70" w:rsidRPr="00EF05AD" w:rsidRDefault="00EF05AD" w:rsidP="00EF05AD">
    <w:pPr>
      <w:tabs>
        <w:tab w:val="center" w:pos="4514"/>
        <w:tab w:val="right" w:pos="9029"/>
      </w:tabs>
      <w:spacing w:line="240" w:lineRule="auto"/>
      <w:rPr>
        <w:rFonts w:ascii="Arial Rounded MT Bold" w:hAnsi="Arial Rounded MT Bold"/>
        <w:color w:val="002060"/>
      </w:rPr>
    </w:pPr>
    <w:r>
      <w:rPr>
        <w:rFonts w:ascii="Arial Rounded MT Bold" w:hAnsi="Arial Rounded MT Bold"/>
        <w:color w:val="002060"/>
      </w:rPr>
      <w:tab/>
    </w:r>
    <w:r>
      <w:rPr>
        <w:rFonts w:ascii="Arial Rounded MT Bold" w:hAnsi="Arial Rounded MT Bold"/>
        <w:color w:val="002060"/>
      </w:rPr>
      <w:tab/>
    </w:r>
    <w:r w:rsidR="00077E70" w:rsidRPr="00EF05AD">
      <w:rPr>
        <w:rFonts w:ascii="Arial Rounded MT Bold" w:hAnsi="Arial Rounded MT Bold"/>
        <w:color w:val="002060"/>
      </w:rPr>
      <w:t>18 a 20 de outubro de 2023</w:t>
    </w:r>
  </w:p>
  <w:p w14:paraId="31B253C9" w14:textId="77777777" w:rsidR="00077E70" w:rsidRDefault="00077E70" w:rsidP="00077E70">
    <w:pPr>
      <w:jc w:val="right"/>
      <w:rPr>
        <w:rFonts w:ascii="Arial Rounded MT Bold" w:hAnsi="Arial Rounded MT Bold"/>
        <w:color w:val="002060"/>
      </w:rPr>
    </w:pPr>
    <w:r w:rsidRPr="00EF05AD">
      <w:rPr>
        <w:rFonts w:ascii="Arial Rounded MT Bold" w:hAnsi="Arial Rounded MT Bold"/>
        <w:color w:val="002060"/>
      </w:rPr>
      <w:t>ISSN: 2764-9059</w:t>
    </w:r>
  </w:p>
  <w:p w14:paraId="21451C0A" w14:textId="77777777" w:rsidR="00EF05AD" w:rsidRPr="00EF05AD" w:rsidRDefault="00000000" w:rsidP="00077E70">
    <w:pPr>
      <w:jc w:val="right"/>
      <w:rPr>
        <w:rFonts w:ascii="Arial Rounded MT Bold" w:hAnsi="Arial Rounded MT Bold"/>
        <w:color w:val="002060"/>
      </w:rPr>
    </w:pPr>
    <w:r>
      <w:pict w14:anchorId="6175833A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37010"/>
    <w:multiLevelType w:val="hybridMultilevel"/>
    <w:tmpl w:val="CD78F23C"/>
    <w:lvl w:ilvl="0" w:tplc="0416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 w16cid:durableId="125875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270"/>
    <w:rsid w:val="00077E70"/>
    <w:rsid w:val="00321FF4"/>
    <w:rsid w:val="003A6911"/>
    <w:rsid w:val="004A4BD6"/>
    <w:rsid w:val="004A5EFB"/>
    <w:rsid w:val="004C488A"/>
    <w:rsid w:val="004F787A"/>
    <w:rsid w:val="005C23A9"/>
    <w:rsid w:val="00634642"/>
    <w:rsid w:val="00664E8D"/>
    <w:rsid w:val="00715FEB"/>
    <w:rsid w:val="008A79F9"/>
    <w:rsid w:val="008B4A9D"/>
    <w:rsid w:val="009C731F"/>
    <w:rsid w:val="00A7612B"/>
    <w:rsid w:val="00A81B7D"/>
    <w:rsid w:val="00B35ABC"/>
    <w:rsid w:val="00B80F1B"/>
    <w:rsid w:val="00C653FE"/>
    <w:rsid w:val="00DC45F1"/>
    <w:rsid w:val="00DD2E7D"/>
    <w:rsid w:val="00DF3270"/>
    <w:rsid w:val="00EA6B9E"/>
    <w:rsid w:val="00EB4619"/>
    <w:rsid w:val="00EF05AD"/>
    <w:rsid w:val="00F56E29"/>
    <w:rsid w:val="00FD4A82"/>
    <w:rsid w:val="00FE2C03"/>
    <w:rsid w:val="00FE6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2EA1D"/>
  <w15:docId w15:val="{A989F366-0C94-4D86-B47C-880D6FE5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0F1B"/>
  </w:style>
  <w:style w:type="paragraph" w:styleId="Ttulo1">
    <w:name w:val="heading 1"/>
    <w:basedOn w:val="Normal"/>
    <w:next w:val="Normal"/>
    <w:rsid w:val="00B80F1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B80F1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B80F1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B80F1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B80F1B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B80F1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80F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80F1B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B80F1B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E70"/>
  </w:style>
  <w:style w:type="paragraph" w:styleId="Rodap">
    <w:name w:val="footer"/>
    <w:basedOn w:val="Normal"/>
    <w:link w:val="Rodap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E70"/>
  </w:style>
  <w:style w:type="character" w:styleId="Refdecomentrio">
    <w:name w:val="annotation reference"/>
    <w:basedOn w:val="Fontepargpadro"/>
    <w:uiPriority w:val="99"/>
    <w:semiHidden/>
    <w:unhideWhenUsed/>
    <w:rsid w:val="00DD2E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D2E7D"/>
    <w:pPr>
      <w:spacing w:line="240" w:lineRule="auto"/>
      <w:ind w:firstLine="708"/>
      <w:jc w:val="both"/>
    </w:pPr>
    <w:rPr>
      <w:rFonts w:eastAsia="Times New Roman"/>
      <w:color w:val="000000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D2E7D"/>
    <w:rPr>
      <w:rFonts w:eastAsia="Times New Roman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21FF4"/>
    <w:pPr>
      <w:spacing w:line="360" w:lineRule="auto"/>
      <w:ind w:left="720" w:firstLine="708"/>
      <w:contextualSpacing/>
      <w:jc w:val="both"/>
    </w:pPr>
    <w:rPr>
      <w:rFonts w:eastAsia="Times New Roman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8A79F9"/>
    <w:rPr>
      <w:rFonts w:ascii="AdvGulliv-R" w:hAnsi="AdvGulliv-R" w:hint="default"/>
      <w:b w:val="0"/>
      <w:bCs w:val="0"/>
      <w:i w:val="0"/>
      <w:iCs w:val="0"/>
      <w:color w:val="0080AD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4B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Carloney Alves de Oliveira</dc:creator>
  <cp:lastModifiedBy>Yasmin</cp:lastModifiedBy>
  <cp:revision>7</cp:revision>
  <dcterms:created xsi:type="dcterms:W3CDTF">2023-08-12T19:00:00Z</dcterms:created>
  <dcterms:modified xsi:type="dcterms:W3CDTF">2023-08-13T01:21:00Z</dcterms:modified>
</cp:coreProperties>
</file>