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F1" w:rsidRDefault="00F044F1">
      <w:pPr>
        <w:rPr>
          <w:noProof/>
          <w:lang w:eastAsia="pt-BR"/>
        </w:rPr>
      </w:pPr>
    </w:p>
    <w:p w:rsidR="00046C68" w:rsidRPr="00046C68" w:rsidRDefault="00046C68" w:rsidP="003D58A2">
      <w:pPr>
        <w:jc w:val="center"/>
        <w:rPr>
          <w:rFonts w:cstheme="minorHAnsi"/>
          <w:sz w:val="24"/>
          <w:szCs w:val="24"/>
        </w:rPr>
      </w:pPr>
      <w:r w:rsidRPr="00046C68">
        <w:rPr>
          <w:rFonts w:ascii="Arial Black" w:hAnsi="Arial Black" w:cstheme="minorHAnsi"/>
          <w:sz w:val="20"/>
          <w:szCs w:val="20"/>
        </w:rPr>
        <w:t>EFICÁCIA DA LIBERAÇÃO MIOFASCIAL PARA GANHO</w:t>
      </w:r>
      <w:r w:rsidR="003D58A2">
        <w:rPr>
          <w:rFonts w:ascii="Arial Black" w:hAnsi="Arial Black" w:cstheme="minorHAnsi"/>
          <w:sz w:val="20"/>
          <w:szCs w:val="20"/>
        </w:rPr>
        <w:t xml:space="preserve"> </w:t>
      </w:r>
      <w:r w:rsidRPr="00046C68">
        <w:rPr>
          <w:rFonts w:ascii="Arial Black" w:hAnsi="Arial Black" w:cstheme="minorHAnsi"/>
          <w:sz w:val="20"/>
          <w:szCs w:val="20"/>
        </w:rPr>
        <w:t>DE FLEXIBILIDADE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046C68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Daniel Corrêa Machado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>, Edson Rodrigues Junior</w:t>
      </w:r>
      <w:r w:rsidR="003D58A2" w:rsidRPr="003D58A2">
        <w:rPr>
          <w:rFonts w:cstheme="minorHAnsi"/>
          <w:sz w:val="24"/>
          <w:szCs w:val="24"/>
          <w:vertAlign w:val="superscript"/>
        </w:rPr>
        <w:t>2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E-mail</w:t>
      </w:r>
      <w:r w:rsidR="00E440FE">
        <w:rPr>
          <w:rFonts w:cstheme="minorHAnsi"/>
          <w:sz w:val="24"/>
          <w:szCs w:val="24"/>
        </w:rPr>
        <w:t>: danielfisioterapeuta@hotmail.com</w:t>
      </w:r>
    </w:p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046C68">
        <w:rPr>
          <w:rFonts w:cstheme="minorHAnsi"/>
          <w:sz w:val="20"/>
          <w:szCs w:val="20"/>
        </w:rPr>
        <w:t xml:space="preserve">Acadêmico, Centro Universitário do Cerrado, Fisioterapia, </w:t>
      </w:r>
      <w:r w:rsidR="00E440FE">
        <w:rPr>
          <w:rFonts w:cstheme="minorHAnsi"/>
          <w:sz w:val="20"/>
          <w:szCs w:val="20"/>
        </w:rPr>
        <w:t>Patrocínio</w:t>
      </w:r>
      <w:r w:rsidR="00046C68">
        <w:rPr>
          <w:rFonts w:cstheme="minorHAnsi"/>
          <w:sz w:val="20"/>
          <w:szCs w:val="20"/>
        </w:rPr>
        <w:t>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E440FE">
        <w:rPr>
          <w:rFonts w:cstheme="minorHAnsi"/>
          <w:sz w:val="20"/>
          <w:szCs w:val="20"/>
        </w:rPr>
        <w:t>Mestre, Docente do Curso Universitário do Cerrado, Fisioterapia, Patrocínio, Brasil.</w:t>
      </w:r>
    </w:p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9F1DE4" w:rsidRPr="0068717E" w:rsidRDefault="009F1DE4" w:rsidP="0046592B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="003D58A2">
        <w:rPr>
          <w:rFonts w:asciiTheme="minorHAnsi" w:hAnsiTheme="minorHAnsi" w:cstheme="minorHAnsi"/>
          <w:b/>
          <w:bCs/>
        </w:rPr>
        <w:t xml:space="preserve"> </w:t>
      </w:r>
      <w:r w:rsidR="00E440FE" w:rsidRPr="00E440FE">
        <w:rPr>
          <w:rFonts w:asciiTheme="minorHAnsi" w:hAnsiTheme="minorHAnsi" w:cstheme="minorHAnsi"/>
        </w:rPr>
        <w:t>A flexibilidade determina a mobilidade total dos indivíduos, além de promover melhoria na capacidade me</w:t>
      </w:r>
      <w:r w:rsidR="00E440FE">
        <w:rPr>
          <w:rFonts w:asciiTheme="minorHAnsi" w:hAnsiTheme="minorHAnsi" w:cstheme="minorHAnsi"/>
        </w:rPr>
        <w:t xml:space="preserve">cânica dos músculos e articulações sendo assim, a liberação </w:t>
      </w:r>
      <w:proofErr w:type="spellStart"/>
      <w:r w:rsidR="00E440FE">
        <w:rPr>
          <w:rFonts w:asciiTheme="minorHAnsi" w:hAnsiTheme="minorHAnsi" w:cstheme="minorHAnsi"/>
        </w:rPr>
        <w:t>m</w:t>
      </w:r>
      <w:r w:rsidR="00E440FE" w:rsidRPr="00E440FE">
        <w:rPr>
          <w:rFonts w:asciiTheme="minorHAnsi" w:hAnsiTheme="minorHAnsi" w:cstheme="minorHAnsi"/>
        </w:rPr>
        <w:t>iofascial</w:t>
      </w:r>
      <w:proofErr w:type="spellEnd"/>
      <w:r w:rsidR="00E440FE" w:rsidRPr="00E440FE">
        <w:rPr>
          <w:rFonts w:asciiTheme="minorHAnsi" w:hAnsiTheme="minorHAnsi" w:cstheme="minorHAnsi"/>
        </w:rPr>
        <w:t xml:space="preserve"> (LM) é uma técnica amplamente utilizada na fisioterapia, com o objetivo de mobilizar a fáscia, reduzindo aderências entre ela e outros tecidos como músculos, gerando assim alívio da dor muscular e ganho da amplitude de movimento e flexibilidade.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="003D58A2">
        <w:rPr>
          <w:rFonts w:asciiTheme="minorHAnsi" w:hAnsiTheme="minorHAnsi" w:cstheme="minorHAnsi"/>
          <w:b/>
          <w:bCs/>
        </w:rPr>
        <w:t xml:space="preserve"> </w:t>
      </w:r>
      <w:r w:rsidR="006A1E1F">
        <w:rPr>
          <w:rFonts w:asciiTheme="minorHAnsi" w:hAnsiTheme="minorHAnsi" w:cstheme="minorHAnsi"/>
          <w:bCs/>
        </w:rPr>
        <w:t>Verificar a influê</w:t>
      </w:r>
      <w:r w:rsidR="006A1E1F" w:rsidRPr="006A1E1F">
        <w:rPr>
          <w:rFonts w:asciiTheme="minorHAnsi" w:hAnsiTheme="minorHAnsi" w:cstheme="minorHAnsi"/>
          <w:bCs/>
        </w:rPr>
        <w:t xml:space="preserve">ncia do uso da liberação </w:t>
      </w:r>
      <w:proofErr w:type="spellStart"/>
      <w:r w:rsidR="006A1E1F" w:rsidRPr="006A1E1F">
        <w:rPr>
          <w:rFonts w:asciiTheme="minorHAnsi" w:hAnsiTheme="minorHAnsi" w:cstheme="minorHAnsi"/>
          <w:bCs/>
        </w:rPr>
        <w:t>miofascial</w:t>
      </w:r>
      <w:proofErr w:type="spellEnd"/>
      <w:r w:rsidR="006A1E1F" w:rsidRPr="006A1E1F">
        <w:rPr>
          <w:rFonts w:asciiTheme="minorHAnsi" w:hAnsiTheme="minorHAnsi" w:cstheme="minorHAnsi"/>
          <w:bCs/>
        </w:rPr>
        <w:t xml:space="preserve"> manual no ganho de flexibilidade</w:t>
      </w:r>
      <w:r w:rsidRPr="0068717E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="003D58A2">
        <w:rPr>
          <w:rFonts w:asciiTheme="minorHAnsi" w:hAnsiTheme="minorHAnsi" w:cstheme="minorHAnsi"/>
          <w:b/>
          <w:bCs/>
        </w:rPr>
        <w:t xml:space="preserve"> </w:t>
      </w:r>
      <w:r w:rsidR="006A1E1F">
        <w:rPr>
          <w:rFonts w:asciiTheme="minorHAnsi" w:hAnsiTheme="minorHAnsi" w:cstheme="minorHAnsi"/>
        </w:rPr>
        <w:t>Esse resumo é parte integrante do projeto de pesquisa do projeto de Trabalho de Conclusão de Curso</w:t>
      </w:r>
      <w:r w:rsidR="001B4E71">
        <w:rPr>
          <w:rFonts w:asciiTheme="minorHAnsi" w:hAnsiTheme="minorHAnsi" w:cstheme="minorHAnsi"/>
        </w:rPr>
        <w:t>,</w:t>
      </w:r>
      <w:r w:rsidR="006A1E1F">
        <w:rPr>
          <w:rFonts w:asciiTheme="minorHAnsi" w:hAnsiTheme="minorHAnsi" w:cstheme="minorHAnsi"/>
        </w:rPr>
        <w:t xml:space="preserve"> ainda em desenvolvimento. Estudo quantitativo, </w:t>
      </w:r>
      <w:r w:rsidR="006A1E1F" w:rsidRPr="006A1E1F">
        <w:rPr>
          <w:rFonts w:asciiTheme="minorHAnsi" w:hAnsiTheme="minorHAnsi" w:cstheme="minorHAnsi"/>
        </w:rPr>
        <w:t>com</w:t>
      </w:r>
      <w:r w:rsidR="006A1E1F">
        <w:rPr>
          <w:rFonts w:asciiTheme="minorHAnsi" w:hAnsiTheme="minorHAnsi" w:cstheme="minorHAnsi"/>
        </w:rPr>
        <w:t>parativo de caráter transversal,</w:t>
      </w:r>
      <w:r w:rsidR="003D58A2">
        <w:rPr>
          <w:rFonts w:asciiTheme="minorHAnsi" w:hAnsiTheme="minorHAnsi" w:cstheme="minorHAnsi"/>
        </w:rPr>
        <w:t xml:space="preserve"> </w:t>
      </w:r>
      <w:r w:rsidR="006A1E1F">
        <w:rPr>
          <w:rFonts w:asciiTheme="minorHAnsi" w:hAnsiTheme="minorHAnsi" w:cstheme="minorHAnsi"/>
        </w:rPr>
        <w:t>realizado no interior de Minas Gerais</w:t>
      </w:r>
      <w:r w:rsidR="00CD5A88">
        <w:rPr>
          <w:rFonts w:asciiTheme="minorHAnsi" w:hAnsiTheme="minorHAnsi" w:cstheme="minorHAnsi"/>
        </w:rPr>
        <w:t xml:space="preserve"> entre outubro e novembro de 2020. </w:t>
      </w:r>
      <w:r w:rsidR="00CD5A88" w:rsidRPr="00CD5A88">
        <w:rPr>
          <w:rFonts w:asciiTheme="minorHAnsi" w:hAnsiTheme="minorHAnsi" w:cstheme="minorHAnsi"/>
        </w:rPr>
        <w:t xml:space="preserve">A amostra foi composta por 20 mulheres com idade de 18 a 40 anos. Optou-se por avaliar a flexibilidade da banda </w:t>
      </w:r>
      <w:proofErr w:type="spellStart"/>
      <w:r w:rsidR="00CD5A88" w:rsidRPr="00CD5A88">
        <w:rPr>
          <w:rFonts w:asciiTheme="minorHAnsi" w:hAnsiTheme="minorHAnsi" w:cstheme="minorHAnsi"/>
        </w:rPr>
        <w:t>iliotibial</w:t>
      </w:r>
      <w:proofErr w:type="spellEnd"/>
      <w:r w:rsidR="00CD5A88" w:rsidRPr="00CD5A88">
        <w:rPr>
          <w:rFonts w:asciiTheme="minorHAnsi" w:hAnsiTheme="minorHAnsi" w:cstheme="minorHAnsi"/>
        </w:rPr>
        <w:t xml:space="preserve"> do membro inferior esquerdo, sendo utilizado o aplicativo </w:t>
      </w:r>
      <w:proofErr w:type="spellStart"/>
      <w:r w:rsidR="00CD5A88" w:rsidRPr="00CD5A88">
        <w:rPr>
          <w:rFonts w:asciiTheme="minorHAnsi" w:hAnsiTheme="minorHAnsi" w:cstheme="minorHAnsi"/>
        </w:rPr>
        <w:t>inclinômeter</w:t>
      </w:r>
      <w:proofErr w:type="spellEnd"/>
      <w:r w:rsidR="00CD5A88" w:rsidRPr="00CD5A88">
        <w:rPr>
          <w:rFonts w:asciiTheme="minorHAnsi" w:hAnsiTheme="minorHAnsi" w:cstheme="minorHAnsi"/>
        </w:rPr>
        <w:t xml:space="preserve"> digital para medir </w:t>
      </w:r>
      <w:r w:rsidR="0077507A" w:rsidRPr="0077507A">
        <w:rPr>
          <w:rFonts w:asciiTheme="minorHAnsi" w:hAnsiTheme="minorHAnsi" w:cstheme="minorHAnsi"/>
        </w:rPr>
        <w:t>a amplitude de movimento</w:t>
      </w:r>
      <w:r w:rsidR="00CD5A88" w:rsidRPr="00CD5A88">
        <w:rPr>
          <w:rFonts w:asciiTheme="minorHAnsi" w:hAnsiTheme="minorHAnsi" w:cstheme="minorHAnsi"/>
        </w:rPr>
        <w:t xml:space="preserve"> e utilizado o teste especial de </w:t>
      </w:r>
      <w:proofErr w:type="spellStart"/>
      <w:r w:rsidR="00CD5A88" w:rsidRPr="00CD5A88">
        <w:rPr>
          <w:rFonts w:asciiTheme="minorHAnsi" w:hAnsiTheme="minorHAnsi" w:cstheme="minorHAnsi"/>
        </w:rPr>
        <w:t>Ober</w:t>
      </w:r>
      <w:proofErr w:type="spellEnd"/>
      <w:r w:rsidR="00CD5A88" w:rsidRPr="00CD5A88">
        <w:rPr>
          <w:rFonts w:asciiTheme="minorHAnsi" w:hAnsiTheme="minorHAnsi" w:cstheme="minorHAnsi"/>
        </w:rPr>
        <w:t xml:space="preserve"> para </w:t>
      </w:r>
      <w:r w:rsidR="001B4E71">
        <w:rPr>
          <w:rFonts w:asciiTheme="minorHAnsi" w:hAnsiTheme="minorHAnsi" w:cstheme="minorHAnsi"/>
        </w:rPr>
        <w:t>a avaliação da flexibilidade</w:t>
      </w:r>
      <w:r w:rsidR="00CD5A88" w:rsidRPr="00CD5A88">
        <w:rPr>
          <w:rFonts w:asciiTheme="minorHAnsi" w:hAnsiTheme="minorHAnsi" w:cstheme="minorHAnsi"/>
        </w:rPr>
        <w:t>. O pesquisador realiza</w:t>
      </w:r>
      <w:r w:rsidR="001B4E71">
        <w:rPr>
          <w:rFonts w:asciiTheme="minorHAnsi" w:hAnsiTheme="minorHAnsi" w:cstheme="minorHAnsi"/>
        </w:rPr>
        <w:t>rá</w:t>
      </w:r>
      <w:r w:rsidR="00CD5A88" w:rsidRPr="00CD5A88">
        <w:rPr>
          <w:rFonts w:asciiTheme="minorHAnsi" w:hAnsiTheme="minorHAnsi" w:cstheme="minorHAnsi"/>
        </w:rPr>
        <w:t xml:space="preserve"> a técnica de deslizamento profundo</w:t>
      </w:r>
      <w:r w:rsidR="001B4E71">
        <w:rPr>
          <w:rFonts w:asciiTheme="minorHAnsi" w:hAnsiTheme="minorHAnsi" w:cstheme="minorHAnsi"/>
        </w:rPr>
        <w:t xml:space="preserve"> do</w:t>
      </w:r>
      <w:r w:rsidR="00CD5A88" w:rsidRPr="00CD5A88">
        <w:rPr>
          <w:rFonts w:asciiTheme="minorHAnsi" w:hAnsiTheme="minorHAnsi" w:cstheme="minorHAnsi"/>
        </w:rPr>
        <w:t xml:space="preserve"> </w:t>
      </w:r>
      <w:proofErr w:type="spellStart"/>
      <w:r w:rsidR="00CD5A88" w:rsidRPr="00CD5A88">
        <w:rPr>
          <w:rFonts w:asciiTheme="minorHAnsi" w:hAnsiTheme="minorHAnsi" w:cstheme="minorHAnsi"/>
        </w:rPr>
        <w:t>miofascial</w:t>
      </w:r>
      <w:proofErr w:type="spellEnd"/>
      <w:r w:rsidR="00CD5A88" w:rsidRPr="00CD5A88">
        <w:rPr>
          <w:rFonts w:asciiTheme="minorHAnsi" w:hAnsiTheme="minorHAnsi" w:cstheme="minorHAnsi"/>
        </w:rPr>
        <w:t xml:space="preserve"> iniciando na região do </w:t>
      </w:r>
      <w:proofErr w:type="spellStart"/>
      <w:r w:rsidR="00CD5A88" w:rsidRPr="00CD5A88">
        <w:rPr>
          <w:rFonts w:asciiTheme="minorHAnsi" w:hAnsiTheme="minorHAnsi" w:cstheme="minorHAnsi"/>
        </w:rPr>
        <w:t>trocânter</w:t>
      </w:r>
      <w:proofErr w:type="spellEnd"/>
      <w:r w:rsidR="00CD5A88" w:rsidRPr="00CD5A88">
        <w:rPr>
          <w:rFonts w:asciiTheme="minorHAnsi" w:hAnsiTheme="minorHAnsi" w:cstheme="minorHAnsi"/>
        </w:rPr>
        <w:t xml:space="preserve"> maior até côndilo tibial lateral</w:t>
      </w:r>
      <w:r w:rsidR="001B4E71">
        <w:rPr>
          <w:rFonts w:asciiTheme="minorHAnsi" w:hAnsiTheme="minorHAnsi" w:cstheme="minorHAnsi"/>
        </w:rPr>
        <w:t>,</w:t>
      </w:r>
      <w:r w:rsidR="00CD5A88" w:rsidRPr="00CD5A88">
        <w:rPr>
          <w:rFonts w:asciiTheme="minorHAnsi" w:hAnsiTheme="minorHAnsi" w:cstheme="minorHAnsi"/>
        </w:rPr>
        <w:t xml:space="preserve"> repetindo o movimento por </w:t>
      </w:r>
      <w:r w:rsidR="001B4E71">
        <w:rPr>
          <w:rFonts w:asciiTheme="minorHAnsi" w:hAnsiTheme="minorHAnsi" w:cstheme="minorHAnsi"/>
        </w:rPr>
        <w:t>dois</w:t>
      </w:r>
      <w:r w:rsidR="00CD5A88" w:rsidRPr="00CD5A88">
        <w:rPr>
          <w:rFonts w:asciiTheme="minorHAnsi" w:hAnsiTheme="minorHAnsi" w:cstheme="minorHAnsi"/>
        </w:rPr>
        <w:t xml:space="preserve"> minutos</w:t>
      </w:r>
      <w:r w:rsidR="001B4E71">
        <w:rPr>
          <w:rFonts w:asciiTheme="minorHAnsi" w:hAnsiTheme="minorHAnsi" w:cstheme="minorHAnsi"/>
        </w:rPr>
        <w:t>; a</w:t>
      </w:r>
      <w:r w:rsidR="00354822">
        <w:rPr>
          <w:rFonts w:asciiTheme="minorHAnsi" w:hAnsiTheme="minorHAnsi" w:cstheme="minorHAnsi"/>
        </w:rPr>
        <w:t xml:space="preserve"> </w:t>
      </w:r>
      <w:r w:rsidR="001B4E71">
        <w:rPr>
          <w:rFonts w:asciiTheme="minorHAnsi" w:hAnsiTheme="minorHAnsi" w:cstheme="minorHAnsi"/>
        </w:rPr>
        <w:t xml:space="preserve">posteriori, 24 horas depois, realizará </w:t>
      </w:r>
      <w:r w:rsidR="00CD5A88" w:rsidRPr="00CD5A88">
        <w:rPr>
          <w:rFonts w:asciiTheme="minorHAnsi" w:hAnsiTheme="minorHAnsi" w:cstheme="minorHAnsi"/>
        </w:rPr>
        <w:t>novamente o t</w:t>
      </w:r>
      <w:r w:rsidR="00CD5A88">
        <w:rPr>
          <w:rFonts w:asciiTheme="minorHAnsi" w:hAnsiTheme="minorHAnsi" w:cstheme="minorHAnsi"/>
        </w:rPr>
        <w:t xml:space="preserve">este de </w:t>
      </w:r>
      <w:proofErr w:type="spellStart"/>
      <w:r w:rsidR="00CD5A88">
        <w:rPr>
          <w:rFonts w:asciiTheme="minorHAnsi" w:hAnsiTheme="minorHAnsi" w:cstheme="minorHAnsi"/>
        </w:rPr>
        <w:t>Ober</w:t>
      </w:r>
      <w:proofErr w:type="spellEnd"/>
      <w:r w:rsidR="00CD5A88">
        <w:rPr>
          <w:rFonts w:asciiTheme="minorHAnsi" w:hAnsiTheme="minorHAnsi" w:cstheme="minorHAnsi"/>
        </w:rPr>
        <w:t xml:space="preserve"> </w:t>
      </w:r>
      <w:r w:rsidR="001B4E71">
        <w:rPr>
          <w:rFonts w:asciiTheme="minorHAnsi" w:hAnsiTheme="minorHAnsi" w:cstheme="minorHAnsi"/>
        </w:rPr>
        <w:t>para</w:t>
      </w:r>
      <w:r w:rsidR="00CD5A88" w:rsidRPr="00CD5A88">
        <w:rPr>
          <w:rFonts w:asciiTheme="minorHAnsi" w:hAnsiTheme="minorHAnsi" w:cstheme="minorHAnsi"/>
        </w:rPr>
        <w:t xml:space="preserve"> verificar a flexibilidade da banda </w:t>
      </w:r>
      <w:proofErr w:type="spellStart"/>
      <w:r w:rsidR="00CD5A88" w:rsidRPr="00CD5A88">
        <w:rPr>
          <w:rFonts w:asciiTheme="minorHAnsi" w:hAnsiTheme="minorHAnsi" w:cstheme="minorHAnsi"/>
        </w:rPr>
        <w:t>iliotibial</w:t>
      </w:r>
      <w:proofErr w:type="spellEnd"/>
      <w:r w:rsidR="00CD5A88">
        <w:rPr>
          <w:rFonts w:asciiTheme="minorHAnsi" w:hAnsiTheme="minorHAnsi" w:cstheme="minorHAnsi"/>
        </w:rPr>
        <w:t xml:space="preserve"> tardio.</w:t>
      </w:r>
      <w:r w:rsidR="00191D95">
        <w:rPr>
          <w:rFonts w:asciiTheme="minorHAnsi" w:hAnsiTheme="minorHAnsi" w:cstheme="minorHAnsi"/>
        </w:rPr>
        <w:t xml:space="preserve"> Os dados serão </w:t>
      </w:r>
      <w:r w:rsidR="00E529F5" w:rsidRPr="00E529F5">
        <w:rPr>
          <w:rFonts w:asciiTheme="minorHAnsi" w:hAnsiTheme="minorHAnsi" w:cstheme="minorHAnsi"/>
        </w:rPr>
        <w:t>submetidos à</w:t>
      </w:r>
      <w:r w:rsidR="00354822">
        <w:rPr>
          <w:rFonts w:asciiTheme="minorHAnsi" w:hAnsiTheme="minorHAnsi" w:cstheme="minorHAnsi"/>
        </w:rPr>
        <w:t xml:space="preserve"> análise estatística descritiva por meio de uma planilha do Excel, onde serão submetidos a um teste de normalidade e realizado uma comparação entre os resultados anteriores e posteriores à técnica. </w:t>
      </w:r>
    </w:p>
    <w:p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CD5A88">
        <w:rPr>
          <w:rFonts w:cstheme="minorHAnsi"/>
          <w:sz w:val="24"/>
          <w:szCs w:val="24"/>
        </w:rPr>
        <w:t xml:space="preserve"> </w:t>
      </w:r>
      <w:proofErr w:type="spellStart"/>
      <w:r w:rsidR="00CD5A88">
        <w:rPr>
          <w:rFonts w:cstheme="minorHAnsi"/>
          <w:sz w:val="24"/>
          <w:szCs w:val="24"/>
        </w:rPr>
        <w:t>Miofas</w:t>
      </w:r>
      <w:r w:rsidR="00527F4E">
        <w:rPr>
          <w:rFonts w:cstheme="minorHAnsi"/>
          <w:sz w:val="24"/>
          <w:szCs w:val="24"/>
        </w:rPr>
        <w:t>cial</w:t>
      </w:r>
      <w:proofErr w:type="spellEnd"/>
      <w:r w:rsidR="00527F4E">
        <w:rPr>
          <w:rFonts w:cstheme="minorHAnsi"/>
          <w:sz w:val="24"/>
          <w:szCs w:val="24"/>
        </w:rPr>
        <w:t xml:space="preserve">. </w:t>
      </w:r>
      <w:r w:rsidR="00CD5A88">
        <w:rPr>
          <w:rFonts w:cstheme="minorHAnsi"/>
          <w:sz w:val="24"/>
          <w:szCs w:val="24"/>
        </w:rPr>
        <w:t>Flexibilidade Muscular</w:t>
      </w:r>
      <w:r w:rsidR="00527F4E">
        <w:rPr>
          <w:rFonts w:cstheme="minorHAnsi"/>
          <w:sz w:val="24"/>
          <w:szCs w:val="24"/>
        </w:rPr>
        <w:t xml:space="preserve">. </w:t>
      </w:r>
      <w:r w:rsidR="00CD5A88">
        <w:rPr>
          <w:rFonts w:cstheme="minorHAnsi"/>
          <w:sz w:val="24"/>
          <w:szCs w:val="24"/>
        </w:rPr>
        <w:t>Fisioterapia.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B63464" w:rsidRPr="0068717E" w:rsidRDefault="00B63464">
      <w:pPr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 w:rsidR="00527F4E">
        <w:rPr>
          <w:rFonts w:cstheme="minorHAnsi"/>
          <w:sz w:val="24"/>
          <w:szCs w:val="24"/>
        </w:rPr>
        <w:t xml:space="preserve"> Sem financiamento.</w:t>
      </w:r>
      <w:bookmarkStart w:id="0" w:name="_GoBack"/>
      <w:bookmarkEnd w:id="0"/>
    </w:p>
    <w:p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4A9" w:rsidRDefault="008334A9" w:rsidP="00E21086">
      <w:pPr>
        <w:spacing w:after="0" w:line="240" w:lineRule="auto"/>
      </w:pPr>
      <w:r>
        <w:separator/>
      </w:r>
    </w:p>
  </w:endnote>
  <w:endnote w:type="continuationSeparator" w:id="0">
    <w:p w:rsidR="008334A9" w:rsidRDefault="008334A9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4A9" w:rsidRDefault="008334A9" w:rsidP="00E21086">
      <w:pPr>
        <w:spacing w:after="0" w:line="240" w:lineRule="auto"/>
      </w:pPr>
      <w:r>
        <w:separator/>
      </w:r>
    </w:p>
  </w:footnote>
  <w:footnote w:type="continuationSeparator" w:id="0">
    <w:p w:rsidR="008334A9" w:rsidRDefault="008334A9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46C68"/>
    <w:rsid w:val="00055AAD"/>
    <w:rsid w:val="000C5F1D"/>
    <w:rsid w:val="000F357A"/>
    <w:rsid w:val="0014139B"/>
    <w:rsid w:val="00191D95"/>
    <w:rsid w:val="001B4E71"/>
    <w:rsid w:val="00230065"/>
    <w:rsid w:val="00256110"/>
    <w:rsid w:val="0026113C"/>
    <w:rsid w:val="003502A6"/>
    <w:rsid w:val="00354822"/>
    <w:rsid w:val="003D58A2"/>
    <w:rsid w:val="0046592B"/>
    <w:rsid w:val="00527F4E"/>
    <w:rsid w:val="005C4F49"/>
    <w:rsid w:val="006521B0"/>
    <w:rsid w:val="0068717E"/>
    <w:rsid w:val="006A1E1F"/>
    <w:rsid w:val="006F3B8D"/>
    <w:rsid w:val="00721F0D"/>
    <w:rsid w:val="0077507A"/>
    <w:rsid w:val="008334A9"/>
    <w:rsid w:val="008B4245"/>
    <w:rsid w:val="009E3B95"/>
    <w:rsid w:val="009F1DE4"/>
    <w:rsid w:val="009F56AB"/>
    <w:rsid w:val="00A02D7E"/>
    <w:rsid w:val="00A448DB"/>
    <w:rsid w:val="00A729B8"/>
    <w:rsid w:val="00B63464"/>
    <w:rsid w:val="00C612C8"/>
    <w:rsid w:val="00CD5A88"/>
    <w:rsid w:val="00D13381"/>
    <w:rsid w:val="00D14C4E"/>
    <w:rsid w:val="00E21086"/>
    <w:rsid w:val="00E440FE"/>
    <w:rsid w:val="00E529F5"/>
    <w:rsid w:val="00EE4950"/>
    <w:rsid w:val="00F044F1"/>
    <w:rsid w:val="00F5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86060"/>
  <w15:docId w15:val="{1A1F5CE2-5267-4442-882C-4D529924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1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UNASP-SP - Natalia Cristina de O. Vargas e Silva</dc:creator>
  <cp:lastModifiedBy>Usuário do Windows</cp:lastModifiedBy>
  <cp:revision>2</cp:revision>
  <cp:lastPrinted>2020-10-30T14:15:00Z</cp:lastPrinted>
  <dcterms:created xsi:type="dcterms:W3CDTF">2020-11-10T18:01:00Z</dcterms:created>
  <dcterms:modified xsi:type="dcterms:W3CDTF">2020-11-10T18:01:00Z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