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F4966" w14:textId="77777777" w:rsidR="00DE5684" w:rsidRDefault="00DE5684">
      <w:pPr>
        <w:jc w:val="right"/>
        <w:rPr>
          <w:rFonts w:ascii="Times New Roman" w:eastAsia="Times New Roman" w:hAnsi="Times New Roman" w:cs="Times New Roman"/>
        </w:rPr>
      </w:pPr>
    </w:p>
    <w:p w14:paraId="479F8607" w14:textId="50A53F35" w:rsidR="00DE5684" w:rsidRDefault="004B733F">
      <w:pPr>
        <w:jc w:val="center"/>
        <w:rPr>
          <w:rFonts w:ascii="Times New Roman" w:eastAsia="Times New Roman" w:hAnsi="Times New Roman" w:cs="Times New Roman"/>
          <w:b/>
        </w:rPr>
      </w:pPr>
      <w:r>
        <w:rPr>
          <w:rFonts w:ascii="Times New Roman" w:eastAsia="Times New Roman" w:hAnsi="Times New Roman" w:cs="Times New Roman"/>
          <w:b/>
        </w:rPr>
        <w:t>DO LAR AO LER:A TRAJETÓRIA DO COLETIVO DE MULHERES EM QUEIMADOS/RJ</w:t>
      </w:r>
    </w:p>
    <w:p w14:paraId="4DE58851" w14:textId="77777777" w:rsidR="00DE5684" w:rsidRDefault="00DE5684">
      <w:pPr>
        <w:jc w:val="center"/>
        <w:rPr>
          <w:rFonts w:ascii="Times New Roman" w:eastAsia="Times New Roman" w:hAnsi="Times New Roman" w:cs="Times New Roman"/>
          <w:b/>
        </w:rPr>
      </w:pPr>
    </w:p>
    <w:p w14:paraId="2F6C9F4D" w14:textId="77777777" w:rsidR="00461A48" w:rsidRDefault="004B733F" w:rsidP="00461A48">
      <w:pPr>
        <w:jc w:val="right"/>
        <w:rPr>
          <w:rFonts w:ascii="Times New Roman" w:eastAsia="Times New Roman" w:hAnsi="Times New Roman" w:cs="Times New Roman"/>
        </w:rPr>
      </w:pPr>
      <w:r>
        <w:rPr>
          <w:rFonts w:ascii="Times New Roman" w:eastAsia="Times New Roman" w:hAnsi="Times New Roman" w:cs="Times New Roman"/>
        </w:rPr>
        <w:t>Veronica Cunha PPGEDUC /UFRRJ</w:t>
      </w:r>
    </w:p>
    <w:p w14:paraId="0000F630" w14:textId="4C5F7148" w:rsidR="00461A48" w:rsidRDefault="00461A48" w:rsidP="00461A48">
      <w:pPr>
        <w:jc w:val="center"/>
        <w:rPr>
          <w:rFonts w:ascii="Times New Roman" w:eastAsia="Times New Roman" w:hAnsi="Times New Roman" w:cs="Times New Roman"/>
        </w:rPr>
      </w:pPr>
      <w:r>
        <w:rPr>
          <w:rFonts w:ascii="Times New Roman" w:eastAsia="Times New Roman" w:hAnsi="Times New Roman" w:cs="Times New Roman"/>
        </w:rPr>
        <w:t xml:space="preserve">                                                                     </w:t>
      </w:r>
      <w:r w:rsidR="00532B60">
        <w:rPr>
          <w:rFonts w:ascii="Times New Roman" w:eastAsia="Times New Roman" w:hAnsi="Times New Roman" w:cs="Times New Roman"/>
        </w:rPr>
        <w:t xml:space="preserve">             </w:t>
      </w:r>
      <w:r>
        <w:rPr>
          <w:rFonts w:ascii="Times New Roman" w:eastAsia="Times New Roman" w:hAnsi="Times New Roman" w:cs="Times New Roman"/>
        </w:rPr>
        <w:t xml:space="preserve">Roberta Renoir </w:t>
      </w:r>
      <w:r w:rsidR="004B733F">
        <w:rPr>
          <w:rFonts w:ascii="Times New Roman" w:eastAsia="Times New Roman" w:hAnsi="Times New Roman" w:cs="Times New Roman"/>
        </w:rPr>
        <w:t xml:space="preserve"> </w:t>
      </w:r>
      <w:r>
        <w:rPr>
          <w:rFonts w:ascii="Times New Roman" w:eastAsia="Times New Roman" w:hAnsi="Times New Roman" w:cs="Times New Roman"/>
        </w:rPr>
        <w:t>PPGEDUC</w:t>
      </w:r>
      <w:r w:rsidR="00532B60">
        <w:rPr>
          <w:rFonts w:ascii="Times New Roman" w:eastAsia="Times New Roman" w:hAnsi="Times New Roman" w:cs="Times New Roman"/>
        </w:rPr>
        <w:t>/UFRRJ</w:t>
      </w:r>
    </w:p>
    <w:p w14:paraId="482A37CB" w14:textId="77777777" w:rsidR="00DE5684" w:rsidRDefault="00DE5684">
      <w:pPr>
        <w:rPr>
          <w:rFonts w:ascii="Times New Roman" w:eastAsia="Times New Roman" w:hAnsi="Times New Roman" w:cs="Times New Roman"/>
        </w:rPr>
      </w:pPr>
    </w:p>
    <w:p w14:paraId="16AB4CF3" w14:textId="77777777" w:rsidR="00DE5684" w:rsidRDefault="00DE5684">
      <w:pPr>
        <w:rPr>
          <w:rFonts w:ascii="Times New Roman" w:eastAsia="Times New Roman" w:hAnsi="Times New Roman" w:cs="Times New Roman"/>
        </w:rPr>
      </w:pPr>
    </w:p>
    <w:p w14:paraId="238F8740" w14:textId="7F18C237" w:rsidR="007B1C4D" w:rsidRPr="005017FC" w:rsidRDefault="003B1601">
      <w:pPr>
        <w:pStyle w:val="NormalWeb"/>
        <w:spacing w:before="0" w:beforeAutospacing="0" w:after="0" w:afterAutospacing="0"/>
        <w:jc w:val="both"/>
        <w:divId w:val="2048287164"/>
        <w:rPr>
          <w:rFonts w:eastAsiaTheme="minorEastAsia"/>
          <w:color w:val="000000"/>
          <w:shd w:val="clear" w:color="auto" w:fill="808080"/>
        </w:rPr>
      </w:pPr>
      <w:r>
        <w:t>Resumo</w:t>
      </w:r>
      <w:r w:rsidR="001E56F2">
        <w:t xml:space="preserve">: </w:t>
      </w:r>
      <w:r w:rsidR="007B1C4D" w:rsidRPr="007B1C4D">
        <w:rPr>
          <w:rFonts w:eastAsiaTheme="minorEastAsia"/>
          <w:color w:val="000000"/>
        </w:rPr>
        <w:t>Este trabalho nasce do encontro com um grupo de mulheres negras</w:t>
      </w:r>
      <w:r w:rsidR="007B1C4D">
        <w:rPr>
          <w:rFonts w:eastAsiaTheme="minorEastAsia"/>
          <w:color w:val="000000"/>
        </w:rPr>
        <w:t xml:space="preserve"> em</w:t>
      </w:r>
      <w:r w:rsidR="005017FC">
        <w:rPr>
          <w:rFonts w:eastAsiaTheme="minorEastAsia"/>
          <w:color w:val="000000"/>
        </w:rPr>
        <w:t xml:space="preserve"> alfabetização ou</w:t>
      </w:r>
      <w:r w:rsidR="007B1C4D" w:rsidRPr="007B1C4D">
        <w:rPr>
          <w:rFonts w:eastAsiaTheme="minorEastAsia"/>
          <w:color w:val="000000"/>
        </w:rPr>
        <w:t xml:space="preserve"> pouco escolarizadas em uma turma da Educação de Jovens e Adult</w:t>
      </w:r>
      <w:r w:rsidR="009C053D">
        <w:rPr>
          <w:rFonts w:eastAsiaTheme="minorEastAsia"/>
          <w:color w:val="000000"/>
        </w:rPr>
        <w:t xml:space="preserve">os. </w:t>
      </w:r>
      <w:r w:rsidR="007B1C4D" w:rsidRPr="007B1C4D">
        <w:rPr>
          <w:rFonts w:eastAsiaTheme="minorEastAsia"/>
          <w:color w:val="000000"/>
        </w:rPr>
        <w:t xml:space="preserve">O grupo demandou debates sobre problemas sociais existentes no território no qual </w:t>
      </w:r>
      <w:proofErr w:type="spellStart"/>
      <w:r w:rsidR="007B1C4D" w:rsidRPr="007B1C4D">
        <w:rPr>
          <w:rFonts w:eastAsiaTheme="minorEastAsia"/>
          <w:color w:val="000000"/>
        </w:rPr>
        <w:t>habitam</w:t>
      </w:r>
      <w:r w:rsidR="00D46692">
        <w:rPr>
          <w:rFonts w:eastAsiaTheme="minorEastAsia"/>
          <w:color w:val="000000"/>
        </w:rPr>
        <w:t>,</w:t>
      </w:r>
      <w:r w:rsidR="007B1C4D" w:rsidRPr="007B1C4D">
        <w:rPr>
          <w:rFonts w:eastAsiaTheme="minorEastAsia"/>
          <w:color w:val="000000"/>
        </w:rPr>
        <w:t>em</w:t>
      </w:r>
      <w:proofErr w:type="spellEnd"/>
      <w:r w:rsidR="007B1C4D" w:rsidRPr="007B1C4D">
        <w:rPr>
          <w:rFonts w:eastAsiaTheme="minorEastAsia"/>
          <w:color w:val="000000"/>
        </w:rPr>
        <w:t xml:space="preserve"> articulação com a leitura e a escrita, agregando mulheres com inúmeras especificidades </w:t>
      </w:r>
      <w:proofErr w:type="spellStart"/>
      <w:r w:rsidR="007B1C4D" w:rsidRPr="007B1C4D">
        <w:rPr>
          <w:rFonts w:eastAsiaTheme="minorEastAsia"/>
          <w:color w:val="000000"/>
        </w:rPr>
        <w:t>e,posteriormente</w:t>
      </w:r>
      <w:proofErr w:type="spellEnd"/>
      <w:r w:rsidR="007B1C4D" w:rsidRPr="007B1C4D">
        <w:rPr>
          <w:rFonts w:eastAsiaTheme="minorEastAsia"/>
          <w:color w:val="000000"/>
        </w:rPr>
        <w:t>, se consolidando como o Coletivo Mulheres do Ler, publicando coletivamente um livro por ano entre 2020 e 2024.  Em um país construído com bases racistas, classistas e sexistas, a formação de quase uma centena de autoras nesse curto</w:t>
      </w:r>
      <w:r w:rsidR="006920A5">
        <w:rPr>
          <w:rFonts w:eastAsiaTheme="minorEastAsia"/>
          <w:color w:val="000000"/>
        </w:rPr>
        <w:t>,</w:t>
      </w:r>
      <w:r w:rsidR="007B1C4D" w:rsidRPr="007B1C4D">
        <w:rPr>
          <w:rFonts w:eastAsiaTheme="minorEastAsia"/>
          <w:color w:val="000000"/>
        </w:rPr>
        <w:t xml:space="preserve"> é uma espécie de vingança, parafraseando a escritora Conceição Evaristo. Assim, a nossa perspectiva é observar os fios-escrevivência tecidos por mulheres do coletivo, buscando as percepções que elas tem sobre ensinar a transgredir e formar teias na escrita-vida como possibilidade de transformação social no município de Queimados</w:t>
      </w:r>
      <w:r w:rsidR="007A2177">
        <w:rPr>
          <w:rFonts w:eastAsiaTheme="minorEastAsia"/>
          <w:color w:val="000000"/>
        </w:rPr>
        <w:t>, rompendo</w:t>
      </w:r>
      <w:r w:rsidR="007B1C4D" w:rsidRPr="007B1C4D">
        <w:rPr>
          <w:rFonts w:eastAsiaTheme="minorEastAsia"/>
          <w:color w:val="000000"/>
        </w:rPr>
        <w:t xml:space="preserve"> co</w:t>
      </w:r>
      <w:r w:rsidR="00C52042">
        <w:rPr>
          <w:rFonts w:eastAsiaTheme="minorEastAsia"/>
          <w:color w:val="000000"/>
        </w:rPr>
        <w:t>m uma</w:t>
      </w:r>
      <w:r w:rsidR="007B1C4D" w:rsidRPr="007B1C4D">
        <w:rPr>
          <w:rFonts w:eastAsiaTheme="minorEastAsia"/>
          <w:color w:val="000000"/>
        </w:rPr>
        <w:t xml:space="preserve"> história patriarcal e branca. </w:t>
      </w:r>
    </w:p>
    <w:p w14:paraId="1AA36609" w14:textId="54446FA6" w:rsidR="001553AC" w:rsidRDefault="001553AC" w:rsidP="001553AC">
      <w:pPr>
        <w:jc w:val="both"/>
        <w:rPr>
          <w:rFonts w:ascii="Times New Roman" w:eastAsia="Times New Roman" w:hAnsi="Times New Roman" w:cs="Times New Roman"/>
        </w:rPr>
      </w:pPr>
    </w:p>
    <w:p w14:paraId="3C8B330B" w14:textId="196F75E0" w:rsidR="00DE5684" w:rsidRDefault="003B1601">
      <w:pPr>
        <w:jc w:val="both"/>
        <w:rPr>
          <w:rFonts w:ascii="Times New Roman" w:eastAsia="Times New Roman" w:hAnsi="Times New Roman" w:cs="Times New Roman"/>
        </w:rPr>
      </w:pPr>
      <w:r>
        <w:rPr>
          <w:rFonts w:ascii="Times New Roman" w:eastAsia="Times New Roman" w:hAnsi="Times New Roman" w:cs="Times New Roman"/>
        </w:rPr>
        <w:t>Palavras Chaves:</w:t>
      </w:r>
      <w:r w:rsidR="001553AC">
        <w:rPr>
          <w:rFonts w:ascii="Times New Roman" w:eastAsia="Times New Roman" w:hAnsi="Times New Roman" w:cs="Times New Roman"/>
        </w:rPr>
        <w:t xml:space="preserve"> </w:t>
      </w:r>
      <w:proofErr w:type="spellStart"/>
      <w:r w:rsidR="001553AC">
        <w:rPr>
          <w:rFonts w:ascii="Times New Roman" w:eastAsia="Times New Roman" w:hAnsi="Times New Roman" w:cs="Times New Roman"/>
        </w:rPr>
        <w:t>escrevivências</w:t>
      </w:r>
      <w:proofErr w:type="spellEnd"/>
      <w:r w:rsidR="001553AC">
        <w:rPr>
          <w:rFonts w:ascii="Times New Roman" w:eastAsia="Times New Roman" w:hAnsi="Times New Roman" w:cs="Times New Roman"/>
        </w:rPr>
        <w:t xml:space="preserve">, </w:t>
      </w:r>
      <w:r w:rsidR="007D41AA">
        <w:rPr>
          <w:rFonts w:ascii="Times New Roman" w:eastAsia="Times New Roman" w:hAnsi="Times New Roman" w:cs="Times New Roman"/>
        </w:rPr>
        <w:t xml:space="preserve">mulheres </w:t>
      </w:r>
      <w:r w:rsidR="001553AC">
        <w:rPr>
          <w:rFonts w:ascii="Times New Roman" w:eastAsia="Times New Roman" w:hAnsi="Times New Roman" w:cs="Times New Roman"/>
        </w:rPr>
        <w:t>negras</w:t>
      </w:r>
      <w:r w:rsidR="007D41AA">
        <w:rPr>
          <w:rFonts w:ascii="Times New Roman" w:eastAsia="Times New Roman" w:hAnsi="Times New Roman" w:cs="Times New Roman"/>
        </w:rPr>
        <w:t xml:space="preserve">,Queimados,periferia </w:t>
      </w:r>
    </w:p>
    <w:p w14:paraId="4332076F" w14:textId="77777777" w:rsidR="00DE5684" w:rsidRDefault="00DE5684">
      <w:pPr>
        <w:jc w:val="both"/>
        <w:rPr>
          <w:rFonts w:ascii="Times New Roman" w:eastAsia="Times New Roman" w:hAnsi="Times New Roman" w:cs="Times New Roman"/>
        </w:rPr>
      </w:pPr>
    </w:p>
    <w:p w14:paraId="71541060" w14:textId="77777777" w:rsidR="00DE5684" w:rsidRDefault="00DE5684">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797F512" w14:textId="77777777" w:rsidR="00C83FE6" w:rsidRDefault="00C83FE6" w:rsidP="00BD6EE0">
      <w:pPr>
        <w:jc w:val="both"/>
        <w:divId w:val="347802381"/>
        <w:rPr>
          <w:rFonts w:ascii="Times New Roman" w:eastAsiaTheme="minorEastAsia" w:hAnsi="Times New Roman" w:cs="Times New Roman"/>
          <w:b/>
          <w:bCs/>
          <w:color w:val="000000"/>
        </w:rPr>
      </w:pPr>
      <w:r w:rsidRPr="00C83FE6">
        <w:rPr>
          <w:rFonts w:ascii="Times New Roman" w:eastAsiaTheme="minorEastAsia" w:hAnsi="Times New Roman" w:cs="Times New Roman"/>
          <w:b/>
          <w:bCs/>
          <w:color w:val="000000"/>
        </w:rPr>
        <w:t xml:space="preserve">INTRODUÇÃO </w:t>
      </w:r>
    </w:p>
    <w:p w14:paraId="45C612D8" w14:textId="77777777" w:rsidR="00BD6EE0" w:rsidRPr="00C83FE6" w:rsidRDefault="00BD6EE0" w:rsidP="00BD6EE0">
      <w:pPr>
        <w:jc w:val="both"/>
        <w:divId w:val="347802381"/>
        <w:rPr>
          <w:rFonts w:ascii="Times New Roman" w:eastAsiaTheme="minorEastAsia" w:hAnsi="Times New Roman" w:cs="Times New Roman"/>
          <w:b/>
          <w:bCs/>
          <w:color w:val="000000"/>
        </w:rPr>
      </w:pPr>
    </w:p>
    <w:p w14:paraId="0084DCF6" w14:textId="2B95950F" w:rsidR="003B66F8" w:rsidRPr="00A60AFB" w:rsidRDefault="003B66F8" w:rsidP="00BD6EE0">
      <w:pPr>
        <w:jc w:val="both"/>
        <w:divId w:val="347802381"/>
        <w:rPr>
          <w:rFonts w:ascii="Times New Roman" w:eastAsiaTheme="minorEastAsia" w:hAnsi="Times New Roman" w:cs="Times New Roman"/>
          <w:color w:val="000000"/>
        </w:rPr>
      </w:pPr>
      <w:r w:rsidRPr="003B66F8">
        <w:rPr>
          <w:rFonts w:ascii="Times New Roman" w:eastAsiaTheme="minorEastAsia" w:hAnsi="Times New Roman" w:cs="Times New Roman"/>
          <w:color w:val="000000"/>
        </w:rPr>
        <w:t xml:space="preserve">Conceição Evaristo nos convoca a pensar sobre como se dá o processo em que determinadas mulheres, que nascem e crescem em ambientes não letrados, rompem com o lugar não sonhado e criam espaços de insubordinação. A provocação nos levou ao </w:t>
      </w:r>
      <w:r w:rsidR="0042766E">
        <w:rPr>
          <w:rFonts w:ascii="Times New Roman" w:eastAsiaTheme="minorEastAsia" w:hAnsi="Times New Roman" w:cs="Times New Roman"/>
          <w:color w:val="000000"/>
        </w:rPr>
        <w:t>Coletivo Mulheres do ler e</w:t>
      </w:r>
      <w:r w:rsidRPr="003B66F8">
        <w:rPr>
          <w:rFonts w:ascii="Times New Roman" w:eastAsiaTheme="minorEastAsia" w:hAnsi="Times New Roman" w:cs="Times New Roman"/>
          <w:color w:val="000000"/>
        </w:rPr>
        <w:t xml:space="preserve"> deseja</w:t>
      </w:r>
      <w:r w:rsidR="0042766E">
        <w:rPr>
          <w:rFonts w:ascii="Times New Roman" w:eastAsiaTheme="minorEastAsia" w:hAnsi="Times New Roman" w:cs="Times New Roman"/>
          <w:color w:val="000000"/>
        </w:rPr>
        <w:t>mos</w:t>
      </w:r>
      <w:r w:rsidRPr="003B66F8">
        <w:rPr>
          <w:rFonts w:ascii="Times New Roman" w:eastAsiaTheme="minorEastAsia" w:hAnsi="Times New Roman" w:cs="Times New Roman"/>
          <w:color w:val="000000"/>
        </w:rPr>
        <w:t xml:space="preserve">, a partir do conceito de escrevivência, pensar </w:t>
      </w:r>
      <w:r w:rsidR="00A60AFB">
        <w:rPr>
          <w:rFonts w:ascii="Times New Roman" w:eastAsiaTheme="minorEastAsia" w:hAnsi="Times New Roman" w:cs="Times New Roman"/>
          <w:color w:val="000000"/>
        </w:rPr>
        <w:t xml:space="preserve">as produções textuais das sujeitas da </w:t>
      </w:r>
      <w:r w:rsidRPr="003B66F8">
        <w:rPr>
          <w:rFonts w:ascii="Times New Roman" w:eastAsiaTheme="minorEastAsia" w:hAnsi="Times New Roman" w:cs="Times New Roman"/>
          <w:color w:val="000000"/>
        </w:rPr>
        <w:t>educação de jovens e adultos não como apenas a escrita de si, mas como um entrelaçamento das suas vivências com as vivências</w:t>
      </w:r>
      <w:r w:rsidR="009E395A">
        <w:rPr>
          <w:rFonts w:ascii="Times New Roman" w:eastAsiaTheme="minorEastAsia" w:hAnsi="Times New Roman" w:cs="Times New Roman"/>
          <w:color w:val="000000"/>
        </w:rPr>
        <w:t xml:space="preserve"> das irmãs</w:t>
      </w:r>
      <w:r w:rsidRPr="003B66F8">
        <w:rPr>
          <w:rFonts w:ascii="Times New Roman" w:eastAsiaTheme="minorEastAsia" w:hAnsi="Times New Roman" w:cs="Times New Roman"/>
          <w:color w:val="000000"/>
        </w:rPr>
        <w:t>, sejam elas Marias-Nova ou Marias-Velha (EVARISTO, 2017). </w:t>
      </w:r>
    </w:p>
    <w:p w14:paraId="4F598E40" w14:textId="36C408B2" w:rsidR="00FA3AC5" w:rsidRPr="009552AD" w:rsidRDefault="003B66F8" w:rsidP="00BD6EE0">
      <w:pPr>
        <w:jc w:val="both"/>
        <w:divId w:val="347802381"/>
        <w:rPr>
          <w:rFonts w:ascii="Times New Roman" w:eastAsiaTheme="minorEastAsia" w:hAnsi="Times New Roman" w:cs="Times New Roman"/>
          <w:color w:val="000000"/>
        </w:rPr>
      </w:pPr>
      <w:r w:rsidRPr="003B66F8">
        <w:rPr>
          <w:rFonts w:ascii="Times New Roman" w:eastAsiaTheme="minorEastAsia" w:hAnsi="Times New Roman" w:cs="Times New Roman"/>
          <w:color w:val="000000"/>
        </w:rPr>
        <w:t xml:space="preserve">O desafio teórico </w:t>
      </w:r>
      <w:r w:rsidR="008B34F0">
        <w:rPr>
          <w:rFonts w:ascii="Times New Roman" w:eastAsiaTheme="minorEastAsia" w:hAnsi="Times New Roman" w:cs="Times New Roman"/>
          <w:color w:val="000000"/>
        </w:rPr>
        <w:t xml:space="preserve">proposto neste trabalho é </w:t>
      </w:r>
      <w:r w:rsidRPr="003B66F8">
        <w:rPr>
          <w:rFonts w:ascii="Times New Roman" w:eastAsiaTheme="minorEastAsia" w:hAnsi="Times New Roman" w:cs="Times New Roman"/>
          <w:color w:val="000000"/>
        </w:rPr>
        <w:t xml:space="preserve">identificar nos fios-escrevivência das Mulheres do Ler </w:t>
      </w:r>
      <w:r w:rsidR="000005F1">
        <w:rPr>
          <w:rFonts w:ascii="Times New Roman" w:eastAsiaTheme="minorEastAsia" w:hAnsi="Times New Roman" w:cs="Times New Roman"/>
          <w:color w:val="000000"/>
        </w:rPr>
        <w:t xml:space="preserve">organizadas nos </w:t>
      </w:r>
      <w:r w:rsidR="00596818">
        <w:rPr>
          <w:rFonts w:ascii="Times New Roman" w:eastAsiaTheme="minorEastAsia" w:hAnsi="Times New Roman" w:cs="Times New Roman"/>
          <w:color w:val="000000"/>
        </w:rPr>
        <w:t xml:space="preserve">seus </w:t>
      </w:r>
      <w:r w:rsidR="00FC3559">
        <w:rPr>
          <w:rFonts w:ascii="Times New Roman" w:eastAsiaTheme="minorEastAsia" w:hAnsi="Times New Roman" w:cs="Times New Roman"/>
          <w:color w:val="000000"/>
        </w:rPr>
        <w:t>livros coletivos,</w:t>
      </w:r>
      <w:r w:rsidR="00944AFD">
        <w:rPr>
          <w:rFonts w:ascii="Times New Roman" w:eastAsiaTheme="minorEastAsia" w:hAnsi="Times New Roman" w:cs="Times New Roman"/>
          <w:color w:val="000000"/>
        </w:rPr>
        <w:t xml:space="preserve"> buscando </w:t>
      </w:r>
      <w:r w:rsidRPr="003B66F8">
        <w:rPr>
          <w:rFonts w:ascii="Times New Roman" w:eastAsiaTheme="minorEastAsia" w:hAnsi="Times New Roman" w:cs="Times New Roman"/>
          <w:color w:val="000000"/>
        </w:rPr>
        <w:t xml:space="preserve">possíveis transformações pessoais e sociais que </w:t>
      </w:r>
      <w:r w:rsidR="00C33033" w:rsidRPr="003B66F8">
        <w:rPr>
          <w:rFonts w:ascii="Times New Roman" w:eastAsiaTheme="minorEastAsia" w:hAnsi="Times New Roman" w:cs="Times New Roman"/>
          <w:color w:val="000000"/>
        </w:rPr>
        <w:t>reverber</w:t>
      </w:r>
      <w:r w:rsidR="00C33033">
        <w:rPr>
          <w:rFonts w:ascii="Times New Roman" w:eastAsiaTheme="minorEastAsia" w:hAnsi="Times New Roman" w:cs="Times New Roman"/>
          <w:color w:val="000000"/>
        </w:rPr>
        <w:t>aram</w:t>
      </w:r>
      <w:r w:rsidRPr="003B66F8">
        <w:rPr>
          <w:rFonts w:ascii="Times New Roman" w:eastAsiaTheme="minorEastAsia" w:hAnsi="Times New Roman" w:cs="Times New Roman"/>
          <w:color w:val="000000"/>
        </w:rPr>
        <w:t xml:space="preserve"> no território no qual habitam as </w:t>
      </w:r>
      <w:proofErr w:type="spellStart"/>
      <w:r w:rsidRPr="003B66F8">
        <w:rPr>
          <w:rFonts w:ascii="Times New Roman" w:eastAsiaTheme="minorEastAsia" w:hAnsi="Times New Roman" w:cs="Times New Roman"/>
          <w:color w:val="000000"/>
        </w:rPr>
        <w:t>escreviventes</w:t>
      </w:r>
      <w:proofErr w:type="spellEnd"/>
      <w:r w:rsidR="00F33D5E">
        <w:rPr>
          <w:rFonts w:ascii="Times New Roman" w:eastAsiaTheme="minorEastAsia" w:hAnsi="Times New Roman" w:cs="Times New Roman"/>
          <w:color w:val="000000"/>
        </w:rPr>
        <w:t xml:space="preserve">, tendo em vista que somos educadoras na região e </w:t>
      </w:r>
      <w:r w:rsidR="002C4ABB">
        <w:rPr>
          <w:rFonts w:ascii="Times New Roman" w:eastAsiaTheme="minorEastAsia" w:hAnsi="Times New Roman" w:cs="Times New Roman"/>
          <w:color w:val="000000"/>
        </w:rPr>
        <w:t xml:space="preserve">as nossas </w:t>
      </w:r>
      <w:proofErr w:type="spellStart"/>
      <w:r w:rsidR="002C4ABB">
        <w:rPr>
          <w:rFonts w:ascii="Times New Roman" w:eastAsiaTheme="minorEastAsia" w:hAnsi="Times New Roman" w:cs="Times New Roman"/>
          <w:color w:val="000000"/>
        </w:rPr>
        <w:t>escrevivências</w:t>
      </w:r>
      <w:proofErr w:type="spellEnd"/>
      <w:r w:rsidR="002C4ABB">
        <w:rPr>
          <w:rFonts w:ascii="Times New Roman" w:eastAsiaTheme="minorEastAsia" w:hAnsi="Times New Roman" w:cs="Times New Roman"/>
          <w:color w:val="000000"/>
        </w:rPr>
        <w:t xml:space="preserve"> estão entrelaçadas nesta teia</w:t>
      </w:r>
      <w:r w:rsidR="001C3550">
        <w:rPr>
          <w:rFonts w:ascii="Times New Roman" w:eastAsiaTheme="minorEastAsia" w:hAnsi="Times New Roman" w:cs="Times New Roman"/>
          <w:color w:val="000000"/>
        </w:rPr>
        <w:t>.</w:t>
      </w:r>
      <w:r w:rsidR="009552AD">
        <w:rPr>
          <w:rFonts w:ascii="Times New Roman" w:eastAsiaTheme="minorEastAsia" w:hAnsi="Times New Roman" w:cs="Times New Roman"/>
          <w:color w:val="000000"/>
        </w:rPr>
        <w:t xml:space="preserve"> </w:t>
      </w:r>
      <w:proofErr w:type="spellStart"/>
      <w:r w:rsidRPr="003B66F8">
        <w:rPr>
          <w:rFonts w:ascii="Times New Roman" w:eastAsiaTheme="minorEastAsia" w:hAnsi="Times New Roman" w:cs="Times New Roman"/>
          <w:color w:val="000000"/>
        </w:rPr>
        <w:t>Adiche</w:t>
      </w:r>
      <w:proofErr w:type="spellEnd"/>
      <w:r w:rsidRPr="003B66F8">
        <w:rPr>
          <w:rFonts w:ascii="Times New Roman" w:eastAsiaTheme="minorEastAsia" w:hAnsi="Times New Roman" w:cs="Times New Roman"/>
          <w:color w:val="000000"/>
        </w:rPr>
        <w:t xml:space="preserve"> (2010) alerta-nos quanto aos males que a sonegação de histórias pode causar. Uma história contada apenas pelo ponto de vista de uma parte da população cria estereótipos, mostra cenários incompletos, rouba memórias. Contudo, podemos resgatar outras histórias que importam. </w:t>
      </w:r>
    </w:p>
    <w:p w14:paraId="71418D3D" w14:textId="36AE6F8B" w:rsidR="003B66F8" w:rsidRDefault="00FA3AC5" w:rsidP="00BD6EE0">
      <w:pPr>
        <w:jc w:val="both"/>
        <w:divId w:val="347802381"/>
        <w:rPr>
          <w:rFonts w:ascii="Times New Roman" w:eastAsiaTheme="minorEastAsia" w:hAnsi="Times New Roman" w:cs="Times New Roman"/>
          <w:color w:val="000000"/>
        </w:rPr>
      </w:pPr>
      <w:r>
        <w:rPr>
          <w:rFonts w:ascii="Times New Roman" w:eastAsiaTheme="minorEastAsia" w:hAnsi="Times New Roman" w:cs="Times New Roman"/>
        </w:rPr>
        <w:lastRenderedPageBreak/>
        <w:t xml:space="preserve">O </w:t>
      </w:r>
      <w:r w:rsidR="003B66F8" w:rsidRPr="003B66F8">
        <w:rPr>
          <w:rFonts w:ascii="Times New Roman" w:eastAsiaTheme="minorEastAsia" w:hAnsi="Times New Roman" w:cs="Times New Roman"/>
          <w:color w:val="000000"/>
        </w:rPr>
        <w:t>Coletivo Mulheres do Ler</w:t>
      </w:r>
      <w:r>
        <w:rPr>
          <w:rFonts w:ascii="Times New Roman" w:eastAsiaTheme="minorEastAsia" w:hAnsi="Times New Roman" w:cs="Times New Roman"/>
          <w:color w:val="000000"/>
        </w:rPr>
        <w:t xml:space="preserve"> </w:t>
      </w:r>
      <w:r w:rsidR="003B66F8" w:rsidRPr="003B66F8">
        <w:rPr>
          <w:rFonts w:ascii="Times New Roman" w:eastAsiaTheme="minorEastAsia" w:hAnsi="Times New Roman" w:cs="Times New Roman"/>
          <w:color w:val="000000"/>
        </w:rPr>
        <w:t xml:space="preserve">nasceu a partir de uma turma de alfabetização e letramento de mulheres </w:t>
      </w:r>
      <w:r w:rsidR="002F08D2">
        <w:rPr>
          <w:rFonts w:ascii="Times New Roman" w:eastAsiaTheme="minorEastAsia" w:hAnsi="Times New Roman" w:cs="Times New Roman"/>
          <w:color w:val="000000"/>
        </w:rPr>
        <w:t xml:space="preserve">em </w:t>
      </w:r>
      <w:r w:rsidR="003B66F8" w:rsidRPr="003B66F8">
        <w:rPr>
          <w:rFonts w:ascii="Times New Roman" w:eastAsiaTheme="minorEastAsia" w:hAnsi="Times New Roman" w:cs="Times New Roman"/>
          <w:color w:val="000000"/>
        </w:rPr>
        <w:t xml:space="preserve">Queimados, Baixada Fluminense. A turma recebeu esse nome na discussão em grupo, tendo como ponto de partida o impeachment da presidenta Dilma Rousseff e o </w:t>
      </w:r>
      <w:proofErr w:type="spellStart"/>
      <w:r w:rsidR="003B66F8" w:rsidRPr="003B66F8">
        <w:rPr>
          <w:rFonts w:ascii="Times New Roman" w:eastAsiaTheme="minorEastAsia" w:hAnsi="Times New Roman" w:cs="Times New Roman"/>
          <w:color w:val="000000"/>
        </w:rPr>
        <w:t>pseudoprotagonismo</w:t>
      </w:r>
      <w:proofErr w:type="spellEnd"/>
      <w:r w:rsidR="003B66F8" w:rsidRPr="003B66F8">
        <w:rPr>
          <w:rFonts w:ascii="Times New Roman" w:eastAsiaTheme="minorEastAsia" w:hAnsi="Times New Roman" w:cs="Times New Roman"/>
          <w:color w:val="000000"/>
        </w:rPr>
        <w:t xml:space="preserve"> da primeira-dama Marcela Temer, que era chamada de “bela, recatada e do lar”. Do lar passou a ser uma grande provocação e, instigadas por isso, as mulheres começaram a apresentar a necessidade de outros encontros para além dos dois dias de aula acordados. Nasce um encontro mensal que agregou outras mulheres interessadas na discussão e, posteriormente, a partir da entrada de uma moradora do bairro, a professora Giselle Maria, o grupo começou a se identificar como Coletivo Mulheres do Ler, publicando pela primeira vez seus textos em 2020, reunindo 26 mulheres. Nos anos seguintes, outras mulheres foram chegando, outras atividades de assistência às mulheres em situação de vulnerabilidade foram acontecendo e hoje elas são mais de cem mulheres, publicando um livro por ano</w:t>
      </w:r>
      <w:r w:rsidR="004736C3">
        <w:rPr>
          <w:rFonts w:ascii="Times New Roman" w:eastAsiaTheme="minorEastAsia" w:hAnsi="Times New Roman" w:cs="Times New Roman"/>
          <w:color w:val="000000"/>
        </w:rPr>
        <w:t>.</w:t>
      </w:r>
    </w:p>
    <w:p w14:paraId="7AAC7AE3" w14:textId="77777777" w:rsidR="004736C3" w:rsidRDefault="004736C3" w:rsidP="00C23E8D">
      <w:pPr>
        <w:ind w:firstLine="700"/>
        <w:jc w:val="both"/>
        <w:divId w:val="347802381"/>
        <w:rPr>
          <w:rFonts w:ascii="Times New Roman" w:eastAsiaTheme="minorEastAsia" w:hAnsi="Times New Roman" w:cs="Times New Roman"/>
          <w:color w:val="000000"/>
        </w:rPr>
      </w:pPr>
    </w:p>
    <w:p w14:paraId="3503381E" w14:textId="608A3684" w:rsidR="00012753" w:rsidRDefault="00012753" w:rsidP="00BD6EE0">
      <w:pPr>
        <w:jc w:val="both"/>
        <w:divId w:val="347802381"/>
        <w:rPr>
          <w:rFonts w:ascii="Times New Roman" w:eastAsiaTheme="minorEastAsia" w:hAnsi="Times New Roman" w:cs="Times New Roman"/>
          <w:b/>
          <w:bCs/>
          <w:color w:val="000000"/>
        </w:rPr>
      </w:pPr>
      <w:r w:rsidRPr="004736C3">
        <w:rPr>
          <w:rFonts w:ascii="Times New Roman" w:eastAsiaTheme="minorEastAsia" w:hAnsi="Times New Roman" w:cs="Times New Roman"/>
          <w:b/>
          <w:bCs/>
          <w:color w:val="000000"/>
        </w:rPr>
        <w:t xml:space="preserve">CAMINHOS </w:t>
      </w:r>
      <w:r w:rsidR="004736C3" w:rsidRPr="004736C3">
        <w:rPr>
          <w:rFonts w:ascii="Times New Roman" w:eastAsiaTheme="minorEastAsia" w:hAnsi="Times New Roman" w:cs="Times New Roman"/>
          <w:b/>
          <w:bCs/>
          <w:color w:val="000000"/>
        </w:rPr>
        <w:t xml:space="preserve">TEÓRICOS-METODOLÓGICOS </w:t>
      </w:r>
    </w:p>
    <w:p w14:paraId="20261457" w14:textId="77777777" w:rsidR="004736C3" w:rsidRPr="004736C3" w:rsidRDefault="004736C3" w:rsidP="00C23E8D">
      <w:pPr>
        <w:ind w:firstLine="700"/>
        <w:jc w:val="both"/>
        <w:divId w:val="347802381"/>
        <w:rPr>
          <w:rFonts w:ascii="Times New Roman" w:eastAsiaTheme="minorEastAsia" w:hAnsi="Times New Roman" w:cs="Times New Roman"/>
          <w:b/>
          <w:bCs/>
        </w:rPr>
      </w:pPr>
    </w:p>
    <w:p w14:paraId="1674CF08" w14:textId="32E2D07C" w:rsidR="003B66F8" w:rsidRPr="003B66F8" w:rsidRDefault="003B66F8" w:rsidP="00BD6EE0">
      <w:pPr>
        <w:jc w:val="both"/>
        <w:divId w:val="347802381"/>
        <w:rPr>
          <w:rFonts w:ascii="Times New Roman" w:eastAsiaTheme="minorEastAsia" w:hAnsi="Times New Roman" w:cs="Times New Roman"/>
        </w:rPr>
      </w:pPr>
      <w:r w:rsidRPr="003B66F8">
        <w:rPr>
          <w:rFonts w:ascii="Times New Roman" w:eastAsiaTheme="minorEastAsia" w:hAnsi="Times New Roman" w:cs="Times New Roman"/>
          <w:color w:val="000000"/>
        </w:rPr>
        <w:t>Vivemos ainda em uma sociedade pensada e construída a partir da escravização, onde os colonizadores impõem à sua maneira de ser e viver no mundo. A trajetória histórica de negação de direitos na modalidade de Educação de Jovens e Adultos no município de Queimados</w:t>
      </w:r>
      <w:r w:rsidR="00B1218A">
        <w:rPr>
          <w:rFonts w:ascii="Times New Roman" w:eastAsiaTheme="minorEastAsia" w:hAnsi="Times New Roman" w:cs="Times New Roman"/>
          <w:color w:val="000000"/>
        </w:rPr>
        <w:t xml:space="preserve"> s</w:t>
      </w:r>
      <w:r w:rsidRPr="003B66F8">
        <w:rPr>
          <w:rFonts w:ascii="Times New Roman" w:eastAsiaTheme="minorEastAsia" w:hAnsi="Times New Roman" w:cs="Times New Roman"/>
          <w:color w:val="000000"/>
        </w:rPr>
        <w:t xml:space="preserve">ão, portanto, parte disto. No entanto, as </w:t>
      </w:r>
      <w:proofErr w:type="spellStart"/>
      <w:r w:rsidRPr="003B66F8">
        <w:rPr>
          <w:rFonts w:ascii="Times New Roman" w:eastAsiaTheme="minorEastAsia" w:hAnsi="Times New Roman" w:cs="Times New Roman"/>
          <w:color w:val="000000"/>
        </w:rPr>
        <w:t>escrevivências</w:t>
      </w:r>
      <w:proofErr w:type="spellEnd"/>
      <w:r w:rsidRPr="003B66F8">
        <w:rPr>
          <w:rFonts w:ascii="Times New Roman" w:eastAsiaTheme="minorEastAsia" w:hAnsi="Times New Roman" w:cs="Times New Roman"/>
          <w:color w:val="000000"/>
        </w:rPr>
        <w:t xml:space="preserve"> narradas no Coletivo Mulheres do Ler são elementos instigadores que estimulam a nossa vontade de conhecer, com maior profundidade o desenvolvimento deste trabalho de leitura e escrita iniciado no território </w:t>
      </w:r>
      <w:proofErr w:type="spellStart"/>
      <w:r w:rsidRPr="003B66F8">
        <w:rPr>
          <w:rFonts w:ascii="Times New Roman" w:eastAsiaTheme="minorEastAsia" w:hAnsi="Times New Roman" w:cs="Times New Roman"/>
          <w:color w:val="000000"/>
        </w:rPr>
        <w:t>queimadense</w:t>
      </w:r>
      <w:proofErr w:type="spellEnd"/>
      <w:r w:rsidRPr="003B66F8">
        <w:rPr>
          <w:rFonts w:ascii="Times New Roman" w:eastAsiaTheme="minorEastAsia" w:hAnsi="Times New Roman" w:cs="Times New Roman"/>
          <w:color w:val="000000"/>
        </w:rPr>
        <w:t xml:space="preserve">, tão marcado pela exclusão e achatada entre este processo de povoamento e globalização, devido ao êxodo rural e o inchaço demográfico na cidade do Rio de Janeiro. A impossibilidade de se fixarem na capital fez com que parte dessas pessoas se direcionaram à periferia. O espaço foi marginalizado não só fisicamente, mas em sua produção de conhecimento </w:t>
      </w:r>
      <w:r w:rsidRPr="003B66F8">
        <w:rPr>
          <w:rFonts w:ascii="Arial" w:eastAsiaTheme="minorEastAsia" w:hAnsi="Arial" w:cs="Arial"/>
          <w:color w:val="000000"/>
          <w:sz w:val="22"/>
          <w:szCs w:val="22"/>
        </w:rPr>
        <w:t>(</w:t>
      </w:r>
      <w:r w:rsidRPr="003B66F8">
        <w:rPr>
          <w:rFonts w:ascii="Times New Roman" w:eastAsiaTheme="minorEastAsia" w:hAnsi="Times New Roman" w:cs="Times New Roman"/>
          <w:color w:val="000000"/>
        </w:rPr>
        <w:t>TORRES, 2004).</w:t>
      </w:r>
      <w:r w:rsidR="00052232">
        <w:rPr>
          <w:rFonts w:ascii="Times New Roman" w:eastAsiaTheme="minorEastAsia" w:hAnsi="Times New Roman" w:cs="Times New Roman"/>
        </w:rPr>
        <w:t xml:space="preserve"> </w:t>
      </w:r>
    </w:p>
    <w:p w14:paraId="1A37278C" w14:textId="080C9725" w:rsidR="003B66F8" w:rsidRPr="003B66F8" w:rsidRDefault="003B66F8" w:rsidP="007D68E0">
      <w:pPr>
        <w:jc w:val="both"/>
        <w:divId w:val="347802381"/>
        <w:rPr>
          <w:rFonts w:ascii="Times New Roman" w:eastAsiaTheme="minorEastAsia" w:hAnsi="Times New Roman" w:cs="Times New Roman"/>
        </w:rPr>
      </w:pPr>
      <w:r w:rsidRPr="003B66F8">
        <w:rPr>
          <w:rFonts w:ascii="Times New Roman" w:eastAsiaTheme="minorEastAsia" w:hAnsi="Times New Roman" w:cs="Times New Roman"/>
          <w:color w:val="000000"/>
        </w:rPr>
        <w:t xml:space="preserve">Quando Duarte (2018) fala de escrevivência, caminho da nossa pesquisa, diz que diante das histórias que incomodam, a escrevivência quer justamente provocar a fala e a escrita anunciam e provocar a denúncia. É preciso que a educação libertadora, aquela que se movimenta no sentido de promover a ruptura com um sistema </w:t>
      </w:r>
      <w:proofErr w:type="spellStart"/>
      <w:r w:rsidRPr="003B66F8">
        <w:rPr>
          <w:rFonts w:ascii="Times New Roman" w:eastAsiaTheme="minorEastAsia" w:hAnsi="Times New Roman" w:cs="Times New Roman"/>
          <w:color w:val="000000"/>
        </w:rPr>
        <w:t>eurocentrado</w:t>
      </w:r>
      <w:proofErr w:type="spellEnd"/>
      <w:r w:rsidRPr="003B66F8">
        <w:rPr>
          <w:rFonts w:ascii="Times New Roman" w:eastAsiaTheme="minorEastAsia" w:hAnsi="Times New Roman" w:cs="Times New Roman"/>
          <w:color w:val="000000"/>
        </w:rPr>
        <w:t>,</w:t>
      </w:r>
      <w:r w:rsidR="00EF251C">
        <w:rPr>
          <w:rFonts w:ascii="Times New Roman" w:eastAsiaTheme="minorEastAsia" w:hAnsi="Times New Roman" w:cs="Times New Roman"/>
          <w:color w:val="000000"/>
        </w:rPr>
        <w:t xml:space="preserve"> e promova uma</w:t>
      </w:r>
      <w:r w:rsidRPr="003B66F8">
        <w:rPr>
          <w:rFonts w:ascii="Times New Roman" w:eastAsiaTheme="minorEastAsia" w:hAnsi="Times New Roman" w:cs="Times New Roman"/>
          <w:color w:val="000000"/>
        </w:rPr>
        <w:t xml:space="preserve"> educação como prática de liberdade </w:t>
      </w:r>
      <w:r w:rsidR="00EF251C">
        <w:rPr>
          <w:rFonts w:ascii="Times New Roman" w:eastAsiaTheme="minorEastAsia" w:hAnsi="Times New Roman" w:cs="Times New Roman"/>
          <w:color w:val="000000"/>
        </w:rPr>
        <w:t xml:space="preserve">e </w:t>
      </w:r>
      <w:r w:rsidRPr="003B66F8">
        <w:rPr>
          <w:rFonts w:ascii="Times New Roman" w:eastAsiaTheme="minorEastAsia" w:hAnsi="Times New Roman" w:cs="Times New Roman"/>
          <w:color w:val="000000"/>
        </w:rPr>
        <w:t>possibilidades de engajamento (</w:t>
      </w:r>
      <w:proofErr w:type="spellStart"/>
      <w:r w:rsidRPr="003B66F8">
        <w:rPr>
          <w:rFonts w:ascii="Times New Roman" w:eastAsiaTheme="minorEastAsia" w:hAnsi="Times New Roman" w:cs="Times New Roman"/>
          <w:color w:val="000000"/>
        </w:rPr>
        <w:t>hooks</w:t>
      </w:r>
      <w:proofErr w:type="spellEnd"/>
      <w:r w:rsidRPr="003B66F8">
        <w:rPr>
          <w:rFonts w:ascii="Times New Roman" w:eastAsiaTheme="minorEastAsia" w:hAnsi="Times New Roman" w:cs="Times New Roman"/>
          <w:color w:val="000000"/>
        </w:rPr>
        <w:t>, 2017). </w:t>
      </w:r>
    </w:p>
    <w:p w14:paraId="3FC9FD31" w14:textId="47104A9B" w:rsidR="00F91BA9" w:rsidRDefault="003B66F8" w:rsidP="007D68E0">
      <w:pPr>
        <w:pStyle w:val="NormalWeb"/>
        <w:spacing w:before="0" w:beforeAutospacing="0" w:after="0" w:afterAutospacing="0"/>
        <w:jc w:val="both"/>
        <w:divId w:val="1665207207"/>
        <w:rPr>
          <w:rFonts w:eastAsiaTheme="minorEastAsia"/>
          <w:color w:val="000000"/>
        </w:rPr>
      </w:pPr>
      <w:r w:rsidRPr="003B66F8">
        <w:rPr>
          <w:rFonts w:eastAsiaTheme="minorEastAsia"/>
          <w:color w:val="000000"/>
        </w:rPr>
        <w:t xml:space="preserve">Desejamos, visitando as </w:t>
      </w:r>
      <w:proofErr w:type="spellStart"/>
      <w:r w:rsidRPr="003B66F8">
        <w:rPr>
          <w:rFonts w:eastAsiaTheme="minorEastAsia"/>
          <w:color w:val="000000"/>
        </w:rPr>
        <w:t>escrevivências</w:t>
      </w:r>
      <w:proofErr w:type="spellEnd"/>
      <w:r w:rsidRPr="003B66F8">
        <w:rPr>
          <w:rFonts w:eastAsiaTheme="minorEastAsia"/>
          <w:color w:val="000000"/>
        </w:rPr>
        <w:t xml:space="preserve"> apresentadas</w:t>
      </w:r>
      <w:r w:rsidR="0070739F">
        <w:rPr>
          <w:rFonts w:eastAsiaTheme="minorEastAsia"/>
          <w:color w:val="000000"/>
        </w:rPr>
        <w:t xml:space="preserve"> </w:t>
      </w:r>
      <w:r w:rsidR="0025207B">
        <w:rPr>
          <w:rFonts w:eastAsiaTheme="minorEastAsia"/>
          <w:color w:val="000000"/>
        </w:rPr>
        <w:t xml:space="preserve">pelas </w:t>
      </w:r>
      <w:r w:rsidRPr="003B66F8">
        <w:rPr>
          <w:rFonts w:eastAsiaTheme="minorEastAsia"/>
          <w:color w:val="000000"/>
        </w:rPr>
        <w:t xml:space="preserve"> Mulheres do ler,</w:t>
      </w:r>
      <w:r w:rsidR="0025207B">
        <w:rPr>
          <w:rFonts w:eastAsiaTheme="minorEastAsia"/>
          <w:color w:val="000000"/>
        </w:rPr>
        <w:t xml:space="preserve"> </w:t>
      </w:r>
      <w:r w:rsidRPr="003B66F8">
        <w:rPr>
          <w:rFonts w:eastAsiaTheme="minorEastAsia"/>
          <w:color w:val="000000"/>
        </w:rPr>
        <w:t xml:space="preserve">buscar o que dizem sobre racismo, ausência de serviços públicos, feminicídio, aumento de renda, ampliação de escolaridade, dentre outros. </w:t>
      </w:r>
    </w:p>
    <w:p w14:paraId="43471A24" w14:textId="4DEAB260" w:rsidR="000660AA" w:rsidRPr="000660AA" w:rsidRDefault="000660AA" w:rsidP="00AD7CC6">
      <w:pPr>
        <w:pStyle w:val="NormalWeb"/>
        <w:spacing w:before="0" w:beforeAutospacing="0" w:after="0" w:afterAutospacing="0"/>
        <w:jc w:val="both"/>
        <w:divId w:val="1665207207"/>
        <w:rPr>
          <w:rFonts w:eastAsiaTheme="minorEastAsia"/>
        </w:rPr>
      </w:pPr>
      <w:r w:rsidRPr="000660AA">
        <w:rPr>
          <w:rFonts w:eastAsiaTheme="minorEastAsia"/>
          <w:color w:val="000000"/>
        </w:rPr>
        <w:t xml:space="preserve">É importante salientarmos que não buscamos uma </w:t>
      </w:r>
      <w:r w:rsidRPr="000660AA">
        <w:rPr>
          <w:rFonts w:eastAsiaTheme="minorEastAsia"/>
          <w:color w:val="000000"/>
          <w:shd w:val="clear" w:color="auto" w:fill="FFFFFF"/>
        </w:rPr>
        <w:t xml:space="preserve">narrativa redentora, como nos alertam </w:t>
      </w:r>
      <w:proofErr w:type="spellStart"/>
      <w:r w:rsidRPr="000660AA">
        <w:rPr>
          <w:rFonts w:eastAsiaTheme="minorEastAsia"/>
          <w:color w:val="000000"/>
          <w:shd w:val="clear" w:color="auto" w:fill="FFFFFF"/>
        </w:rPr>
        <w:t>Fishman</w:t>
      </w:r>
      <w:proofErr w:type="spellEnd"/>
      <w:r w:rsidRPr="000660AA">
        <w:rPr>
          <w:rFonts w:eastAsiaTheme="minorEastAsia"/>
          <w:color w:val="000000"/>
          <w:shd w:val="clear" w:color="auto" w:fill="FFFFFF"/>
        </w:rPr>
        <w:t xml:space="preserve"> e Sales (2021). Entretanto, apesar de não apresentarmos a leitura literária e/ou a organização de um coletivo com e pelas </w:t>
      </w:r>
      <w:proofErr w:type="spellStart"/>
      <w:r w:rsidRPr="000660AA">
        <w:rPr>
          <w:rFonts w:eastAsiaTheme="minorEastAsia"/>
          <w:color w:val="000000"/>
          <w:shd w:val="clear" w:color="auto" w:fill="FFFFFF"/>
        </w:rPr>
        <w:t>escrevivências</w:t>
      </w:r>
      <w:proofErr w:type="spellEnd"/>
      <w:r w:rsidRPr="000660AA">
        <w:rPr>
          <w:rFonts w:eastAsiaTheme="minorEastAsia"/>
          <w:color w:val="000000"/>
          <w:shd w:val="clear" w:color="auto" w:fill="FFFFFF"/>
        </w:rPr>
        <w:t xml:space="preserve"> em uma perspectiva </w:t>
      </w:r>
      <w:proofErr w:type="spellStart"/>
      <w:r w:rsidRPr="000660AA">
        <w:rPr>
          <w:rFonts w:eastAsiaTheme="minorEastAsia"/>
          <w:color w:val="000000"/>
          <w:shd w:val="clear" w:color="auto" w:fill="FFFFFF"/>
        </w:rPr>
        <w:t>redencionista</w:t>
      </w:r>
      <w:proofErr w:type="spellEnd"/>
      <w:r w:rsidRPr="000660AA">
        <w:rPr>
          <w:rFonts w:eastAsiaTheme="minorEastAsia"/>
          <w:color w:val="000000"/>
          <w:shd w:val="clear" w:color="auto" w:fill="FFFFFF"/>
        </w:rPr>
        <w:t xml:space="preserve">, não podemos nos furtar a defesa de que com o histórico que temos de </w:t>
      </w:r>
      <w:proofErr w:type="spellStart"/>
      <w:r w:rsidRPr="000660AA">
        <w:rPr>
          <w:rFonts w:eastAsiaTheme="minorEastAsia"/>
          <w:color w:val="000000"/>
          <w:shd w:val="clear" w:color="auto" w:fill="FFFFFF"/>
        </w:rPr>
        <w:t>silenciamentos</w:t>
      </w:r>
      <w:proofErr w:type="spellEnd"/>
      <w:r w:rsidRPr="000660AA">
        <w:rPr>
          <w:rFonts w:eastAsiaTheme="minorEastAsia"/>
          <w:color w:val="000000"/>
          <w:shd w:val="clear" w:color="auto" w:fill="FFFFFF"/>
        </w:rPr>
        <w:t xml:space="preserve"> entre as mais pobres, sobretudo mulheres, pobres e negras, é desafiador pensar na formação de um coletivo em pleno momento pandêmico, lendo e escrevendo com Evaristo, </w:t>
      </w:r>
      <w:proofErr w:type="spellStart"/>
      <w:r w:rsidRPr="000660AA">
        <w:rPr>
          <w:rFonts w:eastAsiaTheme="minorEastAsia"/>
          <w:color w:val="000000"/>
          <w:shd w:val="clear" w:color="auto" w:fill="FFFFFF"/>
        </w:rPr>
        <w:t>hooks</w:t>
      </w:r>
      <w:proofErr w:type="spellEnd"/>
      <w:r w:rsidRPr="000660AA">
        <w:rPr>
          <w:rFonts w:eastAsiaTheme="minorEastAsia"/>
          <w:color w:val="000000"/>
          <w:shd w:val="clear" w:color="auto" w:fill="FFFFFF"/>
        </w:rPr>
        <w:t xml:space="preserve"> e, posteriormente, Gonzalez. </w:t>
      </w:r>
    </w:p>
    <w:p w14:paraId="19C2A9CD" w14:textId="30F9FEB8" w:rsidR="000660AA" w:rsidRPr="000660AA" w:rsidRDefault="000660AA" w:rsidP="00AD7CC6">
      <w:pPr>
        <w:jc w:val="both"/>
        <w:divId w:val="1665207207"/>
        <w:rPr>
          <w:rFonts w:ascii="Times New Roman" w:eastAsiaTheme="minorEastAsia" w:hAnsi="Times New Roman" w:cs="Times New Roman"/>
        </w:rPr>
      </w:pPr>
      <w:r w:rsidRPr="000660AA">
        <w:rPr>
          <w:rFonts w:ascii="Times New Roman" w:eastAsiaTheme="minorEastAsia" w:hAnsi="Times New Roman" w:cs="Times New Roman"/>
          <w:color w:val="000000"/>
        </w:rPr>
        <w:lastRenderedPageBreak/>
        <w:t xml:space="preserve">É urgente que uma outra História </w:t>
      </w:r>
      <w:r>
        <w:rPr>
          <w:rFonts w:ascii="Times New Roman" w:eastAsiaTheme="minorEastAsia" w:hAnsi="Times New Roman" w:cs="Times New Roman"/>
          <w:color w:val="000000"/>
        </w:rPr>
        <w:t xml:space="preserve">Negra </w:t>
      </w:r>
      <w:r w:rsidRPr="000660AA">
        <w:rPr>
          <w:rFonts w:ascii="Times New Roman" w:eastAsiaTheme="minorEastAsia" w:hAnsi="Times New Roman" w:cs="Times New Roman"/>
          <w:color w:val="000000"/>
        </w:rPr>
        <w:t xml:space="preserve">Feminina seja apresentada e que as subalternizadas pela desigualdade mostrem que a educação de jovens e adultos trabalha, sim, com um grupo que sofreu (e sofre) um processo de </w:t>
      </w:r>
      <w:proofErr w:type="spellStart"/>
      <w:r w:rsidRPr="000660AA">
        <w:rPr>
          <w:rFonts w:ascii="Times New Roman" w:eastAsiaTheme="minorEastAsia" w:hAnsi="Times New Roman" w:cs="Times New Roman"/>
          <w:color w:val="000000"/>
        </w:rPr>
        <w:t>analfabetização</w:t>
      </w:r>
      <w:proofErr w:type="spellEnd"/>
      <w:r w:rsidRPr="000660AA">
        <w:rPr>
          <w:rFonts w:ascii="Times New Roman" w:eastAsiaTheme="minorEastAsia" w:hAnsi="Times New Roman" w:cs="Times New Roman"/>
          <w:color w:val="000000"/>
        </w:rPr>
        <w:t>, todavia somos muito mais que isto (SOUZA, 2022).</w:t>
      </w:r>
    </w:p>
    <w:p w14:paraId="70CC06A9" w14:textId="77777777" w:rsidR="00245875" w:rsidRDefault="00245875" w:rsidP="00C23E8D">
      <w:pPr>
        <w:ind w:firstLine="700"/>
        <w:jc w:val="both"/>
        <w:divId w:val="2087222602"/>
        <w:rPr>
          <w:rFonts w:ascii="Times New Roman" w:eastAsiaTheme="minorEastAsia" w:hAnsi="Times New Roman" w:cs="Times New Roman"/>
          <w:b/>
          <w:bCs/>
          <w:color w:val="000000"/>
        </w:rPr>
      </w:pPr>
    </w:p>
    <w:p w14:paraId="1D2144B0" w14:textId="2054D069" w:rsidR="00245875" w:rsidRDefault="00245875" w:rsidP="006B4620">
      <w:pPr>
        <w:jc w:val="both"/>
        <w:divId w:val="2087222602"/>
        <w:rPr>
          <w:rFonts w:ascii="Times New Roman" w:eastAsiaTheme="minorEastAsia" w:hAnsi="Times New Roman" w:cs="Times New Roman"/>
          <w:b/>
          <w:bCs/>
          <w:color w:val="000000"/>
        </w:rPr>
      </w:pPr>
      <w:r w:rsidRPr="00245875">
        <w:rPr>
          <w:rFonts w:ascii="Times New Roman" w:eastAsiaTheme="minorEastAsia" w:hAnsi="Times New Roman" w:cs="Times New Roman"/>
          <w:b/>
          <w:bCs/>
          <w:color w:val="000000"/>
        </w:rPr>
        <w:t>RESULTADOS</w:t>
      </w:r>
    </w:p>
    <w:p w14:paraId="71282FED" w14:textId="77777777" w:rsidR="00287C5B" w:rsidRPr="000660AA" w:rsidRDefault="00287C5B" w:rsidP="006B4620">
      <w:pPr>
        <w:jc w:val="both"/>
        <w:rPr>
          <w:rFonts w:ascii="Times New Roman" w:eastAsiaTheme="minorEastAsia" w:hAnsi="Times New Roman" w:cs="Times New Roman"/>
        </w:rPr>
      </w:pPr>
      <w:r>
        <w:rPr>
          <w:rFonts w:ascii="Times New Roman" w:eastAsiaTheme="minorEastAsia" w:hAnsi="Times New Roman" w:cs="Times New Roman"/>
          <w:color w:val="000000"/>
        </w:rPr>
        <w:t xml:space="preserve">O Coletivo Mulheres do Ler apresenta uma proposta de formação diferenciada, organizando uma coordenação colegiada onde a cada ano decidem em grupo que autora negra será estudada e, posteriormente , inspiradora para a escrita dos textos que serão compilados em uma antologia. Os livros são </w:t>
      </w:r>
      <w:proofErr w:type="spellStart"/>
      <w:r>
        <w:rPr>
          <w:rFonts w:ascii="Times New Roman" w:eastAsiaTheme="minorEastAsia" w:hAnsi="Times New Roman" w:cs="Times New Roman"/>
          <w:color w:val="000000"/>
        </w:rPr>
        <w:t>autofinanciados</w:t>
      </w:r>
      <w:proofErr w:type="spellEnd"/>
      <w:r>
        <w:rPr>
          <w:rFonts w:ascii="Times New Roman" w:eastAsiaTheme="minorEastAsia" w:hAnsi="Times New Roman" w:cs="Times New Roman"/>
          <w:color w:val="000000"/>
        </w:rPr>
        <w:t xml:space="preserve"> pelas autoras, porém em 2022 o coletivo ganhou o edital Aldir Blanc que possibilitou a impressão e distribuição gratuita, o que mobilizou bastante as mulheres , haja vista a dificuldade da maioridade delas. A </w:t>
      </w:r>
      <w:r w:rsidRPr="000660AA">
        <w:rPr>
          <w:rFonts w:ascii="Times New Roman" w:eastAsiaTheme="minorEastAsia" w:hAnsi="Times New Roman" w:cs="Times New Roman"/>
          <w:color w:val="000000"/>
        </w:rPr>
        <w:t>importância da escrita negra e feminina e como ela se constrói em uma perspectiva de transgressão, desloca as mulheres negras e pobres do lugar pensado, ou seja, coloca as subalternizadas em um lugar de protagonismo, na centralidade, movendo as estruturas. Para tanto, dialoga</w:t>
      </w:r>
      <w:r>
        <w:rPr>
          <w:rFonts w:ascii="Times New Roman" w:eastAsiaTheme="minorEastAsia" w:hAnsi="Times New Roman" w:cs="Times New Roman"/>
          <w:color w:val="000000"/>
        </w:rPr>
        <w:t xml:space="preserve">m </w:t>
      </w:r>
      <w:r w:rsidRPr="000660AA">
        <w:rPr>
          <w:rFonts w:ascii="Times New Roman" w:eastAsiaTheme="minorEastAsia" w:hAnsi="Times New Roman" w:cs="Times New Roman"/>
          <w:color w:val="000000"/>
        </w:rPr>
        <w:t xml:space="preserve">com Conceição Evaristo, </w:t>
      </w:r>
      <w:proofErr w:type="spellStart"/>
      <w:r w:rsidRPr="000660AA">
        <w:rPr>
          <w:rFonts w:ascii="Times New Roman" w:eastAsiaTheme="minorEastAsia" w:hAnsi="Times New Roman" w:cs="Times New Roman"/>
          <w:color w:val="000000"/>
        </w:rPr>
        <w:t>bell</w:t>
      </w:r>
      <w:proofErr w:type="spellEnd"/>
      <w:r w:rsidRPr="000660AA">
        <w:rPr>
          <w:rFonts w:ascii="Times New Roman" w:eastAsiaTheme="minorEastAsia" w:hAnsi="Times New Roman" w:cs="Times New Roman"/>
          <w:color w:val="000000"/>
        </w:rPr>
        <w:t xml:space="preserve"> </w:t>
      </w:r>
      <w:proofErr w:type="spellStart"/>
      <w:r w:rsidRPr="000660AA">
        <w:rPr>
          <w:rFonts w:ascii="Times New Roman" w:eastAsiaTheme="minorEastAsia" w:hAnsi="Times New Roman" w:cs="Times New Roman"/>
          <w:color w:val="000000"/>
        </w:rPr>
        <w:t>hooks</w:t>
      </w:r>
      <w:proofErr w:type="spellEnd"/>
      <w:r w:rsidRPr="000660AA">
        <w:rPr>
          <w:rFonts w:ascii="Times New Roman" w:eastAsiaTheme="minorEastAsia" w:hAnsi="Times New Roman" w:cs="Times New Roman"/>
          <w:color w:val="000000"/>
        </w:rPr>
        <w:t xml:space="preserve"> e Lélia Gonzalez, autoras potentes que com suas </w:t>
      </w:r>
      <w:proofErr w:type="spellStart"/>
      <w:r w:rsidRPr="000660AA">
        <w:rPr>
          <w:rFonts w:ascii="Times New Roman" w:eastAsiaTheme="minorEastAsia" w:hAnsi="Times New Roman" w:cs="Times New Roman"/>
          <w:color w:val="000000"/>
        </w:rPr>
        <w:t>escrevivências</w:t>
      </w:r>
      <w:proofErr w:type="spellEnd"/>
      <w:r w:rsidRPr="000660AA">
        <w:rPr>
          <w:rFonts w:ascii="Times New Roman" w:eastAsiaTheme="minorEastAsia" w:hAnsi="Times New Roman" w:cs="Times New Roman"/>
          <w:color w:val="000000"/>
        </w:rPr>
        <w:t xml:space="preserve"> transgressoras nos ajudam na perspectiva </w:t>
      </w:r>
      <w:r w:rsidRPr="00174683">
        <w:rPr>
          <w:rFonts w:ascii="Times New Roman" w:eastAsiaTheme="minorEastAsia" w:hAnsi="Times New Roman" w:cs="Times New Roman"/>
          <w:color w:val="000000" w:themeColor="text1"/>
        </w:rPr>
        <w:t xml:space="preserve">de pensar que a literatura negro feminina não é </w:t>
      </w:r>
      <w:r>
        <w:rPr>
          <w:rFonts w:ascii="Times New Roman" w:eastAsiaTheme="minorEastAsia" w:hAnsi="Times New Roman" w:cs="Times New Roman"/>
          <w:color w:val="000000" w:themeColor="text1"/>
        </w:rPr>
        <w:t xml:space="preserve">como </w:t>
      </w:r>
      <w:r w:rsidRPr="00174683">
        <w:rPr>
          <w:rFonts w:ascii="Times New Roman" w:eastAsiaTheme="minorEastAsia" w:hAnsi="Times New Roman" w:cs="Times New Roman"/>
          <w:color w:val="000000" w:themeColor="text1"/>
        </w:rPr>
        <w:t>uma ferramenta.</w:t>
      </w:r>
      <w:r>
        <w:rPr>
          <w:rFonts w:ascii="Times New Roman" w:eastAsiaTheme="minorEastAsia" w:hAnsi="Times New Roman" w:cs="Times New Roman"/>
          <w:color w:val="000000" w:themeColor="text1"/>
        </w:rPr>
        <w:t xml:space="preserve"> A literatura </w:t>
      </w:r>
      <w:r w:rsidRPr="00174683">
        <w:rPr>
          <w:rFonts w:ascii="Times New Roman" w:eastAsiaTheme="minorEastAsia" w:hAnsi="Times New Roman" w:cs="Times New Roman"/>
          <w:color w:val="000000" w:themeColor="text1"/>
        </w:rPr>
        <w:t>é a form</w:t>
      </w:r>
      <w:r w:rsidRPr="000660AA">
        <w:rPr>
          <w:rFonts w:ascii="Times New Roman" w:eastAsiaTheme="minorEastAsia" w:hAnsi="Times New Roman" w:cs="Times New Roman"/>
          <w:color w:val="000000"/>
        </w:rPr>
        <w:t>a de viver, de existir e resistir de muitas mulheres e, para além disso, a produção intelectual delas também provoca a transformação do seu território. </w:t>
      </w:r>
    </w:p>
    <w:p w14:paraId="25EBACC5" w14:textId="23EDA582" w:rsidR="00D96953" w:rsidRDefault="002D1BF3" w:rsidP="00743BC2">
      <w:pPr>
        <w:pStyle w:val="NormalWeb"/>
        <w:spacing w:before="0" w:beforeAutospacing="0" w:after="0" w:afterAutospacing="0"/>
        <w:jc w:val="both"/>
        <w:rPr>
          <w:rFonts w:eastAsiaTheme="minorEastAsia"/>
          <w:color w:val="000000"/>
        </w:rPr>
      </w:pPr>
      <w:r w:rsidRPr="003B66F8">
        <w:rPr>
          <w:rFonts w:eastAsiaTheme="minorEastAsia"/>
        </w:rPr>
        <w:t xml:space="preserve">Tornar-se </w:t>
      </w:r>
      <w:proofErr w:type="spellStart"/>
      <w:r w:rsidRPr="003B66F8">
        <w:rPr>
          <w:rFonts w:eastAsiaTheme="minorEastAsia"/>
        </w:rPr>
        <w:t>escrevivente</w:t>
      </w:r>
      <w:proofErr w:type="spellEnd"/>
      <w:r w:rsidRPr="003B66F8">
        <w:rPr>
          <w:rFonts w:eastAsiaTheme="minorEastAsia"/>
        </w:rPr>
        <w:t>, saindo do lugar de subalternidade que a História havia reservado para as suas avó</w:t>
      </w:r>
      <w:r w:rsidRPr="003B66F8">
        <w:rPr>
          <w:rFonts w:eastAsiaTheme="minorEastAsia"/>
          <w:color w:val="000000"/>
        </w:rPr>
        <w:t xml:space="preserve">s e, consequentemente, para elas também, é o anúncio que já trazemos este trabalho. Para essas mulheres que leem, o encontro com Conceição Evaristo, </w:t>
      </w:r>
      <w:proofErr w:type="spellStart"/>
      <w:r w:rsidRPr="003B66F8">
        <w:rPr>
          <w:rFonts w:eastAsiaTheme="minorEastAsia"/>
          <w:color w:val="000000"/>
        </w:rPr>
        <w:t>bell</w:t>
      </w:r>
      <w:proofErr w:type="spellEnd"/>
      <w:r w:rsidRPr="003B66F8">
        <w:rPr>
          <w:rFonts w:eastAsiaTheme="minorEastAsia"/>
          <w:color w:val="000000"/>
        </w:rPr>
        <w:t xml:space="preserve"> </w:t>
      </w:r>
      <w:proofErr w:type="spellStart"/>
      <w:r w:rsidRPr="003B66F8">
        <w:rPr>
          <w:rFonts w:eastAsiaTheme="minorEastAsia"/>
          <w:color w:val="000000"/>
        </w:rPr>
        <w:t>hooks</w:t>
      </w:r>
      <w:proofErr w:type="spellEnd"/>
      <w:r w:rsidRPr="003B66F8">
        <w:rPr>
          <w:rFonts w:eastAsiaTheme="minorEastAsia"/>
          <w:color w:val="000000"/>
        </w:rPr>
        <w:t xml:space="preserve"> e Lélia Gonzalez é uma explosão de vida . </w:t>
      </w:r>
      <w:r w:rsidR="004E0FD9" w:rsidRPr="004E0FD9">
        <w:rPr>
          <w:rFonts w:eastAsiaTheme="minorEastAsia"/>
          <w:color w:val="000000"/>
        </w:rPr>
        <w:t>Nesta perspectiva de ‘não desaparecer em meio à dor do racismo e do sexismo’, vamos observando na escrita destas mulheres muitos olhares, muitas lutas e conquistas que nos desencaixotam</w:t>
      </w:r>
      <w:r w:rsidR="0016504C">
        <w:rPr>
          <w:rFonts w:eastAsiaTheme="minorEastAsia"/>
          <w:color w:val="000000"/>
        </w:rPr>
        <w:t>(</w:t>
      </w:r>
      <w:r w:rsidR="0098637F">
        <w:rPr>
          <w:rFonts w:eastAsiaTheme="minorEastAsia"/>
          <w:color w:val="000000"/>
        </w:rPr>
        <w:t>N</w:t>
      </w:r>
      <w:r w:rsidR="004E0FD9" w:rsidRPr="004E0FD9">
        <w:rPr>
          <w:rFonts w:eastAsiaTheme="minorEastAsia"/>
          <w:color w:val="000000"/>
        </w:rPr>
        <w:t>ASCIMENTO, 2023). </w:t>
      </w:r>
    </w:p>
    <w:p w14:paraId="6F060ADD" w14:textId="77777777" w:rsidR="00743BC2" w:rsidRDefault="00743BC2" w:rsidP="00743BC2">
      <w:pPr>
        <w:pStyle w:val="NormalWeb"/>
        <w:spacing w:before="0" w:beforeAutospacing="0" w:after="0" w:afterAutospacing="0"/>
        <w:jc w:val="both"/>
        <w:rPr>
          <w:rFonts w:eastAsiaTheme="minorEastAsia"/>
          <w:color w:val="000000"/>
        </w:rPr>
      </w:pPr>
    </w:p>
    <w:p w14:paraId="589BB93E" w14:textId="77777777" w:rsidR="00D96953" w:rsidRDefault="00D96953" w:rsidP="00D96953">
      <w:pPr>
        <w:pStyle w:val="NormalWeb"/>
        <w:shd w:val="clear" w:color="auto" w:fill="FFFFFF"/>
        <w:spacing w:before="0" w:beforeAutospacing="0" w:after="0" w:afterAutospacing="0"/>
        <w:ind w:firstLine="720"/>
        <w:jc w:val="both"/>
        <w:divId w:val="426267532"/>
        <w:rPr>
          <w:rFonts w:eastAsiaTheme="minorEastAsia"/>
          <w:color w:val="000000"/>
        </w:rPr>
      </w:pPr>
    </w:p>
    <w:p w14:paraId="2DBFA71A" w14:textId="77777777" w:rsidR="006B4620" w:rsidRDefault="00AB6309" w:rsidP="006B4620">
      <w:pPr>
        <w:pStyle w:val="NormalWeb"/>
        <w:shd w:val="clear" w:color="auto" w:fill="FFFFFF"/>
        <w:spacing w:before="0" w:beforeAutospacing="0" w:after="0" w:afterAutospacing="0"/>
        <w:jc w:val="both"/>
        <w:divId w:val="426267532"/>
        <w:rPr>
          <w:rFonts w:eastAsiaTheme="minorEastAsia"/>
          <w:b/>
          <w:bCs/>
          <w:color w:val="000000"/>
        </w:rPr>
      </w:pPr>
      <w:r w:rsidRPr="00AB6309">
        <w:rPr>
          <w:rFonts w:eastAsiaTheme="minorEastAsia"/>
          <w:b/>
          <w:bCs/>
          <w:color w:val="000000"/>
        </w:rPr>
        <w:t>CONSIDERAÇÕES FINAIS</w:t>
      </w:r>
    </w:p>
    <w:p w14:paraId="04926582" w14:textId="5E95A3F4" w:rsidR="00287C5B" w:rsidRPr="006B4620" w:rsidRDefault="00AB6309" w:rsidP="006B4620">
      <w:pPr>
        <w:pStyle w:val="NormalWeb"/>
        <w:shd w:val="clear" w:color="auto" w:fill="FFFFFF"/>
        <w:spacing w:before="0" w:beforeAutospacing="0" w:after="0" w:afterAutospacing="0"/>
        <w:jc w:val="both"/>
        <w:divId w:val="426267532"/>
        <w:rPr>
          <w:rFonts w:eastAsiaTheme="minorEastAsia"/>
        </w:rPr>
      </w:pPr>
      <w:r w:rsidRPr="00AB6309">
        <w:rPr>
          <w:rFonts w:eastAsiaTheme="minorEastAsia"/>
          <w:color w:val="000000"/>
        </w:rPr>
        <w:t xml:space="preserve">As Mulheres do Ler fazem coro com a poeta Elisa Lucinda (2016) quando afirma que todas as nossas lágrimas deveriam virar palavras. A mesma escola que pode ser excludente e cruel, ensina-nos inclusive a língua dos colonizadores e, assim, podemos transgredi-la. Há muitas mestras-lavradoras nas escolas que ainda acreditam nela. Ainda que o racismo esteja aí, na estrutura da sociedade, insistindo em nos golpear todos os dias. Ele não nasceu com ela. Ele não morrerá nela. Estamos aqui para mostrar o quanto é possível subverter a lógica da exclusão e escrever outros fios-linha. A trajetória deste grupo de autoras nesta tese, mostra-nos que precisamos seguir reunindo </w:t>
      </w:r>
      <w:proofErr w:type="spellStart"/>
      <w:r w:rsidRPr="00AB6309">
        <w:rPr>
          <w:rFonts w:eastAsiaTheme="minorEastAsia"/>
          <w:color w:val="000000"/>
        </w:rPr>
        <w:t>escrevivências</w:t>
      </w:r>
      <w:proofErr w:type="spellEnd"/>
      <w:r w:rsidRPr="00AB6309">
        <w:rPr>
          <w:rFonts w:eastAsiaTheme="minorEastAsia"/>
          <w:color w:val="000000"/>
        </w:rPr>
        <w:t xml:space="preserve"> de amor e coragem, a fim de intervirmos na realidade, afirmando-nos como sujeitas </w:t>
      </w:r>
      <w:proofErr w:type="spellStart"/>
      <w:r w:rsidRPr="00AB6309">
        <w:rPr>
          <w:rFonts w:eastAsiaTheme="minorEastAsia"/>
          <w:color w:val="000000"/>
        </w:rPr>
        <w:t>cognoscentes</w:t>
      </w:r>
      <w:proofErr w:type="spellEnd"/>
      <w:r w:rsidRPr="00AB6309">
        <w:rPr>
          <w:rFonts w:eastAsiaTheme="minorEastAsia"/>
          <w:color w:val="000000"/>
        </w:rPr>
        <w:t xml:space="preserve">, sujeitas do amor, um amor </w:t>
      </w:r>
      <w:proofErr w:type="spellStart"/>
      <w:r w:rsidRPr="00AB6309">
        <w:rPr>
          <w:rFonts w:eastAsiaTheme="minorEastAsia"/>
          <w:color w:val="000000"/>
        </w:rPr>
        <w:t>bell</w:t>
      </w:r>
      <w:proofErr w:type="spellEnd"/>
      <w:r w:rsidRPr="00AB6309">
        <w:rPr>
          <w:rFonts w:eastAsiaTheme="minorEastAsia"/>
          <w:color w:val="000000"/>
        </w:rPr>
        <w:t xml:space="preserve"> </w:t>
      </w:r>
      <w:proofErr w:type="spellStart"/>
      <w:r w:rsidRPr="00AB6309">
        <w:rPr>
          <w:rFonts w:eastAsiaTheme="minorEastAsia"/>
          <w:color w:val="000000"/>
        </w:rPr>
        <w:t>hookiano</w:t>
      </w:r>
      <w:proofErr w:type="spellEnd"/>
      <w:r w:rsidRPr="00AB6309">
        <w:rPr>
          <w:rFonts w:eastAsiaTheme="minorEastAsia"/>
          <w:color w:val="000000"/>
        </w:rPr>
        <w:t xml:space="preserve"> que forma um teia poderosa e transformadora(</w:t>
      </w:r>
      <w:proofErr w:type="spellStart"/>
      <w:r w:rsidRPr="00AB6309">
        <w:rPr>
          <w:rFonts w:eastAsiaTheme="minorEastAsia"/>
          <w:color w:val="000000"/>
        </w:rPr>
        <w:t>hooks</w:t>
      </w:r>
      <w:proofErr w:type="spellEnd"/>
      <w:r w:rsidRPr="00AB6309">
        <w:rPr>
          <w:rFonts w:eastAsiaTheme="minorEastAsia"/>
          <w:color w:val="000000"/>
        </w:rPr>
        <w:t>, 2017).</w:t>
      </w:r>
    </w:p>
    <w:p w14:paraId="74293378" w14:textId="12F65451" w:rsidR="006B4620" w:rsidRDefault="00AB6309" w:rsidP="006B4620">
      <w:pPr>
        <w:jc w:val="both"/>
        <w:divId w:val="1608195206"/>
        <w:rPr>
          <w:rFonts w:ascii="Times New Roman" w:eastAsiaTheme="minorEastAsia" w:hAnsi="Times New Roman" w:cs="Times New Roman"/>
          <w:b/>
          <w:bCs/>
          <w:color w:val="000000"/>
        </w:rPr>
      </w:pPr>
      <w:r w:rsidRPr="00AB6309">
        <w:rPr>
          <w:rFonts w:ascii="Times New Roman" w:eastAsiaTheme="minorEastAsia" w:hAnsi="Times New Roman" w:cs="Times New Roman"/>
          <w:color w:val="000000"/>
        </w:rPr>
        <w:t xml:space="preserve">A escrita envolvendo a autoria literária negro brasileira subverte a ordem e reposiciona as protagonistas. Contam histórias pretas silenciadas da/na educação básica da/na </w:t>
      </w:r>
      <w:r w:rsidRPr="00AB6309">
        <w:rPr>
          <w:rFonts w:ascii="Times New Roman" w:eastAsiaTheme="minorEastAsia" w:hAnsi="Times New Roman" w:cs="Times New Roman"/>
          <w:color w:val="000000"/>
        </w:rPr>
        <w:lastRenderedPageBreak/>
        <w:t>periferia e também na universidade. Fazem nascer novas protagonistas, rompendo a alienação do seu direito de ser, de ser mai É preciso ser tomado por uma esperança, por uma crença de que é possível fazer algo.Não é esperar. É mover-se.(FREIRE, 2005).</w:t>
      </w:r>
    </w:p>
    <w:p w14:paraId="5649B427" w14:textId="11896A25" w:rsidR="00AB6309" w:rsidRDefault="00AB6309" w:rsidP="006B4620">
      <w:pPr>
        <w:jc w:val="both"/>
        <w:divId w:val="1608195206"/>
        <w:rPr>
          <w:rFonts w:ascii="Times New Roman" w:eastAsiaTheme="minorEastAsia" w:hAnsi="Times New Roman" w:cs="Times New Roman"/>
          <w:color w:val="000000"/>
        </w:rPr>
      </w:pPr>
      <w:r w:rsidRPr="00AB6309">
        <w:rPr>
          <w:rFonts w:ascii="Times New Roman" w:eastAsiaTheme="minorEastAsia" w:hAnsi="Times New Roman" w:cs="Times New Roman"/>
          <w:color w:val="000000"/>
        </w:rPr>
        <w:t xml:space="preserve">A resposta à temerosa provocação da frase “Mulheres belas, recatadas e do LAR trouxe </w:t>
      </w:r>
      <w:r w:rsidR="004F5C15">
        <w:rPr>
          <w:rFonts w:ascii="Times New Roman" w:eastAsiaTheme="minorEastAsia" w:hAnsi="Times New Roman" w:cs="Times New Roman"/>
          <w:color w:val="000000"/>
        </w:rPr>
        <w:t>esse</w:t>
      </w:r>
      <w:r w:rsidRPr="00AB6309">
        <w:rPr>
          <w:rFonts w:ascii="Times New Roman" w:eastAsiaTheme="minorEastAsia" w:hAnsi="Times New Roman" w:cs="Times New Roman"/>
          <w:color w:val="000000"/>
        </w:rPr>
        <w:t xml:space="preserve"> </w:t>
      </w:r>
      <w:proofErr w:type="spellStart"/>
      <w:r w:rsidRPr="00AB6309">
        <w:rPr>
          <w:rFonts w:ascii="Times New Roman" w:eastAsiaTheme="minorEastAsia" w:hAnsi="Times New Roman" w:cs="Times New Roman"/>
          <w:color w:val="000000"/>
        </w:rPr>
        <w:t>aquilombamento</w:t>
      </w:r>
      <w:proofErr w:type="spellEnd"/>
      <w:r w:rsidRPr="00AB6309">
        <w:rPr>
          <w:rFonts w:ascii="Times New Roman" w:eastAsiaTheme="minorEastAsia" w:hAnsi="Times New Roman" w:cs="Times New Roman"/>
          <w:color w:val="000000"/>
        </w:rPr>
        <w:t xml:space="preserve"> e a oportunidade de contar outras histórias que precisam ser contadas.. É um processo que salta para o anúncio de que as mulheres da Baixada podem E VÃO falar a sua palavra, recusando a máscara de Flandres e escrevendo livros. Como nos ensinou Lélia Gonzalez: “Agora o lixo vai falar e numa boa”.(</w:t>
      </w:r>
      <w:proofErr w:type="spellStart"/>
      <w:r w:rsidRPr="00AB6309">
        <w:rPr>
          <w:rFonts w:ascii="Times New Roman" w:eastAsiaTheme="minorEastAsia" w:hAnsi="Times New Roman" w:cs="Times New Roman"/>
          <w:color w:val="000000"/>
        </w:rPr>
        <w:t>GONZALEZ,2020</w:t>
      </w:r>
      <w:proofErr w:type="spellEnd"/>
      <w:r w:rsidRPr="00AB6309">
        <w:rPr>
          <w:rFonts w:ascii="Times New Roman" w:eastAsiaTheme="minorEastAsia" w:hAnsi="Times New Roman" w:cs="Times New Roman"/>
          <w:color w:val="000000"/>
        </w:rPr>
        <w:t>)</w:t>
      </w:r>
    </w:p>
    <w:p w14:paraId="7B1301E4" w14:textId="77777777" w:rsidR="00C76311" w:rsidRPr="006B4620" w:rsidRDefault="00C76311" w:rsidP="006B4620">
      <w:pPr>
        <w:jc w:val="both"/>
        <w:divId w:val="1608195206"/>
        <w:rPr>
          <w:rFonts w:ascii="Times New Roman" w:eastAsiaTheme="minorEastAsia" w:hAnsi="Times New Roman" w:cs="Times New Roman"/>
          <w:b/>
          <w:bCs/>
          <w:color w:val="000000"/>
        </w:rPr>
      </w:pPr>
    </w:p>
    <w:p w14:paraId="0F167F06" w14:textId="77777777" w:rsidR="00DD68F5" w:rsidRPr="00DD68F5" w:rsidRDefault="00DD68F5" w:rsidP="00C23E8D">
      <w:pPr>
        <w:divId w:val="1031691547"/>
        <w:rPr>
          <w:rFonts w:ascii="Times New Roman" w:eastAsiaTheme="minorEastAsia" w:hAnsi="Times New Roman" w:cs="Times New Roman"/>
        </w:rPr>
      </w:pPr>
      <w:r w:rsidRPr="00DD68F5">
        <w:rPr>
          <w:rFonts w:ascii="Times New Roman" w:eastAsiaTheme="minorEastAsia" w:hAnsi="Times New Roman" w:cs="Times New Roman"/>
          <w:b/>
          <w:bCs/>
          <w:color w:val="000000"/>
        </w:rPr>
        <w:t>REFERÊNCIAS BIBLIOGRÁFICAS</w:t>
      </w:r>
    </w:p>
    <w:p w14:paraId="6D13C2DF" w14:textId="77777777" w:rsidR="00DD68F5" w:rsidRPr="00DD68F5" w:rsidRDefault="00DD68F5" w:rsidP="00C23E8D">
      <w:pPr>
        <w:divId w:val="1031691547"/>
        <w:rPr>
          <w:rFonts w:ascii="Times New Roman" w:eastAsia="Times New Roman" w:hAnsi="Times New Roman" w:cs="Times New Roman"/>
        </w:rPr>
      </w:pPr>
    </w:p>
    <w:p w14:paraId="2A27DFF9" w14:textId="77777777" w:rsidR="00DD68F5" w:rsidRPr="00DD68F5" w:rsidRDefault="00DD68F5" w:rsidP="00C23E8D">
      <w:pPr>
        <w:jc w:val="both"/>
        <w:divId w:val="1031691547"/>
        <w:rPr>
          <w:rFonts w:ascii="Times New Roman" w:eastAsiaTheme="minorEastAsia" w:hAnsi="Times New Roman" w:cs="Times New Roman"/>
        </w:rPr>
      </w:pPr>
      <w:r w:rsidRPr="00DD68F5">
        <w:rPr>
          <w:rFonts w:ascii="Times New Roman" w:eastAsiaTheme="minorEastAsia" w:hAnsi="Times New Roman" w:cs="Times New Roman"/>
          <w:color w:val="000000"/>
        </w:rPr>
        <w:t xml:space="preserve">ADICHE, C. N. O perigo de uma história única. 1 ª edição - São Paulo: Companhia das Letras, 2010. ALVES, Rubem. Caleidoscópio In Ostra feliz não faz pérola. São Paulo: Editora Planeta do Brasil, 2008. ALMEIDA, S. Racismo Estrutural. São Paula: editora </w:t>
      </w:r>
      <w:proofErr w:type="spellStart"/>
      <w:r w:rsidRPr="00DD68F5">
        <w:rPr>
          <w:rFonts w:ascii="Times New Roman" w:eastAsiaTheme="minorEastAsia" w:hAnsi="Times New Roman" w:cs="Times New Roman"/>
          <w:color w:val="000000"/>
        </w:rPr>
        <w:t>Jandaí</w:t>
      </w:r>
      <w:proofErr w:type="spellEnd"/>
      <w:r w:rsidRPr="00DD68F5">
        <w:rPr>
          <w:rFonts w:ascii="Times New Roman" w:eastAsiaTheme="minorEastAsia" w:hAnsi="Times New Roman" w:cs="Times New Roman"/>
          <w:color w:val="000000"/>
        </w:rPr>
        <w:t>, 2020. </w:t>
      </w:r>
    </w:p>
    <w:p w14:paraId="558A4A3C" w14:textId="4EB9A7FF" w:rsidR="00BE0DDA" w:rsidRPr="00616A53" w:rsidRDefault="00DD68F5" w:rsidP="00C23E8D">
      <w:pPr>
        <w:jc w:val="both"/>
        <w:divId w:val="1031691547"/>
        <w:rPr>
          <w:rFonts w:ascii="Times New Roman" w:eastAsiaTheme="minorEastAsia" w:hAnsi="Times New Roman" w:cs="Times New Roman"/>
        </w:rPr>
      </w:pPr>
      <w:r w:rsidRPr="00DD68F5">
        <w:rPr>
          <w:rFonts w:ascii="Times New Roman" w:eastAsiaTheme="minorEastAsia" w:hAnsi="Times New Roman" w:cs="Times New Roman"/>
          <w:color w:val="000000"/>
        </w:rPr>
        <w:t xml:space="preserve">.CARNEIRO, S. Dispositivo de </w:t>
      </w:r>
      <w:proofErr w:type="spellStart"/>
      <w:r w:rsidRPr="00DD68F5">
        <w:rPr>
          <w:rFonts w:ascii="Times New Roman" w:eastAsiaTheme="minorEastAsia" w:hAnsi="Times New Roman" w:cs="Times New Roman"/>
          <w:color w:val="000000"/>
        </w:rPr>
        <w:t>racialidade</w:t>
      </w:r>
      <w:proofErr w:type="spellEnd"/>
      <w:r w:rsidRPr="00DD68F5">
        <w:rPr>
          <w:rFonts w:ascii="Times New Roman" w:eastAsiaTheme="minorEastAsia" w:hAnsi="Times New Roman" w:cs="Times New Roman"/>
          <w:color w:val="000000"/>
        </w:rPr>
        <w:t xml:space="preserve">: a construção do outro como não ser como fundamento do ser. 1 edição, Rio de Janeiro, </w:t>
      </w:r>
      <w:proofErr w:type="spellStart"/>
      <w:r w:rsidRPr="00DD68F5">
        <w:rPr>
          <w:rFonts w:ascii="Times New Roman" w:eastAsiaTheme="minorEastAsia" w:hAnsi="Times New Roman" w:cs="Times New Roman"/>
          <w:color w:val="000000"/>
        </w:rPr>
        <w:t>Zahar:2023</w:t>
      </w:r>
      <w:proofErr w:type="spellEnd"/>
    </w:p>
    <w:p w14:paraId="2DAC18D8" w14:textId="77777777" w:rsidR="00DD68F5" w:rsidRPr="00DD68F5" w:rsidRDefault="00DD68F5" w:rsidP="00C23E8D">
      <w:pPr>
        <w:jc w:val="both"/>
        <w:divId w:val="1031691547"/>
        <w:rPr>
          <w:rFonts w:ascii="Times New Roman" w:eastAsiaTheme="minorEastAsia" w:hAnsi="Times New Roman" w:cs="Times New Roman"/>
        </w:rPr>
      </w:pPr>
      <w:r w:rsidRPr="00DD68F5">
        <w:rPr>
          <w:rFonts w:ascii="Times New Roman" w:eastAsiaTheme="minorEastAsia" w:hAnsi="Times New Roman" w:cs="Times New Roman"/>
          <w:color w:val="000000"/>
        </w:rPr>
        <w:t>CUNHA, V; FUMERO, R R S. Escrevendo e transformando mundos. Revista Transversos. Dossiê: O protagonismo das mulheres negras na História dos Brasis. Rio de Janeiro, nº. 20, 2020. pp. 238-245. Disponível em: ISSN 2179-7528. DOI: 10.12957/transversos.2020.55109.</w:t>
      </w:r>
    </w:p>
    <w:p w14:paraId="3E41D2B6" w14:textId="77777777" w:rsidR="00DD68F5" w:rsidRPr="00DD68F5" w:rsidRDefault="00DD68F5" w:rsidP="00C23E8D">
      <w:pPr>
        <w:jc w:val="both"/>
        <w:divId w:val="1031691547"/>
        <w:rPr>
          <w:rFonts w:ascii="Times New Roman" w:eastAsiaTheme="minorEastAsia" w:hAnsi="Times New Roman" w:cs="Times New Roman"/>
        </w:rPr>
      </w:pPr>
      <w:r w:rsidRPr="00DD68F5">
        <w:rPr>
          <w:rFonts w:ascii="Times New Roman" w:eastAsiaTheme="minorEastAsia" w:hAnsi="Times New Roman" w:cs="Times New Roman"/>
          <w:color w:val="000000"/>
        </w:rPr>
        <w:t xml:space="preserve">DUARTE, L.C; </w:t>
      </w:r>
      <w:proofErr w:type="spellStart"/>
      <w:r w:rsidRPr="00DD68F5">
        <w:rPr>
          <w:rFonts w:ascii="Times New Roman" w:eastAsiaTheme="minorEastAsia" w:hAnsi="Times New Roman" w:cs="Times New Roman"/>
          <w:color w:val="000000"/>
        </w:rPr>
        <w:t>Côrtes</w:t>
      </w:r>
      <w:proofErr w:type="spellEnd"/>
      <w:r w:rsidRPr="00DD68F5">
        <w:rPr>
          <w:rFonts w:ascii="Times New Roman" w:eastAsiaTheme="minorEastAsia" w:hAnsi="Times New Roman" w:cs="Times New Roman"/>
          <w:color w:val="000000"/>
        </w:rPr>
        <w:t>, C e Pereira, A.R.M (</w:t>
      </w:r>
      <w:proofErr w:type="spellStart"/>
      <w:r w:rsidRPr="00DD68F5">
        <w:rPr>
          <w:rFonts w:ascii="Times New Roman" w:eastAsiaTheme="minorEastAsia" w:hAnsi="Times New Roman" w:cs="Times New Roman"/>
          <w:color w:val="000000"/>
        </w:rPr>
        <w:t>orgs</w:t>
      </w:r>
      <w:proofErr w:type="spellEnd"/>
      <w:r w:rsidRPr="00DD68F5">
        <w:rPr>
          <w:rFonts w:ascii="Times New Roman" w:eastAsiaTheme="minorEastAsia" w:hAnsi="Times New Roman" w:cs="Times New Roman"/>
          <w:color w:val="000000"/>
        </w:rPr>
        <w:t xml:space="preserve">). </w:t>
      </w:r>
      <w:proofErr w:type="spellStart"/>
      <w:r w:rsidRPr="00DD68F5">
        <w:rPr>
          <w:rFonts w:ascii="Times New Roman" w:eastAsiaTheme="minorEastAsia" w:hAnsi="Times New Roman" w:cs="Times New Roman"/>
          <w:color w:val="000000"/>
        </w:rPr>
        <w:t>Escrevivências</w:t>
      </w:r>
      <w:proofErr w:type="spellEnd"/>
      <w:r w:rsidRPr="00DD68F5">
        <w:rPr>
          <w:rFonts w:ascii="Times New Roman" w:eastAsiaTheme="minorEastAsia" w:hAnsi="Times New Roman" w:cs="Times New Roman"/>
          <w:color w:val="000000"/>
        </w:rPr>
        <w:t xml:space="preserve">: identidade, gênero e violência na obra de Conceição Evaristo. 2º edição. Belo Horizonte: </w:t>
      </w:r>
      <w:proofErr w:type="spellStart"/>
      <w:r w:rsidRPr="00DD68F5">
        <w:rPr>
          <w:rFonts w:ascii="Times New Roman" w:eastAsiaTheme="minorEastAsia" w:hAnsi="Times New Roman" w:cs="Times New Roman"/>
          <w:color w:val="000000"/>
        </w:rPr>
        <w:t>Idea</w:t>
      </w:r>
      <w:proofErr w:type="spellEnd"/>
      <w:r w:rsidRPr="00DD68F5">
        <w:rPr>
          <w:rFonts w:ascii="Times New Roman" w:eastAsiaTheme="minorEastAsia" w:hAnsi="Times New Roman" w:cs="Times New Roman"/>
          <w:color w:val="000000"/>
        </w:rPr>
        <w:t>, 2018 EVARISTO, C. Literatura Negra: Uma Poética da Nossa Afro-brasilidade, Dissertação de Mestrado, PUC/RJ, Departamento de Letras, 1996. </w:t>
      </w:r>
    </w:p>
    <w:p w14:paraId="3D65FBF7" w14:textId="256E6238" w:rsidR="00DD68F5" w:rsidRPr="00DD68F5" w:rsidRDefault="00DD68F5" w:rsidP="00542CAD">
      <w:pPr>
        <w:jc w:val="both"/>
        <w:divId w:val="1031691547"/>
        <w:rPr>
          <w:rFonts w:ascii="Times New Roman" w:eastAsiaTheme="minorEastAsia" w:hAnsi="Times New Roman" w:cs="Times New Roman"/>
        </w:rPr>
      </w:pPr>
      <w:r w:rsidRPr="00DD68F5">
        <w:rPr>
          <w:rFonts w:ascii="Times New Roman" w:eastAsiaTheme="minorEastAsia" w:hAnsi="Times New Roman" w:cs="Times New Roman"/>
          <w:color w:val="000000"/>
        </w:rPr>
        <w:t>FREIRE. P. Pedagogia da Autonomia: saberes necessários à pratica educativa. 4ª edição. Edição. Paz e Terra: São Paulo-SP, 1997. </w:t>
      </w:r>
    </w:p>
    <w:p w14:paraId="0C801377" w14:textId="77777777" w:rsidR="00DD68F5" w:rsidRPr="00DD68F5" w:rsidRDefault="00DD68F5" w:rsidP="00C23E8D">
      <w:pPr>
        <w:jc w:val="both"/>
        <w:divId w:val="1031691547"/>
        <w:rPr>
          <w:rFonts w:ascii="Times New Roman" w:eastAsiaTheme="minorEastAsia" w:hAnsi="Times New Roman" w:cs="Times New Roman"/>
        </w:rPr>
      </w:pPr>
      <w:r w:rsidRPr="00DD68F5">
        <w:rPr>
          <w:rFonts w:ascii="Times New Roman" w:eastAsiaTheme="minorEastAsia" w:hAnsi="Times New Roman" w:cs="Times New Roman"/>
          <w:color w:val="000000"/>
        </w:rPr>
        <w:t> ___________. Educação como prática da Liberdade. 47ª edição. São Paulo Paz e Terra, 2005</w:t>
      </w:r>
    </w:p>
    <w:p w14:paraId="287782D1" w14:textId="77777777" w:rsidR="00DD68F5" w:rsidRPr="00DD68F5" w:rsidRDefault="00DD68F5" w:rsidP="00C23E8D">
      <w:pPr>
        <w:jc w:val="both"/>
        <w:divId w:val="1031691547"/>
        <w:rPr>
          <w:rFonts w:ascii="Times New Roman" w:eastAsiaTheme="minorEastAsia" w:hAnsi="Times New Roman" w:cs="Times New Roman"/>
        </w:rPr>
      </w:pPr>
      <w:proofErr w:type="spellStart"/>
      <w:r w:rsidRPr="00DD68F5">
        <w:rPr>
          <w:rFonts w:ascii="Times New Roman" w:eastAsiaTheme="minorEastAsia" w:hAnsi="Times New Roman" w:cs="Times New Roman"/>
          <w:color w:val="000000"/>
        </w:rPr>
        <w:t>GONZALEZ</w:t>
      </w:r>
      <w:proofErr w:type="spellEnd"/>
      <w:r w:rsidRPr="00DD68F5">
        <w:rPr>
          <w:rFonts w:ascii="Times New Roman" w:eastAsiaTheme="minorEastAsia" w:hAnsi="Times New Roman" w:cs="Times New Roman"/>
          <w:color w:val="000000"/>
        </w:rPr>
        <w:t xml:space="preserve">, Lélia e </w:t>
      </w:r>
      <w:proofErr w:type="spellStart"/>
      <w:r w:rsidRPr="00DD68F5">
        <w:rPr>
          <w:rFonts w:ascii="Times New Roman" w:eastAsiaTheme="minorEastAsia" w:hAnsi="Times New Roman" w:cs="Times New Roman"/>
          <w:color w:val="000000"/>
        </w:rPr>
        <w:t>HASENBALG</w:t>
      </w:r>
      <w:proofErr w:type="spellEnd"/>
      <w:r w:rsidRPr="00DD68F5">
        <w:rPr>
          <w:rFonts w:ascii="Times New Roman" w:eastAsiaTheme="minorEastAsia" w:hAnsi="Times New Roman" w:cs="Times New Roman"/>
          <w:color w:val="000000"/>
        </w:rPr>
        <w:t xml:space="preserve"> Carlos. Lugar de negro. Rio de Janeiro. Editora Marco Zero. 1982.</w:t>
      </w:r>
    </w:p>
    <w:p w14:paraId="1B1EDB91" w14:textId="51948C74" w:rsidR="00DD68F5" w:rsidRPr="00DD68F5" w:rsidRDefault="00DD68F5" w:rsidP="004A1FC5">
      <w:pPr>
        <w:jc w:val="both"/>
        <w:divId w:val="1031691547"/>
        <w:rPr>
          <w:rFonts w:ascii="Times New Roman" w:eastAsiaTheme="minorEastAsia" w:hAnsi="Times New Roman" w:cs="Times New Roman"/>
        </w:rPr>
      </w:pPr>
      <w:proofErr w:type="spellStart"/>
      <w:r w:rsidRPr="00DD68F5">
        <w:rPr>
          <w:rFonts w:ascii="Times New Roman" w:eastAsiaTheme="minorEastAsia" w:hAnsi="Times New Roman" w:cs="Times New Roman"/>
          <w:color w:val="000000"/>
        </w:rPr>
        <w:t>GONZALEZ</w:t>
      </w:r>
      <w:proofErr w:type="spellEnd"/>
      <w:r w:rsidRPr="00DD68F5">
        <w:rPr>
          <w:rFonts w:ascii="Times New Roman" w:eastAsiaTheme="minorEastAsia" w:hAnsi="Times New Roman" w:cs="Times New Roman"/>
          <w:color w:val="000000"/>
        </w:rPr>
        <w:t xml:space="preserve">, L. Por um feminismo afro-latino-americano. In: </w:t>
      </w:r>
      <w:proofErr w:type="spellStart"/>
      <w:r w:rsidRPr="00DD68F5">
        <w:rPr>
          <w:rFonts w:ascii="Times New Roman" w:eastAsiaTheme="minorEastAsia" w:hAnsi="Times New Roman" w:cs="Times New Roman"/>
          <w:color w:val="000000"/>
        </w:rPr>
        <w:t>GONZALEZ</w:t>
      </w:r>
      <w:proofErr w:type="spellEnd"/>
      <w:r w:rsidRPr="00DD68F5">
        <w:rPr>
          <w:rFonts w:ascii="Times New Roman" w:eastAsiaTheme="minorEastAsia" w:hAnsi="Times New Roman" w:cs="Times New Roman"/>
          <w:color w:val="000000"/>
        </w:rPr>
        <w:t xml:space="preserve">, Lélia. Por um feminismo afro-latino-americano. Rio de Janeiro: </w:t>
      </w:r>
      <w:proofErr w:type="spellStart"/>
      <w:r w:rsidRPr="00DD68F5">
        <w:rPr>
          <w:rFonts w:ascii="Times New Roman" w:eastAsiaTheme="minorEastAsia" w:hAnsi="Times New Roman" w:cs="Times New Roman"/>
          <w:color w:val="000000"/>
        </w:rPr>
        <w:t>Zahar</w:t>
      </w:r>
      <w:proofErr w:type="spellEnd"/>
      <w:r w:rsidRPr="00DD68F5">
        <w:rPr>
          <w:rFonts w:ascii="Times New Roman" w:eastAsiaTheme="minorEastAsia" w:hAnsi="Times New Roman" w:cs="Times New Roman"/>
          <w:color w:val="000000"/>
        </w:rPr>
        <w:t xml:space="preserve"> Editores, 2020.</w:t>
      </w:r>
      <w:r w:rsidR="00D53699">
        <w:rPr>
          <w:rFonts w:ascii="Times New Roman" w:eastAsiaTheme="minorEastAsia" w:hAnsi="Times New Roman" w:cs="Times New Roman"/>
        </w:rPr>
        <w:t>0</w:t>
      </w:r>
    </w:p>
    <w:p w14:paraId="2162D1F4" w14:textId="0EB7F756" w:rsidR="00DD68F5" w:rsidRPr="00DD68F5" w:rsidRDefault="00DD68F5" w:rsidP="00D53699">
      <w:pPr>
        <w:jc w:val="both"/>
        <w:divId w:val="1031691547"/>
        <w:rPr>
          <w:rFonts w:ascii="Times New Roman" w:eastAsiaTheme="minorEastAsia" w:hAnsi="Times New Roman" w:cs="Times New Roman"/>
        </w:rPr>
      </w:pPr>
      <w:r w:rsidRPr="00DD68F5">
        <w:rPr>
          <w:rFonts w:ascii="Times New Roman" w:eastAsiaTheme="minorEastAsia" w:hAnsi="Times New Roman" w:cs="Times New Roman"/>
          <w:color w:val="000000"/>
        </w:rPr>
        <w:t>HOOKS, B. Ensinando a transgredir: a educação como prática da liberdade. 2ª edição. São Paulo: editora WMF, Martins Fontes, 2017. </w:t>
      </w:r>
    </w:p>
    <w:p w14:paraId="671D4B90" w14:textId="77777777" w:rsidR="00DD68F5" w:rsidRPr="00DD68F5" w:rsidRDefault="00DD68F5" w:rsidP="00C23E8D">
      <w:pPr>
        <w:jc w:val="both"/>
        <w:divId w:val="1031691547"/>
        <w:rPr>
          <w:rFonts w:ascii="Times New Roman" w:eastAsiaTheme="minorEastAsia" w:hAnsi="Times New Roman" w:cs="Times New Roman"/>
        </w:rPr>
      </w:pPr>
      <w:r w:rsidRPr="00DD68F5">
        <w:rPr>
          <w:rFonts w:ascii="Times New Roman" w:eastAsiaTheme="minorEastAsia" w:hAnsi="Times New Roman" w:cs="Times New Roman"/>
          <w:color w:val="000000"/>
        </w:rPr>
        <w:t>JESUS, C. M. de. Quarto de Despejo: diário de uma favelada. 10ª edição. São Paulo: Ática, 2018. </w:t>
      </w:r>
    </w:p>
    <w:p w14:paraId="34757372" w14:textId="268F7B57" w:rsidR="00DD68F5" w:rsidRDefault="00DD68F5" w:rsidP="00C23E8D">
      <w:pPr>
        <w:jc w:val="both"/>
        <w:divId w:val="1031691547"/>
        <w:rPr>
          <w:rFonts w:ascii="Times New Roman" w:eastAsiaTheme="minorEastAsia" w:hAnsi="Times New Roman" w:cs="Times New Roman"/>
          <w:color w:val="000000"/>
        </w:rPr>
      </w:pPr>
      <w:r w:rsidRPr="00DD68F5">
        <w:rPr>
          <w:rFonts w:ascii="Times New Roman" w:eastAsiaTheme="minorEastAsia" w:hAnsi="Times New Roman" w:cs="Times New Roman"/>
          <w:color w:val="000000"/>
        </w:rPr>
        <w:t xml:space="preserve">LIMA, M. Da invenção do “analfabeto” ao </w:t>
      </w:r>
      <w:proofErr w:type="spellStart"/>
      <w:r w:rsidRPr="00DD68F5">
        <w:rPr>
          <w:rFonts w:ascii="Times New Roman" w:eastAsiaTheme="minorEastAsia" w:hAnsi="Times New Roman" w:cs="Times New Roman"/>
          <w:color w:val="000000"/>
        </w:rPr>
        <w:t>analfabetizado</w:t>
      </w:r>
      <w:proofErr w:type="spellEnd"/>
      <w:r w:rsidRPr="00DD68F5">
        <w:rPr>
          <w:rFonts w:ascii="Times New Roman" w:eastAsiaTheme="minorEastAsia" w:hAnsi="Times New Roman" w:cs="Times New Roman"/>
          <w:color w:val="000000"/>
        </w:rPr>
        <w:t xml:space="preserve">: História , educação de jovens e adultos e população negra in Revista África e Africanidades, Ano XIV - nº 42, Maio 2022 – ISSN: 1983-2354 p. 1- 15http://www.africaeafricanidades.com.br </w:t>
      </w:r>
    </w:p>
    <w:p w14:paraId="5C8640EA" w14:textId="5E0C06F8" w:rsidR="001A4015" w:rsidRPr="00DD68F5" w:rsidRDefault="001A4015" w:rsidP="00C23E8D">
      <w:pPr>
        <w:jc w:val="both"/>
        <w:divId w:val="1031691547"/>
        <w:rPr>
          <w:rFonts w:ascii="Times New Roman" w:eastAsiaTheme="minorEastAsia" w:hAnsi="Times New Roman" w:cs="Times New Roman"/>
        </w:rPr>
      </w:pPr>
      <w:r w:rsidRPr="001A4015">
        <w:rPr>
          <w:rFonts w:ascii="Times New Roman" w:eastAsiaTheme="minorEastAsia" w:hAnsi="Times New Roman" w:cs="Times New Roman"/>
        </w:rPr>
        <w:t>NASCIMENTO, E. M. A menina encaixotada 1a edição. Rio de Janeiro: Editora Conexão 7, 2023</w:t>
      </w:r>
    </w:p>
    <w:p w14:paraId="07BB482B" w14:textId="77F01942" w:rsidR="00DD68F5" w:rsidRDefault="00DD68F5" w:rsidP="00C23E8D">
      <w:pPr>
        <w:jc w:val="both"/>
        <w:divId w:val="1031691547"/>
        <w:rPr>
          <w:rFonts w:ascii="Times New Roman" w:eastAsiaTheme="minorEastAsia" w:hAnsi="Times New Roman" w:cs="Times New Roman"/>
          <w:color w:val="000000"/>
        </w:rPr>
      </w:pPr>
      <w:r w:rsidRPr="00DD68F5">
        <w:rPr>
          <w:rFonts w:ascii="Times New Roman" w:eastAsiaTheme="minorEastAsia" w:hAnsi="Times New Roman" w:cs="Times New Roman"/>
          <w:color w:val="000000"/>
        </w:rPr>
        <w:lastRenderedPageBreak/>
        <w:t xml:space="preserve">SALES, S R &amp; </w:t>
      </w:r>
      <w:proofErr w:type="spellStart"/>
      <w:r w:rsidRPr="00DD68F5">
        <w:rPr>
          <w:rFonts w:ascii="Times New Roman" w:eastAsiaTheme="minorEastAsia" w:hAnsi="Times New Roman" w:cs="Times New Roman"/>
          <w:color w:val="000000"/>
        </w:rPr>
        <w:t>FISCHMAN</w:t>
      </w:r>
      <w:proofErr w:type="spellEnd"/>
      <w:r w:rsidRPr="00DD68F5">
        <w:rPr>
          <w:rFonts w:ascii="Times New Roman" w:eastAsiaTheme="minorEastAsia" w:hAnsi="Times New Roman" w:cs="Times New Roman"/>
          <w:color w:val="000000"/>
        </w:rPr>
        <w:t xml:space="preserve">, G. Revista Brasileira de Educação v. 15 n. 43 jan./abr. 2010 disponível em </w:t>
      </w:r>
      <w:hyperlink r:id="rId8" w:history="1">
        <w:r w:rsidR="002449C5" w:rsidRPr="00375354">
          <w:rPr>
            <w:rStyle w:val="Hyperlink"/>
            <w:rFonts w:ascii="Times New Roman" w:eastAsiaTheme="minorEastAsia" w:hAnsi="Times New Roman" w:cs="Times New Roman"/>
          </w:rPr>
          <w:t>https://www.apagina.pt/?aba=7&amp;cat=541&amp;doc=13803&amp;mid=2</w:t>
        </w:r>
      </w:hyperlink>
    </w:p>
    <w:p w14:paraId="50A4BEF4" w14:textId="2CB78A8D" w:rsidR="002449C5" w:rsidRPr="00DD68F5" w:rsidRDefault="00025246" w:rsidP="00C23E8D">
      <w:pPr>
        <w:jc w:val="both"/>
        <w:divId w:val="1031691547"/>
        <w:rPr>
          <w:rFonts w:ascii="Times New Roman" w:eastAsiaTheme="minorEastAsia" w:hAnsi="Times New Roman" w:cs="Times New Roman"/>
        </w:rPr>
      </w:pPr>
      <w:r w:rsidRPr="00025246">
        <w:rPr>
          <w:rFonts w:ascii="Times New Roman" w:eastAsia="Times New Roman" w:hAnsi="Times New Roman" w:cs="Times New Roman"/>
          <w:color w:val="000000"/>
        </w:rPr>
        <w:t>SOUZA, J. Ralé Brasileira: Quem é e como vive. Belo Horizonte: Editora UFMG, 2009</w:t>
      </w:r>
      <w:r>
        <w:rPr>
          <w:rFonts w:eastAsia="Times New Roman"/>
          <w:color w:val="000000"/>
        </w:rPr>
        <w:t>.</w:t>
      </w:r>
    </w:p>
    <w:p w14:paraId="2B587B6A" w14:textId="45365094" w:rsidR="00DD68F5" w:rsidRPr="00DD68F5" w:rsidRDefault="00DD68F5" w:rsidP="00C23E8D">
      <w:pPr>
        <w:jc w:val="both"/>
        <w:divId w:val="1031691547"/>
        <w:rPr>
          <w:rFonts w:ascii="Times New Roman" w:eastAsiaTheme="minorEastAsia" w:hAnsi="Times New Roman" w:cs="Times New Roman"/>
        </w:rPr>
      </w:pPr>
      <w:r w:rsidRPr="00DD68F5">
        <w:rPr>
          <w:rFonts w:ascii="Times New Roman" w:eastAsiaTheme="minorEastAsia" w:hAnsi="Times New Roman" w:cs="Times New Roman"/>
          <w:color w:val="000000"/>
        </w:rPr>
        <w:t>TORRES, G. (org.). Baixada Fluminense: a construção de uma história: sociedade, economia, política. São João de Meriti: IPAHB, 2004, p. 142. </w:t>
      </w:r>
    </w:p>
    <w:p w14:paraId="5CB9BCF4" w14:textId="77777777" w:rsidR="00DD68F5" w:rsidRPr="00DD68F5" w:rsidRDefault="00DD68F5" w:rsidP="00C23E8D">
      <w:pPr>
        <w:divId w:val="1031691547"/>
        <w:rPr>
          <w:rFonts w:ascii="Times New Roman" w:eastAsia="Times New Roman" w:hAnsi="Times New Roman" w:cs="Times New Roman"/>
        </w:rPr>
      </w:pPr>
    </w:p>
    <w:p w14:paraId="2B11742A" w14:textId="77777777" w:rsidR="00AB6309" w:rsidRPr="0033493E" w:rsidRDefault="00AB6309" w:rsidP="00C23E8D">
      <w:pPr>
        <w:ind w:firstLine="700"/>
        <w:jc w:val="both"/>
        <w:divId w:val="1608195206"/>
        <w:rPr>
          <w:rFonts w:ascii="Times New Roman" w:eastAsiaTheme="minorEastAsia" w:hAnsi="Times New Roman" w:cs="Times New Roman"/>
        </w:rPr>
      </w:pPr>
    </w:p>
    <w:p w14:paraId="1A844873" w14:textId="77777777" w:rsidR="0033493E" w:rsidRPr="004E0FD9" w:rsidRDefault="0033493E" w:rsidP="00C23E8D">
      <w:pPr>
        <w:shd w:val="clear" w:color="auto" w:fill="FFFFFF"/>
        <w:ind w:firstLine="720"/>
        <w:jc w:val="both"/>
        <w:divId w:val="426267532"/>
        <w:rPr>
          <w:rFonts w:ascii="Times New Roman" w:eastAsiaTheme="minorEastAsia" w:hAnsi="Times New Roman" w:cs="Times New Roman"/>
          <w:b/>
          <w:bCs/>
        </w:rPr>
      </w:pPr>
    </w:p>
    <w:p w14:paraId="6F013680" w14:textId="085A2978" w:rsidR="00DE5684" w:rsidRDefault="00DE5684" w:rsidP="00C23E8D">
      <w:pPr>
        <w:ind w:firstLine="700"/>
        <w:jc w:val="both"/>
        <w:divId w:val="2087222602"/>
        <w:rPr>
          <w:rFonts w:ascii="Times New Roman" w:eastAsia="Times New Roman" w:hAnsi="Times New Roman" w:cs="Times New Roman"/>
        </w:rPr>
      </w:pPr>
    </w:p>
    <w:p w14:paraId="1C94D087" w14:textId="77777777" w:rsidR="00DE5684" w:rsidRDefault="00DE5684" w:rsidP="00C23E8D">
      <w:pPr>
        <w:rPr>
          <w:rFonts w:ascii="Times New Roman" w:eastAsia="Times New Roman" w:hAnsi="Times New Roman" w:cs="Times New Roman"/>
        </w:rPr>
      </w:pPr>
    </w:p>
    <w:p w14:paraId="52325898" w14:textId="77777777" w:rsidR="00DE5684" w:rsidRDefault="00DE5684" w:rsidP="00C23E8D">
      <w:pPr>
        <w:rPr>
          <w:rFonts w:ascii="Times New Roman" w:eastAsia="Times New Roman" w:hAnsi="Times New Roman" w:cs="Times New Roman"/>
        </w:rPr>
      </w:pPr>
    </w:p>
    <w:sectPr w:rsidR="00DE5684">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A7F03" w14:textId="77777777" w:rsidR="00713DAE" w:rsidRDefault="00713DAE">
      <w:r>
        <w:separator/>
      </w:r>
    </w:p>
  </w:endnote>
  <w:endnote w:type="continuationSeparator" w:id="0">
    <w:p w14:paraId="372C4971" w14:textId="77777777" w:rsidR="00713DAE" w:rsidRDefault="0071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5D9C" w14:textId="77777777" w:rsidR="00DE5684" w:rsidRDefault="00DE5684">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03BA" w14:textId="77777777" w:rsidR="00DE5684" w:rsidRDefault="00DE5684">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F391" w14:textId="77777777" w:rsidR="00DE5684" w:rsidRDefault="00DE568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C8B21" w14:textId="77777777" w:rsidR="00713DAE" w:rsidRDefault="00713DAE">
      <w:r>
        <w:separator/>
      </w:r>
    </w:p>
  </w:footnote>
  <w:footnote w:type="continuationSeparator" w:id="0">
    <w:p w14:paraId="1808AD75" w14:textId="77777777" w:rsidR="00713DAE" w:rsidRDefault="00713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D005" w14:textId="77777777" w:rsidR="00DE5684" w:rsidRDefault="00DE5684">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55A0" w14:textId="77777777" w:rsidR="00DE5684" w:rsidRDefault="003B1601">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73D34C59" wp14:editId="0C24D504">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D1DC3" w14:textId="77777777" w:rsidR="00DE5684" w:rsidRDefault="00DE5684">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82F47"/>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72CB323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59853657">
    <w:abstractNumId w:val="0"/>
  </w:num>
  <w:num w:numId="2" w16cid:durableId="165480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684"/>
    <w:rsid w:val="000005F1"/>
    <w:rsid w:val="00003257"/>
    <w:rsid w:val="00012753"/>
    <w:rsid w:val="00023D59"/>
    <w:rsid w:val="00025246"/>
    <w:rsid w:val="00037980"/>
    <w:rsid w:val="00052232"/>
    <w:rsid w:val="00065B91"/>
    <w:rsid w:val="000660AA"/>
    <w:rsid w:val="00091F4B"/>
    <w:rsid w:val="000A16F6"/>
    <w:rsid w:val="000A523F"/>
    <w:rsid w:val="000E0932"/>
    <w:rsid w:val="000E0E1E"/>
    <w:rsid w:val="000F20F7"/>
    <w:rsid w:val="001104F5"/>
    <w:rsid w:val="00146279"/>
    <w:rsid w:val="001553AC"/>
    <w:rsid w:val="0016504C"/>
    <w:rsid w:val="001664C7"/>
    <w:rsid w:val="00170A6A"/>
    <w:rsid w:val="00174683"/>
    <w:rsid w:val="001A4015"/>
    <w:rsid w:val="001C3550"/>
    <w:rsid w:val="001C7A93"/>
    <w:rsid w:val="001E419A"/>
    <w:rsid w:val="001E56F2"/>
    <w:rsid w:val="001F583F"/>
    <w:rsid w:val="002449C5"/>
    <w:rsid w:val="00245875"/>
    <w:rsid w:val="0025207B"/>
    <w:rsid w:val="00272DB7"/>
    <w:rsid w:val="00274C16"/>
    <w:rsid w:val="00275184"/>
    <w:rsid w:val="00287C5B"/>
    <w:rsid w:val="002B4C67"/>
    <w:rsid w:val="002C33C8"/>
    <w:rsid w:val="002C4ABB"/>
    <w:rsid w:val="002D1BF3"/>
    <w:rsid w:val="002F08D2"/>
    <w:rsid w:val="002F65BE"/>
    <w:rsid w:val="0030311F"/>
    <w:rsid w:val="0033493E"/>
    <w:rsid w:val="003611E3"/>
    <w:rsid w:val="003A4AF4"/>
    <w:rsid w:val="003B1601"/>
    <w:rsid w:val="003B66F8"/>
    <w:rsid w:val="003C7B67"/>
    <w:rsid w:val="003D6BD5"/>
    <w:rsid w:val="00420934"/>
    <w:rsid w:val="00421AB2"/>
    <w:rsid w:val="00425A83"/>
    <w:rsid w:val="00426964"/>
    <w:rsid w:val="0042766E"/>
    <w:rsid w:val="00454F17"/>
    <w:rsid w:val="00461A48"/>
    <w:rsid w:val="0046753C"/>
    <w:rsid w:val="004736C3"/>
    <w:rsid w:val="00494765"/>
    <w:rsid w:val="004A1FC5"/>
    <w:rsid w:val="004B1F0C"/>
    <w:rsid w:val="004B733F"/>
    <w:rsid w:val="004E0FD9"/>
    <w:rsid w:val="004F5C15"/>
    <w:rsid w:val="005017FC"/>
    <w:rsid w:val="00504FE1"/>
    <w:rsid w:val="00506F1C"/>
    <w:rsid w:val="00532B60"/>
    <w:rsid w:val="00542CAD"/>
    <w:rsid w:val="00582E11"/>
    <w:rsid w:val="00596818"/>
    <w:rsid w:val="005A5A04"/>
    <w:rsid w:val="00604D5F"/>
    <w:rsid w:val="006150C3"/>
    <w:rsid w:val="00616A53"/>
    <w:rsid w:val="0065342C"/>
    <w:rsid w:val="006610CD"/>
    <w:rsid w:val="006920A5"/>
    <w:rsid w:val="00692E24"/>
    <w:rsid w:val="006B4620"/>
    <w:rsid w:val="006D5376"/>
    <w:rsid w:val="006F06F3"/>
    <w:rsid w:val="006F474B"/>
    <w:rsid w:val="00704A32"/>
    <w:rsid w:val="0070739F"/>
    <w:rsid w:val="00713DAE"/>
    <w:rsid w:val="00722FF0"/>
    <w:rsid w:val="00732310"/>
    <w:rsid w:val="0073594E"/>
    <w:rsid w:val="00736C27"/>
    <w:rsid w:val="00743BC2"/>
    <w:rsid w:val="00755F93"/>
    <w:rsid w:val="007641CA"/>
    <w:rsid w:val="00780739"/>
    <w:rsid w:val="007A2177"/>
    <w:rsid w:val="007B1C4D"/>
    <w:rsid w:val="007D41AA"/>
    <w:rsid w:val="007D68E0"/>
    <w:rsid w:val="008023C1"/>
    <w:rsid w:val="00806C5F"/>
    <w:rsid w:val="008345AD"/>
    <w:rsid w:val="00886E1B"/>
    <w:rsid w:val="008B34F0"/>
    <w:rsid w:val="008D56AD"/>
    <w:rsid w:val="008D64A6"/>
    <w:rsid w:val="008E12C9"/>
    <w:rsid w:val="008E2C11"/>
    <w:rsid w:val="008E2CD3"/>
    <w:rsid w:val="0090376E"/>
    <w:rsid w:val="00916A9C"/>
    <w:rsid w:val="00944AFD"/>
    <w:rsid w:val="009552AD"/>
    <w:rsid w:val="009558C6"/>
    <w:rsid w:val="00963D49"/>
    <w:rsid w:val="009714CC"/>
    <w:rsid w:val="0098637F"/>
    <w:rsid w:val="009B6563"/>
    <w:rsid w:val="009B6E18"/>
    <w:rsid w:val="009C053D"/>
    <w:rsid w:val="009D73E4"/>
    <w:rsid w:val="009E395A"/>
    <w:rsid w:val="009E5C7A"/>
    <w:rsid w:val="009F0B9B"/>
    <w:rsid w:val="009F3FC0"/>
    <w:rsid w:val="009F529C"/>
    <w:rsid w:val="00A60AFB"/>
    <w:rsid w:val="00A7264B"/>
    <w:rsid w:val="00A8457D"/>
    <w:rsid w:val="00AA1263"/>
    <w:rsid w:val="00AB6309"/>
    <w:rsid w:val="00AC379D"/>
    <w:rsid w:val="00AD7CC6"/>
    <w:rsid w:val="00B1218A"/>
    <w:rsid w:val="00B13CC7"/>
    <w:rsid w:val="00B37AD1"/>
    <w:rsid w:val="00B53F5D"/>
    <w:rsid w:val="00B63B5B"/>
    <w:rsid w:val="00BD6EE0"/>
    <w:rsid w:val="00BE0DDA"/>
    <w:rsid w:val="00C01003"/>
    <w:rsid w:val="00C23E8D"/>
    <w:rsid w:val="00C33033"/>
    <w:rsid w:val="00C52042"/>
    <w:rsid w:val="00C63381"/>
    <w:rsid w:val="00C64396"/>
    <w:rsid w:val="00C64ACE"/>
    <w:rsid w:val="00C76311"/>
    <w:rsid w:val="00C83FE6"/>
    <w:rsid w:val="00CB162D"/>
    <w:rsid w:val="00CB2F8D"/>
    <w:rsid w:val="00CC1010"/>
    <w:rsid w:val="00CC3584"/>
    <w:rsid w:val="00CC5C29"/>
    <w:rsid w:val="00CD2052"/>
    <w:rsid w:val="00CE2CC4"/>
    <w:rsid w:val="00D3221E"/>
    <w:rsid w:val="00D32C33"/>
    <w:rsid w:val="00D37E38"/>
    <w:rsid w:val="00D46692"/>
    <w:rsid w:val="00D53699"/>
    <w:rsid w:val="00D754D6"/>
    <w:rsid w:val="00D9446A"/>
    <w:rsid w:val="00D95A01"/>
    <w:rsid w:val="00D96953"/>
    <w:rsid w:val="00DB37CF"/>
    <w:rsid w:val="00DD68F5"/>
    <w:rsid w:val="00DE5684"/>
    <w:rsid w:val="00DF124F"/>
    <w:rsid w:val="00E03A8E"/>
    <w:rsid w:val="00E13418"/>
    <w:rsid w:val="00E9188B"/>
    <w:rsid w:val="00EA5B34"/>
    <w:rsid w:val="00EA5EE5"/>
    <w:rsid w:val="00EE200C"/>
    <w:rsid w:val="00EF251C"/>
    <w:rsid w:val="00F13060"/>
    <w:rsid w:val="00F33D5E"/>
    <w:rsid w:val="00F47168"/>
    <w:rsid w:val="00F61113"/>
    <w:rsid w:val="00F72936"/>
    <w:rsid w:val="00F91BA9"/>
    <w:rsid w:val="00FA3AC5"/>
    <w:rsid w:val="00FC3559"/>
    <w:rsid w:val="00FF05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0EC10665"/>
  <w15:docId w15:val="{6105729C-0469-BD4D-9FBF-1BC674D9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504FE1"/>
    <w:rPr>
      <w:sz w:val="20"/>
      <w:szCs w:val="20"/>
    </w:rPr>
  </w:style>
  <w:style w:type="character" w:customStyle="1" w:styleId="TextodenotaderodapChar">
    <w:name w:val="Texto de nota de rodapé Char"/>
    <w:basedOn w:val="Fontepargpadro"/>
    <w:link w:val="Textodenotaderodap"/>
    <w:uiPriority w:val="99"/>
    <w:semiHidden/>
    <w:rsid w:val="00504FE1"/>
    <w:rPr>
      <w:sz w:val="20"/>
      <w:szCs w:val="20"/>
    </w:rPr>
  </w:style>
  <w:style w:type="character" w:styleId="Refdenotaderodap">
    <w:name w:val="footnote reference"/>
    <w:basedOn w:val="Fontepargpadro"/>
    <w:uiPriority w:val="99"/>
    <w:semiHidden/>
    <w:unhideWhenUsed/>
    <w:rsid w:val="00504FE1"/>
    <w:rPr>
      <w:vertAlign w:val="superscript"/>
    </w:rPr>
  </w:style>
  <w:style w:type="character" w:styleId="Hyperlink">
    <w:name w:val="Hyperlink"/>
    <w:basedOn w:val="Fontepargpadro"/>
    <w:uiPriority w:val="99"/>
    <w:unhideWhenUsed/>
    <w:rsid w:val="002449C5"/>
    <w:rPr>
      <w:color w:val="0563C1" w:themeColor="hyperlink"/>
      <w:u w:val="single"/>
    </w:rPr>
  </w:style>
  <w:style w:type="character" w:styleId="MenoPendente">
    <w:name w:val="Unresolved Mention"/>
    <w:basedOn w:val="Fontepargpadro"/>
    <w:uiPriority w:val="99"/>
    <w:semiHidden/>
    <w:unhideWhenUsed/>
    <w:rsid w:val="00244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998055">
      <w:bodyDiv w:val="1"/>
      <w:marLeft w:val="0"/>
      <w:marRight w:val="0"/>
      <w:marTop w:val="0"/>
      <w:marBottom w:val="0"/>
      <w:divBdr>
        <w:top w:val="none" w:sz="0" w:space="0" w:color="auto"/>
        <w:left w:val="none" w:sz="0" w:space="0" w:color="auto"/>
        <w:bottom w:val="none" w:sz="0" w:space="0" w:color="auto"/>
        <w:right w:val="none" w:sz="0" w:space="0" w:color="auto"/>
      </w:divBdr>
      <w:divsChild>
        <w:div w:id="347802381">
          <w:marLeft w:val="0"/>
          <w:marRight w:val="0"/>
          <w:marTop w:val="0"/>
          <w:marBottom w:val="0"/>
          <w:divBdr>
            <w:top w:val="none" w:sz="0" w:space="0" w:color="auto"/>
            <w:left w:val="none" w:sz="0" w:space="0" w:color="auto"/>
            <w:bottom w:val="none" w:sz="0" w:space="0" w:color="auto"/>
            <w:right w:val="none" w:sz="0" w:space="0" w:color="auto"/>
          </w:divBdr>
          <w:divsChild>
            <w:div w:id="16652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87164">
      <w:bodyDiv w:val="1"/>
      <w:marLeft w:val="0"/>
      <w:marRight w:val="0"/>
      <w:marTop w:val="0"/>
      <w:marBottom w:val="0"/>
      <w:divBdr>
        <w:top w:val="none" w:sz="0" w:space="0" w:color="auto"/>
        <w:left w:val="none" w:sz="0" w:space="0" w:color="auto"/>
        <w:bottom w:val="none" w:sz="0" w:space="0" w:color="auto"/>
        <w:right w:val="none" w:sz="0" w:space="0" w:color="auto"/>
      </w:divBdr>
    </w:div>
    <w:div w:id="2087222602">
      <w:bodyDiv w:val="1"/>
      <w:marLeft w:val="0"/>
      <w:marRight w:val="0"/>
      <w:marTop w:val="0"/>
      <w:marBottom w:val="0"/>
      <w:divBdr>
        <w:top w:val="none" w:sz="0" w:space="0" w:color="auto"/>
        <w:left w:val="none" w:sz="0" w:space="0" w:color="auto"/>
        <w:bottom w:val="none" w:sz="0" w:space="0" w:color="auto"/>
        <w:right w:val="none" w:sz="0" w:space="0" w:color="auto"/>
      </w:divBdr>
      <w:divsChild>
        <w:div w:id="426267532">
          <w:marLeft w:val="0"/>
          <w:marRight w:val="0"/>
          <w:marTop w:val="0"/>
          <w:marBottom w:val="0"/>
          <w:divBdr>
            <w:top w:val="none" w:sz="0" w:space="0" w:color="auto"/>
            <w:left w:val="none" w:sz="0" w:space="0" w:color="auto"/>
            <w:bottom w:val="none" w:sz="0" w:space="0" w:color="auto"/>
            <w:right w:val="none" w:sz="0" w:space="0" w:color="auto"/>
          </w:divBdr>
          <w:divsChild>
            <w:div w:id="1608195206">
              <w:marLeft w:val="0"/>
              <w:marRight w:val="0"/>
              <w:marTop w:val="0"/>
              <w:marBottom w:val="0"/>
              <w:divBdr>
                <w:top w:val="none" w:sz="0" w:space="0" w:color="auto"/>
                <w:left w:val="none" w:sz="0" w:space="0" w:color="auto"/>
                <w:bottom w:val="none" w:sz="0" w:space="0" w:color="auto"/>
                <w:right w:val="none" w:sz="0" w:space="0" w:color="auto"/>
              </w:divBdr>
              <w:divsChild>
                <w:div w:id="1470170352">
                  <w:marLeft w:val="0"/>
                  <w:marRight w:val="0"/>
                  <w:marTop w:val="0"/>
                  <w:marBottom w:val="0"/>
                  <w:divBdr>
                    <w:top w:val="none" w:sz="0" w:space="0" w:color="auto"/>
                    <w:left w:val="none" w:sz="0" w:space="0" w:color="auto"/>
                    <w:bottom w:val="none" w:sz="0" w:space="0" w:color="auto"/>
                    <w:right w:val="none" w:sz="0" w:space="0" w:color="auto"/>
                  </w:divBdr>
                </w:div>
                <w:div w:id="10316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pagina.pt/?aba=7&amp;cat=541&amp;doc=13803&amp;mid=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1796</Words>
  <Characters>10044</Characters>
  <Application>Microsoft Office Word</Application>
  <DocSecurity>0</DocSecurity>
  <Lines>182</Lines>
  <Paragraphs>44</Paragraphs>
  <ScaleCrop>false</ScaleCrop>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veronica cunha</cp:lastModifiedBy>
  <cp:revision>2</cp:revision>
  <dcterms:created xsi:type="dcterms:W3CDTF">2024-05-29T13:22:00Z</dcterms:created>
  <dcterms:modified xsi:type="dcterms:W3CDTF">2024-05-29T13:22:00Z</dcterms:modified>
</cp:coreProperties>
</file>