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Pr="00EF48D9" w:rsidRDefault="004433C6" w:rsidP="00534285">
      <w:pPr>
        <w:jc w:val="center"/>
        <w:rPr>
          <w:rFonts w:ascii="Times New Roman" w:hAnsi="Times New Roman"/>
          <w:b/>
        </w:rPr>
      </w:pPr>
      <w:r>
        <w:rPr>
          <w:rFonts w:ascii="Times New Roman" w:eastAsia="Times New Roman" w:hAnsi="Times New Roman"/>
          <w:b/>
          <w:noProof/>
          <w:color w:val="000000" w:themeColor="text1"/>
          <w:lang w:eastAsia="pt-BR"/>
        </w:rPr>
        <mc:AlternateContent>
          <mc:Choice Requires="wps">
            <w:drawing>
              <wp:anchor distT="0" distB="0" distL="114300" distR="114300" simplePos="0" relativeHeight="251660288" behindDoc="0" locked="0" layoutInCell="1" allowOverlap="1">
                <wp:simplePos x="0" y="0"/>
                <wp:positionH relativeFrom="column">
                  <wp:posOffset>5558790</wp:posOffset>
                </wp:positionH>
                <wp:positionV relativeFrom="paragraph">
                  <wp:posOffset>-1022985</wp:posOffset>
                </wp:positionV>
                <wp:extent cx="504825" cy="361950"/>
                <wp:effectExtent l="0" t="0" r="28575" b="19050"/>
                <wp:wrapNone/>
                <wp:docPr id="2" name="Elipse 2"/>
                <wp:cNvGraphicFramePr/>
                <a:graphic xmlns:a="http://schemas.openxmlformats.org/drawingml/2006/main">
                  <a:graphicData uri="http://schemas.microsoft.com/office/word/2010/wordprocessingShape">
                    <wps:wsp>
                      <wps:cNvSpPr/>
                      <wps:spPr>
                        <a:xfrm>
                          <a:off x="0" y="0"/>
                          <a:ext cx="504825" cy="3619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5EC387" id="Elipse 2" o:spid="_x0000_s1026" style="position:absolute;margin-left:437.7pt;margin-top:-80.55pt;width:39.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" fillcolor="white [3201]" strokecolor="white [3212]" strokeweight="2pt"/>
            </w:pict>
          </mc:Fallback>
        </mc:AlternateContent>
      </w:r>
      <w:r w:rsidR="00AF02DE" w:rsidRPr="00EF48D9">
        <w:rPr>
          <w:rFonts w:ascii="Times New Roman" w:hAnsi="Times New Roman"/>
          <w:noProof/>
          <w:lang w:eastAsia="pt-BR"/>
        </w:rPr>
        <mc:AlternateContent>
          <mc:Choice Requires="wps">
            <w:drawing>
              <wp:anchor distT="0" distB="0" distL="114300" distR="114300" simplePos="0" relativeHeight="251659264" behindDoc="0" locked="0" layoutInCell="1" allowOverlap="1" wp14:anchorId="275DE8FE" wp14:editId="58C015DD">
                <wp:simplePos x="0" y="0"/>
                <wp:positionH relativeFrom="column">
                  <wp:posOffset>5511165</wp:posOffset>
                </wp:positionH>
                <wp:positionV relativeFrom="paragraph">
                  <wp:posOffset>-673734</wp:posOffset>
                </wp:positionV>
                <wp:extent cx="735965" cy="304800"/>
                <wp:effectExtent l="0" t="0" r="26035" b="1905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04800"/>
                        </a:xfrm>
                        <a:prstGeom prst="rect">
                          <a:avLst/>
                        </a:prstGeom>
                        <a:solidFill>
                          <a:srgbClr val="FFFFFF"/>
                        </a:solidFill>
                        <a:ln w="9525">
                          <a:solidFill>
                            <a:srgbClr val="FFFFFF"/>
                          </a:solidFill>
                          <a:miter lim="800000"/>
                          <a:headEnd/>
                          <a:tailEnd/>
                        </a:ln>
                      </wps:spPr>
                      <wps:txbx>
                        <w:txbxContent>
                          <w:p w:rsidR="00AF02DE" w:rsidRDefault="00AF02DE" w:rsidP="00AF0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5DE8FE" id="_x0000_t202" coordsize="21600,21600" o:spt="202" path="m,l,21600r21600,l21600,xe">
                <v:stroke joinstyle="miter"/>
                <v:path gradientshapeok="t" o:connecttype="rect"/>
              </v:shapetype>
              <v:shape id="Caixa de texto 26" o:spid="_x0000_s1026" type="#_x0000_t202" style="position:absolute;left:0;text-align:left;margin-left:433.95pt;margin-top:-53.05pt;width:5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" strokecolor="white">
                <v:textbox>
                  <w:txbxContent>
                    <w:p w:rsidR="00AF02DE" w:rsidRDefault="00AF02DE" w:rsidP="00AF02DE"/>
                  </w:txbxContent>
                </v:textbox>
              </v:shape>
            </w:pict>
          </mc:Fallback>
        </mc:AlternateContent>
      </w:r>
      <w:r w:rsidR="00892E1E" w:rsidRPr="00EF48D9">
        <w:rPr>
          <w:rFonts w:ascii="Times New Roman" w:hAnsi="Times New Roman"/>
          <w:b/>
        </w:rPr>
        <w:t>TRABALHO INTERMITENTE À LUZ DA REFORMA TRABALHISTA-</w:t>
      </w:r>
    </w:p>
    <w:p w:rsidR="00892E1E" w:rsidRDefault="00892E1E" w:rsidP="00534285">
      <w:pPr>
        <w:jc w:val="center"/>
        <w:rPr>
          <w:rStyle w:val="apple-style-span"/>
          <w:rFonts w:ascii="Times New Roman" w:hAnsi="Times New Roman"/>
          <w:b/>
        </w:rPr>
      </w:pPr>
      <w:r w:rsidRPr="00EF48D9">
        <w:rPr>
          <w:rStyle w:val="apple-style-span"/>
          <w:rFonts w:ascii="Times New Roman" w:hAnsi="Times New Roman"/>
          <w:color w:val="333333"/>
        </w:rPr>
        <w:t xml:space="preserve"> </w:t>
      </w:r>
      <w:r w:rsidRPr="00EF48D9">
        <w:rPr>
          <w:rStyle w:val="apple-style-span"/>
          <w:rFonts w:ascii="Times New Roman" w:hAnsi="Times New Roman"/>
          <w:b/>
        </w:rPr>
        <w:t>LEI 13.467/ 2017</w:t>
      </w:r>
    </w:p>
    <w:p w:rsidR="00534285" w:rsidRDefault="00534285" w:rsidP="00534285">
      <w:pPr>
        <w:shd w:val="clear" w:color="auto" w:fill="FFFFFF"/>
        <w:jc w:val="right"/>
        <w:rPr>
          <w:rFonts w:ascii="Times New Roman" w:eastAsia="Times New Roman" w:hAnsi="Times New Roman"/>
          <w:b/>
          <w:color w:val="000000" w:themeColor="text1"/>
          <w:lang w:eastAsia="pt-BR"/>
        </w:rPr>
      </w:pPr>
    </w:p>
    <w:p w:rsidR="00FF2B47" w:rsidRPr="00FF2B47" w:rsidRDefault="00534285" w:rsidP="00534285">
      <w:pPr>
        <w:shd w:val="clear" w:color="auto" w:fill="FFFFFF"/>
        <w:jc w:val="right"/>
        <w:rPr>
          <w:rFonts w:ascii="Times New Roman" w:eastAsia="Times New Roman" w:hAnsi="Times New Roman"/>
          <w:b/>
          <w:color w:val="000000" w:themeColor="text1"/>
          <w:lang w:eastAsia="pt-BR"/>
        </w:rPr>
      </w:pPr>
      <w:r w:rsidRPr="00FF2B47">
        <w:rPr>
          <w:rFonts w:ascii="Times New Roman" w:eastAsia="Times New Roman" w:hAnsi="Times New Roman"/>
          <w:b/>
          <w:color w:val="000000" w:themeColor="text1"/>
          <w:lang w:eastAsia="pt-BR"/>
        </w:rPr>
        <w:t>ADRIANO SILVA BORGES</w:t>
      </w:r>
      <w:r w:rsidR="00A71D66">
        <w:rPr>
          <w:rStyle w:val="Refdenotaderodap"/>
          <w:rFonts w:ascii="Times New Roman" w:eastAsia="Times New Roman" w:hAnsi="Times New Roman"/>
          <w:b/>
          <w:color w:val="000000" w:themeColor="text1"/>
          <w:lang w:eastAsia="pt-BR"/>
        </w:rPr>
        <w:footnoteReference w:id="1"/>
      </w:r>
    </w:p>
    <w:p w:rsidR="00FF2B47" w:rsidRPr="00FF2B47" w:rsidRDefault="00534285" w:rsidP="00534285">
      <w:pPr>
        <w:shd w:val="clear" w:color="auto" w:fill="FFFFFF"/>
        <w:jc w:val="right"/>
        <w:rPr>
          <w:rFonts w:ascii="Times New Roman" w:eastAsia="Times New Roman" w:hAnsi="Times New Roman"/>
          <w:b/>
          <w:color w:val="000000" w:themeColor="text1"/>
          <w:lang w:eastAsia="pt-BR"/>
        </w:rPr>
      </w:pPr>
      <w:r w:rsidRPr="00FF2B47">
        <w:rPr>
          <w:rFonts w:ascii="Times New Roman" w:eastAsia="Times New Roman" w:hAnsi="Times New Roman"/>
          <w:b/>
          <w:color w:val="000000" w:themeColor="text1"/>
          <w:lang w:eastAsia="pt-BR"/>
        </w:rPr>
        <w:t>ALICE LUISA BARROS DE ALENCAR </w:t>
      </w:r>
      <w:r>
        <w:rPr>
          <w:rStyle w:val="Refdenotaderodap"/>
          <w:rFonts w:ascii="Times New Roman" w:eastAsia="Times New Roman" w:hAnsi="Times New Roman"/>
          <w:b/>
          <w:color w:val="000000" w:themeColor="text1"/>
          <w:lang w:eastAsia="pt-BR"/>
        </w:rPr>
        <w:footnoteReference w:id="2"/>
      </w:r>
    </w:p>
    <w:p w:rsidR="00FF2B47" w:rsidRPr="00FF2B47" w:rsidRDefault="00534285" w:rsidP="00534285">
      <w:pPr>
        <w:shd w:val="clear" w:color="auto" w:fill="FFFFFF"/>
        <w:jc w:val="right"/>
        <w:rPr>
          <w:rFonts w:ascii="Times New Roman" w:eastAsia="Times New Roman" w:hAnsi="Times New Roman"/>
          <w:b/>
          <w:color w:val="000000" w:themeColor="text1"/>
          <w:lang w:eastAsia="pt-BR"/>
        </w:rPr>
      </w:pPr>
      <w:r w:rsidRPr="00FF2B47">
        <w:rPr>
          <w:rFonts w:ascii="Times New Roman" w:eastAsia="Times New Roman" w:hAnsi="Times New Roman"/>
          <w:b/>
          <w:color w:val="000000" w:themeColor="text1"/>
          <w:lang w:eastAsia="pt-BR"/>
        </w:rPr>
        <w:t>LARA MARIA LOSANY BEZERRA LEAL</w:t>
      </w:r>
      <w:r>
        <w:rPr>
          <w:rStyle w:val="Refdenotaderodap"/>
          <w:rFonts w:ascii="Times New Roman" w:eastAsia="Times New Roman" w:hAnsi="Times New Roman"/>
          <w:b/>
          <w:color w:val="000000" w:themeColor="text1"/>
          <w:lang w:eastAsia="pt-BR"/>
        </w:rPr>
        <w:footnoteReference w:id="3"/>
      </w:r>
    </w:p>
    <w:p w:rsidR="00FF2B47" w:rsidRPr="00FF2B47" w:rsidRDefault="00534285" w:rsidP="00534285">
      <w:pPr>
        <w:shd w:val="clear" w:color="auto" w:fill="FFFFFF"/>
        <w:jc w:val="right"/>
        <w:rPr>
          <w:rFonts w:ascii="Times New Roman" w:eastAsia="Times New Roman" w:hAnsi="Times New Roman"/>
          <w:b/>
          <w:color w:val="000000" w:themeColor="text1"/>
          <w:lang w:eastAsia="pt-BR"/>
        </w:rPr>
      </w:pPr>
      <w:r w:rsidRPr="00FF2B47">
        <w:rPr>
          <w:rFonts w:ascii="Times New Roman" w:eastAsia="Times New Roman" w:hAnsi="Times New Roman"/>
          <w:b/>
          <w:color w:val="000000" w:themeColor="text1"/>
          <w:lang w:eastAsia="pt-BR"/>
        </w:rPr>
        <w:t>RASLEY SANTOS</w:t>
      </w:r>
      <w:r>
        <w:rPr>
          <w:rStyle w:val="Refdenotaderodap"/>
          <w:rFonts w:ascii="Times New Roman" w:eastAsia="Times New Roman" w:hAnsi="Times New Roman"/>
          <w:b/>
          <w:color w:val="000000" w:themeColor="text1"/>
          <w:lang w:eastAsia="pt-BR"/>
        </w:rPr>
        <w:footnoteReference w:id="4"/>
      </w:r>
    </w:p>
    <w:p w:rsidR="00FF2B47" w:rsidRPr="00150C4E" w:rsidRDefault="00534285" w:rsidP="00534285">
      <w:pPr>
        <w:shd w:val="clear" w:color="auto" w:fill="FFFFFF"/>
        <w:jc w:val="right"/>
        <w:rPr>
          <w:rFonts w:ascii="Times New Roman" w:eastAsia="Times New Roman" w:hAnsi="Times New Roman"/>
          <w:b/>
          <w:color w:val="000000" w:themeColor="text1"/>
          <w:lang w:eastAsia="pt-BR"/>
        </w:rPr>
      </w:pPr>
      <w:r w:rsidRPr="00FF2B47">
        <w:rPr>
          <w:rFonts w:ascii="Times New Roman" w:eastAsia="Times New Roman" w:hAnsi="Times New Roman"/>
          <w:b/>
          <w:color w:val="000000" w:themeColor="text1"/>
          <w:lang w:eastAsia="pt-BR"/>
        </w:rPr>
        <w:t>ROSA AMÉLIA DA SILVA</w:t>
      </w:r>
      <w:r>
        <w:rPr>
          <w:rStyle w:val="Refdenotaderodap"/>
          <w:rFonts w:ascii="Times New Roman" w:eastAsia="Times New Roman" w:hAnsi="Times New Roman"/>
          <w:b/>
          <w:color w:val="000000" w:themeColor="text1"/>
          <w:lang w:eastAsia="pt-BR"/>
        </w:rPr>
        <w:footnoteReference w:id="5"/>
      </w:r>
    </w:p>
    <w:p w:rsidR="00892E1E" w:rsidRPr="00EF48D9" w:rsidRDefault="00892E1E" w:rsidP="00534285">
      <w:pPr>
        <w:jc w:val="both"/>
        <w:rPr>
          <w:rFonts w:ascii="Times New Roman" w:hAnsi="Times New Roman"/>
        </w:rPr>
      </w:pPr>
    </w:p>
    <w:p w:rsidR="004A11C3" w:rsidRPr="00150C4E" w:rsidRDefault="00892E1E" w:rsidP="00150C4E">
      <w:pPr>
        <w:jc w:val="both"/>
        <w:rPr>
          <w:rFonts w:ascii="Times New Roman" w:hAnsi="Times New Roman"/>
          <w:b/>
        </w:rPr>
      </w:pPr>
      <w:r w:rsidRPr="00EF48D9">
        <w:rPr>
          <w:rFonts w:ascii="Times New Roman" w:hAnsi="Times New Roman"/>
          <w:b/>
        </w:rPr>
        <w:t>RESUMO</w:t>
      </w:r>
      <w:r w:rsidR="00150C4E">
        <w:rPr>
          <w:rFonts w:ascii="Times New Roman" w:hAnsi="Times New Roman"/>
          <w:b/>
        </w:rPr>
        <w:t>:</w:t>
      </w:r>
      <w:r w:rsidR="00150C4E" w:rsidRPr="00150C4E">
        <w:rPr>
          <w:rFonts w:ascii="Times New Roman" w:hAnsi="Times New Roman"/>
        </w:rPr>
        <w:t xml:space="preserve"> </w:t>
      </w:r>
      <w:r w:rsidR="00150C4E" w:rsidRPr="00EF48D9">
        <w:rPr>
          <w:rFonts w:ascii="Times New Roman" w:hAnsi="Times New Roman"/>
        </w:rPr>
        <w:t xml:space="preserve">Em 13 de julho de 2017, em disputada cerimônia no Palácio do Planalto, o Presidente da República sancionou a Lei n. 13.467/17, que aprovou a chamada “Reforma Trabalhista”. O trabalho intermitente </w:t>
      </w:r>
      <w:r w:rsidR="00E00984" w:rsidRPr="00EF48D9">
        <w:rPr>
          <w:rFonts w:ascii="Times New Roman" w:hAnsi="Times New Roman"/>
        </w:rPr>
        <w:t>é um</w:t>
      </w:r>
      <w:r w:rsidR="00150C4E" w:rsidRPr="00EF48D9">
        <w:rPr>
          <w:rFonts w:ascii="Times New Roman" w:hAnsi="Times New Roman"/>
        </w:rPr>
        <w:t xml:space="preserve"> modelo de atividade laboral regulamentado no art. 452-A.</w:t>
      </w:r>
      <w:r w:rsidR="00150C4E">
        <w:rPr>
          <w:rFonts w:ascii="Times New Roman" w:hAnsi="Times New Roman"/>
          <w:b/>
        </w:rPr>
        <w:t xml:space="preserve"> </w:t>
      </w:r>
      <w:r w:rsidR="008866D1" w:rsidRPr="00EF48D9">
        <w:rPr>
          <w:rFonts w:ascii="Times New Roman" w:hAnsi="Times New Roman"/>
        </w:rPr>
        <w:t>O objetivo</w:t>
      </w:r>
      <w:r w:rsidR="00E00984">
        <w:rPr>
          <w:rFonts w:ascii="Times New Roman" w:hAnsi="Times New Roman"/>
        </w:rPr>
        <w:t xml:space="preserve"> geral</w:t>
      </w:r>
      <w:r w:rsidR="008866D1" w:rsidRPr="00EF48D9">
        <w:rPr>
          <w:rFonts w:ascii="Times New Roman" w:hAnsi="Times New Roman"/>
        </w:rPr>
        <w:t xml:space="preserve"> desse </w:t>
      </w:r>
      <w:r w:rsidR="00E00984">
        <w:rPr>
          <w:rFonts w:ascii="Times New Roman" w:hAnsi="Times New Roman"/>
        </w:rPr>
        <w:t xml:space="preserve">artigo </w:t>
      </w:r>
      <w:r w:rsidR="008866D1" w:rsidRPr="00EF48D9">
        <w:rPr>
          <w:rFonts w:ascii="Times New Roman" w:hAnsi="Times New Roman"/>
        </w:rPr>
        <w:t xml:space="preserve">é analisar as principais alterações decorrentes da Lei n. </w:t>
      </w:r>
      <w:r w:rsidR="008866D1" w:rsidRPr="00EF48D9">
        <w:rPr>
          <w:rStyle w:val="apple-style-span"/>
          <w:rFonts w:ascii="Times New Roman" w:hAnsi="Times New Roman"/>
        </w:rPr>
        <w:t>13.467/ 2017 em relação ao trabalho intermitente no Brasil, e de forma específica a pesquisa propõe-se a a</w:t>
      </w:r>
      <w:r w:rsidR="008866D1" w:rsidRPr="00EF48D9">
        <w:rPr>
          <w:rFonts w:ascii="Times New Roman" w:hAnsi="Times New Roman"/>
        </w:rPr>
        <w:t xml:space="preserve">nalisar os conceitos jurídicos do contrato de trabalho intermitente; caracterizar o trabalho intermitente conforme as novas regras da reforma trabalhista; </w:t>
      </w:r>
      <w:r w:rsidR="00E00984">
        <w:rPr>
          <w:rFonts w:ascii="Times New Roman" w:hAnsi="Times New Roman"/>
        </w:rPr>
        <w:t>e l</w:t>
      </w:r>
      <w:r w:rsidR="008866D1" w:rsidRPr="00EF48D9">
        <w:rPr>
          <w:rFonts w:ascii="Times New Roman" w:hAnsi="Times New Roman"/>
        </w:rPr>
        <w:t xml:space="preserve">istar as principais alterações da reforma trabalhista em relação ao contrato de trabalho intermitente. Esse estudo consiste em uma pesquisa que se caracteriza por ser uma pesquisa </w:t>
      </w:r>
      <w:r w:rsidR="008866D1" w:rsidRPr="00150C4E">
        <w:rPr>
          <w:rFonts w:ascii="Times New Roman" w:hAnsi="Times New Roman"/>
        </w:rPr>
        <w:t>qualitativa</w:t>
      </w:r>
      <w:r w:rsidR="008866D1" w:rsidRPr="00EF48D9">
        <w:rPr>
          <w:rFonts w:ascii="Times New Roman" w:hAnsi="Times New Roman"/>
          <w:i/>
        </w:rPr>
        <w:t xml:space="preserve"> </w:t>
      </w:r>
      <w:r w:rsidR="008866D1" w:rsidRPr="00EF48D9">
        <w:rPr>
          <w:rFonts w:ascii="Times New Roman" w:hAnsi="Times New Roman"/>
        </w:rPr>
        <w:t xml:space="preserve">e que </w:t>
      </w:r>
      <w:r w:rsidR="008866D1" w:rsidRPr="00EF48D9">
        <w:rPr>
          <w:rFonts w:ascii="Times New Roman" w:hAnsi="Times New Roman"/>
          <w:color w:val="000000"/>
        </w:rPr>
        <w:t xml:space="preserve"> teve como suporte a pesquisa bibliográfica que se realiza a partir do levantamento de referências teóricas já publicadas por meios escritos e eletrônicos, como livros, artigos científicos, páginas de web sites, de modo tal que qualquer trabalho científico começa mediante um estudo bibliográfico, porque permite ao pesquisador conhecer o que já se estudou sobre o assunto.</w:t>
      </w:r>
      <w:r w:rsidR="004A11C3" w:rsidRPr="00EF48D9">
        <w:rPr>
          <w:rFonts w:ascii="Times New Roman" w:eastAsiaTheme="minorHAnsi" w:hAnsi="Times New Roman"/>
          <w:lang w:eastAsia="en-US"/>
        </w:rPr>
        <w:t xml:space="preserve"> o estudo conclui que o cenário trabalhista, a partir da reforma que se tem com o advento da Lei 13.467/2017 traz inúmeras mudanças, sendo que a referida legislação figura como a maior alteração já feita  na CLT desde sua criação na década de 1940. A reforma que chega ao cenário jurídico-previdenciário modifica 54 artigos, insere 43 novos e revoga 9 dos 922 já existentes, apresentando-se um novo horizonte para as relações jurídicas.  </w:t>
      </w:r>
    </w:p>
    <w:p w:rsidR="00892E1E" w:rsidRPr="00EF48D9" w:rsidRDefault="00892E1E" w:rsidP="004A11C3">
      <w:pPr>
        <w:jc w:val="both"/>
        <w:rPr>
          <w:rFonts w:ascii="Times New Roman" w:hAnsi="Times New Roman"/>
          <w:b/>
        </w:rPr>
      </w:pPr>
    </w:p>
    <w:p w:rsidR="008866D1" w:rsidRPr="00150C4E" w:rsidRDefault="008866D1" w:rsidP="004A11C3">
      <w:pPr>
        <w:jc w:val="both"/>
        <w:rPr>
          <w:rFonts w:ascii="Times New Roman" w:hAnsi="Times New Roman"/>
          <w:sz w:val="22"/>
          <w:szCs w:val="22"/>
        </w:rPr>
      </w:pPr>
      <w:r w:rsidRPr="00150C4E">
        <w:rPr>
          <w:rFonts w:ascii="Times New Roman" w:hAnsi="Times New Roman"/>
          <w:b/>
          <w:sz w:val="22"/>
          <w:szCs w:val="22"/>
        </w:rPr>
        <w:t xml:space="preserve">Palavras-chaves: </w:t>
      </w:r>
      <w:r w:rsidRPr="00150C4E">
        <w:rPr>
          <w:rFonts w:ascii="Times New Roman" w:hAnsi="Times New Roman"/>
          <w:sz w:val="22"/>
          <w:szCs w:val="22"/>
        </w:rPr>
        <w:t>Trabalho</w:t>
      </w:r>
      <w:r w:rsidR="00150C4E" w:rsidRPr="00150C4E">
        <w:rPr>
          <w:rFonts w:ascii="Times New Roman" w:hAnsi="Times New Roman"/>
          <w:sz w:val="22"/>
          <w:szCs w:val="22"/>
        </w:rPr>
        <w:t>.</w:t>
      </w:r>
      <w:r w:rsidRPr="00150C4E">
        <w:rPr>
          <w:rFonts w:ascii="Times New Roman" w:hAnsi="Times New Roman"/>
          <w:sz w:val="22"/>
          <w:szCs w:val="22"/>
        </w:rPr>
        <w:t xml:space="preserve"> Intermitente</w:t>
      </w:r>
      <w:r w:rsidR="00150C4E" w:rsidRPr="00150C4E">
        <w:rPr>
          <w:rFonts w:ascii="Times New Roman" w:hAnsi="Times New Roman"/>
          <w:sz w:val="22"/>
          <w:szCs w:val="22"/>
        </w:rPr>
        <w:t>.</w:t>
      </w:r>
      <w:r w:rsidRPr="00150C4E">
        <w:rPr>
          <w:rFonts w:ascii="Times New Roman" w:hAnsi="Times New Roman"/>
          <w:sz w:val="22"/>
          <w:szCs w:val="22"/>
        </w:rPr>
        <w:t xml:space="preserve"> Reforma</w:t>
      </w:r>
      <w:r w:rsidR="00150C4E" w:rsidRPr="00150C4E">
        <w:rPr>
          <w:rFonts w:ascii="Times New Roman" w:hAnsi="Times New Roman"/>
          <w:sz w:val="22"/>
          <w:szCs w:val="22"/>
        </w:rPr>
        <w:t>.</w:t>
      </w:r>
      <w:r w:rsidRPr="00150C4E">
        <w:rPr>
          <w:rFonts w:ascii="Times New Roman" w:hAnsi="Times New Roman"/>
          <w:sz w:val="22"/>
          <w:szCs w:val="22"/>
        </w:rPr>
        <w:t xml:space="preserve"> Trabalhista</w:t>
      </w:r>
      <w:r w:rsidR="00150C4E" w:rsidRPr="00150C4E">
        <w:rPr>
          <w:rFonts w:ascii="Times New Roman" w:hAnsi="Times New Roman"/>
          <w:sz w:val="22"/>
          <w:szCs w:val="22"/>
        </w:rPr>
        <w:t>.</w:t>
      </w:r>
      <w:r w:rsidRPr="00150C4E">
        <w:rPr>
          <w:rFonts w:ascii="Times New Roman" w:hAnsi="Times New Roman"/>
          <w:sz w:val="22"/>
          <w:szCs w:val="22"/>
        </w:rPr>
        <w:t xml:space="preserve"> </w:t>
      </w:r>
    </w:p>
    <w:p w:rsidR="008866D1" w:rsidRPr="00EF48D9" w:rsidRDefault="008866D1" w:rsidP="00892E1E">
      <w:pPr>
        <w:spacing w:line="360" w:lineRule="auto"/>
        <w:jc w:val="both"/>
        <w:rPr>
          <w:rFonts w:ascii="Times New Roman" w:hAnsi="Times New Roman"/>
          <w:b/>
        </w:rPr>
      </w:pPr>
    </w:p>
    <w:p w:rsidR="00892E1E" w:rsidRPr="00EF48D9" w:rsidRDefault="00892E1E" w:rsidP="00892E1E">
      <w:pPr>
        <w:spacing w:line="360" w:lineRule="auto"/>
        <w:jc w:val="both"/>
        <w:rPr>
          <w:rFonts w:ascii="Times New Roman" w:hAnsi="Times New Roman"/>
          <w:b/>
        </w:rPr>
      </w:pPr>
      <w:r w:rsidRPr="00EF48D9">
        <w:rPr>
          <w:rFonts w:ascii="Times New Roman" w:hAnsi="Times New Roman"/>
          <w:b/>
        </w:rPr>
        <w:t>INTRODUÇÃO</w:t>
      </w:r>
    </w:p>
    <w:p w:rsidR="00892E1E" w:rsidRPr="00EF48D9" w:rsidRDefault="00892E1E" w:rsidP="00892E1E">
      <w:pPr>
        <w:spacing w:line="360" w:lineRule="auto"/>
        <w:jc w:val="both"/>
        <w:rPr>
          <w:rFonts w:ascii="Times New Roman" w:hAnsi="Times New Roman"/>
          <w:b/>
        </w:rPr>
      </w:pPr>
    </w:p>
    <w:p w:rsidR="00892E1E" w:rsidRPr="00EF48D9" w:rsidRDefault="00892E1E" w:rsidP="00892E1E">
      <w:pPr>
        <w:spacing w:line="360" w:lineRule="auto"/>
        <w:ind w:firstLine="708"/>
        <w:jc w:val="both"/>
        <w:rPr>
          <w:rFonts w:ascii="Times New Roman" w:hAnsi="Times New Roman"/>
        </w:rPr>
      </w:pPr>
      <w:r w:rsidRPr="00EF48D9">
        <w:rPr>
          <w:rFonts w:ascii="Times New Roman" w:hAnsi="Times New Roman"/>
        </w:rPr>
        <w:t>O presente estudo tem como objeto de análise o trabalho intermitente á luz da reforma trabalhista. Trata-se de uma abordagem que considera que tal reforma chega ao cenário jurídico com a finalidade de flexibilizar as leis de trabalho e nesse contexto, o trabalho intermitente está inserido.</w:t>
      </w:r>
    </w:p>
    <w:p w:rsidR="00892E1E" w:rsidRPr="00EF48D9" w:rsidRDefault="00892E1E" w:rsidP="00892E1E">
      <w:pPr>
        <w:spacing w:line="360" w:lineRule="auto"/>
        <w:ind w:firstLine="708"/>
        <w:jc w:val="both"/>
        <w:rPr>
          <w:rFonts w:ascii="Times New Roman" w:hAnsi="Times New Roman"/>
        </w:rPr>
      </w:pPr>
      <w:r w:rsidRPr="00EF48D9">
        <w:rPr>
          <w:rFonts w:ascii="Times New Roman" w:hAnsi="Times New Roman"/>
        </w:rPr>
        <w:lastRenderedPageBreak/>
        <w:t xml:space="preserve">O trabalho intermitente </w:t>
      </w:r>
      <w:r w:rsidR="00534285" w:rsidRPr="00EF48D9">
        <w:rPr>
          <w:rFonts w:ascii="Times New Roman" w:hAnsi="Times New Roman"/>
        </w:rPr>
        <w:t>é um</w:t>
      </w:r>
      <w:r w:rsidRPr="00EF48D9">
        <w:rPr>
          <w:rFonts w:ascii="Times New Roman" w:hAnsi="Times New Roman"/>
        </w:rPr>
        <w:t xml:space="preserve"> </w:t>
      </w:r>
      <w:r w:rsidR="00534285" w:rsidRPr="00EF48D9">
        <w:rPr>
          <w:rFonts w:ascii="Times New Roman" w:hAnsi="Times New Roman"/>
        </w:rPr>
        <w:t>modelo de</w:t>
      </w:r>
      <w:r w:rsidRPr="00EF48D9">
        <w:rPr>
          <w:rFonts w:ascii="Times New Roman" w:hAnsi="Times New Roman"/>
        </w:rPr>
        <w:t xml:space="preserve"> atividade laboral regulamentado no art. 452-A. De acordo com o jurista Paulo Sergio João (2017) o trabalho intermitente define-se como um contrato de trabalho sem garantias e obrigações e devido a ausências dessas garantias ao trabalhador a lei permite o deslocamento da estatística de desempregado para atividade intermitente. Segundo Jo</w:t>
      </w:r>
      <w:r w:rsidR="000A3977">
        <w:rPr>
          <w:rFonts w:ascii="Times New Roman" w:hAnsi="Times New Roman"/>
        </w:rPr>
        <w:t>ão</w:t>
      </w:r>
      <w:r w:rsidR="00E93DA5">
        <w:rPr>
          <w:rFonts w:ascii="Times New Roman" w:hAnsi="Times New Roman"/>
        </w:rPr>
        <w:t xml:space="preserve"> (2017) “</w:t>
      </w:r>
      <w:r w:rsidR="00E878A8">
        <w:rPr>
          <w:rFonts w:ascii="Times New Roman" w:hAnsi="Times New Roman"/>
        </w:rPr>
        <w:t xml:space="preserve">é o emprego sem o compromisso </w:t>
      </w:r>
      <w:r w:rsidRPr="00EF48D9">
        <w:rPr>
          <w:rFonts w:ascii="Times New Roman" w:hAnsi="Times New Roman"/>
        </w:rPr>
        <w:t>de prover a renda”</w:t>
      </w:r>
      <w:r w:rsidR="00E93DA5">
        <w:rPr>
          <w:rFonts w:ascii="Times New Roman" w:hAnsi="Times New Roman"/>
        </w:rPr>
        <w:t>.</w:t>
      </w:r>
    </w:p>
    <w:p w:rsidR="00892E1E" w:rsidRPr="00EF48D9" w:rsidRDefault="00892E1E" w:rsidP="00892E1E">
      <w:pPr>
        <w:spacing w:line="360" w:lineRule="auto"/>
        <w:ind w:firstLine="708"/>
        <w:jc w:val="both"/>
        <w:rPr>
          <w:rFonts w:ascii="Times New Roman" w:hAnsi="Times New Roman"/>
        </w:rPr>
      </w:pPr>
      <w:r w:rsidRPr="00EF48D9">
        <w:rPr>
          <w:rFonts w:ascii="Times New Roman" w:hAnsi="Times New Roman"/>
        </w:rPr>
        <w:t>Em 13 de julho de 2017, em disputada cerimônia no Palácio do Planalto, o Presidente da República sancionou a Lei n. 13.467/17, que aprovou a chamada “Reforma Trabalhista”. Na prática, pavimentou-se, em pouco menos de um ano, uma verdadeira rodovia legislativa, entrecortando a Consolidação da Lei do Trabalho, do início ao ﬁm, e impactando agressivamente a “paisagem” celetária. Promoveram-se quase duzentas alterações na legislação em vigor, ora com supressões, ora com acréscimos, ora</w:t>
      </w:r>
      <w:r w:rsidR="00E93DA5">
        <w:rPr>
          <w:rFonts w:ascii="Times New Roman" w:hAnsi="Times New Roman"/>
        </w:rPr>
        <w:t xml:space="preserve"> — sobretudo — com modiﬁcações. </w:t>
      </w:r>
      <w:r w:rsidRPr="00EF48D9">
        <w:rPr>
          <w:rFonts w:ascii="Times New Roman" w:hAnsi="Times New Roman"/>
        </w:rPr>
        <w:t>E, no espírito da lei trabalhista, imprimiu-se profunda inﬂexão semântica</w:t>
      </w:r>
      <w:r w:rsidR="008866D1" w:rsidRPr="00EF48D9">
        <w:rPr>
          <w:rFonts w:ascii="Times New Roman" w:hAnsi="Times New Roman"/>
        </w:rPr>
        <w:t>.</w:t>
      </w:r>
    </w:p>
    <w:p w:rsidR="00892E1E" w:rsidRPr="00EF48D9" w:rsidRDefault="008866D1" w:rsidP="00892E1E">
      <w:pPr>
        <w:spacing w:line="360" w:lineRule="auto"/>
        <w:ind w:firstLine="708"/>
        <w:jc w:val="both"/>
        <w:rPr>
          <w:rFonts w:ascii="Times New Roman" w:hAnsi="Times New Roman"/>
        </w:rPr>
      </w:pPr>
      <w:r w:rsidRPr="00EF48D9">
        <w:rPr>
          <w:rFonts w:ascii="Times New Roman" w:hAnsi="Times New Roman"/>
        </w:rPr>
        <w:t>Diante</w:t>
      </w:r>
      <w:r w:rsidR="00CA0FE7" w:rsidRPr="00EF48D9">
        <w:rPr>
          <w:rFonts w:ascii="Times New Roman" w:hAnsi="Times New Roman"/>
        </w:rPr>
        <w:t xml:space="preserve"> dessa explanação, elaborou-se como problemática de pesquisa a seguinte questão: q</w:t>
      </w:r>
      <w:r w:rsidR="00892E1E" w:rsidRPr="00EF48D9">
        <w:rPr>
          <w:rFonts w:ascii="Times New Roman" w:hAnsi="Times New Roman"/>
        </w:rPr>
        <w:t>uais as principais alterações que a lei da Reforma Trabalhista em relação ao trabalho intermitente em contexto contemporâneo brasileiro?</w:t>
      </w:r>
    </w:p>
    <w:p w:rsidR="00892E1E" w:rsidRPr="00EF48D9" w:rsidRDefault="008866D1" w:rsidP="00892E1E">
      <w:pPr>
        <w:spacing w:line="360" w:lineRule="auto"/>
        <w:ind w:firstLine="708"/>
        <w:jc w:val="both"/>
        <w:rPr>
          <w:rFonts w:ascii="Times New Roman" w:hAnsi="Times New Roman"/>
        </w:rPr>
      </w:pPr>
      <w:r w:rsidRPr="00EF48D9">
        <w:rPr>
          <w:rFonts w:ascii="Times New Roman" w:hAnsi="Times New Roman"/>
        </w:rPr>
        <w:t>O</w:t>
      </w:r>
      <w:r w:rsidR="00CA0FE7" w:rsidRPr="00EF48D9">
        <w:rPr>
          <w:rFonts w:ascii="Times New Roman" w:hAnsi="Times New Roman"/>
        </w:rPr>
        <w:t xml:space="preserve"> objetivo</w:t>
      </w:r>
      <w:r w:rsidR="00150C4E">
        <w:rPr>
          <w:rFonts w:ascii="Times New Roman" w:hAnsi="Times New Roman"/>
        </w:rPr>
        <w:t xml:space="preserve"> geral</w:t>
      </w:r>
      <w:r w:rsidR="00CA0FE7" w:rsidRPr="00EF48D9">
        <w:rPr>
          <w:rFonts w:ascii="Times New Roman" w:hAnsi="Times New Roman"/>
        </w:rPr>
        <w:t xml:space="preserve"> desse estudo é a</w:t>
      </w:r>
      <w:r w:rsidR="00892E1E" w:rsidRPr="00EF48D9">
        <w:rPr>
          <w:rFonts w:ascii="Times New Roman" w:hAnsi="Times New Roman"/>
        </w:rPr>
        <w:t xml:space="preserve">nalisar as principais alterações decorrentes da Lei n. </w:t>
      </w:r>
      <w:r w:rsidR="00892E1E" w:rsidRPr="00EF48D9">
        <w:rPr>
          <w:rStyle w:val="apple-style-span"/>
          <w:rFonts w:ascii="Times New Roman" w:hAnsi="Times New Roman"/>
        </w:rPr>
        <w:t>13.467/ 2017 em relação ao trabalho intermitente</w:t>
      </w:r>
      <w:r w:rsidRPr="00EF48D9">
        <w:rPr>
          <w:rStyle w:val="apple-style-span"/>
          <w:rFonts w:ascii="Times New Roman" w:hAnsi="Times New Roman"/>
        </w:rPr>
        <w:t xml:space="preserve"> no Brasil, e de forma específica a pesquisa propõe-se a </w:t>
      </w:r>
      <w:r w:rsidR="00892E1E" w:rsidRPr="00EF48D9">
        <w:rPr>
          <w:rStyle w:val="apple-style-span"/>
          <w:rFonts w:ascii="Times New Roman" w:hAnsi="Times New Roman"/>
        </w:rPr>
        <w:t>a</w:t>
      </w:r>
      <w:r w:rsidR="00892E1E" w:rsidRPr="00EF48D9">
        <w:rPr>
          <w:rFonts w:ascii="Times New Roman" w:hAnsi="Times New Roman"/>
        </w:rPr>
        <w:t xml:space="preserve">nalisar os conceitos jurídicos do contrato de trabalho intermitente; </w:t>
      </w:r>
      <w:r w:rsidRPr="00EF48D9">
        <w:rPr>
          <w:rFonts w:ascii="Times New Roman" w:hAnsi="Times New Roman"/>
        </w:rPr>
        <w:t>c</w:t>
      </w:r>
      <w:r w:rsidR="00892E1E" w:rsidRPr="00EF48D9">
        <w:rPr>
          <w:rFonts w:ascii="Times New Roman" w:hAnsi="Times New Roman"/>
        </w:rPr>
        <w:t>aracterizar o trabalho intermitente conforme as novas regras da reforma trabalhista; Listar as principais alterações da reforma trabalhista em relação ao contrato de trabalho intermitente.</w:t>
      </w: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 xml:space="preserve">Motivações acadêmicas, profissionais e pessoais foram levadas em consideração no desenvolvimento desse estudo. A motivação acadêmica para o estudo surgiu pelo fato de que toda discussão acerca desse tema parte da hipótese de que o trabalho intermitente não traz para o trabalhador nenhuma segurança de prover sua renda. Abordar um tema como trabalho intermitente </w:t>
      </w:r>
      <w:r w:rsidR="00CC7DE1" w:rsidRPr="00EF48D9">
        <w:rPr>
          <w:rFonts w:ascii="Times New Roman" w:hAnsi="Times New Roman"/>
        </w:rPr>
        <w:t>à</w:t>
      </w:r>
      <w:r w:rsidRPr="00EF48D9">
        <w:rPr>
          <w:rFonts w:ascii="Times New Roman" w:hAnsi="Times New Roman"/>
        </w:rPr>
        <w:t xml:space="preserve"> luz da ref</w:t>
      </w:r>
      <w:r w:rsidR="00E93DA5">
        <w:rPr>
          <w:rFonts w:ascii="Times New Roman" w:hAnsi="Times New Roman"/>
        </w:rPr>
        <w:t xml:space="preserve">orma trabalhista </w:t>
      </w:r>
      <w:r w:rsidRPr="00EF48D9">
        <w:rPr>
          <w:rFonts w:ascii="Times New Roman" w:hAnsi="Times New Roman"/>
        </w:rPr>
        <w:t>se faz necessário porque revela muitas questões para além daquelas já discutidas no ambiente jurídico e ainda, porque tal reflexão  implica numa tarefa difícil que deve ser mais bem explorada para uma questão maior, holística.</w:t>
      </w:r>
    </w:p>
    <w:p w:rsidR="00892E1E" w:rsidRPr="00EF48D9" w:rsidRDefault="00892E1E" w:rsidP="00892E1E">
      <w:pPr>
        <w:spacing w:line="360" w:lineRule="auto"/>
        <w:ind w:firstLine="708"/>
        <w:jc w:val="both"/>
        <w:rPr>
          <w:rFonts w:ascii="Times New Roman" w:hAnsi="Times New Roman"/>
        </w:rPr>
      </w:pPr>
      <w:r w:rsidRPr="00EF48D9">
        <w:rPr>
          <w:rFonts w:ascii="Times New Roman" w:hAnsi="Times New Roman"/>
        </w:rPr>
        <w:t xml:space="preserve">Portanto, a escolha pelo tema se deu orientada pelos critérios de importância, originalidade e viabilidade e também porque será importante quando for ligado a uma questão que polariza ou afeta, de maneira única, uma área da sociedade, contribuindo ou não para o bom andamento dessa sociedade. Esse tema é considerado original porque há indicadores de ótimos resultados e conhecimentos superiores a serem acrescidos. Sob a ótica profissional e jurídica, o tema aqui em estudo, possui importância crescente por ser bem difundida a visão de que o contrato de trabalho intermitente afeta o desempenho e o valor intangível do e </w:t>
      </w:r>
      <w:r w:rsidRPr="00EF48D9">
        <w:rPr>
          <w:rFonts w:ascii="Times New Roman" w:hAnsi="Times New Roman"/>
        </w:rPr>
        <w:lastRenderedPageBreak/>
        <w:t>pregado. Pelo lado pessoal, o grande motivador para esse estudo é a curiosidade e o fascínio em relação ao tema abordado, bem como o fato da originalidade em relação à questão, dada a reduzida produção científica brasileira que analise a associação entre o tema aqui destacado e os novos modelos de posicionamentos jurídicos. Isso faz com que esse trabalho contribua com algo novo e relevante sobre o assunto, tornando-se diferenciado e relevante para quem o desenvolveu.</w:t>
      </w:r>
    </w:p>
    <w:p w:rsidR="00894305" w:rsidRDefault="00892E1E" w:rsidP="00892E1E">
      <w:pPr>
        <w:spacing w:line="360" w:lineRule="auto"/>
        <w:jc w:val="both"/>
        <w:rPr>
          <w:rFonts w:ascii="Times New Roman" w:hAnsi="Times New Roman"/>
        </w:rPr>
      </w:pPr>
      <w:r w:rsidRPr="00EF48D9">
        <w:rPr>
          <w:rFonts w:ascii="Times New Roman" w:hAnsi="Times New Roman"/>
        </w:rPr>
        <w:tab/>
        <w:t>O trabalho intermitente define-se como um contrato de trabalho sem garantias e obrigações e devido a ausências dessas garantias ao trabalhador a lei permite o deslocamento da estatística de desempregado para trabalhador intermitente e o trabalho intermitente não traz para o trabalhador nenhuma segurança de prover sua renda.</w:t>
      </w:r>
    </w:p>
    <w:p w:rsidR="00150C4E" w:rsidRPr="00150C4E" w:rsidRDefault="00150C4E" w:rsidP="00892E1E">
      <w:pPr>
        <w:spacing w:line="360" w:lineRule="auto"/>
        <w:jc w:val="both"/>
        <w:rPr>
          <w:rFonts w:ascii="Times New Roman" w:hAnsi="Times New Roman"/>
        </w:rPr>
      </w:pPr>
    </w:p>
    <w:p w:rsidR="004D3363" w:rsidRPr="00EF48D9" w:rsidRDefault="004A11C3" w:rsidP="00892E1E">
      <w:pPr>
        <w:spacing w:line="360" w:lineRule="auto"/>
        <w:jc w:val="both"/>
        <w:rPr>
          <w:rFonts w:ascii="Times New Roman" w:hAnsi="Times New Roman"/>
          <w:b/>
        </w:rPr>
      </w:pPr>
      <w:r w:rsidRPr="00EF48D9">
        <w:rPr>
          <w:rFonts w:ascii="Times New Roman" w:hAnsi="Times New Roman"/>
          <w:b/>
        </w:rPr>
        <w:t xml:space="preserve">2 </w:t>
      </w:r>
      <w:r w:rsidR="004D3363" w:rsidRPr="00EF48D9">
        <w:rPr>
          <w:rFonts w:ascii="Times New Roman" w:hAnsi="Times New Roman"/>
          <w:b/>
        </w:rPr>
        <w:t>REFORMA TRABALHISTA: ALGUMAS ALTERAÇÕES NA CLT COM A LEI 13.467/2017</w:t>
      </w:r>
    </w:p>
    <w:p w:rsidR="00C954AC" w:rsidRPr="00EF48D9" w:rsidRDefault="00892E1E" w:rsidP="00892E1E">
      <w:pPr>
        <w:spacing w:line="360" w:lineRule="auto"/>
        <w:jc w:val="both"/>
        <w:rPr>
          <w:rFonts w:ascii="Times New Roman" w:hAnsi="Times New Roman"/>
        </w:rPr>
      </w:pPr>
      <w:r w:rsidRPr="00EF48D9">
        <w:rPr>
          <w:rFonts w:ascii="Times New Roman" w:hAnsi="Times New Roman"/>
        </w:rPr>
        <w:tab/>
      </w:r>
    </w:p>
    <w:p w:rsidR="004062DF" w:rsidRPr="00EF48D9" w:rsidRDefault="004062DF" w:rsidP="004062DF">
      <w:pPr>
        <w:pStyle w:val="NormalWeb"/>
        <w:spacing w:line="360" w:lineRule="auto"/>
        <w:ind w:firstLine="709"/>
        <w:jc w:val="both"/>
        <w:rPr>
          <w:rFonts w:eastAsia="Times New Roman"/>
          <w:spacing w:val="3"/>
          <w:lang w:eastAsia="pt-BR"/>
        </w:rPr>
      </w:pPr>
      <w:r w:rsidRPr="00EF48D9">
        <w:t xml:space="preserve">A reforma trabalhista entrou em </w:t>
      </w:r>
      <w:r w:rsidRPr="00EF48D9">
        <w:rPr>
          <w:rFonts w:eastAsia="Times New Roman"/>
          <w:iCs/>
          <w:spacing w:val="3"/>
          <w:lang w:eastAsia="pt-BR"/>
        </w:rPr>
        <w:t xml:space="preserve">vigor no dia 16/11/2017 e traz dentre as alterações, algumas delas que pode ser aqui analisadas. A referida reforma contempla o fim da hora </w:t>
      </w:r>
      <w:r w:rsidRPr="00EF48D9">
        <w:rPr>
          <w:rFonts w:eastAsia="Times New Roman"/>
          <w:i/>
          <w:spacing w:val="3"/>
          <w:lang w:eastAsia="pt-BR"/>
        </w:rPr>
        <w:t>in itinere</w:t>
      </w:r>
      <w:r w:rsidRPr="00EF48D9">
        <w:rPr>
          <w:rFonts w:eastAsia="Times New Roman"/>
          <w:spacing w:val="3"/>
          <w:lang w:eastAsia="pt-BR"/>
        </w:rPr>
        <w:t>, ou seja, reza a reforma que o tempo gasto pelo empregado em transporte fornecido pela empresa para o deslocamento casa x trabalho e trabalho x casa não será mais considerado tempo à disposição, isto é, não será computado como jornada de trabalho e, consequentemente, não acarretará o pagamento de horas extraordinárias, mesmo que não haja transporte regular ou que seja fornecido pela empresa (artigo 47-A) (MOTTA LEAL, 2017).</w:t>
      </w:r>
    </w:p>
    <w:p w:rsidR="004062DF" w:rsidRPr="00EF48D9" w:rsidRDefault="00F4293D" w:rsidP="004062DF">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Conforme a aná</w:t>
      </w:r>
      <w:r w:rsidR="004062DF" w:rsidRPr="00EF48D9">
        <w:rPr>
          <w:rFonts w:ascii="Times New Roman" w:eastAsia="Times New Roman" w:hAnsi="Times New Roman"/>
          <w:spacing w:val="3"/>
          <w:lang w:eastAsia="pt-BR"/>
        </w:rPr>
        <w:t>lise de Motta Leal (2017) verifica-se que a partir</w:t>
      </w:r>
      <w:r w:rsidRPr="00EF48D9">
        <w:rPr>
          <w:rFonts w:ascii="Times New Roman" w:eastAsia="Times New Roman" w:hAnsi="Times New Roman"/>
          <w:spacing w:val="3"/>
          <w:lang w:eastAsia="pt-BR"/>
        </w:rPr>
        <w:t xml:space="preserve"> </w:t>
      </w:r>
      <w:r w:rsidR="004062DF" w:rsidRPr="00EF48D9">
        <w:rPr>
          <w:rFonts w:ascii="Times New Roman" w:eastAsia="Times New Roman" w:hAnsi="Times New Roman"/>
          <w:spacing w:val="3"/>
          <w:lang w:eastAsia="pt-BR"/>
        </w:rPr>
        <w:t>da vigência da nova lei, a jornada 12×36 poderá ser pactuada mediante acordo individual, sendo necessário observar ou indenizar os períodos de intervalo, conforme determina o artigo 59-A. por outro lado, quanto ao intervalo intrajornada, este quando concedido apenas de forma parcial, implicará no pagamento apenas n</w:t>
      </w:r>
      <w:r w:rsidRPr="00EF48D9">
        <w:rPr>
          <w:rFonts w:ascii="Times New Roman" w:eastAsia="Times New Roman" w:hAnsi="Times New Roman"/>
          <w:spacing w:val="3"/>
          <w:lang w:eastAsia="pt-BR"/>
        </w:rPr>
        <w:t xml:space="preserve">o que toca o período suprimido e assim, </w:t>
      </w:r>
      <w:r w:rsidR="004062DF" w:rsidRPr="00EF48D9">
        <w:rPr>
          <w:rFonts w:ascii="Times New Roman" w:eastAsia="Times New Roman" w:hAnsi="Times New Roman"/>
          <w:spacing w:val="3"/>
          <w:lang w:eastAsia="pt-BR"/>
        </w:rPr>
        <w:t xml:space="preserve">a jornada extraordinária decorrente da ausência de concessão de intervalo, passa a ser verba de natureza indenizatória, não refletindo no cálculo de outros direitos trabalhistas </w:t>
      </w:r>
      <w:r w:rsidRPr="00EF48D9">
        <w:rPr>
          <w:rFonts w:ascii="Times New Roman" w:eastAsia="Times New Roman" w:hAnsi="Times New Roman"/>
          <w:spacing w:val="3"/>
          <w:lang w:eastAsia="pt-BR"/>
        </w:rPr>
        <w:t xml:space="preserve"> segundo estabelece o artigo 59.</w:t>
      </w:r>
    </w:p>
    <w:p w:rsidR="004062DF" w:rsidRPr="00EF48D9" w:rsidRDefault="00F4293D" w:rsidP="004062DF">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 xml:space="preserve">Sobre o teletrabalho, Motta Leal (2017) diz que também conhecido como </w:t>
      </w:r>
      <w:r w:rsidR="004062DF" w:rsidRPr="00EF48D9">
        <w:rPr>
          <w:rFonts w:ascii="Times New Roman" w:eastAsia="Times New Roman" w:hAnsi="Times New Roman"/>
          <w:spacing w:val="3"/>
          <w:lang w:eastAsia="pt-BR"/>
        </w:rPr>
        <w:t xml:space="preserve">home office, </w:t>
      </w:r>
      <w:r w:rsidRPr="00EF48D9">
        <w:rPr>
          <w:rFonts w:ascii="Times New Roman" w:eastAsia="Times New Roman" w:hAnsi="Times New Roman"/>
          <w:spacing w:val="3"/>
          <w:lang w:eastAsia="pt-BR"/>
        </w:rPr>
        <w:t xml:space="preserve">este </w:t>
      </w:r>
      <w:r w:rsidR="004062DF" w:rsidRPr="00EF48D9">
        <w:rPr>
          <w:rFonts w:ascii="Times New Roman" w:eastAsia="Times New Roman" w:hAnsi="Times New Roman"/>
          <w:spacing w:val="3"/>
          <w:lang w:eastAsia="pt-BR"/>
        </w:rPr>
        <w:t xml:space="preserve">passa a ser regulamentado, com a expressa exclusão do regime de controle de jornada, ressaltando que esta modalidade deve constar expressamente no contrato </w:t>
      </w:r>
      <w:r w:rsidR="004062DF" w:rsidRPr="00EF48D9">
        <w:rPr>
          <w:rFonts w:ascii="Times New Roman" w:eastAsia="Times New Roman" w:hAnsi="Times New Roman"/>
          <w:spacing w:val="3"/>
          <w:lang w:eastAsia="pt-BR"/>
        </w:rPr>
        <w:lastRenderedPageBreak/>
        <w:t>individual de trabalho, com a especificação das atividades que serão realizadas. (artigos 75-A a 75-E)</w:t>
      </w:r>
    </w:p>
    <w:p w:rsidR="00F4293D" w:rsidRPr="00EF48D9" w:rsidRDefault="00F4293D" w:rsidP="00F4293D">
      <w:pPr>
        <w:pStyle w:val="NormalWeb"/>
        <w:spacing w:line="360" w:lineRule="auto"/>
        <w:ind w:firstLine="709"/>
        <w:jc w:val="both"/>
        <w:rPr>
          <w:rFonts w:eastAsia="Times New Roman"/>
          <w:spacing w:val="3"/>
          <w:lang w:eastAsia="pt-BR"/>
        </w:rPr>
      </w:pPr>
      <w:r w:rsidRPr="00EF48D9">
        <w:rPr>
          <w:rFonts w:eastAsia="Times New Roman"/>
          <w:spacing w:val="3"/>
          <w:lang w:eastAsia="pt-BR"/>
        </w:rPr>
        <w:t>O trabalho intermitente</w:t>
      </w:r>
      <w:r w:rsidR="004062DF" w:rsidRPr="00EF48D9">
        <w:rPr>
          <w:rFonts w:eastAsia="Times New Roman"/>
          <w:spacing w:val="3"/>
          <w:lang w:eastAsia="pt-BR"/>
        </w:rPr>
        <w:t xml:space="preserve"> conforme prevê os artigos 443, §3º e 452-A, é aquele em que a prestação de serviços é feita com subordinação, de forma não contínua, ocorrendo com alternância de períodos e inatividade determinada em horas, dias ou meses.</w:t>
      </w:r>
      <w:r w:rsidRPr="00EF48D9">
        <w:rPr>
          <w:rFonts w:eastAsia="Times New Roman"/>
          <w:spacing w:val="3"/>
          <w:lang w:eastAsia="pt-BR"/>
        </w:rPr>
        <w:t xml:space="preserve"> Isto é, </w:t>
      </w:r>
      <w:r w:rsidR="004062DF" w:rsidRPr="00EF48D9">
        <w:rPr>
          <w:rFonts w:eastAsia="Times New Roman"/>
          <w:spacing w:val="3"/>
          <w:lang w:eastAsia="pt-BR"/>
        </w:rPr>
        <w:t>essa modalidade flexibiliza os períodos de prestação de serviço tanto para o empr</w:t>
      </w:r>
      <w:r w:rsidRPr="00EF48D9">
        <w:rPr>
          <w:rFonts w:eastAsia="Times New Roman"/>
          <w:spacing w:val="3"/>
          <w:lang w:eastAsia="pt-BR"/>
        </w:rPr>
        <w:t>egado, quanto para o empregador (MOTTA LEAL, 2017).</w:t>
      </w:r>
    </w:p>
    <w:p w:rsidR="00150C4E" w:rsidRDefault="00F4293D" w:rsidP="00F4293D">
      <w:pPr>
        <w:pStyle w:val="NormalWeb"/>
        <w:spacing w:line="360" w:lineRule="auto"/>
        <w:ind w:firstLine="709"/>
        <w:jc w:val="both"/>
        <w:rPr>
          <w:rFonts w:eastAsia="Times New Roman"/>
          <w:spacing w:val="3"/>
          <w:lang w:eastAsia="pt-BR"/>
        </w:rPr>
      </w:pPr>
      <w:r w:rsidRPr="00EF48D9">
        <w:rPr>
          <w:rFonts w:eastAsia="Times New Roman"/>
          <w:spacing w:val="3"/>
          <w:lang w:eastAsia="pt-BR"/>
        </w:rPr>
        <w:t xml:space="preserve">Em relação à concessão de férias, a referida autora diz que devido á alteração que se tem </w:t>
      </w:r>
      <w:r w:rsidR="004062DF" w:rsidRPr="00EF48D9">
        <w:rPr>
          <w:rFonts w:eastAsia="Times New Roman"/>
          <w:spacing w:val="3"/>
          <w:lang w:eastAsia="pt-BR"/>
        </w:rPr>
        <w:t>do parágrafo segundo do art. 134 da CLT, as férias poderão ser usufruídas em três períodos, não podendo um deles ser inferior a 14 dias corridos e os demais não poderão ser inferio</w:t>
      </w:r>
      <w:r w:rsidRPr="00EF48D9">
        <w:rPr>
          <w:rFonts w:eastAsia="Times New Roman"/>
          <w:spacing w:val="3"/>
          <w:lang w:eastAsia="pt-BR"/>
        </w:rPr>
        <w:t xml:space="preserve">res a 5 dias corridos, cada um e a empregada gestante e lactante segundo </w:t>
      </w:r>
      <w:r w:rsidR="004062DF" w:rsidRPr="00EF48D9">
        <w:rPr>
          <w:rFonts w:eastAsia="Times New Roman"/>
          <w:spacing w:val="3"/>
          <w:lang w:eastAsia="pt-BR"/>
        </w:rPr>
        <w:t>a lei 13.287/2016, já havia sido inserido o art. 394-A na CLT, com a previsão de que a empregada gestante ou lactante deveria ser afastada de quaisquer atividades ou locais insalubres</w:t>
      </w:r>
      <w:r w:rsidRPr="00EF48D9">
        <w:rPr>
          <w:rFonts w:eastAsia="Times New Roman"/>
          <w:spacing w:val="3"/>
          <w:lang w:eastAsia="pt-BR"/>
        </w:rPr>
        <w:t xml:space="preserve">(MOTTA LEAL, 2017). A partir da </w:t>
      </w:r>
      <w:r w:rsidR="004062DF" w:rsidRPr="00EF48D9">
        <w:rPr>
          <w:rFonts w:eastAsia="Times New Roman"/>
          <w:spacing w:val="3"/>
          <w:lang w:eastAsia="pt-BR"/>
        </w:rPr>
        <w:t xml:space="preserve">reforma, este artigo </w:t>
      </w:r>
      <w:r w:rsidRPr="00EF48D9">
        <w:rPr>
          <w:rFonts w:eastAsia="Times New Roman"/>
          <w:spacing w:val="3"/>
          <w:lang w:eastAsia="pt-BR"/>
        </w:rPr>
        <w:t xml:space="preserve">sofreu alteração sendo que </w:t>
      </w:r>
      <w:r w:rsidR="004062DF" w:rsidRPr="00EF48D9">
        <w:rPr>
          <w:rFonts w:eastAsia="Times New Roman"/>
          <w:spacing w:val="3"/>
          <w:lang w:eastAsia="pt-BR"/>
        </w:rPr>
        <w:t>a previsão de que a empregada será afastada do trabalho com atividades insalubres em grau máximo, e em grau médio e mínimo quando apresentado atestado de saúde recomendando o afastamento.</w:t>
      </w:r>
      <w:r w:rsidRPr="00EF48D9">
        <w:rPr>
          <w:rFonts w:eastAsia="Times New Roman"/>
          <w:spacing w:val="3"/>
          <w:lang w:eastAsia="pt-BR"/>
        </w:rPr>
        <w:t xml:space="preserve"> </w:t>
      </w:r>
    </w:p>
    <w:p w:rsidR="00F4293D" w:rsidRPr="00EF48D9" w:rsidRDefault="004062DF" w:rsidP="00F4293D">
      <w:pPr>
        <w:pStyle w:val="NormalWeb"/>
        <w:spacing w:line="360" w:lineRule="auto"/>
        <w:ind w:firstLine="709"/>
        <w:jc w:val="both"/>
        <w:rPr>
          <w:rFonts w:eastAsia="Times New Roman"/>
          <w:spacing w:val="3"/>
          <w:lang w:eastAsia="pt-BR"/>
        </w:rPr>
      </w:pPr>
      <w:r w:rsidRPr="00EF48D9">
        <w:rPr>
          <w:rFonts w:eastAsia="Times New Roman"/>
          <w:spacing w:val="3"/>
          <w:lang w:eastAsia="pt-BR"/>
        </w:rPr>
        <w:t xml:space="preserve">O </w:t>
      </w:r>
      <w:r w:rsidR="00F4293D" w:rsidRPr="00EF48D9">
        <w:rPr>
          <w:rFonts w:eastAsia="Times New Roman"/>
          <w:spacing w:val="3"/>
          <w:lang w:eastAsia="pt-BR"/>
        </w:rPr>
        <w:t xml:space="preserve">referido </w:t>
      </w:r>
      <w:r w:rsidRPr="00EF48D9">
        <w:rPr>
          <w:rFonts w:eastAsia="Times New Roman"/>
          <w:spacing w:val="3"/>
          <w:lang w:eastAsia="pt-BR"/>
        </w:rPr>
        <w:t xml:space="preserve">artigo </w:t>
      </w:r>
      <w:r w:rsidR="00F4293D" w:rsidRPr="00EF48D9">
        <w:rPr>
          <w:rFonts w:eastAsia="Times New Roman"/>
          <w:spacing w:val="3"/>
          <w:lang w:eastAsia="pt-BR"/>
        </w:rPr>
        <w:t xml:space="preserve">prevê </w:t>
      </w:r>
      <w:r w:rsidRPr="00EF48D9">
        <w:rPr>
          <w:rFonts w:eastAsia="Times New Roman"/>
          <w:spacing w:val="3"/>
          <w:lang w:eastAsia="pt-BR"/>
        </w:rPr>
        <w:t xml:space="preserve">ainda </w:t>
      </w:r>
      <w:r w:rsidR="00F4293D" w:rsidRPr="00EF48D9">
        <w:rPr>
          <w:rFonts w:eastAsia="Times New Roman"/>
          <w:spacing w:val="3"/>
          <w:lang w:eastAsia="pt-BR"/>
        </w:rPr>
        <w:t>q</w:t>
      </w:r>
      <w:r w:rsidRPr="00EF48D9">
        <w:rPr>
          <w:rFonts w:eastAsia="Times New Roman"/>
          <w:spacing w:val="3"/>
          <w:lang w:eastAsia="pt-BR"/>
        </w:rPr>
        <w:t>ue diante da impossibilidade da gestante exercer suas atividades em local salubre, que tal fato ensejará a percepção de salário-maternidade durante todo o período de afastamento, conforme prevê o parágrafo terceiro do ar</w:t>
      </w:r>
      <w:r w:rsidR="00F4293D" w:rsidRPr="00EF48D9">
        <w:rPr>
          <w:rFonts w:eastAsia="Times New Roman"/>
          <w:spacing w:val="3"/>
          <w:lang w:eastAsia="pt-BR"/>
        </w:rPr>
        <w:t xml:space="preserve">tigo 394-A e no que se refere aos </w:t>
      </w:r>
      <w:r w:rsidRPr="00EF48D9">
        <w:rPr>
          <w:rFonts w:eastAsia="Times New Roman"/>
          <w:spacing w:val="3"/>
          <w:lang w:eastAsia="pt-BR"/>
        </w:rPr>
        <w:t xml:space="preserve">horários dos descansos para amamentação, estes intervalos deverão ser definidos em acordo individual entre a mulher e o empregador </w:t>
      </w:r>
      <w:r w:rsidR="00F4293D" w:rsidRPr="00EF48D9">
        <w:rPr>
          <w:rFonts w:eastAsia="Times New Roman"/>
          <w:spacing w:val="3"/>
          <w:lang w:eastAsia="pt-BR"/>
        </w:rPr>
        <w:t>(artigo 396, parágrafo segundo) (MOTTA LEAL, 2017).</w:t>
      </w:r>
    </w:p>
    <w:p w:rsidR="004062DF" w:rsidRPr="00EF48D9" w:rsidRDefault="00F4293D" w:rsidP="004062DF">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Também se analisa na reforma que se discute o reconhecimento do trabalhador autônomo, sendo ele visto como a</w:t>
      </w:r>
      <w:r w:rsidR="004062DF" w:rsidRPr="00EF48D9">
        <w:rPr>
          <w:rFonts w:ascii="Times New Roman" w:eastAsia="Times New Roman" w:hAnsi="Times New Roman"/>
          <w:spacing w:val="3"/>
          <w:lang w:eastAsia="pt-BR"/>
        </w:rPr>
        <w:t xml:space="preserve"> figura do trabalhador autônomo passa a ter previsão na lei, com seu conceito, o que aca</w:t>
      </w:r>
      <w:r w:rsidRPr="00EF48D9">
        <w:rPr>
          <w:rFonts w:ascii="Times New Roman" w:eastAsia="Times New Roman" w:hAnsi="Times New Roman"/>
          <w:spacing w:val="3"/>
          <w:lang w:eastAsia="pt-BR"/>
        </w:rPr>
        <w:t>rreta maior segurança jurídica, previsto no artigo 442-B</w:t>
      </w:r>
      <w:r w:rsidR="004062DF" w:rsidRPr="00EF48D9">
        <w:rPr>
          <w:rFonts w:ascii="Times New Roman" w:eastAsia="Times New Roman" w:hAnsi="Times New Roman"/>
          <w:spacing w:val="3"/>
          <w:lang w:eastAsia="pt-BR"/>
        </w:rPr>
        <w:t>.</w:t>
      </w:r>
    </w:p>
    <w:p w:rsidR="004062DF" w:rsidRPr="00EF48D9" w:rsidRDefault="004D3363" w:rsidP="004062DF">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No</w:t>
      </w:r>
      <w:r w:rsidR="00F4293D" w:rsidRPr="00EF48D9">
        <w:rPr>
          <w:rFonts w:ascii="Times New Roman" w:eastAsia="Times New Roman" w:hAnsi="Times New Roman"/>
          <w:spacing w:val="3"/>
          <w:lang w:eastAsia="pt-BR"/>
        </w:rPr>
        <w:t xml:space="preserve"> que diz respeito às</w:t>
      </w:r>
      <w:r w:rsidR="004062DF" w:rsidRPr="00EF48D9">
        <w:rPr>
          <w:rFonts w:ascii="Times New Roman" w:eastAsia="Times New Roman" w:hAnsi="Times New Roman"/>
          <w:spacing w:val="3"/>
          <w:lang w:eastAsia="pt-BR"/>
        </w:rPr>
        <w:t xml:space="preserve"> </w:t>
      </w:r>
      <w:r w:rsidR="00F4293D" w:rsidRPr="00EF48D9">
        <w:rPr>
          <w:rFonts w:ascii="Times New Roman" w:eastAsia="Times New Roman" w:hAnsi="Times New Roman"/>
          <w:spacing w:val="3"/>
          <w:lang w:eastAsia="pt-BR"/>
        </w:rPr>
        <w:t>novas regras para a rescisão do contrato de trabalho Motta Leal (2017) diz que h</w:t>
      </w:r>
      <w:r w:rsidR="004062DF" w:rsidRPr="00EF48D9">
        <w:rPr>
          <w:rFonts w:ascii="Times New Roman" w:eastAsia="Times New Roman" w:hAnsi="Times New Roman"/>
          <w:spacing w:val="3"/>
          <w:lang w:eastAsia="pt-BR"/>
        </w:rPr>
        <w:t xml:space="preserve">ouve grande modificação do art. 477 da CLT, </w:t>
      </w:r>
      <w:r w:rsidR="00F4293D" w:rsidRPr="00EF48D9">
        <w:rPr>
          <w:rFonts w:ascii="Times New Roman" w:eastAsia="Times New Roman" w:hAnsi="Times New Roman"/>
          <w:spacing w:val="3"/>
          <w:lang w:eastAsia="pt-BR"/>
        </w:rPr>
        <w:t xml:space="preserve">uma  vez que tem-se o excludente da </w:t>
      </w:r>
      <w:r w:rsidR="004062DF" w:rsidRPr="00EF48D9">
        <w:rPr>
          <w:rFonts w:ascii="Times New Roman" w:eastAsia="Times New Roman" w:hAnsi="Times New Roman"/>
          <w:spacing w:val="3"/>
          <w:lang w:eastAsia="pt-BR"/>
        </w:rPr>
        <w:t>obrigatoriedade da homologação da rescisão em sindicato para empregados</w:t>
      </w:r>
      <w:r w:rsidRPr="00EF48D9">
        <w:rPr>
          <w:rFonts w:ascii="Times New Roman" w:eastAsia="Times New Roman" w:hAnsi="Times New Roman"/>
          <w:spacing w:val="3"/>
          <w:lang w:eastAsia="pt-BR"/>
        </w:rPr>
        <w:t xml:space="preserve"> com mais de um ano de empresa. a autora afirma que “a</w:t>
      </w:r>
      <w:r w:rsidR="004062DF" w:rsidRPr="00EF48D9">
        <w:rPr>
          <w:rFonts w:ascii="Times New Roman" w:eastAsia="Times New Roman" w:hAnsi="Times New Roman"/>
          <w:spacing w:val="3"/>
          <w:lang w:eastAsia="pt-BR"/>
        </w:rPr>
        <w:t>inda, restou unificado o prazo de dez dias para pagamento e comprovação da quitação da rescisão, em todos os tipos de contrato</w:t>
      </w:r>
      <w:r w:rsidRPr="00EF48D9">
        <w:rPr>
          <w:rFonts w:ascii="Times New Roman" w:eastAsia="Times New Roman" w:hAnsi="Times New Roman"/>
          <w:spacing w:val="3"/>
          <w:lang w:eastAsia="pt-BR"/>
        </w:rPr>
        <w:t>”</w:t>
      </w:r>
      <w:r w:rsidR="004062DF" w:rsidRPr="00EF48D9">
        <w:rPr>
          <w:rFonts w:ascii="Times New Roman" w:eastAsia="Times New Roman" w:hAnsi="Times New Roman"/>
          <w:spacing w:val="3"/>
          <w:lang w:eastAsia="pt-BR"/>
        </w:rPr>
        <w:t>.</w:t>
      </w:r>
    </w:p>
    <w:p w:rsidR="004D3363" w:rsidRPr="00EF48D9" w:rsidRDefault="00D11D82" w:rsidP="00D11D82">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Motta Leal (2017) diz que “g</w:t>
      </w:r>
      <w:r w:rsidR="004062DF" w:rsidRPr="00EF48D9">
        <w:rPr>
          <w:rFonts w:ascii="Times New Roman" w:eastAsia="Times New Roman" w:hAnsi="Times New Roman"/>
          <w:spacing w:val="3"/>
          <w:lang w:eastAsia="pt-BR"/>
        </w:rPr>
        <w:t>rande mudança que merece destaque, foi a legalização do acordo para rescisão do contrato entre o empregado e o empregador</w:t>
      </w:r>
      <w:r w:rsidRPr="00EF48D9">
        <w:rPr>
          <w:rFonts w:ascii="Times New Roman" w:eastAsia="Times New Roman" w:hAnsi="Times New Roman"/>
          <w:spacing w:val="3"/>
          <w:lang w:eastAsia="pt-BR"/>
        </w:rPr>
        <w:t xml:space="preserve">, com a inserção do </w:t>
      </w:r>
      <w:r w:rsidRPr="00EF48D9">
        <w:rPr>
          <w:rFonts w:ascii="Times New Roman" w:eastAsia="Times New Roman" w:hAnsi="Times New Roman"/>
          <w:spacing w:val="3"/>
          <w:lang w:eastAsia="pt-BR"/>
        </w:rPr>
        <w:lastRenderedPageBreak/>
        <w:t xml:space="preserve">art. 484-A”. </w:t>
      </w:r>
      <w:r w:rsidR="004D3363" w:rsidRPr="00EF48D9">
        <w:rPr>
          <w:rFonts w:ascii="Times New Roman" w:eastAsia="Times New Roman" w:hAnsi="Times New Roman"/>
          <w:spacing w:val="3"/>
          <w:lang w:eastAsia="pt-BR"/>
        </w:rPr>
        <w:t>A referida autora considera que o art. 484 trouxe grande mudança quanto á legalização do acordo que se tem a partir dessa lei para a rescisão de contrato entre empregado e empregador.</w:t>
      </w:r>
    </w:p>
    <w:p w:rsidR="004062DF" w:rsidRPr="00EF48D9" w:rsidRDefault="004D3363" w:rsidP="004062DF">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 xml:space="preserve">E por fim, uma outra alteração que pode ser verificada na reforma trata-se da equiparação salarial, pois nesta reforma consta que </w:t>
      </w:r>
      <w:r w:rsidR="004062DF" w:rsidRPr="00EF48D9">
        <w:rPr>
          <w:rFonts w:ascii="Times New Roman" w:eastAsia="Times New Roman" w:hAnsi="Times New Roman"/>
          <w:spacing w:val="3"/>
          <w:lang w:eastAsia="pt-BR"/>
        </w:rPr>
        <w:t>existe a possibilidade do empregador pagar salários diferentes para empregados que tenham quatro ou mais anos de serviços na mesma empresa, mantendo o requisito de 0</w:t>
      </w:r>
      <w:r w:rsidRPr="00EF48D9">
        <w:rPr>
          <w:rFonts w:ascii="Times New Roman" w:eastAsia="Times New Roman" w:hAnsi="Times New Roman"/>
          <w:spacing w:val="3"/>
          <w:lang w:eastAsia="pt-BR"/>
        </w:rPr>
        <w:t xml:space="preserve">2 anos na mesma função. </w:t>
      </w:r>
    </w:p>
    <w:p w:rsidR="004D3363" w:rsidRPr="00EF48D9" w:rsidRDefault="004062DF" w:rsidP="004D3363">
      <w:pPr>
        <w:spacing w:line="360" w:lineRule="auto"/>
        <w:jc w:val="both"/>
        <w:rPr>
          <w:rFonts w:ascii="Times New Roman" w:hAnsi="Times New Roman"/>
        </w:rPr>
      </w:pPr>
      <w:r w:rsidRPr="00EF48D9">
        <w:rPr>
          <w:rFonts w:ascii="Times New Roman" w:hAnsi="Times New Roman"/>
        </w:rPr>
        <w:tab/>
      </w:r>
    </w:p>
    <w:p w:rsidR="004D3363" w:rsidRPr="00EF48D9" w:rsidRDefault="004A11C3" w:rsidP="00892E1E">
      <w:pPr>
        <w:spacing w:line="360" w:lineRule="auto"/>
        <w:jc w:val="both"/>
        <w:rPr>
          <w:rFonts w:ascii="Times New Roman" w:hAnsi="Times New Roman"/>
          <w:b/>
        </w:rPr>
      </w:pPr>
      <w:r w:rsidRPr="00EF48D9">
        <w:rPr>
          <w:rFonts w:ascii="Times New Roman" w:hAnsi="Times New Roman"/>
          <w:b/>
        </w:rPr>
        <w:t>2.1 Trabalho Intermitente</w:t>
      </w:r>
    </w:p>
    <w:p w:rsidR="004B2E9E" w:rsidRDefault="004D3363" w:rsidP="00892E1E">
      <w:pPr>
        <w:spacing w:line="360" w:lineRule="auto"/>
        <w:jc w:val="both"/>
        <w:rPr>
          <w:rFonts w:ascii="Times New Roman" w:hAnsi="Times New Roman"/>
        </w:rPr>
      </w:pPr>
      <w:r w:rsidRPr="00EF48D9">
        <w:rPr>
          <w:rFonts w:ascii="Times New Roman" w:hAnsi="Times New Roman"/>
        </w:rPr>
        <w:tab/>
      </w:r>
    </w:p>
    <w:p w:rsidR="00892E1E" w:rsidRPr="00EF48D9" w:rsidRDefault="00892E1E" w:rsidP="004B2E9E">
      <w:pPr>
        <w:spacing w:line="360" w:lineRule="auto"/>
        <w:ind w:firstLine="708"/>
        <w:jc w:val="both"/>
        <w:rPr>
          <w:rFonts w:ascii="Times New Roman" w:hAnsi="Times New Roman"/>
        </w:rPr>
      </w:pPr>
      <w:r w:rsidRPr="00EF48D9">
        <w:rPr>
          <w:rFonts w:ascii="Times New Roman" w:hAnsi="Times New Roman"/>
        </w:rPr>
        <w:t>A Lei n. 13.467/2017 resulta do Projeto de Lei n. 6.797/2016 e tem como ﬁ</w:t>
      </w:r>
      <w:r w:rsidR="00534285">
        <w:rPr>
          <w:rFonts w:ascii="Times New Roman" w:hAnsi="Times New Roman"/>
        </w:rPr>
        <w:t xml:space="preserve">nalidade </w:t>
      </w:r>
      <w:r w:rsidRPr="00EF48D9">
        <w:rPr>
          <w:rFonts w:ascii="Times New Roman" w:hAnsi="Times New Roman"/>
        </w:rPr>
        <w:t xml:space="preserve">declarada promover uma revisão profunda da legislação trabalhista e processual trabalhista no Brasil (FELICIANO, TREVISO, FONTES, 2017). Na visão desses autores, a referida “reforma”, ou “deforma”, como muitos preferem também pode ser vista como um método de modernização das leis trabalhistas.  </w:t>
      </w: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Feliciano, Treviso  e Fontes (2017) afirmam que essa atual reforma trabalhista pela qual o país atravessa foi criada, a princípio através da medida provisória editada pelo Presidente da República e elenca uma série de reflexões por expressar a contrariedade externada por várias centrais sindicais, de modo que o atual presidente encaminhou ao Poder Legislativo federal o projeto de lei acima citado, dando ênfase ao disposto no art. 22, I, da Constituição.</w:t>
      </w: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 xml:space="preserve">Conforme os autores Feliciano, Treviso  e Fontes (2017) </w:t>
      </w:r>
    </w:p>
    <w:p w:rsidR="00892E1E" w:rsidRPr="00EF48D9" w:rsidRDefault="00892E1E" w:rsidP="00892E1E">
      <w:pPr>
        <w:ind w:left="2127"/>
        <w:jc w:val="both"/>
        <w:rPr>
          <w:rFonts w:ascii="Times New Roman" w:hAnsi="Times New Roman"/>
          <w:color w:val="FF0000"/>
          <w:sz w:val="22"/>
          <w:szCs w:val="22"/>
        </w:rPr>
      </w:pPr>
    </w:p>
    <w:p w:rsidR="00892E1E" w:rsidRPr="00534285" w:rsidRDefault="00892E1E" w:rsidP="004A11C3">
      <w:pPr>
        <w:ind w:left="2127"/>
        <w:jc w:val="both"/>
        <w:rPr>
          <w:rFonts w:ascii="Times New Roman" w:hAnsi="Times New Roman"/>
          <w:sz w:val="22"/>
          <w:szCs w:val="22"/>
        </w:rPr>
      </w:pPr>
      <w:r w:rsidRPr="00534285">
        <w:rPr>
          <w:rFonts w:ascii="Times New Roman" w:hAnsi="Times New Roman"/>
          <w:sz w:val="22"/>
          <w:szCs w:val="22"/>
        </w:rPr>
        <w:t>A Lei n. 13.467/2017 foi aprovada e o Senado Federal, abdicou de maneira inédita, de sua função revisora: mesmo sabendo que se tem publicamente os vícios formais e materiais do projeto, ainda assim, preferiu aprovar o texto tal como veio da Câmara dos Deputados, para que a Presidência da República providenciasse, depois, vetos pontuais e adequações temáticas por via de medida provisória e nesse sentido, os ve</w:t>
      </w:r>
      <w:r w:rsidR="004A11C3" w:rsidRPr="00534285">
        <w:rPr>
          <w:rFonts w:ascii="Times New Roman" w:hAnsi="Times New Roman"/>
          <w:sz w:val="22"/>
          <w:szCs w:val="22"/>
        </w:rPr>
        <w:t>tos jamais vieram, a propósito.</w:t>
      </w:r>
    </w:p>
    <w:p w:rsidR="004A11C3" w:rsidRPr="00534285" w:rsidRDefault="004A11C3" w:rsidP="004A11C3">
      <w:pPr>
        <w:ind w:left="2127"/>
        <w:jc w:val="both"/>
        <w:rPr>
          <w:rFonts w:ascii="Times New Roman" w:hAnsi="Times New Roman"/>
          <w:sz w:val="22"/>
          <w:szCs w:val="22"/>
        </w:rPr>
      </w:pP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Considerando o que pontuam esses autores, a referida lei foi aprovada sem se quer ao menos passar pelo crivo dos vetos sendo aprovada sem a devida revisão daquilo que poderia ou não ser útil ao cidadão brasileiro ou não.</w:t>
      </w: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Sobre o trabalho intermitente, o art. 443 da lei reza que</w:t>
      </w:r>
      <w:r w:rsidR="00E93DA5">
        <w:rPr>
          <w:rFonts w:ascii="Times New Roman" w:hAnsi="Times New Roman"/>
        </w:rPr>
        <w:t>:</w:t>
      </w:r>
    </w:p>
    <w:p w:rsidR="00AF70AA" w:rsidRPr="00EF48D9" w:rsidRDefault="00AF70AA" w:rsidP="00892E1E">
      <w:pPr>
        <w:ind w:left="2268"/>
        <w:jc w:val="both"/>
        <w:rPr>
          <w:rFonts w:ascii="Times New Roman" w:hAnsi="Times New Roman"/>
          <w:sz w:val="20"/>
          <w:szCs w:val="20"/>
        </w:rPr>
      </w:pPr>
    </w:p>
    <w:p w:rsidR="00892E1E" w:rsidRPr="00534285" w:rsidRDefault="00892E1E" w:rsidP="00892E1E">
      <w:pPr>
        <w:ind w:left="2268"/>
        <w:jc w:val="both"/>
        <w:rPr>
          <w:rFonts w:ascii="Times New Roman" w:hAnsi="Times New Roman"/>
          <w:sz w:val="22"/>
          <w:szCs w:val="22"/>
        </w:rPr>
      </w:pPr>
      <w:r w:rsidRPr="00534285">
        <w:rPr>
          <w:rFonts w:ascii="Times New Roman" w:hAnsi="Times New Roman"/>
          <w:sz w:val="22"/>
          <w:szCs w:val="22"/>
        </w:rPr>
        <w:t xml:space="preserve">Art. 443. O contrato individual de trabalho poderá ser acordado tácita ou expressamente, verbalmente ou por escrito, por prazo determinado ou indeterminado, ou para prestação de trabalho intermitente.  </w:t>
      </w:r>
    </w:p>
    <w:p w:rsidR="00892E1E" w:rsidRPr="00534285" w:rsidRDefault="00892E1E" w:rsidP="00892E1E">
      <w:pPr>
        <w:ind w:left="2268"/>
        <w:jc w:val="both"/>
        <w:rPr>
          <w:rFonts w:ascii="Times New Roman" w:hAnsi="Times New Roman"/>
          <w:sz w:val="22"/>
          <w:szCs w:val="22"/>
        </w:rPr>
      </w:pPr>
      <w:r w:rsidRPr="00534285">
        <w:rPr>
          <w:rFonts w:ascii="Times New Roman" w:hAnsi="Times New Roman"/>
          <w:sz w:val="22"/>
          <w:szCs w:val="22"/>
        </w:rPr>
        <w:lastRenderedPageBreak/>
        <w:t xml:space="preserve">§ 3º Considera-se como intermitente o contrato de trabalho no qual a prestação de serviços, com subordinação, não é contínua, ocorrendo com alternância de períodos de prestação de serviços e de inatividade, determinados em horas, dias ou meses, independentemente do tipo de atividade do empregado e do  empregador, inclusive as disciplinadas por legislação específica.   </w:t>
      </w:r>
    </w:p>
    <w:p w:rsidR="00892E1E" w:rsidRPr="00EF48D9" w:rsidRDefault="00892E1E" w:rsidP="00892E1E">
      <w:pPr>
        <w:ind w:left="2268"/>
        <w:jc w:val="both"/>
        <w:rPr>
          <w:rFonts w:ascii="Times New Roman" w:hAnsi="Times New Roman"/>
          <w:sz w:val="22"/>
          <w:szCs w:val="22"/>
        </w:rPr>
      </w:pPr>
      <w:r w:rsidRPr="00EF48D9">
        <w:rPr>
          <w:rFonts w:ascii="Times New Roman" w:hAnsi="Times New Roman"/>
          <w:sz w:val="22"/>
          <w:szCs w:val="22"/>
        </w:rPr>
        <w:t xml:space="preserve"> </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Assim, considerando o que está disposto na lei o trabalho intermitente não é algo continuo, mas configura-se na forma de contrato em que a prestação de serviços ocorre de forma alternada sem vinculo contratual.</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Sobre a forma como deve se apresentar esse tipo de trabalho, o artigo 452-A reza que:</w:t>
      </w:r>
    </w:p>
    <w:p w:rsidR="00892E1E" w:rsidRPr="00EF48D9" w:rsidRDefault="00892E1E" w:rsidP="00892E1E">
      <w:pPr>
        <w:ind w:left="2268"/>
        <w:jc w:val="both"/>
        <w:rPr>
          <w:rFonts w:ascii="Times New Roman" w:hAnsi="Times New Roman"/>
          <w:color w:val="FF0000"/>
          <w:sz w:val="22"/>
          <w:szCs w:val="22"/>
        </w:rPr>
      </w:pPr>
    </w:p>
    <w:p w:rsidR="00892E1E" w:rsidRPr="00534285" w:rsidRDefault="00892E1E" w:rsidP="004A11C3">
      <w:pPr>
        <w:ind w:left="2268"/>
        <w:jc w:val="both"/>
        <w:rPr>
          <w:rFonts w:ascii="Times New Roman" w:hAnsi="Times New Roman"/>
          <w:sz w:val="22"/>
          <w:szCs w:val="22"/>
        </w:rPr>
      </w:pPr>
      <w:r w:rsidRPr="00534285">
        <w:rPr>
          <w:rFonts w:ascii="Times New Roman" w:hAnsi="Times New Roman"/>
          <w:sz w:val="22"/>
          <w:szCs w:val="22"/>
        </w:rPr>
        <w:t>Art. 452-A. O contrato de trabalho intermitente deve ser celebrado por escrito e  deve conter especificamente o valor da hora de trabalho, que não pode ser  inferior ao valor horário do salário mín</w:t>
      </w:r>
      <w:r w:rsidR="004A11C3" w:rsidRPr="00534285">
        <w:rPr>
          <w:rFonts w:ascii="Times New Roman" w:hAnsi="Times New Roman"/>
          <w:sz w:val="22"/>
          <w:szCs w:val="22"/>
        </w:rPr>
        <w:t>imo ou àquele devido aos demais</w:t>
      </w:r>
    </w:p>
    <w:p w:rsidR="004A11C3" w:rsidRPr="00EF48D9" w:rsidRDefault="004A11C3" w:rsidP="004A11C3">
      <w:pPr>
        <w:ind w:left="2268"/>
        <w:jc w:val="both"/>
        <w:rPr>
          <w:rFonts w:ascii="Times New Roman" w:hAnsi="Times New Roman"/>
          <w:sz w:val="20"/>
          <w:szCs w:val="20"/>
        </w:rPr>
      </w:pPr>
    </w:p>
    <w:p w:rsidR="00892E1E" w:rsidRPr="00EF48D9" w:rsidRDefault="00892E1E" w:rsidP="00892E1E">
      <w:pPr>
        <w:spacing w:line="360" w:lineRule="auto"/>
        <w:jc w:val="both"/>
        <w:rPr>
          <w:rFonts w:ascii="Times New Roman" w:hAnsi="Times New Roman"/>
        </w:rPr>
      </w:pPr>
      <w:r w:rsidRPr="00EF48D9">
        <w:rPr>
          <w:rFonts w:ascii="Times New Roman" w:hAnsi="Times New Roman"/>
        </w:rPr>
        <w:tab/>
        <w:t>Diante desse transcrito, verifica-se que a contratação do trabalho intermitente deve ser celebrada deixando claro o valor a ser pago, ressalvando-se apenas que esse valor não pode ser inferior ao salario míni</w:t>
      </w:r>
      <w:r w:rsidR="00E93DA5">
        <w:rPr>
          <w:rFonts w:ascii="Times New Roman" w:hAnsi="Times New Roman"/>
        </w:rPr>
        <w:t xml:space="preserve">mo vigente. Consta nesse artigo </w:t>
      </w:r>
      <w:r w:rsidRPr="00EF48D9">
        <w:rPr>
          <w:rFonts w:ascii="Times New Roman" w:hAnsi="Times New Roman"/>
        </w:rPr>
        <w:t>443 que o “contrato individual de trabalho poderá ser acordado tácita ou expressamente, verbalm</w:t>
      </w:r>
      <w:r w:rsidR="00E93DA5">
        <w:rPr>
          <w:rFonts w:ascii="Times New Roman" w:hAnsi="Times New Roman"/>
        </w:rPr>
        <w:t xml:space="preserve">ente ou por escrito, por prazo </w:t>
      </w:r>
      <w:r w:rsidRPr="00EF48D9">
        <w:rPr>
          <w:rFonts w:ascii="Times New Roman" w:hAnsi="Times New Roman"/>
        </w:rPr>
        <w:t xml:space="preserve">determinado ou indeterminado, ou para prestação </w:t>
      </w:r>
      <w:r w:rsidR="00E93DA5">
        <w:rPr>
          <w:rFonts w:ascii="Times New Roman" w:hAnsi="Times New Roman"/>
        </w:rPr>
        <w:t>de trabalho intermitente.</w:t>
      </w:r>
      <w:r w:rsidRPr="00EF48D9">
        <w:rPr>
          <w:rFonts w:ascii="Times New Roman" w:hAnsi="Times New Roman"/>
        </w:rPr>
        <w:t>” (FELICIANO, TREVISO E FONTES, 2017).</w:t>
      </w:r>
      <w:r w:rsidRPr="00EF48D9">
        <w:rPr>
          <w:rFonts w:ascii="Times New Roman" w:hAnsi="Times New Roman"/>
          <w:color w:val="FF0000"/>
        </w:rPr>
        <w:t xml:space="preserve"> </w:t>
      </w:r>
    </w:p>
    <w:p w:rsidR="00892E1E" w:rsidRPr="00EF48D9" w:rsidRDefault="00892E1E" w:rsidP="00892E1E">
      <w:pPr>
        <w:spacing w:line="360" w:lineRule="auto"/>
        <w:jc w:val="both"/>
        <w:rPr>
          <w:rFonts w:ascii="Times New Roman" w:hAnsi="Times New Roman"/>
        </w:rPr>
      </w:pPr>
      <w:r w:rsidRPr="00EF48D9">
        <w:rPr>
          <w:rFonts w:ascii="Times New Roman" w:hAnsi="Times New Roman"/>
          <w:color w:val="FF0000"/>
        </w:rPr>
        <w:tab/>
      </w:r>
      <w:r w:rsidRPr="00EF48D9">
        <w:rPr>
          <w:rFonts w:ascii="Times New Roman" w:hAnsi="Times New Roman"/>
        </w:rPr>
        <w:t xml:space="preserve">Na análise desses autores, em relação ás normas que regulamentam a contratação intermitente verifica-se o controle da força de trabalho para as mãos do empregador, na medida em que esses </w:t>
      </w:r>
      <w:r w:rsidR="00E93DA5" w:rsidRPr="00EF48D9">
        <w:rPr>
          <w:rFonts w:ascii="Times New Roman" w:hAnsi="Times New Roman"/>
        </w:rPr>
        <w:t>disporão</w:t>
      </w:r>
      <w:r w:rsidRPr="00EF48D9">
        <w:rPr>
          <w:rFonts w:ascii="Times New Roman" w:hAnsi="Times New Roman"/>
        </w:rPr>
        <w:t xml:space="preserve"> segundo suas necessidades de </w:t>
      </w:r>
      <w:r w:rsidR="001B47CF" w:rsidRPr="00EF48D9">
        <w:rPr>
          <w:rFonts w:ascii="Times New Roman" w:hAnsi="Times New Roman"/>
        </w:rPr>
        <w:t>um contingente</w:t>
      </w:r>
      <w:r w:rsidRPr="00EF48D9">
        <w:rPr>
          <w:rFonts w:ascii="Times New Roman" w:hAnsi="Times New Roman"/>
        </w:rPr>
        <w:t xml:space="preserve"> de trabalhadores que têm á luz do contrato intermitente. </w:t>
      </w:r>
    </w:p>
    <w:p w:rsidR="00892E1E" w:rsidRPr="00EF48D9" w:rsidRDefault="00892E1E" w:rsidP="00892E1E">
      <w:pPr>
        <w:spacing w:line="360" w:lineRule="auto"/>
        <w:jc w:val="both"/>
        <w:rPr>
          <w:rFonts w:ascii="Times New Roman" w:hAnsi="Times New Roman"/>
        </w:rPr>
      </w:pPr>
      <w:r w:rsidRPr="00EF48D9">
        <w:rPr>
          <w:rFonts w:ascii="Times New Roman" w:hAnsi="Times New Roman"/>
          <w:color w:val="FF0000"/>
        </w:rPr>
        <w:tab/>
      </w:r>
      <w:r w:rsidRPr="00EF48D9">
        <w:rPr>
          <w:rFonts w:ascii="Times New Roman" w:hAnsi="Times New Roman"/>
        </w:rPr>
        <w:t>O contrato de trabalho intermitente é, pois, uma forma que permite que haja a contratação de trabalhadores sem, contudo, qualquer garantia de emprego, sendo os empregadores desobrigados do compromisso em relação a esse aspecto da relação de trabalho (FELICIANO, TREVISO E FONTES, 2017).</w:t>
      </w:r>
    </w:p>
    <w:p w:rsidR="00892E1E" w:rsidRPr="00EF48D9" w:rsidRDefault="00892E1E" w:rsidP="00892E1E">
      <w:pPr>
        <w:spacing w:line="360" w:lineRule="auto"/>
        <w:jc w:val="both"/>
        <w:rPr>
          <w:rFonts w:ascii="Times New Roman" w:hAnsi="Times New Roman"/>
        </w:rPr>
      </w:pPr>
      <w:r w:rsidRPr="00EF48D9">
        <w:rPr>
          <w:rFonts w:ascii="Times New Roman" w:hAnsi="Times New Roman"/>
          <w:color w:val="FF0000"/>
        </w:rPr>
        <w:tab/>
      </w:r>
      <w:r w:rsidRPr="00EF48D9">
        <w:rPr>
          <w:rFonts w:ascii="Times New Roman" w:hAnsi="Times New Roman"/>
        </w:rPr>
        <w:t xml:space="preserve">Feliciano, Treviso e Fontes (2017) diz que, assim sendo, essa forma, esse tipo de contrato de trabalho favorece apenas as empresas, é a troca de um custo fixo (folha de salários + encargos), referente ao contingente regular de mão de obra, por custo variável, com uma folha de salários que flutua de acordo com as necessidades sazonais das contratações.  </w:t>
      </w:r>
      <w:r w:rsidRPr="00EF48D9">
        <w:rPr>
          <w:rFonts w:ascii="Times New Roman" w:hAnsi="Times New Roman"/>
          <w:color w:val="FF0000"/>
        </w:rPr>
        <w:t xml:space="preserve"> </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 xml:space="preserve">Para Martins (2009) o contrato de trabalho intermitente é uma figura contratual bastante conhecida e analisada, bem como já consagrada em diversos países europeus em que o ordenamento jurídico em muito se aproximam do cenário pátrio próximo do nosso e que, por extensão, se reveste da ideia de submodalidades  em que o referido tipo de trabalho se </w:t>
      </w:r>
      <w:r w:rsidRPr="00EF48D9">
        <w:rPr>
          <w:rFonts w:ascii="Times New Roman" w:hAnsi="Times New Roman"/>
        </w:rPr>
        <w:lastRenderedPageBreak/>
        <w:t xml:space="preserve">vincula á chamada ideia de uma “das mais flexíveis formas de emprego” que o Direito do Trabalho tem conhecimento. </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Para Martins (20</w:t>
      </w:r>
      <w:r w:rsidR="003A64EA">
        <w:rPr>
          <w:rFonts w:ascii="Times New Roman" w:hAnsi="Times New Roman"/>
        </w:rPr>
        <w:t>15</w:t>
      </w:r>
      <w:r w:rsidRPr="00EF48D9">
        <w:rPr>
          <w:rFonts w:ascii="Times New Roman" w:hAnsi="Times New Roman"/>
        </w:rPr>
        <w:t>) é bem verdade que o aparecimento da figura de contrato intermitente assim como de outras modalidades de contrato de trabalho, está vinculada ao fenômeno da ultrapassagem do paradigma da relação salarial, que até a chegada desse novo modelo, era chamado de “relação salarial fordista” e que, de acordo com a atual teoria das relações salariais, se reconduz ao modelo da “estabilidade polivalente”.</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 xml:space="preserve">Na visão de </w:t>
      </w:r>
      <w:r w:rsidR="003A64EA">
        <w:rPr>
          <w:rFonts w:ascii="Times New Roman" w:hAnsi="Times New Roman"/>
        </w:rPr>
        <w:t>Delgado</w:t>
      </w:r>
      <w:r w:rsidRPr="00EF48D9">
        <w:rPr>
          <w:rFonts w:ascii="Times New Roman" w:hAnsi="Times New Roman"/>
        </w:rPr>
        <w:t xml:space="preserve"> (2001) esse modelo, na verdade, surgiu no período da Segunda Grande Guerra foi o responsável pela uniformização e estabilidade do mercado de trabalho, como também fez surgir o modelo de vínculo laboral sociologicamente prevalente. </w:t>
      </w:r>
    </w:p>
    <w:p w:rsidR="00892E1E" w:rsidRPr="00EF48D9" w:rsidRDefault="003A64EA" w:rsidP="00892E1E">
      <w:pPr>
        <w:spacing w:line="360" w:lineRule="auto"/>
        <w:ind w:firstLine="840"/>
        <w:jc w:val="both"/>
        <w:rPr>
          <w:rFonts w:ascii="Times New Roman" w:eastAsia="Times New Roman" w:hAnsi="Times New Roman"/>
          <w:lang w:eastAsia="pt-BR"/>
        </w:rPr>
      </w:pPr>
      <w:r>
        <w:rPr>
          <w:rFonts w:ascii="Times New Roman" w:eastAsia="Times New Roman" w:hAnsi="Times New Roman"/>
          <w:lang w:eastAsia="pt-BR"/>
        </w:rPr>
        <w:t>Martins</w:t>
      </w:r>
      <w:r w:rsidR="00892E1E" w:rsidRPr="00EF48D9">
        <w:rPr>
          <w:rFonts w:ascii="Times New Roman" w:eastAsia="Times New Roman" w:hAnsi="Times New Roman"/>
          <w:lang w:eastAsia="pt-BR"/>
        </w:rPr>
        <w:t xml:space="preserve"> (20</w:t>
      </w:r>
      <w:r>
        <w:rPr>
          <w:rFonts w:ascii="Times New Roman" w:eastAsia="Times New Roman" w:hAnsi="Times New Roman"/>
          <w:lang w:eastAsia="pt-BR"/>
        </w:rPr>
        <w:t>15</w:t>
      </w:r>
      <w:r w:rsidR="00892E1E" w:rsidRPr="00EF48D9">
        <w:rPr>
          <w:rFonts w:ascii="Times New Roman" w:eastAsia="Times New Roman" w:hAnsi="Times New Roman"/>
          <w:lang w:eastAsia="pt-BR"/>
        </w:rPr>
        <w:t>) diz que o paradigma do trabalho alternado coincide no que toca á sua aplicação prática com uma maneira de trabalho que se realiza em tempo parcial cuja organização da jornada ao invés de ser uma jornada inferior (em relação ao tempo completo ) e no decorrer da semana ou mês se efetiva em uma jornada inferior ao longo do ano.</w:t>
      </w:r>
    </w:p>
    <w:p w:rsidR="00892E1E" w:rsidRPr="00EF48D9" w:rsidRDefault="003A64EA" w:rsidP="00892E1E">
      <w:pPr>
        <w:spacing w:line="360" w:lineRule="auto"/>
        <w:ind w:firstLine="840"/>
        <w:jc w:val="both"/>
        <w:rPr>
          <w:rFonts w:ascii="Times New Roman" w:eastAsia="Times New Roman" w:hAnsi="Times New Roman"/>
          <w:lang w:eastAsia="pt-BR"/>
        </w:rPr>
      </w:pPr>
      <w:r>
        <w:rPr>
          <w:rFonts w:ascii="Times New Roman" w:eastAsia="Times New Roman" w:hAnsi="Times New Roman"/>
          <w:lang w:eastAsia="pt-BR"/>
        </w:rPr>
        <w:t>Saraiva</w:t>
      </w:r>
      <w:r w:rsidR="00892E1E" w:rsidRPr="00EF48D9">
        <w:rPr>
          <w:rFonts w:ascii="Times New Roman" w:eastAsia="Times New Roman" w:hAnsi="Times New Roman"/>
          <w:lang w:eastAsia="pt-BR"/>
        </w:rPr>
        <w:t xml:space="preserve"> (2009) diz que o regime do trabalho intermitente traz sem d</w:t>
      </w:r>
      <w:r w:rsidR="001E3834" w:rsidRPr="00EF48D9">
        <w:rPr>
          <w:rFonts w:ascii="Times New Roman" w:eastAsia="Times New Roman" w:hAnsi="Times New Roman"/>
          <w:lang w:eastAsia="pt-BR"/>
        </w:rPr>
        <w:t>ú</w:t>
      </w:r>
      <w:r w:rsidR="00892E1E" w:rsidRPr="00EF48D9">
        <w:rPr>
          <w:rFonts w:ascii="Times New Roman" w:eastAsia="Times New Roman" w:hAnsi="Times New Roman"/>
          <w:lang w:eastAsia="pt-BR"/>
        </w:rPr>
        <w:t>vidas, alterações significativas, em relação aos instrumentos e soluções contratuais já anteriormente disponibilizados pelo legislador, é na submodalidade do trabalho à chamada.</w:t>
      </w:r>
    </w:p>
    <w:p w:rsidR="00892E1E" w:rsidRPr="00EF48D9" w:rsidRDefault="00892E1E" w:rsidP="00892E1E">
      <w:pPr>
        <w:spacing w:line="360" w:lineRule="auto"/>
        <w:ind w:firstLine="840"/>
        <w:jc w:val="both"/>
        <w:rPr>
          <w:rFonts w:ascii="Times New Roman" w:eastAsia="Times New Roman" w:hAnsi="Times New Roman"/>
          <w:lang w:eastAsia="pt-BR"/>
        </w:rPr>
      </w:pPr>
      <w:r w:rsidRPr="00EF48D9">
        <w:rPr>
          <w:rFonts w:ascii="Times New Roman" w:eastAsia="Times New Roman" w:hAnsi="Times New Roman"/>
          <w:lang w:eastAsia="pt-BR"/>
        </w:rPr>
        <w:t xml:space="preserve">Para </w:t>
      </w:r>
      <w:r w:rsidR="003A64EA">
        <w:rPr>
          <w:rFonts w:ascii="Times New Roman" w:eastAsia="Times New Roman" w:hAnsi="Times New Roman"/>
          <w:lang w:eastAsia="pt-BR"/>
        </w:rPr>
        <w:t>Martins</w:t>
      </w:r>
      <w:r w:rsidRPr="00EF48D9">
        <w:rPr>
          <w:rFonts w:ascii="Times New Roman" w:eastAsia="Times New Roman" w:hAnsi="Times New Roman"/>
          <w:lang w:eastAsia="pt-BR"/>
        </w:rPr>
        <w:t xml:space="preserve"> (2009) trata-se de uma coincidência existente entre trabalho alternado e tempo parcial vertical anual que a doutrina jurídica já se propôs a discutir devido, pois, ás novidade das figuras no ordenamento, falando-se mesmo na “sobreposição funcional das figuras” que torna a sua distinção “evanescente”.</w:t>
      </w:r>
    </w:p>
    <w:p w:rsidR="00150C4E" w:rsidRDefault="003A64EA" w:rsidP="00892E1E">
      <w:pPr>
        <w:spacing w:line="360" w:lineRule="auto"/>
        <w:ind w:firstLine="709"/>
        <w:jc w:val="both"/>
        <w:rPr>
          <w:rFonts w:ascii="Times New Roman" w:hAnsi="Times New Roman"/>
        </w:rPr>
      </w:pPr>
      <w:r>
        <w:rPr>
          <w:rFonts w:ascii="Times New Roman" w:hAnsi="Times New Roman"/>
        </w:rPr>
        <w:t>Delgado</w:t>
      </w:r>
      <w:r w:rsidR="00892E1E" w:rsidRPr="00EF48D9">
        <w:rPr>
          <w:rFonts w:ascii="Times New Roman" w:hAnsi="Times New Roman"/>
        </w:rPr>
        <w:t xml:space="preserve"> (2007, p. 222) diz que o modelo de contrato de trabalho intermitente constitui-se de uma</w:t>
      </w:r>
      <w:r w:rsidR="00EF48D9" w:rsidRPr="00EF48D9">
        <w:rPr>
          <w:rFonts w:ascii="Times New Roman" w:hAnsi="Times New Roman"/>
        </w:rPr>
        <w:t xml:space="preserve"> </w:t>
      </w:r>
      <w:r w:rsidR="00892E1E" w:rsidRPr="00EF48D9">
        <w:rPr>
          <w:rFonts w:ascii="Times New Roman" w:hAnsi="Times New Roman"/>
        </w:rPr>
        <w:t xml:space="preserve">modalidade de contrato de trabalho cujo trabalhador realiza sua prestação de serviço sob a forma condicionada a “um ato eventual e não programado” do empregador. Ou seja, nessa proposta, solicita-se a prestação do serviço, mediante o chamamento do trabalhador. </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Situação essa que se coloca no seguinte entendimento: esse contrato é uma modalidade laboral em que se atribui</w:t>
      </w:r>
      <w:r w:rsidR="00EF48D9" w:rsidRPr="00EF48D9">
        <w:rPr>
          <w:rFonts w:ascii="Times New Roman" w:hAnsi="Times New Roman"/>
        </w:rPr>
        <w:t xml:space="preserve"> </w:t>
      </w:r>
      <w:r w:rsidRPr="00EF48D9">
        <w:rPr>
          <w:rFonts w:ascii="Times New Roman" w:hAnsi="Times New Roman"/>
        </w:rPr>
        <w:t>ao empregador a faculdade de determinar livremente o se e o quando da prestação, de modo que o indivíduo fica vulnerável a um estado aparente de “sujeição”, haja visto que mediante compromisso firmado se obrigou a estar disponível e efetivamente responder às convocatórias do empregador, sendo também especialmente compensado por essa situação de heterodisponibilidade.</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 xml:space="preserve">Por fim, cabe elucidar questões referentes á reforma trabalhista. Segundo o GT Reforma Trabalhista Unicamp (2017) a sociedade atual está diante de um cenário de forte </w:t>
      </w:r>
      <w:r w:rsidRPr="00EF48D9">
        <w:rPr>
          <w:rFonts w:ascii="Times New Roman" w:hAnsi="Times New Roman"/>
        </w:rPr>
        <w:lastRenderedPageBreak/>
        <w:t xml:space="preserve">crise no âmbito econômico e político, sem do que tal reforma é retomada na agenda nacional considerando-a como parte integrante das medidas liberalizantes que se alicerçam de maneira conjunta a outras reformas em implementação e tramitação, a saber: congelamento do gasto público por, no mínimo, duas décadas, a reforma da previdência, as privatizações, a redefinição do marco regulatório do Pré-sal, a venda de terras nacionais a estrangeiros, entre outras. Diante dessa conjuntura, tem-se um conjunto de medidas estruturais que  se adota com a finalidade de fazer surgir um ambiente institucional que seja estes favorável ao capital produtivo e a ideia de rentabilidade em que pese a garantia dos primeiros a capacidade de se dirimir custos por meio da reforma trabalhista e da ampliação do serviço terceirizado e com vistas a garantir aos últimos, a rentabilidade mediante a diminuição dos  gastos públicos e da reforma da previdência.  </w:t>
      </w:r>
    </w:p>
    <w:p w:rsidR="00892E1E" w:rsidRPr="00EF48D9" w:rsidRDefault="00892E1E" w:rsidP="00892E1E">
      <w:pPr>
        <w:spacing w:line="360" w:lineRule="auto"/>
        <w:ind w:firstLine="709"/>
        <w:jc w:val="both"/>
        <w:rPr>
          <w:rFonts w:ascii="Times New Roman" w:hAnsi="Times New Roman"/>
        </w:rPr>
      </w:pPr>
      <w:r w:rsidRPr="00EF48D9">
        <w:rPr>
          <w:rFonts w:ascii="Times New Roman" w:hAnsi="Times New Roman"/>
        </w:rPr>
        <w:t>Com isso, fica a compreensão de que o cerne da chamada reforma trabalhista surge em um contexto marcadamente de momentos com intensas instabilidades políticas e institucionais. Trata-se de uma história que se perpetua e se reinventa na atual conjuntura, que coloca em xeque a democracia e a luta dos trabalhadores por direitos (GT REFORMA TRABALHISTA UNICAMP, 2017)</w:t>
      </w:r>
      <w:r w:rsidR="001E3834" w:rsidRPr="00EF48D9">
        <w:rPr>
          <w:rFonts w:ascii="Times New Roman" w:hAnsi="Times New Roman"/>
        </w:rPr>
        <w:t>.</w:t>
      </w:r>
    </w:p>
    <w:p w:rsidR="004433C6" w:rsidRPr="00EF48D9" w:rsidRDefault="004433C6" w:rsidP="004433C6">
      <w:pPr>
        <w:spacing w:line="360" w:lineRule="auto"/>
        <w:ind w:firstLine="708"/>
        <w:jc w:val="both"/>
        <w:rPr>
          <w:rFonts w:ascii="Times New Roman" w:hAnsi="Times New Roman"/>
        </w:rPr>
      </w:pPr>
      <w:r>
        <w:rPr>
          <w:rFonts w:ascii="Times New Roman" w:hAnsi="Times New Roman"/>
        </w:rPr>
        <w:t xml:space="preserve">É nítido </w:t>
      </w:r>
      <w:r w:rsidR="001E3834" w:rsidRPr="00EF48D9">
        <w:rPr>
          <w:rFonts w:ascii="Times New Roman" w:hAnsi="Times New Roman"/>
        </w:rPr>
        <w:t>que a reforma trabalhista contemplada pelo advento da Lei n. 13.467/17</w:t>
      </w:r>
      <w:r w:rsidR="00EF48D9" w:rsidRPr="00EF48D9">
        <w:rPr>
          <w:rFonts w:ascii="Times New Roman" w:hAnsi="Times New Roman"/>
        </w:rPr>
        <w:t xml:space="preserve"> </w:t>
      </w:r>
      <w:r w:rsidR="001E3834" w:rsidRPr="00EF48D9">
        <w:rPr>
          <w:rFonts w:ascii="Times New Roman" w:hAnsi="Times New Roman"/>
        </w:rPr>
        <w:t xml:space="preserve">trouxe diversas polemicas, principalmente </w:t>
      </w:r>
      <w:r>
        <w:rPr>
          <w:rFonts w:ascii="Times New Roman" w:hAnsi="Times New Roman"/>
        </w:rPr>
        <w:t>quanto</w:t>
      </w:r>
      <w:r w:rsidR="001E3834" w:rsidRPr="00EF48D9">
        <w:rPr>
          <w:rFonts w:ascii="Times New Roman" w:hAnsi="Times New Roman"/>
        </w:rPr>
        <w:t xml:space="preserve"> aos contratos de trabalho. Constata-se a partir da literatura vigente consultada que a CLT pode ser considerada ultrapassada</w:t>
      </w:r>
      <w:r w:rsidR="00EF48D9" w:rsidRPr="00EF48D9">
        <w:rPr>
          <w:rFonts w:ascii="Times New Roman" w:hAnsi="Times New Roman"/>
        </w:rPr>
        <w:t xml:space="preserve"> </w:t>
      </w:r>
      <w:r w:rsidR="001E3834" w:rsidRPr="00EF48D9">
        <w:rPr>
          <w:rFonts w:ascii="Times New Roman" w:hAnsi="Times New Roman"/>
        </w:rPr>
        <w:t xml:space="preserve">e defasada também por alguns setores da sociedade, já que veem a CLT como responsável pelo engessamento das relações </w:t>
      </w:r>
      <w:r w:rsidR="008866D1" w:rsidRPr="00EF48D9">
        <w:rPr>
          <w:rFonts w:ascii="Times New Roman" w:hAnsi="Times New Roman"/>
        </w:rPr>
        <w:t>trabalhistas</w:t>
      </w:r>
      <w:r w:rsidR="001E3834" w:rsidRPr="00EF48D9">
        <w:rPr>
          <w:rFonts w:ascii="Times New Roman" w:hAnsi="Times New Roman"/>
        </w:rPr>
        <w:t xml:space="preserve"> estabelecidas entre empregado e empregador</w:t>
      </w:r>
      <w:r w:rsidR="00EF48D9" w:rsidRPr="00EF48D9">
        <w:rPr>
          <w:rFonts w:ascii="Times New Roman" w:hAnsi="Times New Roman"/>
        </w:rPr>
        <w:t xml:space="preserve"> </w:t>
      </w:r>
      <w:r w:rsidR="001E3834" w:rsidRPr="00EF48D9">
        <w:rPr>
          <w:rFonts w:ascii="Times New Roman" w:hAnsi="Times New Roman"/>
        </w:rPr>
        <w:t>que comprometeram a economia do país</w:t>
      </w:r>
      <w:r>
        <w:rPr>
          <w:rFonts w:ascii="Times New Roman" w:hAnsi="Times New Roman"/>
        </w:rPr>
        <w:t xml:space="preserve"> </w:t>
      </w:r>
      <w:r w:rsidRPr="00EF48D9">
        <w:rPr>
          <w:rFonts w:ascii="Times New Roman" w:hAnsi="Times New Roman"/>
        </w:rPr>
        <w:t>(FELICIANO, TREVISO E FONTES, 2017).</w:t>
      </w:r>
      <w:r w:rsidRPr="00EF48D9">
        <w:rPr>
          <w:rFonts w:ascii="Times New Roman" w:hAnsi="Times New Roman"/>
          <w:color w:val="FF0000"/>
        </w:rPr>
        <w:t xml:space="preserve"> </w:t>
      </w:r>
    </w:p>
    <w:p w:rsidR="001E3834" w:rsidRDefault="001E3834" w:rsidP="004433C6">
      <w:pPr>
        <w:spacing w:line="360" w:lineRule="auto"/>
        <w:ind w:firstLine="708"/>
        <w:jc w:val="both"/>
        <w:rPr>
          <w:rFonts w:ascii="Times New Roman" w:hAnsi="Times New Roman"/>
        </w:rPr>
      </w:pPr>
      <w:r w:rsidRPr="00EF48D9">
        <w:rPr>
          <w:rFonts w:ascii="Times New Roman" w:hAnsi="Times New Roman"/>
        </w:rPr>
        <w:t>O trabalho intermitente está regulamentado no art. 443 da CLT e nele consta</w:t>
      </w:r>
      <w:r w:rsidR="00EF48D9" w:rsidRPr="00EF48D9">
        <w:rPr>
          <w:rFonts w:ascii="Times New Roman" w:hAnsi="Times New Roman"/>
        </w:rPr>
        <w:t xml:space="preserve"> </w:t>
      </w:r>
      <w:r w:rsidRPr="00EF48D9">
        <w:rPr>
          <w:rFonts w:ascii="Times New Roman" w:hAnsi="Times New Roman"/>
        </w:rPr>
        <w:t>que diante da reforma, permite-se que a empresa contrate o empregado por hora e pague ao trabalhador seu salario proporcional</w:t>
      </w:r>
      <w:r w:rsidR="00EF48D9" w:rsidRPr="00EF48D9">
        <w:rPr>
          <w:rFonts w:ascii="Times New Roman" w:hAnsi="Times New Roman"/>
        </w:rPr>
        <w:t xml:space="preserve"> </w:t>
      </w:r>
      <w:r w:rsidR="00E93DA5">
        <w:rPr>
          <w:rFonts w:ascii="Times New Roman" w:hAnsi="Times New Roman"/>
        </w:rPr>
        <w:t>a</w:t>
      </w:r>
      <w:r w:rsidRPr="00EF48D9">
        <w:rPr>
          <w:rFonts w:ascii="Times New Roman" w:hAnsi="Times New Roman"/>
        </w:rPr>
        <w:t xml:space="preserve"> essas horas. Dessa forma, o salario do empregado depende da discricionariedade</w:t>
      </w:r>
      <w:r w:rsidR="00EF48D9" w:rsidRPr="00EF48D9">
        <w:rPr>
          <w:rFonts w:ascii="Times New Roman" w:hAnsi="Times New Roman"/>
        </w:rPr>
        <w:t xml:space="preserve"> </w:t>
      </w:r>
      <w:r w:rsidRPr="00EF48D9">
        <w:rPr>
          <w:rFonts w:ascii="Times New Roman" w:hAnsi="Times New Roman"/>
        </w:rPr>
        <w:t>do empregador quanto á exploração de horas trabalhadas</w:t>
      </w:r>
      <w:r w:rsidR="004433C6">
        <w:rPr>
          <w:rFonts w:ascii="Times New Roman" w:hAnsi="Times New Roman"/>
        </w:rPr>
        <w:t xml:space="preserve"> </w:t>
      </w:r>
      <w:r w:rsidR="004433C6" w:rsidRPr="00EF48D9">
        <w:rPr>
          <w:rFonts w:ascii="Times New Roman" w:hAnsi="Times New Roman"/>
        </w:rPr>
        <w:t>(FELICIANO, TREVISO E FONTES, 2017).</w:t>
      </w:r>
      <w:r w:rsidR="004433C6" w:rsidRPr="00EF48D9">
        <w:rPr>
          <w:rFonts w:ascii="Times New Roman" w:hAnsi="Times New Roman"/>
          <w:color w:val="FF0000"/>
        </w:rPr>
        <w:t xml:space="preserve"> </w:t>
      </w:r>
    </w:p>
    <w:p w:rsidR="00150C4E" w:rsidRPr="00150C4E" w:rsidRDefault="00150C4E" w:rsidP="00150C4E">
      <w:pPr>
        <w:autoSpaceDE w:val="0"/>
        <w:autoSpaceDN w:val="0"/>
        <w:adjustRightInd w:val="0"/>
        <w:spacing w:line="360" w:lineRule="auto"/>
        <w:ind w:firstLine="709"/>
        <w:jc w:val="both"/>
        <w:rPr>
          <w:rFonts w:ascii="Times New Roman" w:hAnsi="Times New Roman"/>
          <w:color w:val="000000"/>
        </w:rPr>
      </w:pPr>
      <w:r w:rsidRPr="00150C4E">
        <w:rPr>
          <w:rFonts w:ascii="Times New Roman" w:hAnsi="Times New Roman"/>
        </w:rPr>
        <w:t xml:space="preserve">Esse estudo consiste em uma pesquisa que se caracteriza por ser uma pesquisa </w:t>
      </w:r>
      <w:r w:rsidRPr="00E00984">
        <w:rPr>
          <w:rFonts w:ascii="Times New Roman" w:hAnsi="Times New Roman"/>
        </w:rPr>
        <w:t>qualitativa</w:t>
      </w:r>
      <w:r w:rsidRPr="00150C4E">
        <w:rPr>
          <w:rFonts w:ascii="Times New Roman" w:hAnsi="Times New Roman"/>
          <w:i/>
        </w:rPr>
        <w:t xml:space="preserve"> </w:t>
      </w:r>
      <w:r w:rsidRPr="00150C4E">
        <w:rPr>
          <w:rFonts w:ascii="Times New Roman" w:hAnsi="Times New Roman"/>
        </w:rPr>
        <w:t xml:space="preserve">e que </w:t>
      </w:r>
      <w:r w:rsidRPr="00150C4E">
        <w:rPr>
          <w:rFonts w:ascii="Times New Roman" w:hAnsi="Times New Roman"/>
          <w:color w:val="000000"/>
        </w:rPr>
        <w:t xml:space="preserve">terá como suporte a pesquisa bibliográfica que se realiza a partir do levantamento de referências teóricas já publicadas por meios escritos e eletrônicos, como livros, artigos científicos, páginas de web sites, de modo tal que qualquer trabalho científico começa mediante um estudo bibliográfico, porque permite ao pesquisador conhecer o que já se estudou sobre o assunto (FONSECA, 2002, p. 32). Sobre a técnica da pesquisa bibliográfica, Gil (2007) diz que os exemplos mais característicos desse tipo de pesquisa são </w:t>
      </w:r>
      <w:r w:rsidRPr="00150C4E">
        <w:rPr>
          <w:rFonts w:ascii="Times New Roman" w:hAnsi="Times New Roman"/>
          <w:color w:val="000000"/>
        </w:rPr>
        <w:lastRenderedPageBreak/>
        <w:t>sobre investigações sobre ideologias ou aquelas que se propõem à análise das diversas posições acerca de um problema.</w:t>
      </w:r>
    </w:p>
    <w:p w:rsidR="00150C4E" w:rsidRPr="00EF48D9" w:rsidRDefault="00150C4E" w:rsidP="00892E1E">
      <w:pPr>
        <w:spacing w:line="360" w:lineRule="auto"/>
        <w:ind w:firstLine="709"/>
        <w:jc w:val="both"/>
        <w:rPr>
          <w:rFonts w:ascii="Times New Roman" w:hAnsi="Times New Roman"/>
        </w:rPr>
      </w:pPr>
    </w:p>
    <w:p w:rsidR="00892E1E" w:rsidRPr="00EF48D9" w:rsidRDefault="004B2E9E" w:rsidP="00892E1E">
      <w:pPr>
        <w:spacing w:line="360" w:lineRule="auto"/>
        <w:jc w:val="both"/>
        <w:rPr>
          <w:rFonts w:ascii="Times New Roman" w:hAnsi="Times New Roman"/>
          <w:b/>
        </w:rPr>
      </w:pPr>
      <w:r>
        <w:rPr>
          <w:rFonts w:ascii="Times New Roman" w:hAnsi="Times New Roman"/>
        </w:rPr>
        <w:t xml:space="preserve">3 </w:t>
      </w:r>
      <w:r w:rsidR="00892E1E" w:rsidRPr="00EF48D9">
        <w:rPr>
          <w:rFonts w:ascii="Times New Roman" w:hAnsi="Times New Roman"/>
          <w:b/>
        </w:rPr>
        <w:t>CONSIDERAÇÕES FINAIS</w:t>
      </w:r>
    </w:p>
    <w:p w:rsidR="00CC7DE1" w:rsidRPr="00EF48D9" w:rsidRDefault="00CC7DE1" w:rsidP="00CC7DE1">
      <w:pPr>
        <w:tabs>
          <w:tab w:val="left" w:pos="709"/>
        </w:tabs>
        <w:spacing w:line="360" w:lineRule="auto"/>
        <w:jc w:val="both"/>
        <w:rPr>
          <w:rFonts w:ascii="Times New Roman" w:eastAsiaTheme="minorHAnsi" w:hAnsi="Times New Roman"/>
          <w:lang w:eastAsia="en-US"/>
        </w:rPr>
      </w:pPr>
      <w:r w:rsidRPr="00EF48D9">
        <w:rPr>
          <w:rFonts w:ascii="Times New Roman" w:eastAsiaTheme="minorHAnsi" w:hAnsi="Times New Roman"/>
          <w:lang w:eastAsia="en-US"/>
        </w:rPr>
        <w:tab/>
      </w:r>
    </w:p>
    <w:p w:rsidR="00CC7DE1" w:rsidRPr="00EF48D9" w:rsidRDefault="00CC7DE1" w:rsidP="00CC7DE1">
      <w:pPr>
        <w:tabs>
          <w:tab w:val="left" w:pos="709"/>
        </w:tabs>
        <w:spacing w:line="360" w:lineRule="auto"/>
        <w:jc w:val="both"/>
        <w:rPr>
          <w:rFonts w:ascii="Times New Roman" w:eastAsiaTheme="minorHAnsi" w:hAnsi="Times New Roman"/>
          <w:lang w:eastAsia="en-US"/>
        </w:rPr>
      </w:pPr>
      <w:r w:rsidRPr="00EF48D9">
        <w:rPr>
          <w:rFonts w:ascii="Times New Roman" w:eastAsiaTheme="minorHAnsi" w:hAnsi="Times New Roman"/>
          <w:lang w:eastAsia="en-US"/>
        </w:rPr>
        <w:tab/>
        <w:t xml:space="preserve">O objetivo da pesquisa é </w:t>
      </w:r>
      <w:r w:rsidRPr="00EF48D9">
        <w:rPr>
          <w:rFonts w:ascii="Times New Roman" w:hAnsi="Times New Roman"/>
        </w:rPr>
        <w:t xml:space="preserve">analisar as principais alterações decorrentes da Lei n. </w:t>
      </w:r>
      <w:r w:rsidRPr="00EF48D9">
        <w:rPr>
          <w:rStyle w:val="apple-style-span"/>
          <w:rFonts w:ascii="Times New Roman" w:hAnsi="Times New Roman"/>
        </w:rPr>
        <w:t xml:space="preserve">13.467/ 2017 em relação ao trabalho intermitente no Brasil. </w:t>
      </w:r>
      <w:r w:rsidRPr="00EF48D9">
        <w:rPr>
          <w:rFonts w:ascii="Times New Roman" w:eastAsiaTheme="minorHAnsi" w:hAnsi="Times New Roman"/>
          <w:lang w:eastAsia="en-US"/>
        </w:rPr>
        <w:t>o estudo verifica que o trabalho desde o in</w:t>
      </w:r>
      <w:r w:rsidR="00231D75" w:rsidRPr="00EF48D9">
        <w:rPr>
          <w:rFonts w:ascii="Times New Roman" w:eastAsiaTheme="minorHAnsi" w:hAnsi="Times New Roman"/>
          <w:lang w:eastAsia="en-US"/>
        </w:rPr>
        <w:t>í</w:t>
      </w:r>
      <w:r w:rsidRPr="00EF48D9">
        <w:rPr>
          <w:rFonts w:ascii="Times New Roman" w:eastAsiaTheme="minorHAnsi" w:hAnsi="Times New Roman"/>
          <w:lang w:eastAsia="en-US"/>
        </w:rPr>
        <w:t>cio da pré</w:t>
      </w:r>
      <w:r w:rsidR="00231D75" w:rsidRPr="00EF48D9">
        <w:rPr>
          <w:rFonts w:ascii="Times New Roman" w:eastAsiaTheme="minorHAnsi" w:hAnsi="Times New Roman"/>
          <w:lang w:eastAsia="en-US"/>
        </w:rPr>
        <w:t>-</w:t>
      </w:r>
      <w:r w:rsidRPr="00EF48D9">
        <w:rPr>
          <w:rFonts w:ascii="Times New Roman" w:eastAsiaTheme="minorHAnsi" w:hAnsi="Times New Roman"/>
          <w:lang w:eastAsia="en-US"/>
        </w:rPr>
        <w:t>hist</w:t>
      </w:r>
      <w:r w:rsidR="00231D75" w:rsidRPr="00EF48D9">
        <w:rPr>
          <w:rFonts w:ascii="Times New Roman" w:eastAsiaTheme="minorHAnsi" w:hAnsi="Times New Roman"/>
          <w:lang w:eastAsia="en-US"/>
        </w:rPr>
        <w:t>ó</w:t>
      </w:r>
      <w:r w:rsidRPr="00EF48D9">
        <w:rPr>
          <w:rFonts w:ascii="Times New Roman" w:eastAsiaTheme="minorHAnsi" w:hAnsi="Times New Roman"/>
          <w:lang w:eastAsia="en-US"/>
        </w:rPr>
        <w:t>ria foi organizado de diversas formas  e que, ao longo da evolução humana foi se tornando cada vez mais complexo até chegar ao trabalho assalariado que, no modo de produção capitalista gera uma nova relação entre o homem e sua atividade laboral.</w:t>
      </w:r>
    </w:p>
    <w:p w:rsidR="004D3363" w:rsidRPr="00EF48D9" w:rsidRDefault="004D3363" w:rsidP="00CC7DE1">
      <w:pPr>
        <w:tabs>
          <w:tab w:val="left" w:pos="709"/>
        </w:tabs>
        <w:spacing w:line="360" w:lineRule="auto"/>
        <w:jc w:val="both"/>
        <w:rPr>
          <w:rFonts w:ascii="Times New Roman" w:eastAsiaTheme="minorHAnsi" w:hAnsi="Times New Roman"/>
          <w:lang w:eastAsia="en-US"/>
        </w:rPr>
      </w:pPr>
      <w:r w:rsidRPr="00EF48D9">
        <w:rPr>
          <w:rFonts w:ascii="Times New Roman" w:eastAsiaTheme="minorHAnsi" w:hAnsi="Times New Roman"/>
          <w:lang w:eastAsia="en-US"/>
        </w:rPr>
        <w:tab/>
      </w:r>
      <w:r w:rsidR="00785D61" w:rsidRPr="00EF48D9">
        <w:rPr>
          <w:rFonts w:ascii="Times New Roman" w:eastAsiaTheme="minorHAnsi" w:hAnsi="Times New Roman"/>
          <w:lang w:eastAsia="en-US"/>
        </w:rPr>
        <w:t>Diante</w:t>
      </w:r>
      <w:r w:rsidRPr="00EF48D9">
        <w:rPr>
          <w:rFonts w:ascii="Times New Roman" w:eastAsiaTheme="minorHAnsi" w:hAnsi="Times New Roman"/>
          <w:lang w:eastAsia="en-US"/>
        </w:rPr>
        <w:t xml:space="preserve"> das discussões aqui elencadas, verifica-se que o cenário trabalhista, a partir da reforma que se tem com o advento da Lei 13.467/2017 traz inúmeras mudanças, sendo que a referida legislação figura como a maior alteração já feita  </w:t>
      </w:r>
      <w:r w:rsidR="00785D61" w:rsidRPr="00EF48D9">
        <w:rPr>
          <w:rFonts w:ascii="Times New Roman" w:eastAsiaTheme="minorHAnsi" w:hAnsi="Times New Roman"/>
          <w:lang w:eastAsia="en-US"/>
        </w:rPr>
        <w:t>na CLT desde sua criação na década de 1940.</w:t>
      </w:r>
    </w:p>
    <w:p w:rsidR="00150C4E" w:rsidRDefault="00785D61" w:rsidP="00CC7DE1">
      <w:pPr>
        <w:tabs>
          <w:tab w:val="left" w:pos="709"/>
        </w:tabs>
        <w:spacing w:line="360" w:lineRule="auto"/>
        <w:jc w:val="both"/>
        <w:rPr>
          <w:rFonts w:ascii="Times New Roman" w:eastAsiaTheme="minorHAnsi" w:hAnsi="Times New Roman"/>
          <w:lang w:eastAsia="en-US"/>
        </w:rPr>
      </w:pPr>
      <w:r w:rsidRPr="00EF48D9">
        <w:rPr>
          <w:rFonts w:ascii="Times New Roman" w:eastAsiaTheme="minorHAnsi" w:hAnsi="Times New Roman"/>
          <w:lang w:eastAsia="en-US"/>
        </w:rPr>
        <w:tab/>
        <w:t xml:space="preserve">A reforma que chega ao cenário jurídico-previdenciário modifica 54 artigos, insere 43 novos e revoga 9 dos 922 já existentes, apresentando-se um novo horizonte para as relações jurídicas. </w:t>
      </w:r>
    </w:p>
    <w:p w:rsidR="00785D61" w:rsidRPr="00EF48D9" w:rsidRDefault="00150C4E" w:rsidP="00CC7DE1">
      <w:pPr>
        <w:tabs>
          <w:tab w:val="left" w:pos="709"/>
        </w:tabs>
        <w:spacing w:line="360" w:lineRule="auto"/>
        <w:jc w:val="both"/>
        <w:rPr>
          <w:rFonts w:ascii="Times New Roman" w:eastAsiaTheme="minorHAnsi" w:hAnsi="Times New Roman"/>
          <w:lang w:eastAsia="en-US"/>
        </w:rPr>
      </w:pPr>
      <w:r>
        <w:rPr>
          <w:rFonts w:ascii="Times New Roman" w:eastAsiaTheme="minorHAnsi" w:hAnsi="Times New Roman"/>
          <w:lang w:eastAsia="en-US"/>
        </w:rPr>
        <w:tab/>
      </w:r>
      <w:r w:rsidR="00785D61" w:rsidRPr="00EF48D9">
        <w:rPr>
          <w:rFonts w:ascii="Times New Roman" w:eastAsiaTheme="minorHAnsi" w:hAnsi="Times New Roman"/>
          <w:lang w:eastAsia="en-US"/>
        </w:rPr>
        <w:t xml:space="preserve">Há aqueles que defendem que tal reforma chega ao cenário jurídico pátrio não deixando de resguardar os direitos dos trabalhadores e que mediante o desenvolvimento da sociedade com o decorrer dos anos, houvesse a necessidade de modernização e alteração das formas de </w:t>
      </w:r>
      <w:r w:rsidRPr="00EF48D9">
        <w:rPr>
          <w:rFonts w:ascii="Times New Roman" w:eastAsiaTheme="minorHAnsi" w:hAnsi="Times New Roman"/>
          <w:lang w:eastAsia="en-US"/>
        </w:rPr>
        <w:t>trabalho porque</w:t>
      </w:r>
      <w:r w:rsidR="00785D61" w:rsidRPr="00EF48D9">
        <w:rPr>
          <w:rFonts w:ascii="Times New Roman" w:eastAsiaTheme="minorHAnsi" w:hAnsi="Times New Roman"/>
          <w:lang w:eastAsia="en-US"/>
        </w:rPr>
        <w:t xml:space="preserve"> se </w:t>
      </w:r>
      <w:r w:rsidRPr="00EF48D9">
        <w:rPr>
          <w:rFonts w:ascii="Times New Roman" w:eastAsiaTheme="minorHAnsi" w:hAnsi="Times New Roman"/>
          <w:lang w:eastAsia="en-US"/>
        </w:rPr>
        <w:t>percebe que</w:t>
      </w:r>
      <w:r w:rsidR="00785D61" w:rsidRPr="00EF48D9">
        <w:rPr>
          <w:rFonts w:ascii="Times New Roman" w:eastAsiaTheme="minorHAnsi" w:hAnsi="Times New Roman"/>
          <w:lang w:eastAsia="en-US"/>
        </w:rPr>
        <w:t xml:space="preserve"> a CLT clamava por tais modificações.</w:t>
      </w:r>
    </w:p>
    <w:p w:rsidR="00785D61" w:rsidRPr="00EF48D9" w:rsidRDefault="00E93DA5" w:rsidP="00CC7DE1">
      <w:pPr>
        <w:tabs>
          <w:tab w:val="left" w:pos="709"/>
        </w:tabs>
        <w:spacing w:line="360" w:lineRule="auto"/>
        <w:jc w:val="both"/>
        <w:rPr>
          <w:rFonts w:ascii="Times New Roman" w:eastAsiaTheme="minorHAnsi" w:hAnsi="Times New Roman"/>
          <w:lang w:eastAsia="en-US"/>
        </w:rPr>
      </w:pPr>
      <w:r>
        <w:rPr>
          <w:rFonts w:ascii="Times New Roman" w:eastAsiaTheme="minorHAnsi" w:hAnsi="Times New Roman"/>
          <w:lang w:eastAsia="en-US"/>
        </w:rPr>
        <w:tab/>
        <w:t xml:space="preserve"> Nesse estudo, verifica-se</w:t>
      </w:r>
      <w:r w:rsidR="00785D61" w:rsidRPr="00EF48D9">
        <w:rPr>
          <w:rFonts w:ascii="Times New Roman" w:eastAsiaTheme="minorHAnsi" w:hAnsi="Times New Roman"/>
          <w:lang w:eastAsia="en-US"/>
        </w:rPr>
        <w:t xml:space="preserve"> que a reforma traz algumas alterações que são </w:t>
      </w:r>
      <w:r w:rsidR="004A11C3" w:rsidRPr="00EF48D9">
        <w:rPr>
          <w:rFonts w:ascii="Times New Roman" w:eastAsiaTheme="minorHAnsi" w:hAnsi="Times New Roman"/>
          <w:lang w:eastAsia="en-US"/>
        </w:rPr>
        <w:t>significativas</w:t>
      </w:r>
      <w:r w:rsidR="00785D61" w:rsidRPr="00EF48D9">
        <w:rPr>
          <w:rFonts w:ascii="Times New Roman" w:eastAsiaTheme="minorHAnsi" w:hAnsi="Times New Roman"/>
          <w:lang w:eastAsia="en-US"/>
        </w:rPr>
        <w:t xml:space="preserve"> e pass</w:t>
      </w:r>
      <w:r w:rsidR="004A11C3" w:rsidRPr="00EF48D9">
        <w:rPr>
          <w:rFonts w:ascii="Times New Roman" w:eastAsiaTheme="minorHAnsi" w:hAnsi="Times New Roman"/>
          <w:lang w:eastAsia="en-US"/>
        </w:rPr>
        <w:t>í</w:t>
      </w:r>
      <w:r w:rsidR="00785D61" w:rsidRPr="00EF48D9">
        <w:rPr>
          <w:rFonts w:ascii="Times New Roman" w:eastAsiaTheme="minorHAnsi" w:hAnsi="Times New Roman"/>
          <w:lang w:eastAsia="en-US"/>
        </w:rPr>
        <w:t>veis de serem a</w:t>
      </w:r>
      <w:r>
        <w:rPr>
          <w:rFonts w:ascii="Times New Roman" w:eastAsiaTheme="minorHAnsi" w:hAnsi="Times New Roman"/>
          <w:lang w:eastAsia="en-US"/>
        </w:rPr>
        <w:t>nalisadas como o fim da hora in i</w:t>
      </w:r>
      <w:r w:rsidR="00785D61" w:rsidRPr="00EF48D9">
        <w:rPr>
          <w:rFonts w:ascii="Times New Roman" w:eastAsiaTheme="minorHAnsi" w:hAnsi="Times New Roman"/>
          <w:lang w:eastAsia="en-US"/>
        </w:rPr>
        <w:t>tinere, (art. 47-A), horas extras e jornada de trabalho, teletrabalh</w:t>
      </w:r>
      <w:r>
        <w:rPr>
          <w:rFonts w:ascii="Times New Roman" w:eastAsiaTheme="minorHAnsi" w:hAnsi="Times New Roman"/>
          <w:lang w:eastAsia="en-US"/>
        </w:rPr>
        <w:t>o regulamentado com excludente de regime de controle</w:t>
      </w:r>
      <w:r w:rsidR="00785D61" w:rsidRPr="00EF48D9">
        <w:rPr>
          <w:rFonts w:ascii="Times New Roman" w:eastAsiaTheme="minorHAnsi" w:hAnsi="Times New Roman"/>
          <w:lang w:eastAsia="en-US"/>
        </w:rPr>
        <w:t xml:space="preserve"> de jornada, trabalho intermitente que fica subordinado de forma não continua, ou seja, há flexibilidade  nos períodos de prestação de serviços, férias alteradas para usufruto em três períodos, gestantes, lactantes, reconhecimento do trabalhador autônomo  e novas regras para rescisão de contrato de trabalho, contribuição sindical  e equiparação salarial para ilustrar alguns apenas dos muitos aspectos que foram alterados com a reforma.</w:t>
      </w:r>
    </w:p>
    <w:p w:rsidR="004B2E9E" w:rsidRPr="00534285" w:rsidRDefault="004D3363" w:rsidP="00534285">
      <w:pPr>
        <w:spacing w:line="360" w:lineRule="auto"/>
        <w:ind w:firstLine="709"/>
        <w:jc w:val="both"/>
        <w:rPr>
          <w:rFonts w:ascii="Times New Roman" w:eastAsia="Times New Roman" w:hAnsi="Times New Roman"/>
          <w:spacing w:val="3"/>
          <w:lang w:eastAsia="pt-BR"/>
        </w:rPr>
      </w:pPr>
      <w:r w:rsidRPr="00EF48D9">
        <w:rPr>
          <w:rFonts w:ascii="Times New Roman" w:eastAsia="Times New Roman" w:hAnsi="Times New Roman"/>
          <w:spacing w:val="3"/>
          <w:lang w:eastAsia="pt-BR"/>
        </w:rPr>
        <w:t xml:space="preserve">Dessa forma, cumpre ressaltar que há aspectos </w:t>
      </w:r>
      <w:r w:rsidRPr="00EF48D9">
        <w:rPr>
          <w:rFonts w:ascii="Times New Roman" w:eastAsia="Times New Roman" w:hAnsi="Times New Roman"/>
          <w:iCs/>
          <w:spacing w:val="3"/>
          <w:lang w:eastAsia="pt-BR"/>
        </w:rPr>
        <w:t xml:space="preserve">positivos desta reforma, considerando-se a flexibilização das relações de trabalho, e também a valorização da negociação coletiva entre trabalhadores e empregadores, entre outras modificações que modernizaram a lei adequando-a </w:t>
      </w:r>
      <w:r w:rsidR="00E93DA5" w:rsidRPr="00EF48D9">
        <w:rPr>
          <w:rFonts w:ascii="Times New Roman" w:eastAsia="Times New Roman" w:hAnsi="Times New Roman"/>
          <w:iCs/>
          <w:spacing w:val="3"/>
          <w:lang w:eastAsia="pt-BR"/>
        </w:rPr>
        <w:t>a</w:t>
      </w:r>
      <w:r w:rsidRPr="00EF48D9">
        <w:rPr>
          <w:rFonts w:ascii="Times New Roman" w:eastAsia="Times New Roman" w:hAnsi="Times New Roman"/>
          <w:iCs/>
          <w:spacing w:val="3"/>
          <w:lang w:eastAsia="pt-BR"/>
        </w:rPr>
        <w:t xml:space="preserve"> evolução das relações sociais do atual mercado de trabalho</w:t>
      </w:r>
      <w:r w:rsidR="00E93DA5">
        <w:rPr>
          <w:rFonts w:ascii="Times New Roman" w:eastAsia="Times New Roman" w:hAnsi="Times New Roman"/>
          <w:iCs/>
          <w:spacing w:val="3"/>
          <w:lang w:eastAsia="pt-BR"/>
        </w:rPr>
        <w:t>.</w:t>
      </w:r>
    </w:p>
    <w:p w:rsidR="00892E1E" w:rsidRDefault="00892E1E" w:rsidP="004B2E9E">
      <w:pPr>
        <w:spacing w:line="360" w:lineRule="auto"/>
        <w:jc w:val="center"/>
        <w:rPr>
          <w:rFonts w:ascii="Times New Roman" w:hAnsi="Times New Roman"/>
          <w:b/>
        </w:rPr>
      </w:pPr>
      <w:r w:rsidRPr="00EF48D9">
        <w:rPr>
          <w:rFonts w:ascii="Times New Roman" w:hAnsi="Times New Roman"/>
          <w:b/>
        </w:rPr>
        <w:lastRenderedPageBreak/>
        <w:t>REFERÊNCIAS</w:t>
      </w:r>
    </w:p>
    <w:p w:rsidR="004B2E9E" w:rsidRPr="00EF48D9" w:rsidRDefault="004B2E9E" w:rsidP="004B2E9E">
      <w:pPr>
        <w:spacing w:line="360" w:lineRule="auto"/>
        <w:jc w:val="center"/>
        <w:rPr>
          <w:rFonts w:ascii="Times New Roman" w:hAnsi="Times New Roman"/>
          <w:b/>
        </w:rPr>
      </w:pPr>
    </w:p>
    <w:p w:rsidR="004433C6" w:rsidRPr="000A3977" w:rsidRDefault="004433C6" w:rsidP="00EF48D9">
      <w:pPr>
        <w:jc w:val="both"/>
        <w:rPr>
          <w:rFonts w:ascii="Times New Roman" w:eastAsiaTheme="minorHAnsi" w:hAnsi="Times New Roman"/>
          <w:b/>
          <w:lang w:eastAsia="en-US"/>
        </w:rPr>
      </w:pPr>
      <w:r w:rsidRPr="000A3977">
        <w:rPr>
          <w:rFonts w:ascii="Times New Roman" w:eastAsiaTheme="minorHAnsi" w:hAnsi="Times New Roman"/>
          <w:lang w:eastAsia="en-US"/>
        </w:rPr>
        <w:t>BRASIL. CLT Saraiva e Constituição Federal / obra coletiva de autoria da Editora Saraiva com a colaboração de Antonio Luiz de Toledo Pinto, Marcia Cristina Vaz dos Santos Windt e Livia Céspedes – 34. Ed. – São Paulo: - (Legislação brasileira).</w:t>
      </w:r>
    </w:p>
    <w:p w:rsidR="004433C6" w:rsidRDefault="004433C6" w:rsidP="004433C6">
      <w:pPr>
        <w:shd w:val="clear" w:color="auto" w:fill="FFFFFF"/>
        <w:rPr>
          <w:rFonts w:ascii="Times New Roman" w:hAnsi="Times New Roman"/>
          <w:color w:val="000000" w:themeColor="text1"/>
          <w:shd w:val="clear" w:color="auto" w:fill="FFFFFF"/>
        </w:rPr>
      </w:pPr>
    </w:p>
    <w:p w:rsidR="004433C6" w:rsidRPr="004433C6" w:rsidRDefault="004433C6" w:rsidP="004433C6">
      <w:pPr>
        <w:shd w:val="clear" w:color="auto" w:fill="FFFFFF"/>
        <w:rPr>
          <w:rFonts w:ascii="Times New Roman" w:hAnsi="Times New Roman"/>
          <w:color w:val="000000" w:themeColor="text1"/>
          <w:shd w:val="clear" w:color="auto" w:fill="FFFFFF"/>
        </w:rPr>
      </w:pPr>
      <w:r w:rsidRPr="004433C6">
        <w:rPr>
          <w:rFonts w:ascii="Times New Roman" w:hAnsi="Times New Roman"/>
          <w:color w:val="000000" w:themeColor="text1"/>
          <w:shd w:val="clear" w:color="auto" w:fill="FFFFFF"/>
        </w:rPr>
        <w:t xml:space="preserve">Delgado, Maurício Godinho, </w:t>
      </w:r>
      <w:r w:rsidRPr="004433C6">
        <w:rPr>
          <w:rFonts w:ascii="Times New Roman" w:hAnsi="Times New Roman"/>
          <w:b/>
          <w:color w:val="000000" w:themeColor="text1"/>
          <w:shd w:val="clear" w:color="auto" w:fill="FFFFFF"/>
        </w:rPr>
        <w:t xml:space="preserve">Curso de Direito do Trabalho. </w:t>
      </w:r>
      <w:r w:rsidRPr="004433C6">
        <w:rPr>
          <w:rFonts w:ascii="Times New Roman" w:hAnsi="Times New Roman"/>
          <w:color w:val="000000" w:themeColor="text1"/>
          <w:shd w:val="clear" w:color="auto" w:fill="FFFFFF"/>
        </w:rPr>
        <w:t>14ª edição, editora LTDA. 2015.</w:t>
      </w:r>
    </w:p>
    <w:p w:rsidR="004433C6" w:rsidRDefault="004433C6" w:rsidP="00EF48D9">
      <w:pPr>
        <w:jc w:val="both"/>
        <w:rPr>
          <w:rFonts w:ascii="Times New Roman" w:hAnsi="Times New Roman"/>
        </w:rPr>
      </w:pPr>
    </w:p>
    <w:p w:rsidR="004433C6" w:rsidRPr="001B47CF" w:rsidRDefault="004433C6" w:rsidP="00EF48D9">
      <w:pPr>
        <w:jc w:val="both"/>
        <w:rPr>
          <w:rFonts w:ascii="Times New Roman" w:eastAsiaTheme="minorHAnsi" w:hAnsi="Times New Roman"/>
          <w:lang w:eastAsia="en-US"/>
        </w:rPr>
      </w:pPr>
      <w:r w:rsidRPr="001B47CF">
        <w:rPr>
          <w:rFonts w:ascii="Times New Roman" w:hAnsi="Times New Roman"/>
        </w:rPr>
        <w:t>FELICIANO, Guilherme Guimarães; TREVISO, Marco Aurélio Marsiglia; FONTES, Saulo Tarcísio de Carvalho</w:t>
      </w:r>
      <w:r>
        <w:rPr>
          <w:rFonts w:ascii="Times New Roman" w:hAnsi="Times New Roman"/>
        </w:rPr>
        <w:t xml:space="preserve">. </w:t>
      </w:r>
      <w:r>
        <w:rPr>
          <w:rFonts w:ascii="Times New Roman" w:hAnsi="Times New Roman"/>
          <w:b/>
        </w:rPr>
        <w:t>Reforma trabalhista, visão, compreensão e crítica.</w:t>
      </w:r>
      <w:r>
        <w:rPr>
          <w:rFonts w:ascii="Times New Roman" w:hAnsi="Times New Roman"/>
        </w:rPr>
        <w:t xml:space="preserve"> </w:t>
      </w:r>
      <w:r w:rsidRPr="001B47CF">
        <w:rPr>
          <w:rFonts w:ascii="Times New Roman" w:hAnsi="Times New Roman"/>
        </w:rPr>
        <w:t>São Paulo : LTr, 2017.</w:t>
      </w:r>
    </w:p>
    <w:p w:rsidR="004433C6" w:rsidRDefault="004433C6" w:rsidP="00EF48D9">
      <w:pPr>
        <w:autoSpaceDE w:val="0"/>
        <w:autoSpaceDN w:val="0"/>
        <w:adjustRightInd w:val="0"/>
        <w:jc w:val="both"/>
        <w:rPr>
          <w:rFonts w:ascii="Times New Roman" w:eastAsiaTheme="minorHAnsi" w:hAnsi="Times New Roman"/>
          <w:lang w:eastAsia="en-US"/>
        </w:rPr>
      </w:pPr>
    </w:p>
    <w:p w:rsidR="004433C6" w:rsidRPr="000A3977" w:rsidRDefault="004433C6" w:rsidP="00EF48D9">
      <w:pPr>
        <w:autoSpaceDE w:val="0"/>
        <w:autoSpaceDN w:val="0"/>
        <w:adjustRightInd w:val="0"/>
        <w:jc w:val="both"/>
        <w:rPr>
          <w:rFonts w:ascii="Times New Roman" w:eastAsiaTheme="minorHAnsi" w:hAnsi="Times New Roman"/>
          <w:color w:val="161413"/>
          <w:lang w:eastAsia="en-US"/>
        </w:rPr>
      </w:pPr>
      <w:r w:rsidRPr="000A3977">
        <w:rPr>
          <w:rFonts w:ascii="Times New Roman" w:eastAsiaTheme="minorHAnsi" w:hAnsi="Times New Roman"/>
          <w:lang w:eastAsia="en-US"/>
        </w:rPr>
        <w:t>FONSECA, J. J. S.</w:t>
      </w:r>
      <w:r w:rsidRPr="000A3977">
        <w:rPr>
          <w:rFonts w:ascii="Times New Roman" w:eastAsiaTheme="minorHAnsi" w:hAnsi="Times New Roman"/>
          <w:b/>
          <w:lang w:eastAsia="en-US"/>
        </w:rPr>
        <w:t xml:space="preserve"> Metodologia da pesquisa científica</w:t>
      </w:r>
      <w:r w:rsidRPr="000A3977">
        <w:rPr>
          <w:rFonts w:ascii="Times New Roman" w:eastAsiaTheme="minorHAnsi" w:hAnsi="Times New Roman"/>
          <w:lang w:eastAsia="en-US"/>
        </w:rPr>
        <w:t>. Fortaleza: UEC, 2002. Apostila</w:t>
      </w:r>
      <w:r w:rsidR="00E93DA5">
        <w:rPr>
          <w:rFonts w:ascii="Times New Roman" w:eastAsiaTheme="minorHAnsi" w:hAnsi="Times New Roman"/>
          <w:lang w:eastAsia="en-US"/>
        </w:rPr>
        <w:t>.</w:t>
      </w:r>
    </w:p>
    <w:p w:rsidR="004433C6" w:rsidRDefault="004433C6" w:rsidP="00EF48D9">
      <w:pPr>
        <w:jc w:val="both"/>
        <w:rPr>
          <w:rFonts w:ascii="Times New Roman" w:eastAsiaTheme="minorHAnsi" w:hAnsi="Times New Roman"/>
          <w:lang w:eastAsia="en-US"/>
        </w:rPr>
      </w:pPr>
    </w:p>
    <w:p w:rsidR="004433C6" w:rsidRPr="000A3977" w:rsidRDefault="004433C6" w:rsidP="00EF48D9">
      <w:pPr>
        <w:jc w:val="both"/>
        <w:rPr>
          <w:rFonts w:ascii="Times New Roman" w:eastAsiaTheme="minorHAnsi" w:hAnsi="Times New Roman"/>
          <w:lang w:eastAsia="en-US"/>
        </w:rPr>
      </w:pPr>
      <w:r w:rsidRPr="000A3977">
        <w:rPr>
          <w:rFonts w:ascii="Times New Roman" w:eastAsiaTheme="minorHAnsi" w:hAnsi="Times New Roman"/>
          <w:lang w:eastAsia="en-US"/>
        </w:rPr>
        <w:t xml:space="preserve">GIL, Antônio Carlos. </w:t>
      </w:r>
      <w:r w:rsidRPr="000A3977">
        <w:rPr>
          <w:rFonts w:ascii="Times New Roman" w:eastAsiaTheme="minorHAnsi" w:hAnsi="Times New Roman"/>
          <w:b/>
          <w:lang w:eastAsia="en-US"/>
        </w:rPr>
        <w:t>Como elaborar projetos de pesquisa</w:t>
      </w:r>
      <w:r w:rsidRPr="000A3977">
        <w:rPr>
          <w:rFonts w:ascii="Times New Roman" w:eastAsiaTheme="minorHAnsi" w:hAnsi="Times New Roman"/>
          <w:lang w:eastAsia="en-US"/>
        </w:rPr>
        <w:t>. 4. ed. São Paulo: Atlas, 2002</w:t>
      </w:r>
      <w:r w:rsidR="00E93DA5">
        <w:rPr>
          <w:rFonts w:ascii="Times New Roman" w:eastAsiaTheme="minorHAnsi" w:hAnsi="Times New Roman"/>
          <w:lang w:eastAsia="en-US"/>
        </w:rPr>
        <w:t>.</w:t>
      </w:r>
    </w:p>
    <w:p w:rsidR="004433C6" w:rsidRDefault="004433C6" w:rsidP="00EF48D9">
      <w:pPr>
        <w:jc w:val="both"/>
        <w:rPr>
          <w:rFonts w:ascii="Times New Roman" w:hAnsi="Times New Roman"/>
        </w:rPr>
      </w:pPr>
    </w:p>
    <w:p w:rsidR="004433C6" w:rsidRPr="000A3977" w:rsidRDefault="004433C6" w:rsidP="00EF48D9">
      <w:pPr>
        <w:jc w:val="both"/>
        <w:rPr>
          <w:rFonts w:ascii="Times New Roman" w:hAnsi="Times New Roman"/>
        </w:rPr>
      </w:pPr>
      <w:r w:rsidRPr="000A3977">
        <w:rPr>
          <w:rFonts w:ascii="Times New Roman" w:hAnsi="Times New Roman"/>
        </w:rPr>
        <w:t xml:space="preserve">GOMES, </w:t>
      </w:r>
      <w:r>
        <w:rPr>
          <w:rFonts w:ascii="Times New Roman" w:hAnsi="Times New Roman"/>
        </w:rPr>
        <w:t>J</w:t>
      </w:r>
      <w:r w:rsidRPr="000A3977">
        <w:rPr>
          <w:rFonts w:ascii="Times New Roman" w:hAnsi="Times New Roman"/>
        </w:rPr>
        <w:t xml:space="preserve">úlio. </w:t>
      </w:r>
      <w:r w:rsidRPr="000A3977">
        <w:rPr>
          <w:rFonts w:ascii="Times New Roman" w:hAnsi="Times New Roman"/>
          <w:b/>
        </w:rPr>
        <w:t>“Direito do Trabalho, Volume I, Relações Individuais de Trabalho”</w:t>
      </w:r>
      <w:r w:rsidRPr="000A3977">
        <w:rPr>
          <w:rFonts w:ascii="Times New Roman" w:hAnsi="Times New Roman"/>
        </w:rPr>
        <w:t>, Coimbra, Coimbra Editora, 2007, p.676</w:t>
      </w:r>
      <w:r w:rsidR="00E93DA5">
        <w:rPr>
          <w:rFonts w:ascii="Times New Roman" w:hAnsi="Times New Roman"/>
        </w:rPr>
        <w:t>.</w:t>
      </w:r>
    </w:p>
    <w:p w:rsidR="004433C6" w:rsidRDefault="004433C6" w:rsidP="00EF48D9">
      <w:pPr>
        <w:jc w:val="both"/>
        <w:outlineLvl w:val="0"/>
        <w:rPr>
          <w:rFonts w:ascii="Times New Roman" w:eastAsia="Times New Roman" w:hAnsi="Times New Roman"/>
          <w:kern w:val="36"/>
          <w:lang w:eastAsia="pt-BR"/>
        </w:rPr>
      </w:pPr>
    </w:p>
    <w:p w:rsidR="004433C6" w:rsidRPr="000A3977" w:rsidRDefault="004433C6" w:rsidP="00EF48D9">
      <w:pPr>
        <w:jc w:val="both"/>
        <w:outlineLvl w:val="0"/>
        <w:rPr>
          <w:rFonts w:ascii="Times New Roman" w:eastAsia="Times New Roman" w:hAnsi="Times New Roman"/>
          <w:kern w:val="36"/>
          <w:lang w:eastAsia="pt-BR"/>
        </w:rPr>
      </w:pPr>
      <w:r w:rsidRPr="000A3977">
        <w:rPr>
          <w:rFonts w:ascii="Times New Roman" w:eastAsia="Times New Roman" w:hAnsi="Times New Roman"/>
          <w:kern w:val="36"/>
          <w:lang w:eastAsia="pt-BR"/>
        </w:rPr>
        <w:t>GT Reforma Trabalhista CESIT/IE/UNICAMP. Contribuição Crítica à Reforma Trabalhista. Campinas, 2017</w:t>
      </w:r>
      <w:r w:rsidR="00E93DA5">
        <w:rPr>
          <w:rFonts w:ascii="Times New Roman" w:eastAsia="Times New Roman" w:hAnsi="Times New Roman"/>
          <w:kern w:val="36"/>
          <w:lang w:eastAsia="pt-BR"/>
        </w:rPr>
        <w:t>.</w:t>
      </w:r>
    </w:p>
    <w:p w:rsidR="004433C6" w:rsidRDefault="004433C6" w:rsidP="00EF48D9">
      <w:pPr>
        <w:jc w:val="both"/>
        <w:rPr>
          <w:rFonts w:ascii="Times New Roman" w:eastAsia="Times New Roman" w:hAnsi="Times New Roman"/>
          <w:lang w:eastAsia="pt-BR"/>
        </w:rPr>
      </w:pPr>
    </w:p>
    <w:p w:rsidR="004433C6" w:rsidRPr="000A3977" w:rsidRDefault="004433C6" w:rsidP="00EF48D9">
      <w:pPr>
        <w:jc w:val="both"/>
        <w:rPr>
          <w:rFonts w:ascii="Times New Roman" w:eastAsia="Times New Roman" w:hAnsi="Times New Roman"/>
          <w:lang w:eastAsia="pt-BR"/>
        </w:rPr>
      </w:pPr>
      <w:r>
        <w:rPr>
          <w:rFonts w:ascii="Times New Roman" w:eastAsia="Times New Roman" w:hAnsi="Times New Roman"/>
          <w:lang w:eastAsia="pt-BR"/>
        </w:rPr>
        <w:t xml:space="preserve">LEAL, Motta. </w:t>
      </w:r>
      <w:r w:rsidRPr="000A3977">
        <w:rPr>
          <w:rFonts w:ascii="Times New Roman" w:eastAsia="Times New Roman" w:hAnsi="Times New Roman"/>
          <w:b/>
          <w:lang w:eastAsia="pt-BR"/>
        </w:rPr>
        <w:t>Reforma trabalhista: principais mudanças na clt com o advento da lei 13.467/2017</w:t>
      </w:r>
      <w:r>
        <w:rPr>
          <w:rFonts w:ascii="Times New Roman" w:eastAsia="Times New Roman" w:hAnsi="Times New Roman"/>
          <w:b/>
          <w:lang w:eastAsia="pt-BR"/>
        </w:rPr>
        <w:t>.</w:t>
      </w:r>
      <w:r>
        <w:rPr>
          <w:rFonts w:ascii="Times New Roman" w:eastAsia="Times New Roman" w:hAnsi="Times New Roman"/>
          <w:lang w:eastAsia="pt-BR"/>
        </w:rPr>
        <w:t xml:space="preserve"> 2017. Disponível em &lt;</w:t>
      </w:r>
      <w:r w:rsidRPr="000A3977">
        <w:t xml:space="preserve"> </w:t>
      </w:r>
      <w:r w:rsidRPr="000A3977">
        <w:rPr>
          <w:rFonts w:ascii="Times New Roman" w:eastAsia="Times New Roman" w:hAnsi="Times New Roman"/>
          <w:lang w:eastAsia="pt-BR"/>
        </w:rPr>
        <w:t>http://mottalealadvogados.com.br/2017/08/03/reforma-trabalhista-principais-mudancas-na-clt-com-o-advento-da-lei-13-4672017/</w:t>
      </w:r>
      <w:r>
        <w:rPr>
          <w:rFonts w:ascii="Times New Roman" w:eastAsia="Times New Roman" w:hAnsi="Times New Roman"/>
          <w:lang w:eastAsia="pt-BR"/>
        </w:rPr>
        <w:t>&gt;, acesso em 14 de maio de 2018.</w:t>
      </w:r>
    </w:p>
    <w:p w:rsidR="004433C6" w:rsidRDefault="004433C6" w:rsidP="00EF48D9">
      <w:pPr>
        <w:pStyle w:val="PargrafodaLista"/>
        <w:ind w:left="0"/>
        <w:jc w:val="both"/>
        <w:rPr>
          <w:rFonts w:ascii="Times New Roman" w:hAnsi="Times New Roman"/>
        </w:rPr>
      </w:pPr>
    </w:p>
    <w:p w:rsidR="004433C6" w:rsidRPr="000A3977" w:rsidRDefault="004433C6" w:rsidP="00EF48D9">
      <w:pPr>
        <w:pStyle w:val="PargrafodaLista"/>
        <w:ind w:left="0"/>
        <w:jc w:val="both"/>
        <w:rPr>
          <w:rFonts w:ascii="Times New Roman" w:hAnsi="Times New Roman"/>
        </w:rPr>
      </w:pPr>
      <w:r w:rsidRPr="000A3977">
        <w:rPr>
          <w:rFonts w:ascii="Times New Roman" w:hAnsi="Times New Roman"/>
        </w:rPr>
        <w:t xml:space="preserve">MARCONI, M. A; LAKATOS, E. M. </w:t>
      </w:r>
      <w:r w:rsidRPr="000A3977">
        <w:rPr>
          <w:rFonts w:ascii="Times New Roman" w:hAnsi="Times New Roman"/>
          <w:b/>
        </w:rPr>
        <w:t xml:space="preserve">Metodologia do trabalho científico. </w:t>
      </w:r>
      <w:r w:rsidRPr="000A3977">
        <w:rPr>
          <w:rFonts w:ascii="Times New Roman" w:hAnsi="Times New Roman"/>
        </w:rPr>
        <w:t>7. Ed. São Paulo: Atlas, 2001.</w:t>
      </w:r>
    </w:p>
    <w:p w:rsidR="004433C6" w:rsidRDefault="004433C6" w:rsidP="004433C6">
      <w:pPr>
        <w:outlineLvl w:val="0"/>
        <w:rPr>
          <w:rFonts w:ascii="Times New Roman" w:hAnsi="Times New Roman"/>
        </w:rPr>
      </w:pPr>
    </w:p>
    <w:p w:rsidR="004433C6" w:rsidRPr="004433C6" w:rsidRDefault="004433C6" w:rsidP="004433C6">
      <w:pPr>
        <w:outlineLvl w:val="0"/>
        <w:rPr>
          <w:rFonts w:ascii="Times New Roman" w:eastAsia="Times New Roman" w:hAnsi="Times New Roman"/>
          <w:bCs/>
          <w:kern w:val="36"/>
          <w:lang w:eastAsia="pt-BR"/>
        </w:rPr>
      </w:pPr>
      <w:r w:rsidRPr="004433C6">
        <w:rPr>
          <w:rFonts w:ascii="Times New Roman" w:hAnsi="Times New Roman"/>
        </w:rPr>
        <w:t xml:space="preserve">MARTINS, Sergio pinto, </w:t>
      </w:r>
      <w:r w:rsidRPr="004433C6">
        <w:rPr>
          <w:rFonts w:ascii="Times New Roman" w:hAnsi="Times New Roman"/>
          <w:b/>
        </w:rPr>
        <w:t xml:space="preserve">Direito do trabalho, </w:t>
      </w:r>
      <w:r w:rsidRPr="004433C6">
        <w:rPr>
          <w:rFonts w:ascii="Times New Roman" w:hAnsi="Times New Roman"/>
        </w:rPr>
        <w:t>31ª edição, são Paulo, editor atlas S.A-2015</w:t>
      </w:r>
      <w:r w:rsidR="00E93DA5">
        <w:rPr>
          <w:rFonts w:ascii="Times New Roman" w:hAnsi="Times New Roman"/>
        </w:rPr>
        <w:t>.</w:t>
      </w:r>
    </w:p>
    <w:p w:rsidR="004433C6" w:rsidRDefault="004433C6" w:rsidP="00EF48D9">
      <w:pPr>
        <w:jc w:val="both"/>
        <w:rPr>
          <w:rFonts w:ascii="Times New Roman" w:eastAsia="Times New Roman" w:hAnsi="Times New Roman"/>
          <w:lang w:eastAsia="pt-BR"/>
        </w:rPr>
      </w:pPr>
    </w:p>
    <w:p w:rsidR="004433C6" w:rsidRPr="000A3977" w:rsidRDefault="004433C6" w:rsidP="00EF48D9">
      <w:pPr>
        <w:jc w:val="both"/>
        <w:rPr>
          <w:rFonts w:ascii="Times New Roman" w:eastAsia="Times New Roman" w:hAnsi="Times New Roman"/>
          <w:lang w:eastAsia="pt-BR"/>
        </w:rPr>
      </w:pPr>
      <w:r w:rsidRPr="000A3977">
        <w:rPr>
          <w:rFonts w:ascii="Times New Roman" w:eastAsia="Times New Roman" w:hAnsi="Times New Roman"/>
          <w:lang w:eastAsia="pt-BR"/>
        </w:rPr>
        <w:t>REALE, Miguel. Lições Preliminares de Direito. 27ª ed. São Paulo: Saraiva, 2002</w:t>
      </w:r>
      <w:r w:rsidR="00E93DA5">
        <w:rPr>
          <w:rFonts w:ascii="Times New Roman" w:eastAsia="Times New Roman" w:hAnsi="Times New Roman"/>
          <w:lang w:eastAsia="pt-BR"/>
        </w:rPr>
        <w:t>.</w:t>
      </w:r>
    </w:p>
    <w:p w:rsidR="004433C6" w:rsidRDefault="004433C6" w:rsidP="004433C6">
      <w:pPr>
        <w:rPr>
          <w:rFonts w:ascii="Times New Roman" w:hAnsi="Times New Roman"/>
        </w:rPr>
      </w:pPr>
    </w:p>
    <w:p w:rsidR="004433C6" w:rsidRPr="004433C6" w:rsidRDefault="004433C6" w:rsidP="004433C6">
      <w:pPr>
        <w:rPr>
          <w:rFonts w:ascii="Times New Roman" w:hAnsi="Times New Roman"/>
        </w:rPr>
      </w:pPr>
      <w:r w:rsidRPr="004433C6">
        <w:rPr>
          <w:rFonts w:ascii="Times New Roman" w:hAnsi="Times New Roman"/>
        </w:rPr>
        <w:t xml:space="preserve">SARAIVA, Renato. </w:t>
      </w:r>
      <w:r w:rsidRPr="004433C6">
        <w:rPr>
          <w:rFonts w:ascii="Times New Roman" w:hAnsi="Times New Roman"/>
          <w:b/>
        </w:rPr>
        <w:t>Direito do trabalho para concursos públicos/</w:t>
      </w:r>
      <w:r w:rsidRPr="004433C6">
        <w:rPr>
          <w:rFonts w:ascii="Times New Roman" w:hAnsi="Times New Roman"/>
        </w:rPr>
        <w:t>Renato Saraiva. - 10. ed. - Rio de Janeiro .Forense ; São Paulo, editora MÉTODO, 2009.</w:t>
      </w:r>
    </w:p>
    <w:p w:rsidR="004433C6" w:rsidRDefault="004433C6" w:rsidP="00EF48D9">
      <w:pPr>
        <w:autoSpaceDE w:val="0"/>
        <w:autoSpaceDN w:val="0"/>
        <w:adjustRightInd w:val="0"/>
        <w:jc w:val="both"/>
        <w:rPr>
          <w:rFonts w:ascii="Times New Roman" w:eastAsiaTheme="minorHAnsi" w:hAnsi="Times New Roman"/>
          <w:lang w:eastAsia="en-US"/>
        </w:rPr>
      </w:pPr>
    </w:p>
    <w:p w:rsidR="004433C6" w:rsidRPr="00E93DA5" w:rsidRDefault="004433C6" w:rsidP="00EF48D9">
      <w:pPr>
        <w:autoSpaceDE w:val="0"/>
        <w:autoSpaceDN w:val="0"/>
        <w:adjustRightInd w:val="0"/>
        <w:jc w:val="both"/>
        <w:rPr>
          <w:rFonts w:ascii="Times New Roman" w:eastAsiaTheme="minorHAnsi" w:hAnsi="Times New Roman"/>
          <w:lang w:eastAsia="en-US"/>
        </w:rPr>
      </w:pPr>
      <w:r w:rsidRPr="000A3977">
        <w:rPr>
          <w:rFonts w:ascii="Times New Roman" w:eastAsiaTheme="minorHAnsi" w:hAnsi="Times New Roman"/>
          <w:lang w:eastAsia="en-US"/>
        </w:rPr>
        <w:t xml:space="preserve">SILVA, José Afonso da. </w:t>
      </w:r>
      <w:r w:rsidRPr="000A3977">
        <w:rPr>
          <w:rFonts w:ascii="Times New Roman" w:eastAsiaTheme="minorHAnsi" w:hAnsi="Times New Roman"/>
          <w:b/>
          <w:bCs/>
          <w:lang w:eastAsia="en-US"/>
        </w:rPr>
        <w:t xml:space="preserve">Curso de Direito Constitucional Positivo. </w:t>
      </w:r>
      <w:r w:rsidRPr="00E93DA5">
        <w:rPr>
          <w:rFonts w:ascii="Times New Roman" w:eastAsiaTheme="minorHAnsi" w:hAnsi="Times New Roman"/>
          <w:lang w:eastAsia="en-US"/>
        </w:rPr>
        <w:t>30 ed. rev. e atual. São Paulo: Malheiros Editores Ltda, 2009</w:t>
      </w:r>
      <w:r w:rsidR="00E93DA5">
        <w:rPr>
          <w:rFonts w:ascii="Times New Roman" w:eastAsiaTheme="minorHAnsi" w:hAnsi="Times New Roman"/>
          <w:lang w:eastAsia="en-US"/>
        </w:rPr>
        <w:t>.</w:t>
      </w:r>
    </w:p>
    <w:p w:rsidR="004433C6" w:rsidRDefault="004433C6" w:rsidP="00EF48D9">
      <w:pPr>
        <w:jc w:val="both"/>
        <w:rPr>
          <w:rFonts w:ascii="Times New Roman" w:eastAsia="Times New Roman" w:hAnsi="Times New Roman"/>
          <w:lang w:eastAsia="pt-BR"/>
        </w:rPr>
      </w:pPr>
    </w:p>
    <w:p w:rsidR="004433C6" w:rsidRPr="000A3977" w:rsidRDefault="004433C6" w:rsidP="00EF48D9">
      <w:pPr>
        <w:jc w:val="both"/>
        <w:rPr>
          <w:rFonts w:ascii="Times New Roman" w:eastAsia="Times New Roman" w:hAnsi="Times New Roman"/>
          <w:lang w:eastAsia="pt-BR"/>
        </w:rPr>
      </w:pPr>
      <w:r w:rsidRPr="000A3977">
        <w:rPr>
          <w:rFonts w:ascii="Times New Roman" w:eastAsia="Times New Roman" w:hAnsi="Times New Roman"/>
          <w:lang w:eastAsia="pt-BR"/>
        </w:rPr>
        <w:t xml:space="preserve">SUSSEKIND, Arnaldo. </w:t>
      </w:r>
      <w:r w:rsidRPr="003A64EA">
        <w:rPr>
          <w:rFonts w:ascii="Times New Roman" w:eastAsia="Times New Roman" w:hAnsi="Times New Roman"/>
          <w:b/>
          <w:lang w:eastAsia="pt-BR"/>
        </w:rPr>
        <w:t>Curso de direito do trabalho</w:t>
      </w:r>
      <w:r w:rsidRPr="000A3977">
        <w:rPr>
          <w:rFonts w:ascii="Times New Roman" w:eastAsia="Times New Roman" w:hAnsi="Times New Roman"/>
          <w:lang w:eastAsia="pt-BR"/>
        </w:rPr>
        <w:t>. Rio de Janeiro: Renovar, 2010.</w:t>
      </w:r>
    </w:p>
    <w:p w:rsidR="004433C6" w:rsidRDefault="004433C6" w:rsidP="00EF48D9">
      <w:pPr>
        <w:jc w:val="both"/>
        <w:rPr>
          <w:rFonts w:ascii="Times New Roman" w:eastAsiaTheme="minorHAnsi" w:hAnsi="Times New Roman"/>
          <w:lang w:eastAsia="en-US"/>
        </w:rPr>
      </w:pPr>
    </w:p>
    <w:p w:rsidR="004433C6" w:rsidRPr="000A3977" w:rsidRDefault="004433C6" w:rsidP="00EF48D9">
      <w:pPr>
        <w:jc w:val="both"/>
        <w:rPr>
          <w:rFonts w:ascii="Times New Roman" w:eastAsiaTheme="minorHAnsi" w:hAnsi="Times New Roman"/>
          <w:b/>
          <w:lang w:eastAsia="en-US"/>
        </w:rPr>
      </w:pPr>
      <w:r w:rsidRPr="000A3977">
        <w:rPr>
          <w:rFonts w:ascii="Times New Roman" w:eastAsiaTheme="minorHAnsi" w:hAnsi="Times New Roman"/>
          <w:lang w:eastAsia="en-US"/>
        </w:rPr>
        <w:t xml:space="preserve">ZAINAGHI, Domingos Sávio. </w:t>
      </w:r>
      <w:r w:rsidRPr="004433C6">
        <w:rPr>
          <w:rFonts w:ascii="Times New Roman" w:eastAsiaTheme="minorHAnsi" w:hAnsi="Times New Roman"/>
          <w:b/>
          <w:lang w:eastAsia="en-US"/>
        </w:rPr>
        <w:t>Processo do Trabalho</w:t>
      </w:r>
      <w:r w:rsidRPr="000A3977">
        <w:rPr>
          <w:rFonts w:ascii="Times New Roman" w:eastAsiaTheme="minorHAnsi" w:hAnsi="Times New Roman"/>
          <w:lang w:eastAsia="en-US"/>
        </w:rPr>
        <w:t xml:space="preserve"> / Domingos Sávio Zainaghi. São Paulo: Editora Revista dos Tribunais, 2009</w:t>
      </w:r>
      <w:r w:rsidR="00E93DA5">
        <w:rPr>
          <w:rFonts w:ascii="Times New Roman" w:eastAsiaTheme="minorHAnsi" w:hAnsi="Times New Roman"/>
          <w:lang w:eastAsia="en-US"/>
        </w:rPr>
        <w:t>.</w:t>
      </w:r>
    </w:p>
    <w:p w:rsidR="004433C6" w:rsidRPr="000A3977" w:rsidRDefault="004433C6" w:rsidP="00EF48D9">
      <w:pPr>
        <w:jc w:val="both"/>
        <w:rPr>
          <w:rFonts w:ascii="Times New Roman" w:eastAsiaTheme="minorHAnsi" w:hAnsi="Times New Roman"/>
          <w:lang w:eastAsia="en-US"/>
        </w:rPr>
      </w:pPr>
    </w:p>
    <w:p w:rsidR="00CC7DE1" w:rsidRPr="000A3977" w:rsidRDefault="00CC7DE1" w:rsidP="00EF48D9">
      <w:pPr>
        <w:jc w:val="both"/>
        <w:rPr>
          <w:rFonts w:ascii="Times New Roman" w:eastAsiaTheme="minorHAnsi" w:hAnsi="Times New Roman"/>
          <w:lang w:eastAsia="en-US"/>
        </w:rPr>
      </w:pPr>
    </w:p>
    <w:p w:rsidR="00CC7DE1" w:rsidRPr="00EF48D9" w:rsidRDefault="00CC7DE1" w:rsidP="00EF48D9">
      <w:pPr>
        <w:jc w:val="both"/>
        <w:rPr>
          <w:rFonts w:ascii="Times New Roman" w:eastAsiaTheme="minorHAnsi" w:hAnsi="Times New Roman"/>
          <w:sz w:val="22"/>
          <w:szCs w:val="22"/>
          <w:lang w:eastAsia="en-US"/>
        </w:rPr>
      </w:pPr>
    </w:p>
    <w:sectPr w:rsidR="00CC7DE1" w:rsidRPr="00EF48D9" w:rsidSect="00150C4E">
      <w:headerReference w:type="even" r:id="rId9"/>
      <w:headerReference w:type="default" r:id="rId10"/>
      <w:pgSz w:w="11900" w:h="16840"/>
      <w:pgMar w:top="1701" w:right="1134" w:bottom="1134" w:left="1701" w:header="142"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8D" w:rsidRDefault="00F6458D">
      <w:r>
        <w:separator/>
      </w:r>
    </w:p>
  </w:endnote>
  <w:endnote w:type="continuationSeparator" w:id="0">
    <w:p w:rsidR="00F6458D" w:rsidRDefault="00F6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8D" w:rsidRDefault="00F6458D">
      <w:r>
        <w:separator/>
      </w:r>
    </w:p>
  </w:footnote>
  <w:footnote w:type="continuationSeparator" w:id="0">
    <w:p w:rsidR="00F6458D" w:rsidRDefault="00F6458D">
      <w:r>
        <w:continuationSeparator/>
      </w:r>
    </w:p>
  </w:footnote>
  <w:footnote w:id="1">
    <w:p w:rsidR="00A71D66" w:rsidRPr="00E93DA5" w:rsidRDefault="00A71D66">
      <w:pPr>
        <w:pStyle w:val="Textodenotaderodap"/>
        <w:rPr>
          <w:rFonts w:ascii="Times New Roman" w:hAnsi="Times New Roman"/>
        </w:rPr>
      </w:pPr>
      <w:r w:rsidRPr="00E93DA5">
        <w:rPr>
          <w:rStyle w:val="Refdenotaderodap"/>
          <w:rFonts w:ascii="Times New Roman" w:hAnsi="Times New Roman"/>
        </w:rPr>
        <w:footnoteRef/>
      </w:r>
      <w:r w:rsidRPr="00E93DA5">
        <w:rPr>
          <w:rFonts w:ascii="Times New Roman" w:hAnsi="Times New Roman"/>
        </w:rPr>
        <w:t xml:space="preserve"> </w:t>
      </w:r>
      <w:r w:rsidR="00DC3B85" w:rsidRPr="00E93DA5">
        <w:rPr>
          <w:rFonts w:ascii="Times New Roman" w:hAnsi="Times New Roman"/>
        </w:rPr>
        <w:t>D</w:t>
      </w:r>
      <w:r w:rsidR="009E7B6A" w:rsidRPr="00E93DA5">
        <w:rPr>
          <w:rFonts w:ascii="Times New Roman" w:hAnsi="Times New Roman"/>
        </w:rPr>
        <w:t>o</w:t>
      </w:r>
      <w:r w:rsidR="00DC3B85" w:rsidRPr="00E93DA5">
        <w:rPr>
          <w:rFonts w:ascii="Times New Roman" w:hAnsi="Times New Roman"/>
        </w:rPr>
        <w:t>cente do curso de</w:t>
      </w:r>
      <w:r w:rsidR="00534285" w:rsidRPr="00E93DA5">
        <w:rPr>
          <w:rFonts w:ascii="Times New Roman" w:hAnsi="Times New Roman"/>
        </w:rPr>
        <w:t xml:space="preserve"> Direito do Instituto de Educação Superior Raimundo Sá, Picos – PI, 2018. Com e-mail: </w:t>
      </w:r>
      <w:r w:rsidR="00534285" w:rsidRPr="00E93DA5">
        <w:rPr>
          <w:rFonts w:ascii="Times New Roman" w:hAnsi="Times New Roman"/>
          <w:color w:val="000000"/>
          <w:shd w:val="clear" w:color="auto" w:fill="FFFFFF"/>
        </w:rPr>
        <w:t>adriano13orges@gmail.com</w:t>
      </w:r>
    </w:p>
  </w:footnote>
  <w:footnote w:id="2">
    <w:p w:rsidR="00534285" w:rsidRPr="00534285" w:rsidRDefault="00534285">
      <w:pPr>
        <w:pStyle w:val="Textodenotaderodap"/>
        <w:rPr>
          <w:rFonts w:ascii="Times New Roman" w:hAnsi="Times New Roman"/>
        </w:rPr>
      </w:pPr>
      <w:r w:rsidRPr="00534285">
        <w:rPr>
          <w:rStyle w:val="Refdenotaderodap"/>
          <w:rFonts w:ascii="Times New Roman" w:hAnsi="Times New Roman"/>
        </w:rPr>
        <w:footnoteRef/>
      </w:r>
      <w:r w:rsidRPr="00534285">
        <w:rPr>
          <w:rFonts w:ascii="Times New Roman" w:hAnsi="Times New Roman"/>
        </w:rPr>
        <w:t xml:space="preserve"> Estudante do IX Período de Direito do Instituto de Educação Superior Raimundo Sá, Picos – PI, 2018. Com e-mail: </w:t>
      </w:r>
      <w:r w:rsidRPr="00534285">
        <w:rPr>
          <w:rFonts w:ascii="Times New Roman" w:hAnsi="Times New Roman"/>
          <w:color w:val="000000"/>
          <w:shd w:val="clear" w:color="auto" w:fill="FFFFFF"/>
        </w:rPr>
        <w:t>alicealencar01@hotmail.com</w:t>
      </w:r>
    </w:p>
  </w:footnote>
  <w:footnote w:id="3">
    <w:p w:rsidR="00534285" w:rsidRPr="00534285" w:rsidRDefault="00534285" w:rsidP="00534285">
      <w:pPr>
        <w:pStyle w:val="NormalWeb"/>
        <w:shd w:val="clear" w:color="auto" w:fill="FFFFFF"/>
        <w:rPr>
          <w:rFonts w:eastAsia="Times New Roman"/>
          <w:color w:val="000000"/>
          <w:sz w:val="20"/>
          <w:szCs w:val="20"/>
          <w:lang w:eastAsia="pt-BR"/>
        </w:rPr>
      </w:pPr>
      <w:r w:rsidRPr="00534285">
        <w:rPr>
          <w:rStyle w:val="Refdenotaderodap"/>
          <w:sz w:val="20"/>
          <w:szCs w:val="20"/>
        </w:rPr>
        <w:footnoteRef/>
      </w:r>
      <w:r w:rsidRPr="00534285">
        <w:rPr>
          <w:sz w:val="20"/>
          <w:szCs w:val="20"/>
        </w:rPr>
        <w:t xml:space="preserve"> Estudante do IX Período de Direito do Instituto de Educação Superior Raimundo Sá, Picos – PI, 2018. Com e-mail: </w:t>
      </w:r>
      <w:r w:rsidRPr="00534285">
        <w:rPr>
          <w:rFonts w:eastAsia="Times New Roman"/>
          <w:color w:val="000000"/>
          <w:sz w:val="20"/>
          <w:szCs w:val="20"/>
          <w:lang w:eastAsia="pt-BR"/>
        </w:rPr>
        <w:t> lara.ajupm@hotmail.com</w:t>
      </w:r>
    </w:p>
  </w:footnote>
  <w:footnote w:id="4">
    <w:p w:rsidR="00534285" w:rsidRPr="00534285" w:rsidRDefault="00534285">
      <w:pPr>
        <w:pStyle w:val="Textodenotaderodap"/>
        <w:rPr>
          <w:rFonts w:ascii="Times New Roman" w:hAnsi="Times New Roman"/>
        </w:rPr>
      </w:pPr>
      <w:r w:rsidRPr="00534285">
        <w:rPr>
          <w:rStyle w:val="Refdenotaderodap"/>
          <w:rFonts w:ascii="Times New Roman" w:hAnsi="Times New Roman"/>
        </w:rPr>
        <w:footnoteRef/>
      </w:r>
      <w:r w:rsidRPr="00534285">
        <w:rPr>
          <w:rFonts w:ascii="Times New Roman" w:hAnsi="Times New Roman"/>
        </w:rPr>
        <w:t xml:space="preserve"> Estudante d</w:t>
      </w:r>
      <w:bookmarkStart w:id="0" w:name="_GoBack"/>
      <w:bookmarkEnd w:id="0"/>
      <w:r w:rsidRPr="00534285">
        <w:rPr>
          <w:rFonts w:ascii="Times New Roman" w:hAnsi="Times New Roman"/>
        </w:rPr>
        <w:t>o IX Período de Direito do Instituto de Educação Superior Raimundo Sá</w:t>
      </w:r>
      <w:r w:rsidR="00E70FE6">
        <w:rPr>
          <w:rFonts w:ascii="Times New Roman" w:hAnsi="Times New Roman"/>
        </w:rPr>
        <w:t xml:space="preserve">, Picos – PI, 2018. Com e-mail: </w:t>
      </w:r>
      <w:r w:rsidRPr="00534285">
        <w:rPr>
          <w:rFonts w:ascii="Times New Roman" w:hAnsi="Times New Roman"/>
          <w:color w:val="000000"/>
          <w:shd w:val="clear" w:color="auto" w:fill="FFFFFF"/>
        </w:rPr>
        <w:t>rasley.santos@bol.com.br</w:t>
      </w:r>
    </w:p>
  </w:footnote>
  <w:footnote w:id="5">
    <w:p w:rsidR="00534285" w:rsidRPr="00534285" w:rsidRDefault="00534285" w:rsidP="00534285">
      <w:pPr>
        <w:pStyle w:val="NormalWeb"/>
        <w:shd w:val="clear" w:color="auto" w:fill="FFFFFF"/>
        <w:rPr>
          <w:rFonts w:eastAsia="Times New Roman"/>
          <w:color w:val="000000"/>
          <w:sz w:val="20"/>
          <w:szCs w:val="20"/>
          <w:lang w:eastAsia="pt-BR"/>
        </w:rPr>
      </w:pPr>
      <w:r w:rsidRPr="00534285">
        <w:rPr>
          <w:rStyle w:val="Refdenotaderodap"/>
          <w:sz w:val="20"/>
          <w:szCs w:val="20"/>
        </w:rPr>
        <w:footnoteRef/>
      </w:r>
      <w:r w:rsidRPr="00534285">
        <w:rPr>
          <w:sz w:val="20"/>
          <w:szCs w:val="20"/>
        </w:rPr>
        <w:t xml:space="preserve"> Estudante do IX Período de Direito do Instituto de Educação Superior Raimundo Sá, Picos – PI, 2018. Com e-mail: </w:t>
      </w:r>
      <w:r w:rsidRPr="00534285">
        <w:rPr>
          <w:rFonts w:eastAsia="Times New Roman"/>
          <w:color w:val="000000"/>
          <w:sz w:val="20"/>
          <w:szCs w:val="20"/>
          <w:lang w:eastAsia="pt-BR"/>
        </w:rPr>
        <w:t>rsamelia243@gmail.com</w:t>
      </w:r>
    </w:p>
    <w:p w:rsidR="00534285" w:rsidRDefault="0053428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3D" w:rsidRDefault="00F4293D" w:rsidP="00F4293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293D" w:rsidRDefault="00F4293D" w:rsidP="00F4293D">
    <w:pPr>
      <w:pStyle w:val="Cabealho"/>
      <w:framePr w:wrap="around"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rsidR="00F4293D" w:rsidRDefault="00F4293D" w:rsidP="00F4293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17379"/>
      <w:docPartObj>
        <w:docPartGallery w:val="Page Numbers (Top of Page)"/>
        <w:docPartUnique/>
      </w:docPartObj>
    </w:sdtPr>
    <w:sdtEndPr/>
    <w:sdtContent>
      <w:p w:rsidR="00F4293D" w:rsidRDefault="00150C4E">
        <w:pPr>
          <w:pStyle w:val="Cabealho"/>
          <w:jc w:val="right"/>
        </w:pPr>
        <w:r>
          <w:rPr>
            <w:noProof/>
            <w:lang w:eastAsia="pt-BR"/>
          </w:rPr>
          <w:drawing>
            <wp:anchor distT="0" distB="0" distL="114300" distR="114300" simplePos="0" relativeHeight="251657728" behindDoc="0" locked="0" layoutInCell="1" allowOverlap="1">
              <wp:simplePos x="0" y="0"/>
              <wp:positionH relativeFrom="column">
                <wp:posOffset>0</wp:posOffset>
              </wp:positionH>
              <wp:positionV relativeFrom="paragraph">
                <wp:posOffset>-361950</wp:posOffset>
              </wp:positionV>
              <wp:extent cx="5305425" cy="981075"/>
              <wp:effectExtent l="0" t="0" r="9525" b="9525"/>
              <wp:wrapTopAndBottom/>
              <wp:docPr id="3" name="Imagem 3"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93D">
          <w:fldChar w:fldCharType="begin"/>
        </w:r>
        <w:r w:rsidR="00F4293D">
          <w:instrText>PAGE   \* MERGEFORMAT</w:instrText>
        </w:r>
        <w:r w:rsidR="00F4293D">
          <w:fldChar w:fldCharType="separate"/>
        </w:r>
        <w:r w:rsidR="00E70FE6">
          <w:rPr>
            <w:noProof/>
          </w:rPr>
          <w:t>1</w:t>
        </w:r>
        <w:r w:rsidR="00F4293D">
          <w:fldChar w:fldCharType="end"/>
        </w:r>
      </w:p>
    </w:sdtContent>
  </w:sdt>
  <w:p w:rsidR="00F4293D" w:rsidRDefault="00F4293D" w:rsidP="00F4293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38A"/>
    <w:multiLevelType w:val="hybridMultilevel"/>
    <w:tmpl w:val="68E6E0BA"/>
    <w:lvl w:ilvl="0" w:tplc="B16AB662">
      <w:start w:val="2"/>
      <w:numFmt w:val="bullet"/>
      <w:lvlText w:val=""/>
      <w:lvlJc w:val="left"/>
      <w:pPr>
        <w:ind w:left="1068" w:hanging="360"/>
      </w:pPr>
      <w:rPr>
        <w:rFonts w:ascii="Symbol" w:eastAsia="MS Mincho"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1E"/>
    <w:rsid w:val="0003592F"/>
    <w:rsid w:val="000A3977"/>
    <w:rsid w:val="000F0628"/>
    <w:rsid w:val="00150C4E"/>
    <w:rsid w:val="00174A59"/>
    <w:rsid w:val="001B47CF"/>
    <w:rsid w:val="001C715D"/>
    <w:rsid w:val="001E3834"/>
    <w:rsid w:val="001F2EA8"/>
    <w:rsid w:val="00231D75"/>
    <w:rsid w:val="00320D04"/>
    <w:rsid w:val="00324242"/>
    <w:rsid w:val="003A64EA"/>
    <w:rsid w:val="003D7A47"/>
    <w:rsid w:val="004062DF"/>
    <w:rsid w:val="004433C6"/>
    <w:rsid w:val="004A11C3"/>
    <w:rsid w:val="004B2E9E"/>
    <w:rsid w:val="004D3363"/>
    <w:rsid w:val="00534285"/>
    <w:rsid w:val="005F4395"/>
    <w:rsid w:val="006A0166"/>
    <w:rsid w:val="006F43DC"/>
    <w:rsid w:val="00785D61"/>
    <w:rsid w:val="0083663E"/>
    <w:rsid w:val="00836F95"/>
    <w:rsid w:val="008866D1"/>
    <w:rsid w:val="00892E1E"/>
    <w:rsid w:val="00894305"/>
    <w:rsid w:val="009159BC"/>
    <w:rsid w:val="009B26BF"/>
    <w:rsid w:val="009E7B6A"/>
    <w:rsid w:val="00A43A45"/>
    <w:rsid w:val="00A71D66"/>
    <w:rsid w:val="00AC29CD"/>
    <w:rsid w:val="00AF02DE"/>
    <w:rsid w:val="00AF18AA"/>
    <w:rsid w:val="00AF70AA"/>
    <w:rsid w:val="00B154C1"/>
    <w:rsid w:val="00BF48EF"/>
    <w:rsid w:val="00C25B9D"/>
    <w:rsid w:val="00C954AC"/>
    <w:rsid w:val="00CA0FE7"/>
    <w:rsid w:val="00CC7DE1"/>
    <w:rsid w:val="00D11D82"/>
    <w:rsid w:val="00D2756F"/>
    <w:rsid w:val="00DC3B85"/>
    <w:rsid w:val="00E00984"/>
    <w:rsid w:val="00E70FE6"/>
    <w:rsid w:val="00E878A8"/>
    <w:rsid w:val="00E93DA5"/>
    <w:rsid w:val="00ED0C07"/>
    <w:rsid w:val="00EF48D9"/>
    <w:rsid w:val="00F20DE3"/>
    <w:rsid w:val="00F4293D"/>
    <w:rsid w:val="00F6458D"/>
    <w:rsid w:val="00FF2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1E"/>
    <w:pPr>
      <w:spacing w:after="0" w:line="240" w:lineRule="auto"/>
    </w:pPr>
    <w:rPr>
      <w:rFonts w:ascii="Cambria" w:eastAsia="MS Mincho" w:hAnsi="Cambria" w:cs="Times New Roman"/>
      <w:sz w:val="24"/>
      <w:szCs w:val="24"/>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2E1E"/>
    <w:pPr>
      <w:tabs>
        <w:tab w:val="center" w:pos="4419"/>
        <w:tab w:val="right" w:pos="8838"/>
      </w:tabs>
    </w:pPr>
  </w:style>
  <w:style w:type="character" w:customStyle="1" w:styleId="CabealhoChar">
    <w:name w:val="Cabeçalho Char"/>
    <w:basedOn w:val="Fontepargpadro"/>
    <w:link w:val="Cabealho"/>
    <w:uiPriority w:val="99"/>
    <w:rsid w:val="00892E1E"/>
    <w:rPr>
      <w:rFonts w:ascii="Cambria" w:eastAsia="MS Mincho" w:hAnsi="Cambria" w:cs="Times New Roman"/>
      <w:sz w:val="24"/>
      <w:szCs w:val="24"/>
      <w:lang w:eastAsia="es-ES"/>
    </w:rPr>
  </w:style>
  <w:style w:type="character" w:styleId="Nmerodepgina">
    <w:name w:val="page number"/>
    <w:uiPriority w:val="99"/>
    <w:semiHidden/>
    <w:unhideWhenUsed/>
    <w:rsid w:val="00892E1E"/>
  </w:style>
  <w:style w:type="character" w:customStyle="1" w:styleId="apple-style-span">
    <w:name w:val="apple-style-span"/>
    <w:basedOn w:val="Fontepargpadro"/>
    <w:rsid w:val="00892E1E"/>
  </w:style>
  <w:style w:type="paragraph" w:styleId="PargrafodaLista">
    <w:name w:val="List Paragraph"/>
    <w:basedOn w:val="Normal"/>
    <w:uiPriority w:val="34"/>
    <w:qFormat/>
    <w:rsid w:val="00892E1E"/>
    <w:pPr>
      <w:ind w:left="720"/>
      <w:contextualSpacing/>
    </w:pPr>
  </w:style>
  <w:style w:type="character" w:styleId="Hyperlink">
    <w:name w:val="Hyperlink"/>
    <w:basedOn w:val="Fontepargpadro"/>
    <w:uiPriority w:val="99"/>
    <w:unhideWhenUsed/>
    <w:rsid w:val="00892E1E"/>
    <w:rPr>
      <w:color w:val="0000FF"/>
      <w:u w:val="single"/>
    </w:rPr>
  </w:style>
  <w:style w:type="paragraph" w:styleId="NormalWeb">
    <w:name w:val="Normal (Web)"/>
    <w:basedOn w:val="Normal"/>
    <w:uiPriority w:val="99"/>
    <w:unhideWhenUsed/>
    <w:rsid w:val="004062DF"/>
    <w:rPr>
      <w:rFonts w:ascii="Times New Roman" w:hAnsi="Times New Roman"/>
    </w:rPr>
  </w:style>
  <w:style w:type="paragraph" w:styleId="Rodap">
    <w:name w:val="footer"/>
    <w:basedOn w:val="Normal"/>
    <w:link w:val="RodapChar"/>
    <w:uiPriority w:val="99"/>
    <w:unhideWhenUsed/>
    <w:rsid w:val="00AF02DE"/>
    <w:pPr>
      <w:tabs>
        <w:tab w:val="center" w:pos="4252"/>
        <w:tab w:val="right" w:pos="8504"/>
      </w:tabs>
    </w:pPr>
  </w:style>
  <w:style w:type="character" w:customStyle="1" w:styleId="RodapChar">
    <w:name w:val="Rodapé Char"/>
    <w:basedOn w:val="Fontepargpadro"/>
    <w:link w:val="Rodap"/>
    <w:uiPriority w:val="99"/>
    <w:rsid w:val="00AF02DE"/>
    <w:rPr>
      <w:rFonts w:ascii="Cambria" w:eastAsia="MS Mincho" w:hAnsi="Cambria" w:cs="Times New Roman"/>
      <w:sz w:val="24"/>
      <w:szCs w:val="24"/>
      <w:lang w:eastAsia="es-ES"/>
    </w:rPr>
  </w:style>
  <w:style w:type="character" w:styleId="Forte">
    <w:name w:val="Strong"/>
    <w:basedOn w:val="Fontepargpadro"/>
    <w:uiPriority w:val="22"/>
    <w:qFormat/>
    <w:rsid w:val="0003592F"/>
    <w:rPr>
      <w:b/>
      <w:bCs/>
    </w:rPr>
  </w:style>
  <w:style w:type="paragraph" w:styleId="Textodebalo">
    <w:name w:val="Balloon Text"/>
    <w:basedOn w:val="Normal"/>
    <w:link w:val="TextodebaloChar"/>
    <w:uiPriority w:val="99"/>
    <w:semiHidden/>
    <w:unhideWhenUsed/>
    <w:rsid w:val="0003592F"/>
    <w:rPr>
      <w:rFonts w:ascii="Tahoma" w:hAnsi="Tahoma" w:cs="Tahoma"/>
      <w:sz w:val="16"/>
      <w:szCs w:val="16"/>
    </w:rPr>
  </w:style>
  <w:style w:type="character" w:customStyle="1" w:styleId="TextodebaloChar">
    <w:name w:val="Texto de balão Char"/>
    <w:basedOn w:val="Fontepargpadro"/>
    <w:link w:val="Textodebalo"/>
    <w:uiPriority w:val="99"/>
    <w:semiHidden/>
    <w:rsid w:val="0003592F"/>
    <w:rPr>
      <w:rFonts w:ascii="Tahoma" w:eastAsia="MS Mincho" w:hAnsi="Tahoma" w:cs="Tahoma"/>
      <w:sz w:val="16"/>
      <w:szCs w:val="16"/>
      <w:lang w:eastAsia="es-ES"/>
    </w:rPr>
  </w:style>
  <w:style w:type="paragraph" w:styleId="Textodenotaderodap">
    <w:name w:val="footnote text"/>
    <w:basedOn w:val="Normal"/>
    <w:link w:val="TextodenotaderodapChar"/>
    <w:uiPriority w:val="99"/>
    <w:semiHidden/>
    <w:unhideWhenUsed/>
    <w:rsid w:val="00A71D66"/>
    <w:rPr>
      <w:sz w:val="20"/>
      <w:szCs w:val="20"/>
    </w:rPr>
  </w:style>
  <w:style w:type="character" w:customStyle="1" w:styleId="TextodenotaderodapChar">
    <w:name w:val="Texto de nota de rodapé Char"/>
    <w:basedOn w:val="Fontepargpadro"/>
    <w:link w:val="Textodenotaderodap"/>
    <w:uiPriority w:val="99"/>
    <w:semiHidden/>
    <w:rsid w:val="00A71D66"/>
    <w:rPr>
      <w:rFonts w:ascii="Cambria" w:eastAsia="MS Mincho" w:hAnsi="Cambria" w:cs="Times New Roman"/>
      <w:sz w:val="20"/>
      <w:szCs w:val="20"/>
      <w:lang w:eastAsia="es-ES"/>
    </w:rPr>
  </w:style>
  <w:style w:type="character" w:styleId="Refdenotaderodap">
    <w:name w:val="footnote reference"/>
    <w:basedOn w:val="Fontepargpadro"/>
    <w:uiPriority w:val="99"/>
    <w:semiHidden/>
    <w:unhideWhenUsed/>
    <w:rsid w:val="00A71D66"/>
    <w:rPr>
      <w:vertAlign w:val="superscript"/>
    </w:rPr>
  </w:style>
  <w:style w:type="character" w:customStyle="1" w:styleId="ms-font-s">
    <w:name w:val="ms-font-s"/>
    <w:basedOn w:val="Fontepargpadro"/>
    <w:rsid w:val="00534285"/>
  </w:style>
  <w:style w:type="character" w:customStyle="1" w:styleId="UnresolvedMention">
    <w:name w:val="Unresolved Mention"/>
    <w:basedOn w:val="Fontepargpadro"/>
    <w:uiPriority w:val="99"/>
    <w:semiHidden/>
    <w:unhideWhenUsed/>
    <w:rsid w:val="0053428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1E"/>
    <w:pPr>
      <w:spacing w:after="0" w:line="240" w:lineRule="auto"/>
    </w:pPr>
    <w:rPr>
      <w:rFonts w:ascii="Cambria" w:eastAsia="MS Mincho" w:hAnsi="Cambria" w:cs="Times New Roman"/>
      <w:sz w:val="24"/>
      <w:szCs w:val="24"/>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2E1E"/>
    <w:pPr>
      <w:tabs>
        <w:tab w:val="center" w:pos="4419"/>
        <w:tab w:val="right" w:pos="8838"/>
      </w:tabs>
    </w:pPr>
  </w:style>
  <w:style w:type="character" w:customStyle="1" w:styleId="CabealhoChar">
    <w:name w:val="Cabeçalho Char"/>
    <w:basedOn w:val="Fontepargpadro"/>
    <w:link w:val="Cabealho"/>
    <w:uiPriority w:val="99"/>
    <w:rsid w:val="00892E1E"/>
    <w:rPr>
      <w:rFonts w:ascii="Cambria" w:eastAsia="MS Mincho" w:hAnsi="Cambria" w:cs="Times New Roman"/>
      <w:sz w:val="24"/>
      <w:szCs w:val="24"/>
      <w:lang w:eastAsia="es-ES"/>
    </w:rPr>
  </w:style>
  <w:style w:type="character" w:styleId="Nmerodepgina">
    <w:name w:val="page number"/>
    <w:uiPriority w:val="99"/>
    <w:semiHidden/>
    <w:unhideWhenUsed/>
    <w:rsid w:val="00892E1E"/>
  </w:style>
  <w:style w:type="character" w:customStyle="1" w:styleId="apple-style-span">
    <w:name w:val="apple-style-span"/>
    <w:basedOn w:val="Fontepargpadro"/>
    <w:rsid w:val="00892E1E"/>
  </w:style>
  <w:style w:type="paragraph" w:styleId="PargrafodaLista">
    <w:name w:val="List Paragraph"/>
    <w:basedOn w:val="Normal"/>
    <w:uiPriority w:val="34"/>
    <w:qFormat/>
    <w:rsid w:val="00892E1E"/>
    <w:pPr>
      <w:ind w:left="720"/>
      <w:contextualSpacing/>
    </w:pPr>
  </w:style>
  <w:style w:type="character" w:styleId="Hyperlink">
    <w:name w:val="Hyperlink"/>
    <w:basedOn w:val="Fontepargpadro"/>
    <w:uiPriority w:val="99"/>
    <w:unhideWhenUsed/>
    <w:rsid w:val="00892E1E"/>
    <w:rPr>
      <w:color w:val="0000FF"/>
      <w:u w:val="single"/>
    </w:rPr>
  </w:style>
  <w:style w:type="paragraph" w:styleId="NormalWeb">
    <w:name w:val="Normal (Web)"/>
    <w:basedOn w:val="Normal"/>
    <w:uiPriority w:val="99"/>
    <w:unhideWhenUsed/>
    <w:rsid w:val="004062DF"/>
    <w:rPr>
      <w:rFonts w:ascii="Times New Roman" w:hAnsi="Times New Roman"/>
    </w:rPr>
  </w:style>
  <w:style w:type="paragraph" w:styleId="Rodap">
    <w:name w:val="footer"/>
    <w:basedOn w:val="Normal"/>
    <w:link w:val="RodapChar"/>
    <w:uiPriority w:val="99"/>
    <w:unhideWhenUsed/>
    <w:rsid w:val="00AF02DE"/>
    <w:pPr>
      <w:tabs>
        <w:tab w:val="center" w:pos="4252"/>
        <w:tab w:val="right" w:pos="8504"/>
      </w:tabs>
    </w:pPr>
  </w:style>
  <w:style w:type="character" w:customStyle="1" w:styleId="RodapChar">
    <w:name w:val="Rodapé Char"/>
    <w:basedOn w:val="Fontepargpadro"/>
    <w:link w:val="Rodap"/>
    <w:uiPriority w:val="99"/>
    <w:rsid w:val="00AF02DE"/>
    <w:rPr>
      <w:rFonts w:ascii="Cambria" w:eastAsia="MS Mincho" w:hAnsi="Cambria" w:cs="Times New Roman"/>
      <w:sz w:val="24"/>
      <w:szCs w:val="24"/>
      <w:lang w:eastAsia="es-ES"/>
    </w:rPr>
  </w:style>
  <w:style w:type="character" w:styleId="Forte">
    <w:name w:val="Strong"/>
    <w:basedOn w:val="Fontepargpadro"/>
    <w:uiPriority w:val="22"/>
    <w:qFormat/>
    <w:rsid w:val="0003592F"/>
    <w:rPr>
      <w:b/>
      <w:bCs/>
    </w:rPr>
  </w:style>
  <w:style w:type="paragraph" w:styleId="Textodebalo">
    <w:name w:val="Balloon Text"/>
    <w:basedOn w:val="Normal"/>
    <w:link w:val="TextodebaloChar"/>
    <w:uiPriority w:val="99"/>
    <w:semiHidden/>
    <w:unhideWhenUsed/>
    <w:rsid w:val="0003592F"/>
    <w:rPr>
      <w:rFonts w:ascii="Tahoma" w:hAnsi="Tahoma" w:cs="Tahoma"/>
      <w:sz w:val="16"/>
      <w:szCs w:val="16"/>
    </w:rPr>
  </w:style>
  <w:style w:type="character" w:customStyle="1" w:styleId="TextodebaloChar">
    <w:name w:val="Texto de balão Char"/>
    <w:basedOn w:val="Fontepargpadro"/>
    <w:link w:val="Textodebalo"/>
    <w:uiPriority w:val="99"/>
    <w:semiHidden/>
    <w:rsid w:val="0003592F"/>
    <w:rPr>
      <w:rFonts w:ascii="Tahoma" w:eastAsia="MS Mincho" w:hAnsi="Tahoma" w:cs="Tahoma"/>
      <w:sz w:val="16"/>
      <w:szCs w:val="16"/>
      <w:lang w:eastAsia="es-ES"/>
    </w:rPr>
  </w:style>
  <w:style w:type="paragraph" w:styleId="Textodenotaderodap">
    <w:name w:val="footnote text"/>
    <w:basedOn w:val="Normal"/>
    <w:link w:val="TextodenotaderodapChar"/>
    <w:uiPriority w:val="99"/>
    <w:semiHidden/>
    <w:unhideWhenUsed/>
    <w:rsid w:val="00A71D66"/>
    <w:rPr>
      <w:sz w:val="20"/>
      <w:szCs w:val="20"/>
    </w:rPr>
  </w:style>
  <w:style w:type="character" w:customStyle="1" w:styleId="TextodenotaderodapChar">
    <w:name w:val="Texto de nota de rodapé Char"/>
    <w:basedOn w:val="Fontepargpadro"/>
    <w:link w:val="Textodenotaderodap"/>
    <w:uiPriority w:val="99"/>
    <w:semiHidden/>
    <w:rsid w:val="00A71D66"/>
    <w:rPr>
      <w:rFonts w:ascii="Cambria" w:eastAsia="MS Mincho" w:hAnsi="Cambria" w:cs="Times New Roman"/>
      <w:sz w:val="20"/>
      <w:szCs w:val="20"/>
      <w:lang w:eastAsia="es-ES"/>
    </w:rPr>
  </w:style>
  <w:style w:type="character" w:styleId="Refdenotaderodap">
    <w:name w:val="footnote reference"/>
    <w:basedOn w:val="Fontepargpadro"/>
    <w:uiPriority w:val="99"/>
    <w:semiHidden/>
    <w:unhideWhenUsed/>
    <w:rsid w:val="00A71D66"/>
    <w:rPr>
      <w:vertAlign w:val="superscript"/>
    </w:rPr>
  </w:style>
  <w:style w:type="character" w:customStyle="1" w:styleId="ms-font-s">
    <w:name w:val="ms-font-s"/>
    <w:basedOn w:val="Fontepargpadro"/>
    <w:rsid w:val="00534285"/>
  </w:style>
  <w:style w:type="character" w:customStyle="1" w:styleId="UnresolvedMention">
    <w:name w:val="Unresolved Mention"/>
    <w:basedOn w:val="Fontepargpadro"/>
    <w:uiPriority w:val="99"/>
    <w:semiHidden/>
    <w:unhideWhenUsed/>
    <w:rsid w:val="005342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9767">
      <w:bodyDiv w:val="1"/>
      <w:marLeft w:val="0"/>
      <w:marRight w:val="0"/>
      <w:marTop w:val="0"/>
      <w:marBottom w:val="0"/>
      <w:divBdr>
        <w:top w:val="none" w:sz="0" w:space="0" w:color="auto"/>
        <w:left w:val="none" w:sz="0" w:space="0" w:color="auto"/>
        <w:bottom w:val="none" w:sz="0" w:space="0" w:color="auto"/>
        <w:right w:val="none" w:sz="0" w:space="0" w:color="auto"/>
      </w:divBdr>
    </w:div>
    <w:div w:id="679816631">
      <w:bodyDiv w:val="1"/>
      <w:marLeft w:val="0"/>
      <w:marRight w:val="0"/>
      <w:marTop w:val="0"/>
      <w:marBottom w:val="0"/>
      <w:divBdr>
        <w:top w:val="none" w:sz="0" w:space="0" w:color="auto"/>
        <w:left w:val="none" w:sz="0" w:space="0" w:color="auto"/>
        <w:bottom w:val="none" w:sz="0" w:space="0" w:color="auto"/>
        <w:right w:val="none" w:sz="0" w:space="0" w:color="auto"/>
      </w:divBdr>
    </w:div>
    <w:div w:id="8586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5291-708C-4FF8-9B13-E738BC87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3914</Words>
  <Characters>21139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DAMACIA</dc:creator>
  <cp:lastModifiedBy>windows7</cp:lastModifiedBy>
  <cp:revision>18</cp:revision>
  <dcterms:created xsi:type="dcterms:W3CDTF">2018-02-06T18:14:00Z</dcterms:created>
  <dcterms:modified xsi:type="dcterms:W3CDTF">2018-05-16T01:04:00Z</dcterms:modified>
</cp:coreProperties>
</file>