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0AD3C" w14:textId="77777777" w:rsidR="004E7B45" w:rsidRPr="004E7B45" w:rsidRDefault="004E7B45" w:rsidP="004E7B45">
      <w:pPr>
        <w:ind w:right="-1"/>
        <w:jc w:val="center"/>
        <w:rPr>
          <w:rFonts w:eastAsia="Arial"/>
          <w:b/>
          <w:bCs/>
        </w:rPr>
      </w:pPr>
      <w:bookmarkStart w:id="0" w:name="_gjdgxs" w:colFirst="0" w:colLast="0"/>
      <w:bookmarkEnd w:id="0"/>
      <w:r w:rsidRPr="004E7B45">
        <w:rPr>
          <w:b/>
          <w:bCs/>
        </w:rPr>
        <w:t>SEHAY POT’I SATERÉ-MAWÉ:  A EDUCAÇÃO NO “ESPAÇO DE ESTUDO DA LÍNGUA MATERNA E CONHECIMENTOS TRADICIONAIS INDÍGENAS</w:t>
      </w:r>
      <w:r w:rsidRPr="004E7B45">
        <w:rPr>
          <w:rFonts w:eastAsia="Arial"/>
          <w:b/>
          <w:bCs/>
        </w:rPr>
        <w:t xml:space="preserve"> NUSOKEN I”</w:t>
      </w:r>
    </w:p>
    <w:p w14:paraId="6432A804" w14:textId="77777777" w:rsidR="000943AD" w:rsidRDefault="004E7B45">
      <w:pPr>
        <w:spacing w:line="36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Ariane Coelho dos Santos </w:t>
      </w:r>
      <w:r w:rsidR="006674E6">
        <w:rPr>
          <w:sz w:val="20"/>
          <w:szCs w:val="20"/>
          <w:vertAlign w:val="superscript"/>
        </w:rPr>
        <w:footnoteReference w:id="1"/>
      </w:r>
      <w:r w:rsidR="006674E6">
        <w:rPr>
          <w:sz w:val="20"/>
          <w:szCs w:val="20"/>
        </w:rPr>
        <w:t xml:space="preserve"> </w:t>
      </w:r>
    </w:p>
    <w:p w14:paraId="06649DC3" w14:textId="77777777" w:rsidR="000943AD" w:rsidRDefault="004E7B45">
      <w:pPr>
        <w:spacing w:line="360" w:lineRule="auto"/>
        <w:jc w:val="right"/>
        <w:rPr>
          <w:sz w:val="20"/>
          <w:szCs w:val="20"/>
        </w:rPr>
      </w:pPr>
      <w:r>
        <w:rPr>
          <w:sz w:val="20"/>
          <w:szCs w:val="20"/>
        </w:rPr>
        <w:t>Fabiane Maia Garcia</w:t>
      </w:r>
      <w:r w:rsidR="006674E6">
        <w:rPr>
          <w:sz w:val="20"/>
          <w:szCs w:val="20"/>
          <w:vertAlign w:val="superscript"/>
        </w:rPr>
        <w:footnoteReference w:id="2"/>
      </w:r>
    </w:p>
    <w:p w14:paraId="5D05026D" w14:textId="3ECDE0AA" w:rsidR="00A928F9" w:rsidRDefault="00A928F9">
      <w:pPr>
        <w:spacing w:line="36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Ana </w:t>
      </w:r>
      <w:r w:rsidRPr="00A928F9">
        <w:rPr>
          <w:sz w:val="20"/>
          <w:szCs w:val="20"/>
        </w:rPr>
        <w:t>Carolin</w:t>
      </w:r>
      <w:r w:rsidR="004137C4">
        <w:rPr>
          <w:sz w:val="20"/>
          <w:szCs w:val="20"/>
        </w:rPr>
        <w:t>a</w:t>
      </w:r>
      <w:r w:rsidRPr="00A928F9">
        <w:rPr>
          <w:sz w:val="20"/>
          <w:szCs w:val="20"/>
        </w:rPr>
        <w:t xml:space="preserve"> Ferreira Alves</w:t>
      </w:r>
      <w:r>
        <w:rPr>
          <w:rStyle w:val="Refdenotaderodap"/>
          <w:sz w:val="20"/>
          <w:szCs w:val="20"/>
        </w:rPr>
        <w:footnoteReference w:id="3"/>
      </w:r>
    </w:p>
    <w:p w14:paraId="243AFF78" w14:textId="77777777" w:rsidR="000943AD" w:rsidRDefault="006674E6">
      <w:pPr>
        <w:spacing w:line="360" w:lineRule="auto"/>
        <w:jc w:val="right"/>
        <w:rPr>
          <w:sz w:val="20"/>
          <w:szCs w:val="20"/>
        </w:rPr>
      </w:pPr>
      <w:r>
        <w:rPr>
          <w:b/>
          <w:sz w:val="20"/>
          <w:szCs w:val="20"/>
        </w:rPr>
        <w:t>E-mail:</w:t>
      </w:r>
      <w:r>
        <w:rPr>
          <w:sz w:val="20"/>
          <w:szCs w:val="20"/>
        </w:rPr>
        <w:t xml:space="preserve"> </w:t>
      </w:r>
      <w:r w:rsidR="004E7B45">
        <w:rPr>
          <w:sz w:val="20"/>
          <w:szCs w:val="20"/>
        </w:rPr>
        <w:t>arianecastellano@gmail.com</w:t>
      </w:r>
    </w:p>
    <w:p w14:paraId="06675957" w14:textId="77777777" w:rsidR="000943AD" w:rsidRDefault="006674E6">
      <w:pPr>
        <w:spacing w:line="360" w:lineRule="auto"/>
        <w:jc w:val="right"/>
        <w:rPr>
          <w:sz w:val="20"/>
          <w:szCs w:val="20"/>
        </w:rPr>
      </w:pPr>
      <w:r>
        <w:rPr>
          <w:b/>
          <w:sz w:val="20"/>
          <w:szCs w:val="20"/>
        </w:rPr>
        <w:t>SALÃO DOS EGRESSOS 2023</w:t>
      </w:r>
    </w:p>
    <w:p w14:paraId="45DB21AB" w14:textId="77777777" w:rsidR="000943AD" w:rsidRDefault="006674E6">
      <w:pPr>
        <w:spacing w:line="360" w:lineRule="auto"/>
        <w:jc w:val="right"/>
        <w:rPr>
          <w:sz w:val="20"/>
          <w:szCs w:val="20"/>
        </w:rPr>
      </w:pPr>
      <w:r>
        <w:rPr>
          <w:b/>
          <w:sz w:val="20"/>
          <w:szCs w:val="20"/>
        </w:rPr>
        <w:t>Financiamento:</w:t>
      </w:r>
      <w:r>
        <w:rPr>
          <w:sz w:val="20"/>
          <w:szCs w:val="20"/>
        </w:rPr>
        <w:t xml:space="preserve"> </w:t>
      </w:r>
      <w:r w:rsidR="004E7B45" w:rsidRPr="004E7B45">
        <w:rPr>
          <w:sz w:val="20"/>
          <w:szCs w:val="20"/>
        </w:rPr>
        <w:t>Fundação de Amparo à Pesquisa do Estado do Amazonas – FAPEAM</w:t>
      </w:r>
      <w:r w:rsidR="004E7B45">
        <w:rPr>
          <w:sz w:val="20"/>
          <w:szCs w:val="20"/>
        </w:rPr>
        <w:t xml:space="preserve"> </w:t>
      </w:r>
    </w:p>
    <w:p w14:paraId="02A76668" w14:textId="77777777" w:rsidR="000943AD" w:rsidRDefault="000943A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</w:rPr>
      </w:pPr>
    </w:p>
    <w:p w14:paraId="4E802E8A" w14:textId="5EAB8B89" w:rsidR="00226ED7" w:rsidRPr="00A80EAB" w:rsidRDefault="006674E6" w:rsidP="00226ED7">
      <w:pPr>
        <w:pStyle w:val="Cabealho1"/>
        <w:spacing w:before="0" w:line="360" w:lineRule="auto"/>
        <w:ind w:right="-1" w:firstLine="0"/>
        <w:rPr>
          <w:bCs/>
          <w:sz w:val="24"/>
          <w:szCs w:val="24"/>
        </w:rPr>
      </w:pPr>
      <w:r w:rsidRPr="00A80EAB">
        <w:rPr>
          <w:b/>
          <w:sz w:val="24"/>
          <w:szCs w:val="24"/>
        </w:rPr>
        <w:t>Resumo</w:t>
      </w:r>
      <w:r w:rsidRPr="00A80EAB">
        <w:rPr>
          <w:sz w:val="24"/>
          <w:szCs w:val="24"/>
        </w:rPr>
        <w:t xml:space="preserve">: </w:t>
      </w:r>
      <w:r w:rsidR="00F42B62" w:rsidRPr="00A80EAB">
        <w:rPr>
          <w:sz w:val="24"/>
          <w:szCs w:val="24"/>
        </w:rPr>
        <w:t>A pesquisa</w:t>
      </w:r>
      <w:r w:rsidR="007710C7" w:rsidRPr="00A80EAB">
        <w:rPr>
          <w:sz w:val="24"/>
          <w:szCs w:val="24"/>
        </w:rPr>
        <w:t xml:space="preserve"> </w:t>
      </w:r>
      <w:r w:rsidR="00F42B62" w:rsidRPr="00A80EAB">
        <w:rPr>
          <w:sz w:val="24"/>
          <w:szCs w:val="24"/>
        </w:rPr>
        <w:t xml:space="preserve">analisou as interfaces históricas, legais e conceituais a partir das quais se constitui a política educacional para </w:t>
      </w:r>
      <w:r w:rsidR="00F42B62" w:rsidRPr="00A80EAB">
        <w:rPr>
          <w:rFonts w:eastAsia="Arial"/>
          <w:bCs/>
          <w:sz w:val="24"/>
          <w:szCs w:val="24"/>
        </w:rPr>
        <w:t>do povo Sateré-Mawé</w:t>
      </w:r>
      <w:r w:rsidR="00F42B62" w:rsidRPr="00A80EAB" w:rsidDel="00B94E96">
        <w:rPr>
          <w:sz w:val="24"/>
          <w:szCs w:val="24"/>
        </w:rPr>
        <w:t xml:space="preserve"> </w:t>
      </w:r>
      <w:r w:rsidR="00F42B62" w:rsidRPr="00A80EAB">
        <w:rPr>
          <w:sz w:val="24"/>
          <w:szCs w:val="24"/>
        </w:rPr>
        <w:t xml:space="preserve">do </w:t>
      </w:r>
      <w:r w:rsidR="00C32AA9" w:rsidRPr="00A80EAB">
        <w:rPr>
          <w:sz w:val="24"/>
          <w:szCs w:val="24"/>
        </w:rPr>
        <w:t>EELCTI</w:t>
      </w:r>
      <w:r w:rsidR="00F42B62" w:rsidRPr="00A80EAB">
        <w:rPr>
          <w:bCs/>
          <w:sz w:val="24"/>
          <w:szCs w:val="24"/>
        </w:rPr>
        <w:t xml:space="preserve"> Nusoken</w:t>
      </w:r>
      <w:r w:rsidR="007710C7" w:rsidRPr="00A80EAB">
        <w:rPr>
          <w:bCs/>
          <w:sz w:val="24"/>
          <w:szCs w:val="24"/>
        </w:rPr>
        <w:t xml:space="preserve"> I</w:t>
      </w:r>
      <w:r w:rsidR="00F42B62" w:rsidRPr="00A80EAB">
        <w:rPr>
          <w:rFonts w:eastAsia="Arial"/>
          <w:bCs/>
          <w:sz w:val="24"/>
          <w:szCs w:val="24"/>
        </w:rPr>
        <w:t xml:space="preserve">, no Município de Manaus. </w:t>
      </w:r>
      <w:r w:rsidR="004135AA" w:rsidRPr="00A80EAB">
        <w:rPr>
          <w:rFonts w:eastAsia="Arial"/>
          <w:bCs/>
          <w:sz w:val="24"/>
          <w:szCs w:val="24"/>
        </w:rPr>
        <w:t>L</w:t>
      </w:r>
      <w:r w:rsidR="005B4D7E" w:rsidRPr="00A80EAB">
        <w:rPr>
          <w:rFonts w:eastAsia="Arial"/>
          <w:bCs/>
          <w:sz w:val="24"/>
          <w:szCs w:val="24"/>
        </w:rPr>
        <w:t xml:space="preserve">ocalizado no bairro Redenção, zona centro-oeste da área urbana </w:t>
      </w:r>
      <w:r w:rsidR="00494EBE" w:rsidRPr="00A80EAB">
        <w:rPr>
          <w:rFonts w:eastAsia="Arial"/>
          <w:bCs/>
          <w:sz w:val="24"/>
          <w:szCs w:val="24"/>
        </w:rPr>
        <w:t>da capital amazonense</w:t>
      </w:r>
      <w:r w:rsidR="005B4D7E" w:rsidRPr="00A80EAB">
        <w:rPr>
          <w:rFonts w:eastAsia="Arial"/>
          <w:bCs/>
          <w:sz w:val="24"/>
          <w:szCs w:val="24"/>
        </w:rPr>
        <w:t>, com a perspectiva de</w:t>
      </w:r>
      <w:r w:rsidR="005B4D7E" w:rsidRPr="00A80EAB">
        <w:rPr>
          <w:sz w:val="24"/>
          <w:szCs w:val="24"/>
        </w:rPr>
        <w:t xml:space="preserve"> trabalhar</w:t>
      </w:r>
      <w:r w:rsidR="005B4D7E" w:rsidRPr="00A80EAB">
        <w:rPr>
          <w:spacing w:val="1"/>
          <w:sz w:val="24"/>
          <w:szCs w:val="24"/>
        </w:rPr>
        <w:t xml:space="preserve"> a </w:t>
      </w:r>
      <w:r w:rsidR="005B4D7E" w:rsidRPr="00A80EAB">
        <w:rPr>
          <w:sz w:val="24"/>
          <w:szCs w:val="24"/>
        </w:rPr>
        <w:t>aprendizagem</w:t>
      </w:r>
      <w:r w:rsidR="005B4D7E" w:rsidRPr="00A80EAB">
        <w:rPr>
          <w:spacing w:val="1"/>
          <w:sz w:val="24"/>
          <w:szCs w:val="24"/>
        </w:rPr>
        <w:t xml:space="preserve"> </w:t>
      </w:r>
      <w:r w:rsidR="005B4D7E" w:rsidRPr="00A80EAB">
        <w:rPr>
          <w:sz w:val="24"/>
          <w:szCs w:val="24"/>
        </w:rPr>
        <w:t>bilíngue, destinando-se à</w:t>
      </w:r>
      <w:r w:rsidR="005B4D7E" w:rsidRPr="00A80EAB">
        <w:rPr>
          <w:spacing w:val="1"/>
          <w:sz w:val="24"/>
          <w:szCs w:val="24"/>
        </w:rPr>
        <w:t xml:space="preserve"> </w:t>
      </w:r>
      <w:r w:rsidR="005B4D7E" w:rsidRPr="00A80EAB">
        <w:rPr>
          <w:sz w:val="24"/>
          <w:szCs w:val="24"/>
        </w:rPr>
        <w:t>transmissão</w:t>
      </w:r>
      <w:r w:rsidR="005B4D7E" w:rsidRPr="00A80EAB">
        <w:rPr>
          <w:spacing w:val="1"/>
          <w:sz w:val="24"/>
          <w:szCs w:val="24"/>
        </w:rPr>
        <w:t xml:space="preserve"> </w:t>
      </w:r>
      <w:r w:rsidR="005B4D7E" w:rsidRPr="00A80EAB">
        <w:rPr>
          <w:sz w:val="24"/>
          <w:szCs w:val="24"/>
        </w:rPr>
        <w:t>de conhecimento tradicional, pautado na afirmação, valorização e fortalecimento da língua</w:t>
      </w:r>
      <w:r w:rsidR="005B4D7E" w:rsidRPr="00A80EAB">
        <w:rPr>
          <w:spacing w:val="1"/>
          <w:sz w:val="24"/>
          <w:szCs w:val="24"/>
        </w:rPr>
        <w:t xml:space="preserve"> </w:t>
      </w:r>
      <w:r w:rsidR="005B4D7E" w:rsidRPr="00A80EAB">
        <w:rPr>
          <w:sz w:val="24"/>
          <w:szCs w:val="24"/>
        </w:rPr>
        <w:t>materna</w:t>
      </w:r>
      <w:r w:rsidR="005B4D7E" w:rsidRPr="00A80EAB">
        <w:rPr>
          <w:spacing w:val="1"/>
          <w:sz w:val="24"/>
          <w:szCs w:val="24"/>
        </w:rPr>
        <w:t xml:space="preserve"> </w:t>
      </w:r>
      <w:r w:rsidR="005B4D7E" w:rsidRPr="00A80EAB">
        <w:rPr>
          <w:sz w:val="24"/>
          <w:szCs w:val="24"/>
        </w:rPr>
        <w:t>e</w:t>
      </w:r>
      <w:r w:rsidR="005B4D7E" w:rsidRPr="00A80EAB">
        <w:rPr>
          <w:spacing w:val="1"/>
          <w:sz w:val="24"/>
          <w:szCs w:val="24"/>
        </w:rPr>
        <w:t xml:space="preserve"> </w:t>
      </w:r>
      <w:r w:rsidR="005B4D7E" w:rsidRPr="00A80EAB">
        <w:rPr>
          <w:sz w:val="24"/>
          <w:szCs w:val="24"/>
        </w:rPr>
        <w:t>identidade</w:t>
      </w:r>
      <w:r w:rsidR="005B4D7E" w:rsidRPr="00A80EAB">
        <w:rPr>
          <w:spacing w:val="1"/>
          <w:sz w:val="24"/>
          <w:szCs w:val="24"/>
        </w:rPr>
        <w:t xml:space="preserve"> </w:t>
      </w:r>
      <w:r w:rsidR="005B4D7E" w:rsidRPr="00A80EAB">
        <w:rPr>
          <w:sz w:val="24"/>
          <w:szCs w:val="24"/>
        </w:rPr>
        <w:t>cultural</w:t>
      </w:r>
      <w:r w:rsidR="007C0E80" w:rsidRPr="00A80EAB">
        <w:rPr>
          <w:sz w:val="24"/>
          <w:szCs w:val="24"/>
        </w:rPr>
        <w:t xml:space="preserve">. </w:t>
      </w:r>
      <w:r w:rsidR="005E6D2C" w:rsidRPr="00A80EAB">
        <w:rPr>
          <w:sz w:val="24"/>
          <w:szCs w:val="24"/>
        </w:rPr>
        <w:t>Metodologicamente, o estudo se ancora em uma</w:t>
      </w:r>
      <w:r w:rsidR="005E6D2C" w:rsidRPr="00A80EAB">
        <w:rPr>
          <w:iCs/>
          <w:sz w:val="24"/>
          <w:szCs w:val="24"/>
        </w:rPr>
        <w:t xml:space="preserve"> perspectiva teórica qualitativa,</w:t>
      </w:r>
      <w:r w:rsidR="005E6D2C" w:rsidRPr="00A80EAB">
        <w:rPr>
          <w:sz w:val="24"/>
          <w:szCs w:val="24"/>
        </w:rPr>
        <w:t xml:space="preserve"> a partir de pesquisas bibliográfica e documental, com base no enfoque materialista histórico.</w:t>
      </w:r>
      <w:r w:rsidR="00DF23D5" w:rsidRPr="00A80EAB">
        <w:rPr>
          <w:sz w:val="24"/>
          <w:szCs w:val="24"/>
        </w:rPr>
        <w:t xml:space="preserve"> </w:t>
      </w:r>
      <w:r w:rsidR="00226ED7" w:rsidRPr="00A80EAB">
        <w:rPr>
          <w:rFonts w:eastAsia="Arial"/>
          <w:sz w:val="24"/>
          <w:szCs w:val="24"/>
        </w:rPr>
        <w:t xml:space="preserve">O Espaço Nusoken I consegue trabalhar a Educação Escolar Indígena, apesar de se configurar como uma sala anexa e não se constituir como parte da educação escolar indígena, alcança seus objetivos, contudo é preciso questionar a política pública municipal de Manaus para que sejam viabilizados alguns anseios e necessidades atuais que o Espaço </w:t>
      </w:r>
      <w:r w:rsidR="00561EB5" w:rsidRPr="00A80EAB">
        <w:rPr>
          <w:rFonts w:eastAsia="Arial"/>
          <w:sz w:val="24"/>
          <w:szCs w:val="24"/>
        </w:rPr>
        <w:t>carece</w:t>
      </w:r>
      <w:r w:rsidR="00226ED7" w:rsidRPr="00A80EAB">
        <w:rPr>
          <w:rFonts w:eastAsia="Arial"/>
          <w:sz w:val="24"/>
          <w:szCs w:val="24"/>
        </w:rPr>
        <w:t xml:space="preserve">. Desse modo, o Espaço </w:t>
      </w:r>
      <w:r w:rsidR="00226ED7" w:rsidRPr="00A80EAB">
        <w:rPr>
          <w:sz w:val="24"/>
          <w:szCs w:val="24"/>
        </w:rPr>
        <w:t xml:space="preserve">se consolida porque resiste, como um ambiente de compartilhamento de conhecimento para que as crianças que lá estudam percebam a força e a importância de estarem conhecendo sua ancestralidade e a essência do seu povo, pois mesmo no território urbano permanece e se reforça a identidade do Povo Sateré – Mawé. </w:t>
      </w:r>
    </w:p>
    <w:p w14:paraId="6B10499E" w14:textId="26863954" w:rsidR="000943AD" w:rsidRPr="00A80EAB" w:rsidRDefault="000943AD" w:rsidP="00226ED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</w:p>
    <w:p w14:paraId="6AE52830" w14:textId="7C63F317" w:rsidR="000943AD" w:rsidRPr="00A80EAB" w:rsidRDefault="006674E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A80EAB">
        <w:rPr>
          <w:b/>
          <w:color w:val="000000"/>
        </w:rPr>
        <w:t>Palavras-chave</w:t>
      </w:r>
      <w:r w:rsidRPr="00A80EAB">
        <w:rPr>
          <w:color w:val="000000"/>
        </w:rPr>
        <w:t>:</w:t>
      </w:r>
      <w:r w:rsidR="00B76B65" w:rsidRPr="00A80EAB">
        <w:rPr>
          <w:color w:val="000000"/>
        </w:rPr>
        <w:t xml:space="preserve"> </w:t>
      </w:r>
      <w:r w:rsidR="00B76B65" w:rsidRPr="00A80EAB">
        <w:rPr>
          <w:bCs/>
        </w:rPr>
        <w:t>Educação Indígena</w:t>
      </w:r>
      <w:r w:rsidR="00763183">
        <w:rPr>
          <w:bCs/>
        </w:rPr>
        <w:t>;</w:t>
      </w:r>
      <w:r w:rsidR="00B76B65" w:rsidRPr="00A80EAB">
        <w:rPr>
          <w:bCs/>
        </w:rPr>
        <w:t xml:space="preserve"> Comunidade Waikiru I</w:t>
      </w:r>
      <w:r w:rsidR="00763183">
        <w:rPr>
          <w:bCs/>
        </w:rPr>
        <w:t>;</w:t>
      </w:r>
      <w:r w:rsidR="00B76B65" w:rsidRPr="00A80EAB">
        <w:rPr>
          <w:bCs/>
        </w:rPr>
        <w:t xml:space="preserve"> Espaço Nusoken</w:t>
      </w:r>
      <w:r w:rsidR="005F5DE3">
        <w:rPr>
          <w:bCs/>
        </w:rPr>
        <w:t xml:space="preserve"> I</w:t>
      </w:r>
      <w:r w:rsidR="00763183">
        <w:rPr>
          <w:bCs/>
        </w:rPr>
        <w:t>;</w:t>
      </w:r>
      <w:r w:rsidR="00B76B65" w:rsidRPr="00A80EAB">
        <w:rPr>
          <w:bCs/>
        </w:rPr>
        <w:t xml:space="preserve"> Políticas Educacionais</w:t>
      </w:r>
      <w:r w:rsidRPr="00A80EAB">
        <w:rPr>
          <w:color w:val="000000"/>
        </w:rPr>
        <w:t>.</w:t>
      </w:r>
    </w:p>
    <w:p w14:paraId="744398AB" w14:textId="77777777" w:rsidR="000943AD" w:rsidRDefault="000943A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firstLine="709"/>
        <w:jc w:val="both"/>
        <w:rPr>
          <w:i/>
        </w:rPr>
      </w:pPr>
    </w:p>
    <w:p w14:paraId="6044D33A" w14:textId="77777777" w:rsidR="000943AD" w:rsidRDefault="006674E6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jc w:val="both"/>
        <w:rPr>
          <w:b/>
        </w:rPr>
      </w:pPr>
      <w:r>
        <w:rPr>
          <w:b/>
          <w:i/>
        </w:rPr>
        <w:lastRenderedPageBreak/>
        <w:t xml:space="preserve"> </w:t>
      </w:r>
      <w:r>
        <w:rPr>
          <w:b/>
        </w:rPr>
        <w:t>INTRODUÇÃO</w:t>
      </w:r>
    </w:p>
    <w:p w14:paraId="061682B4" w14:textId="03CBD634" w:rsidR="00343AD4" w:rsidRDefault="00013478" w:rsidP="00013478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firstLine="709"/>
        <w:jc w:val="both"/>
        <w:rPr>
          <w:b/>
        </w:rPr>
      </w:pPr>
      <w:r w:rsidRPr="00013478">
        <w:rPr>
          <w:color w:val="0D0D0D"/>
        </w:rPr>
        <w:t xml:space="preserve">A Educação Escolar Indígena segundo a CNE/CEB Resolução 05/2012, é uma educação escolar diferenciada para os povos indígenas, asseguradas tanto na Carta Magna de 1988 quanto em documentos internacionais, atestando que a educação é um direito humano e social. De acordo com </w:t>
      </w:r>
      <w:r w:rsidR="0083799C">
        <w:rPr>
          <w:color w:val="0D0D0D"/>
        </w:rPr>
        <w:t>Santos</w:t>
      </w:r>
      <w:r w:rsidRPr="00013478">
        <w:rPr>
          <w:color w:val="0D0D0D"/>
        </w:rPr>
        <w:t xml:space="preserve"> (201</w:t>
      </w:r>
      <w:r w:rsidR="0083799C">
        <w:rPr>
          <w:color w:val="0D0D0D"/>
        </w:rPr>
        <w:t>2</w:t>
      </w:r>
      <w:r w:rsidRPr="00013478">
        <w:rPr>
          <w:color w:val="0D0D0D"/>
        </w:rPr>
        <w:t>), esta educação diferenciada contribui para o fortalecimento dos povos indígenas perante o processo de globalização que as comunidades tendem a vivenciar ou já vivenciam. E, finalmente ela é um direito adquirido a partir das ações dos movimentos sociais indígenas, com o apoio da sociedade civil organizada no contexto de redemocratização do Estado Brasileiro. Nota - se claramente que tais ações são   atos de Resistência dos povos indígenas contra um sistema racista.</w:t>
      </w:r>
    </w:p>
    <w:p w14:paraId="63952594" w14:textId="77777777" w:rsidR="00FA6A28" w:rsidRDefault="00FA6A28" w:rsidP="00FA6A28">
      <w:pPr>
        <w:spacing w:line="360" w:lineRule="auto"/>
        <w:ind w:firstLine="709"/>
        <w:jc w:val="both"/>
      </w:pPr>
      <w:r>
        <w:t xml:space="preserve">O critério para a escolha em pesquisar na Comunidade Waikiru I, e especificamente o Espaços de Estudo da Língua Materna e Conhecimentos Tradicionais Indígenas – EELCTI Nusoken I, se justifica por ser uma das mais antigas em área urbana no Município de Manaus e de seus moradores terem forte atuação em manifestações e ações pelo direito a terra. </w:t>
      </w:r>
    </w:p>
    <w:p w14:paraId="28056AA6" w14:textId="6E863117" w:rsidR="00286DC4" w:rsidRDefault="00FA6A28" w:rsidP="00FA6A28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firstLine="709"/>
        <w:jc w:val="both"/>
      </w:pPr>
      <w:r>
        <w:t>Outro ponto é que a pesquisadora é vizinha da Comunidade, estando somente a 100 (cem) metros de distância, conviveu e observou desde sua infância as lutas e desafios enfrentados pela Comunidade</w:t>
      </w:r>
      <w:r w:rsidR="00DF07ED">
        <w:t xml:space="preserve">. </w:t>
      </w:r>
    </w:p>
    <w:p w14:paraId="21072474" w14:textId="0BF4BE5D" w:rsidR="0079682D" w:rsidRDefault="003B3A34" w:rsidP="00FA6A28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firstLine="709"/>
        <w:jc w:val="both"/>
      </w:pPr>
      <w:r w:rsidRPr="003B287F">
        <w:t xml:space="preserve">Neste sentido, construímos a tessitura desta pesquisa, tendo como </w:t>
      </w:r>
      <w:r w:rsidRPr="00EA0292">
        <w:rPr>
          <w:i/>
          <w:iCs/>
        </w:rPr>
        <w:t xml:space="preserve">objetivo </w:t>
      </w:r>
      <w:r>
        <w:rPr>
          <w:i/>
          <w:iCs/>
        </w:rPr>
        <w:t>geral</w:t>
      </w:r>
      <w:r w:rsidRPr="003B287F">
        <w:t xml:space="preserve">, analisar o conjunto da política vigente </w:t>
      </w:r>
      <w:r>
        <w:t>para a</w:t>
      </w:r>
      <w:r w:rsidRPr="003B287F">
        <w:t xml:space="preserve"> educação escolar indígena</w:t>
      </w:r>
      <w:r>
        <w:t xml:space="preserve"> para o povo </w:t>
      </w:r>
      <w:r w:rsidRPr="000D2BB6">
        <w:t>Sateré-Mawé</w:t>
      </w:r>
      <w:r>
        <w:t>, m</w:t>
      </w:r>
      <w:r w:rsidRPr="003B287F">
        <w:t xml:space="preserve">orador da área urbana do Município de Manaus, especificamente </w:t>
      </w:r>
      <w:r>
        <w:t>quando as políticas são vinculadas a</w:t>
      </w:r>
      <w:r w:rsidRPr="003B287F">
        <w:t>o Espaço de Estudo da Língua Materna e Conhecimento Tradicionais Indígenas Nus</w:t>
      </w:r>
      <w:r>
        <w:t>o</w:t>
      </w:r>
      <w:r w:rsidRPr="003B287F">
        <w:t>ken</w:t>
      </w:r>
      <w:r>
        <w:t xml:space="preserve"> I</w:t>
      </w:r>
      <w:r w:rsidR="00380452">
        <w:t xml:space="preserve">, </w:t>
      </w:r>
      <w:r w:rsidR="00380452" w:rsidRPr="003B287F">
        <w:t>sendo este um dos vinte e três Espaços de Estudo da Língua Materna e Conhecimentos Tradicionais Indígenas regularizados a partir da Lei N° 2.781/2021.</w:t>
      </w:r>
    </w:p>
    <w:p w14:paraId="6DAB2B4D" w14:textId="77777777" w:rsidR="003E147E" w:rsidRDefault="004564C2" w:rsidP="00F31E92">
      <w:pPr>
        <w:spacing w:line="360" w:lineRule="auto"/>
        <w:ind w:firstLine="709"/>
        <w:jc w:val="both"/>
      </w:pPr>
      <w:r>
        <w:t xml:space="preserve">É importante notar que este Espaço é um dos doze que estão na área urbana, ressaltando que este não </w:t>
      </w:r>
      <w:r w:rsidRPr="00716D05">
        <w:t>é uma escola</w:t>
      </w:r>
      <w:r>
        <w:t xml:space="preserve">, contudo já foi </w:t>
      </w:r>
      <w:r w:rsidRPr="00716D05">
        <w:t xml:space="preserve">um </w:t>
      </w:r>
      <w:r>
        <w:t>C</w:t>
      </w:r>
      <w:r w:rsidRPr="00716D05">
        <w:t xml:space="preserve">entro de </w:t>
      </w:r>
      <w:r>
        <w:t>E</w:t>
      </w:r>
      <w:r w:rsidRPr="00716D05">
        <w:t xml:space="preserve">ducação </w:t>
      </w:r>
      <w:r>
        <w:t>E</w:t>
      </w:r>
      <w:r w:rsidRPr="00716D05">
        <w:t xml:space="preserve">scolar </w:t>
      </w:r>
      <w:r>
        <w:t>I</w:t>
      </w:r>
      <w:r w:rsidRPr="00716D05">
        <w:t>ndígena</w:t>
      </w:r>
      <w:r>
        <w:t>, que</w:t>
      </w:r>
      <w:r w:rsidRPr="00716D05">
        <w:t xml:space="preserve"> </w:t>
      </w:r>
      <w:r>
        <w:t>a partir d</w:t>
      </w:r>
      <w:r w:rsidRPr="00716D05">
        <w:t>e 2013</w:t>
      </w:r>
      <w:r>
        <w:t xml:space="preserve">, </w:t>
      </w:r>
      <w:r w:rsidRPr="00716D05">
        <w:t>funcio</w:t>
      </w:r>
      <w:r>
        <w:t>nou</w:t>
      </w:r>
      <w:r w:rsidRPr="00716D05">
        <w:t xml:space="preserve"> com prof</w:t>
      </w:r>
      <w:r>
        <w:t xml:space="preserve">essor </w:t>
      </w:r>
      <w:r w:rsidRPr="00716D05">
        <w:t>indígena voluntário</w:t>
      </w:r>
      <w:r>
        <w:t xml:space="preserve">, </w:t>
      </w:r>
      <w:r w:rsidRPr="00716D05">
        <w:t xml:space="preserve">sendo acompanhada pela </w:t>
      </w:r>
      <w:r>
        <w:t>G</w:t>
      </w:r>
      <w:r w:rsidRPr="00716D05">
        <w:t xml:space="preserve">erência de </w:t>
      </w:r>
      <w:r>
        <w:t>E</w:t>
      </w:r>
      <w:r w:rsidRPr="00716D05">
        <w:t xml:space="preserve">ducação </w:t>
      </w:r>
      <w:r>
        <w:t>E</w:t>
      </w:r>
      <w:r w:rsidRPr="00716D05">
        <w:t xml:space="preserve">scolar </w:t>
      </w:r>
      <w:r>
        <w:t>I</w:t>
      </w:r>
      <w:r w:rsidRPr="00716D05">
        <w:t xml:space="preserve">ndígena </w:t>
      </w:r>
      <w:r>
        <w:t>/SEMED-MANAUS. S</w:t>
      </w:r>
      <w:r w:rsidRPr="00716D05">
        <w:t>omente em 2016</w:t>
      </w:r>
      <w:r>
        <w:t>,</w:t>
      </w:r>
      <w:r w:rsidRPr="00716D05">
        <w:t xml:space="preserve"> a </w:t>
      </w:r>
      <w:r>
        <w:t xml:space="preserve">Secretaria Municipal de Educação </w:t>
      </w:r>
      <w:r w:rsidRPr="00716D05">
        <w:t>contratou professor indígena por meio de processo seletivo.</w:t>
      </w:r>
      <w:r>
        <w:t xml:space="preserve"> Segundo Sateré (2022), a</w:t>
      </w:r>
      <w:r w:rsidRPr="00716D05">
        <w:t xml:space="preserve"> finalidade </w:t>
      </w:r>
      <w:r>
        <w:t>deste Espaço é a</w:t>
      </w:r>
      <w:r w:rsidRPr="00716D05">
        <w:t xml:space="preserve"> manutenção, valorização e fortalecimento </w:t>
      </w:r>
      <w:r>
        <w:t>d</w:t>
      </w:r>
      <w:r w:rsidRPr="00716D05">
        <w:t xml:space="preserve">a língua materna para as crianças que nascem na cidade não percam sua identidade cultural. </w:t>
      </w:r>
    </w:p>
    <w:p w14:paraId="533F36AF" w14:textId="0D2B203D" w:rsidR="00F31E92" w:rsidRDefault="003E147E" w:rsidP="00F31E92">
      <w:pPr>
        <w:spacing w:line="360" w:lineRule="auto"/>
        <w:ind w:firstLine="709"/>
        <w:jc w:val="both"/>
      </w:pPr>
      <w:r>
        <w:t>E</w:t>
      </w:r>
      <w:r w:rsidR="00F31E92" w:rsidRPr="00D53BF2">
        <w:t xml:space="preserve">studaremos como este espaço se constrói como um projeto etno-político educacional, capaz de </w:t>
      </w:r>
      <w:r w:rsidR="00F31E92">
        <w:t xml:space="preserve">fortalecer </w:t>
      </w:r>
      <w:r w:rsidR="00F31E92" w:rsidRPr="00D53BF2">
        <w:t xml:space="preserve">os moradores da comunidade Waikiru I </w:t>
      </w:r>
      <w:r w:rsidR="00F31E92">
        <w:t xml:space="preserve">frente </w:t>
      </w:r>
      <w:r w:rsidR="00F31E92" w:rsidRPr="00D53BF2">
        <w:t xml:space="preserve">aos processos de </w:t>
      </w:r>
      <w:r w:rsidR="00F31E92" w:rsidRPr="00D53BF2">
        <w:lastRenderedPageBreak/>
        <w:t xml:space="preserve">discriminação e depreciação, e </w:t>
      </w:r>
      <w:r w:rsidR="00F31E92">
        <w:t>n</w:t>
      </w:r>
      <w:r w:rsidR="00F31E92" w:rsidRPr="00D53BF2">
        <w:t xml:space="preserve">a </w:t>
      </w:r>
      <w:r w:rsidR="00F31E92">
        <w:t xml:space="preserve">luta por </w:t>
      </w:r>
      <w:r w:rsidR="00F31E92" w:rsidRPr="00D53BF2">
        <w:t xml:space="preserve">políticas públicas educacionais diferenciadas, </w:t>
      </w:r>
      <w:r w:rsidR="00F31E92">
        <w:t>compreendendo</w:t>
      </w:r>
      <w:r w:rsidR="00F31E92" w:rsidRPr="00D53BF2">
        <w:t xml:space="preserve"> como fazer Educação Escolar Indígena em área urbana.</w:t>
      </w:r>
      <w:r>
        <w:t xml:space="preserve"> </w:t>
      </w:r>
    </w:p>
    <w:p w14:paraId="0300EC50" w14:textId="0560A809" w:rsidR="00A5142A" w:rsidRDefault="00A5142A" w:rsidP="00F31E92">
      <w:pPr>
        <w:spacing w:line="360" w:lineRule="auto"/>
        <w:ind w:firstLine="709"/>
        <w:jc w:val="both"/>
      </w:pPr>
      <w:r w:rsidRPr="00062FE6">
        <w:t xml:space="preserve">E finalmente trazer em pauta a esta pesquisa se este  Espaço é  uma </w:t>
      </w:r>
      <w:r w:rsidRPr="00413984">
        <w:rPr>
          <w:i/>
          <w:iCs/>
        </w:rPr>
        <w:t>Rede de Influência</w:t>
      </w:r>
      <w:r w:rsidRPr="00062FE6">
        <w:t xml:space="preserve"> para o ensino não indígena e  para a Educação Indígena,  através dos eventos que são promovidos pela liderança da Comunidade, onde o foco é mostrar como o Povo Sataré morador da Waikiru I, que vive em área urbana,  trabalha e conduz os meios de promoção de conhecimento, através de experiências sociais e pedagógicas,  perspectivas de vida que nos colocam em situações para observar, contemplar  e priorizar a natureza e o ser humano como únicos</w:t>
      </w:r>
      <w:r>
        <w:t>, se desvencilhando da ideia de que a cultura indígena está necessariamente atrelada a vida na floresta</w:t>
      </w:r>
      <w:r w:rsidRPr="00062FE6">
        <w:t>.</w:t>
      </w:r>
    </w:p>
    <w:p w14:paraId="23430956" w14:textId="77777777" w:rsidR="00BE3802" w:rsidRDefault="00BE380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jc w:val="both"/>
        <w:rPr>
          <w:b/>
        </w:rPr>
      </w:pPr>
    </w:p>
    <w:p w14:paraId="72D91F72" w14:textId="5D65BE51" w:rsidR="000943AD" w:rsidRDefault="006674E6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jc w:val="both"/>
        <w:rPr>
          <w:b/>
        </w:rPr>
      </w:pPr>
      <w:r>
        <w:rPr>
          <w:b/>
        </w:rPr>
        <w:t>METODOLOGIA</w:t>
      </w:r>
    </w:p>
    <w:p w14:paraId="26DED269" w14:textId="2E709B32" w:rsidR="00BE3802" w:rsidRDefault="004F5553" w:rsidP="00AD262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firstLine="709"/>
        <w:jc w:val="both"/>
      </w:pPr>
      <w:r>
        <w:t>O</w:t>
      </w:r>
      <w:r w:rsidR="00686BD9" w:rsidRPr="00686BD9">
        <w:t xml:space="preserve"> estudo se ancora em uma</w:t>
      </w:r>
      <w:r w:rsidR="00686BD9" w:rsidRPr="00686BD9">
        <w:rPr>
          <w:iCs/>
        </w:rPr>
        <w:t xml:space="preserve"> perspectiva teórica qualitativa,</w:t>
      </w:r>
      <w:r w:rsidR="00686BD9" w:rsidRPr="00686BD9">
        <w:t xml:space="preserve"> a partir de pesquisas bibliográfica e documental, com base no enfoque materialista histórico. Foram selecionados marcos legais, livros, dissertação, que trouxeram informações sobre a existência e efetivação da política educacional para a educação escolar indígena nas esferas governamentais. Por fim, trabalhamos com a análise dos documentos legais do Município de Manaus (Decreto 1.394/2011 e Lei 2.781/2021) que são a base da Educação Escolar Indígena em Manaus e para os Espaços de Estudo da Língua Materna e Conhecimento Tradicionais Indígena</w:t>
      </w:r>
      <w:r w:rsidR="00686BD9">
        <w:t xml:space="preserve">. </w:t>
      </w:r>
    </w:p>
    <w:p w14:paraId="08BF9EA0" w14:textId="77777777" w:rsidR="00AD2629" w:rsidRPr="003B287F" w:rsidRDefault="00AD2629" w:rsidP="00AD2629">
      <w:pPr>
        <w:spacing w:line="360" w:lineRule="auto"/>
        <w:ind w:firstLine="709"/>
        <w:jc w:val="both"/>
      </w:pPr>
      <w:r w:rsidRPr="003B287F">
        <w:t xml:space="preserve">Os materiais escolhidos foram </w:t>
      </w:r>
      <w:r>
        <w:t xml:space="preserve">catalogados a partir de critérios vinculados aos títulos, resumos e indicações buscando </w:t>
      </w:r>
      <w:r w:rsidRPr="003B287F">
        <w:t xml:space="preserve">os que </w:t>
      </w:r>
      <w:r>
        <w:t xml:space="preserve">se articulassem </w:t>
      </w:r>
      <w:r w:rsidRPr="003B287F">
        <w:t>com a pesquisa e com as</w:t>
      </w:r>
      <w:r w:rsidRPr="003B287F">
        <w:rPr>
          <w:bCs/>
        </w:rPr>
        <w:t xml:space="preserve"> categorias de análise: 1) Educação Indígena; 2) Educação Escolar Indígena</w:t>
      </w:r>
      <w:r>
        <w:rPr>
          <w:bCs/>
        </w:rPr>
        <w:t xml:space="preserve">; </w:t>
      </w:r>
      <w:r w:rsidRPr="003B287F">
        <w:rPr>
          <w:bCs/>
        </w:rPr>
        <w:t>3) Democratização</w:t>
      </w:r>
      <w:r>
        <w:rPr>
          <w:bCs/>
        </w:rPr>
        <w:t xml:space="preserve"> e 4) </w:t>
      </w:r>
      <w:r w:rsidRPr="00AC25B3">
        <w:rPr>
          <w:bCs/>
        </w:rPr>
        <w:t>Resistência.</w:t>
      </w:r>
      <w:r>
        <w:rPr>
          <w:bCs/>
        </w:rPr>
        <w:t xml:space="preserve">  As categorias foram se constituindo a partir da necessidade de </w:t>
      </w:r>
      <w:r w:rsidRPr="003E1B6F">
        <w:rPr>
          <w:bCs/>
        </w:rPr>
        <w:t xml:space="preserve">suporte </w:t>
      </w:r>
      <w:r>
        <w:rPr>
          <w:bCs/>
        </w:rPr>
        <w:t xml:space="preserve">a pesquisa </w:t>
      </w:r>
      <w:r w:rsidRPr="003E1B6F">
        <w:rPr>
          <w:bCs/>
        </w:rPr>
        <w:t xml:space="preserve">e </w:t>
      </w:r>
      <w:r>
        <w:rPr>
          <w:bCs/>
        </w:rPr>
        <w:t xml:space="preserve">da direta relação </w:t>
      </w:r>
      <w:r w:rsidRPr="003E1B6F">
        <w:rPr>
          <w:bCs/>
        </w:rPr>
        <w:t xml:space="preserve">com os objetivos </w:t>
      </w:r>
      <w:r>
        <w:rPr>
          <w:bCs/>
        </w:rPr>
        <w:t>trabalhados</w:t>
      </w:r>
      <w:r w:rsidRPr="003E1B6F">
        <w:rPr>
          <w:bCs/>
        </w:rPr>
        <w:t>, e teoricamente são d</w:t>
      </w:r>
      <w:r>
        <w:rPr>
          <w:bCs/>
        </w:rPr>
        <w:t>iscutidas</w:t>
      </w:r>
      <w:r w:rsidRPr="003E1B6F">
        <w:rPr>
          <w:bCs/>
        </w:rPr>
        <w:t xml:space="preserve"> pelos autores escolhidos, fomentando a análise </w:t>
      </w:r>
      <w:r>
        <w:rPr>
          <w:bCs/>
        </w:rPr>
        <w:t xml:space="preserve">com o uso </w:t>
      </w:r>
      <w:r w:rsidRPr="003E1B6F">
        <w:rPr>
          <w:bCs/>
        </w:rPr>
        <w:t xml:space="preserve">dos conceitos que </w:t>
      </w:r>
      <w:r>
        <w:rPr>
          <w:bCs/>
        </w:rPr>
        <w:t xml:space="preserve">abordam </w:t>
      </w:r>
      <w:r w:rsidRPr="003E1B6F">
        <w:rPr>
          <w:bCs/>
        </w:rPr>
        <w:t>elementos para uma educação diferenciada e que</w:t>
      </w:r>
      <w:r>
        <w:rPr>
          <w:bCs/>
        </w:rPr>
        <w:t xml:space="preserve"> busca se distanciar</w:t>
      </w:r>
      <w:r w:rsidRPr="003E1B6F">
        <w:rPr>
          <w:bCs/>
        </w:rPr>
        <w:t xml:space="preserve"> da educação eurocêntrica</w:t>
      </w:r>
      <w:r>
        <w:rPr>
          <w:bCs/>
        </w:rPr>
        <w:t xml:space="preserve">. </w:t>
      </w:r>
    </w:p>
    <w:p w14:paraId="3525B9DB" w14:textId="77777777" w:rsidR="004F5553" w:rsidRPr="00686BD9" w:rsidRDefault="004F5553" w:rsidP="00686BD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firstLine="709"/>
        <w:jc w:val="both"/>
        <w:rPr>
          <w:b/>
        </w:rPr>
      </w:pPr>
    </w:p>
    <w:p w14:paraId="2ABE3289" w14:textId="77777777" w:rsidR="000943AD" w:rsidRDefault="006674E6">
      <w:pPr>
        <w:spacing w:line="360" w:lineRule="auto"/>
        <w:rPr>
          <w:b/>
        </w:rPr>
      </w:pPr>
      <w:r>
        <w:rPr>
          <w:b/>
        </w:rPr>
        <w:t>RESULTADOS E/OU DISCUSSÃO</w:t>
      </w:r>
    </w:p>
    <w:p w14:paraId="67CB64C9" w14:textId="77777777" w:rsidR="005A345B" w:rsidRDefault="005A345B">
      <w:pPr>
        <w:spacing w:line="360" w:lineRule="auto"/>
        <w:rPr>
          <w:b/>
        </w:rPr>
      </w:pPr>
    </w:p>
    <w:p w14:paraId="12CFDF8E" w14:textId="2B6714CC" w:rsidR="00CC4067" w:rsidRDefault="005A345B" w:rsidP="005A345B">
      <w:pPr>
        <w:spacing w:line="360" w:lineRule="auto"/>
        <w:ind w:firstLine="709"/>
        <w:jc w:val="both"/>
      </w:pPr>
      <w:r>
        <w:rPr>
          <w:rFonts w:eastAsia="Arial"/>
          <w:bCs/>
        </w:rPr>
        <w:t xml:space="preserve">Após o mapeamento da trajetória da política educacional brasileira para os povos indígenas a partir da Constituição Federal de 1988 até o ano de 2021, ano que fora publicada a lei que trata dos </w:t>
      </w:r>
      <w:r>
        <w:t>E</w:t>
      </w:r>
      <w:r w:rsidRPr="005B3DDE">
        <w:t xml:space="preserve">spaço de </w:t>
      </w:r>
      <w:r>
        <w:t>E</w:t>
      </w:r>
      <w:r w:rsidRPr="005B3DDE">
        <w:t xml:space="preserve">studo da </w:t>
      </w:r>
      <w:r>
        <w:t>L</w:t>
      </w:r>
      <w:r w:rsidRPr="005B3DDE">
        <w:t>íngua</w:t>
      </w:r>
      <w:r>
        <w:t xml:space="preserve"> M</w:t>
      </w:r>
      <w:r w:rsidRPr="005B3DDE">
        <w:t xml:space="preserve">aterna e </w:t>
      </w:r>
      <w:r>
        <w:t>C</w:t>
      </w:r>
      <w:r w:rsidRPr="005B3DDE">
        <w:t xml:space="preserve">onhecimento </w:t>
      </w:r>
      <w:r>
        <w:t>T</w:t>
      </w:r>
      <w:r w:rsidRPr="005B3DDE">
        <w:t xml:space="preserve">radicionais </w:t>
      </w:r>
      <w:r>
        <w:t>I</w:t>
      </w:r>
      <w:r w:rsidRPr="005B3DDE">
        <w:t>ndígenas</w:t>
      </w:r>
      <w:r>
        <w:t xml:space="preserve"> no Município de Manaus</w:t>
      </w:r>
      <w:r w:rsidR="00CB690F">
        <w:t xml:space="preserve">. </w:t>
      </w:r>
    </w:p>
    <w:p w14:paraId="3D253EC6" w14:textId="77777777" w:rsidR="002A29DD" w:rsidRDefault="002A29DD" w:rsidP="002A29DD">
      <w:pPr>
        <w:spacing w:line="360" w:lineRule="auto"/>
        <w:ind w:firstLine="709"/>
        <w:jc w:val="both"/>
      </w:pPr>
      <w:r>
        <w:lastRenderedPageBreak/>
        <w:t>Pelas discussões apresentadas</w:t>
      </w:r>
      <w:r w:rsidRPr="004322E9">
        <w:t xml:space="preserve">, percebemos que as bases legais que hoje estão no sistema nacional de educação ainda </w:t>
      </w:r>
      <w:r>
        <w:t xml:space="preserve">não provocaram </w:t>
      </w:r>
      <w:r w:rsidRPr="004322E9">
        <w:t>mudanças</w:t>
      </w:r>
      <w:r>
        <w:t xml:space="preserve"> radicais</w:t>
      </w:r>
      <w:r w:rsidRPr="004322E9">
        <w:t>, é claro com as discussões para melhorias e efetivação das políticas educacionais</w:t>
      </w:r>
      <w:r>
        <w:t xml:space="preserve">, que de acordo com Saviani (2014), existe uma descontinuidade nas políticas educativas brasileiras, como se fora um “zigue-zague ou do pêndulo”. O sistema educacional e sua estrutura, historicamente mostra-se com alterações, </w:t>
      </w:r>
      <w:r w:rsidRPr="00A177C1">
        <w:t>apresenta</w:t>
      </w:r>
      <w:r>
        <w:t>-se uma linha que continuamente retorna a um ponto inicial, fazendo que poucas vezes se perceba algum resultado significativo quanto política educacional.</w:t>
      </w:r>
    </w:p>
    <w:p w14:paraId="132F712C" w14:textId="75B10DEE" w:rsidR="005A2A40" w:rsidRDefault="002A29DD" w:rsidP="002A29DD">
      <w:pPr>
        <w:spacing w:line="360" w:lineRule="auto"/>
        <w:ind w:firstLine="709"/>
        <w:jc w:val="both"/>
      </w:pPr>
      <w:r>
        <w:t xml:space="preserve"> Todavia há efetivações, mas entre idas e vindas, ganhos e retrocessos, o que entendemos é que sempre no caminhar da educação brasileira os obstáculos apresentam-se fortemente, porém em outro momento a luta dos movimentos e da população que estar neste território e deseja uma democratização educacional, vem se organizando contra os atrasos político-sociais.  E com </w:t>
      </w:r>
      <w:r w:rsidRPr="004322E9">
        <w:t>p</w:t>
      </w:r>
      <w:r>
        <w:t xml:space="preserve">articipação </w:t>
      </w:r>
      <w:r w:rsidRPr="004322E9">
        <w:t>do movimento indígena nos espaços de debate</w:t>
      </w:r>
      <w:r>
        <w:t>, tem ocorrido algumas conceções, que transparecem nacional e internacionalmente alguma preocupação com a questão indígena</w:t>
      </w:r>
      <w:r w:rsidR="00CC179D">
        <w:t xml:space="preserve">. </w:t>
      </w:r>
    </w:p>
    <w:p w14:paraId="0508E84C" w14:textId="64521DC6" w:rsidR="0020666F" w:rsidRDefault="00001F10" w:rsidP="0020666F">
      <w:pPr>
        <w:spacing w:afterLines="120" w:after="288" w:line="360" w:lineRule="auto"/>
        <w:ind w:firstLine="709"/>
        <w:jc w:val="both"/>
      </w:pPr>
      <w:r>
        <w:t>D</w:t>
      </w:r>
      <w:r w:rsidR="0020666F">
        <w:t xml:space="preserve">ebatemos como se </w:t>
      </w:r>
      <w:r w:rsidR="0020666F" w:rsidRPr="00924E4B">
        <w:t xml:space="preserve">faz educação </w:t>
      </w:r>
      <w:r>
        <w:t xml:space="preserve">através </w:t>
      </w:r>
      <w:r w:rsidR="0020666F" w:rsidRPr="00924E4B">
        <w:t xml:space="preserve">das relações interpessoais, sociais e culturais desses </w:t>
      </w:r>
      <w:r w:rsidR="0020666F">
        <w:t>e</w:t>
      </w:r>
      <w:r w:rsidR="0020666F" w:rsidRPr="00924E4B">
        <w:t xml:space="preserve">lementos chamados </w:t>
      </w:r>
      <w:r w:rsidR="0020666F">
        <w:t>h</w:t>
      </w:r>
      <w:r w:rsidR="0020666F" w:rsidRPr="00924E4B">
        <w:t>umanos</w:t>
      </w:r>
      <w:r w:rsidR="00773587">
        <w:t>,</w:t>
      </w:r>
      <w:r w:rsidR="0020666F" w:rsidRPr="00924E4B">
        <w:t xml:space="preserve"> </w:t>
      </w:r>
      <w:r w:rsidR="0020666F">
        <w:t xml:space="preserve">indígenas e não indígenas, </w:t>
      </w:r>
      <w:r w:rsidR="0020666F" w:rsidRPr="00924E4B">
        <w:t>que se constroem, reconstroem, envolvem-se, interligam</w:t>
      </w:r>
      <w:r w:rsidR="0020666F">
        <w:t xml:space="preserve">-se </w:t>
      </w:r>
      <w:r w:rsidR="0020666F" w:rsidRPr="00924E4B">
        <w:t xml:space="preserve">interseccionam-se neste processo que ao nosso ver é um ato de humanidade transformador. </w:t>
      </w:r>
    </w:p>
    <w:p w14:paraId="3C8B84C9" w14:textId="77777777" w:rsidR="00F522C2" w:rsidRDefault="000A3C77" w:rsidP="00F522C2">
      <w:pPr>
        <w:spacing w:afterLines="120" w:after="288" w:line="360" w:lineRule="auto"/>
        <w:ind w:firstLine="709"/>
        <w:jc w:val="both"/>
      </w:pPr>
      <w:r>
        <w:t xml:space="preserve">E ao </w:t>
      </w:r>
      <w:r w:rsidR="00F32418">
        <w:t xml:space="preserve">trazemos o </w:t>
      </w:r>
      <w:r>
        <w:t>Povo Sateré – Mawé, pois são os membros da Comunidade Waikiru I, com suas crianças urbanas que estudam no Espaço de Estudo de Língua Materna e Conhecimentos Tradicionais Indígena Nusoken I</w:t>
      </w:r>
      <w:r w:rsidR="00F32418">
        <w:t xml:space="preserve">, </w:t>
      </w:r>
      <w:r w:rsidR="000F6E4F">
        <w:t xml:space="preserve">estes </w:t>
      </w:r>
      <w:r w:rsidR="001A3EA3">
        <w:t>apresentados através</w:t>
      </w:r>
      <w:r>
        <w:t xml:space="preserve"> de sua cosmologia, pois entendemos como é importante mostrar a visão naturalística, identitária e ritualística</w:t>
      </w:r>
      <w:r w:rsidR="00682AA5">
        <w:t xml:space="preserve">, assim </w:t>
      </w:r>
      <w:r w:rsidR="000406C0">
        <w:t xml:space="preserve">relacionado ao conceito de Educação </w:t>
      </w:r>
      <w:r w:rsidR="00727961">
        <w:t>Indígena</w:t>
      </w:r>
      <w:r w:rsidR="00F522C2">
        <w:t>. Segundo Kopenawa e Albert (2015), o legado dos ensinamentos dos povos indígenas contempla a ideia de que cada ser humano forma o outro, em que a natureza, como algo vivo, compõe o campo de saberes e de resistência por milênios</w:t>
      </w:r>
    </w:p>
    <w:p w14:paraId="57F3C8BD" w14:textId="77777777" w:rsidR="00DF2A53" w:rsidRDefault="00F522C2" w:rsidP="00DF2A53">
      <w:pPr>
        <w:spacing w:afterLines="120" w:after="288" w:line="360" w:lineRule="auto"/>
        <w:ind w:firstLine="709"/>
        <w:jc w:val="both"/>
      </w:pPr>
      <w:r>
        <w:t xml:space="preserve">Partindo para diferenciação entre Educação Indígena </w:t>
      </w:r>
      <w:r w:rsidR="00523E87">
        <w:t>e Educação</w:t>
      </w:r>
      <w:r w:rsidR="00C850ED">
        <w:t xml:space="preserve"> Escolar Indígena, </w:t>
      </w:r>
      <w:r w:rsidR="00AD4D84">
        <w:t xml:space="preserve">pois ambas estão no EELCTI Nusoken I. </w:t>
      </w:r>
      <w:r w:rsidR="00CA4DA7">
        <w:t>S</w:t>
      </w:r>
      <w:r w:rsidR="00CA4DA7" w:rsidRPr="00924E4B">
        <w:t>egundo</w:t>
      </w:r>
      <w:r w:rsidR="00CA4DA7">
        <w:t xml:space="preserve"> Baniwa (2019), </w:t>
      </w:r>
      <w:r w:rsidR="005C04E8">
        <w:t xml:space="preserve">Educação Indígena </w:t>
      </w:r>
      <w:r w:rsidR="00CA4DA7" w:rsidRPr="00924E4B">
        <w:t xml:space="preserve">é uma construção de conhecimentos, é a transmissão que acontece de geração em geração, em volto de paradigmas particulares, com edificações cosmológicas seguindo a identidade de cada </w:t>
      </w:r>
      <w:r w:rsidR="00CA4DA7">
        <w:t>Povo</w:t>
      </w:r>
      <w:r w:rsidR="00CA4DA7" w:rsidRPr="00924E4B">
        <w:t xml:space="preserve">, unidas </w:t>
      </w:r>
      <w:r w:rsidR="00CA4DA7">
        <w:t>se apresentam</w:t>
      </w:r>
      <w:r w:rsidR="00CA4DA7" w:rsidRPr="00924E4B">
        <w:t xml:space="preserve"> com uma constelação de conhecimento</w:t>
      </w:r>
      <w:r w:rsidR="00CA4DA7">
        <w:t>s</w:t>
      </w:r>
      <w:r w:rsidR="00CA4DA7" w:rsidRPr="00924E4B">
        <w:t>.</w:t>
      </w:r>
      <w:r w:rsidR="005C04E8">
        <w:t xml:space="preserve"> </w:t>
      </w:r>
    </w:p>
    <w:p w14:paraId="77F95F4E" w14:textId="629C757F" w:rsidR="00A140AD" w:rsidRDefault="005C04E8" w:rsidP="00A140AD">
      <w:pPr>
        <w:spacing w:afterLines="120" w:after="288" w:line="360" w:lineRule="auto"/>
        <w:jc w:val="both"/>
      </w:pPr>
      <w:r>
        <w:lastRenderedPageBreak/>
        <w:t xml:space="preserve">E </w:t>
      </w:r>
      <w:r w:rsidR="00535EB9">
        <w:t xml:space="preserve">Educação Escolar Indígena </w:t>
      </w:r>
      <w:r w:rsidR="00DF2A53">
        <w:t xml:space="preserve">  é c</w:t>
      </w:r>
      <w:r w:rsidR="00535EB9" w:rsidRPr="00535EB9">
        <w:t>onduzida por um sistema de ensino que segue uma estrutura legal</w:t>
      </w:r>
      <w:r w:rsidR="00C10FF7">
        <w:t>, e</w:t>
      </w:r>
      <w:r w:rsidR="00C10FF7" w:rsidRPr="00C10FF7">
        <w:t>specífica e diferenciada</w:t>
      </w:r>
      <w:r w:rsidR="00D627E9">
        <w:t xml:space="preserve">, </w:t>
      </w:r>
      <w:r w:rsidR="00A140AD">
        <w:t>seguindo</w:t>
      </w:r>
      <w:r w:rsidR="00A140AD" w:rsidRPr="00A140AD">
        <w:t xml:space="preserve"> metodologias de ensino que dialogam entre o sistema não indígena e métodos da educação indígena</w:t>
      </w:r>
      <w:r w:rsidR="00F874A0">
        <w:t xml:space="preserve">. </w:t>
      </w:r>
    </w:p>
    <w:p w14:paraId="3CE87CFB" w14:textId="052C2824" w:rsidR="00F874A0" w:rsidRDefault="002C5E35" w:rsidP="00F874A0">
      <w:pPr>
        <w:spacing w:afterLines="120" w:after="288" w:line="360" w:lineRule="auto"/>
        <w:ind w:firstLine="709"/>
        <w:jc w:val="both"/>
      </w:pPr>
      <w:r>
        <w:t xml:space="preserve">No campo das lutas por </w:t>
      </w:r>
      <w:r w:rsidR="00E50E57">
        <w:t>território, a</w:t>
      </w:r>
      <w:r>
        <w:t xml:space="preserve"> luta dos povos indígenas por território urbano no município de Manaus, reafirm</w:t>
      </w:r>
      <w:r w:rsidR="00A33A46">
        <w:t>ou</w:t>
      </w:r>
      <w:r>
        <w:t xml:space="preserve"> que essas ações representam formas de construir elementos que servir</w:t>
      </w:r>
      <w:r w:rsidR="00A33A46">
        <w:t>am</w:t>
      </w:r>
      <w:r>
        <w:t xml:space="preserve"> para compreender e trabalhar uma educação diferenciada</w:t>
      </w:r>
      <w:r w:rsidR="00A33A46">
        <w:t xml:space="preserve">. </w:t>
      </w:r>
    </w:p>
    <w:p w14:paraId="2058C631" w14:textId="3D7AE1A8" w:rsidR="00E50E57" w:rsidRDefault="00E50E57" w:rsidP="00F874A0">
      <w:pPr>
        <w:spacing w:afterLines="120" w:after="288" w:line="360" w:lineRule="auto"/>
        <w:ind w:firstLine="709"/>
        <w:jc w:val="both"/>
      </w:pPr>
      <w:r>
        <w:t xml:space="preserve">Em meio urbano a luta dos povos indígenas não foi somente por territorialização, mas principalmente pela visibilidade social e educacional, pois o indígena não aldeado é colocado no mesmo patamar de um não indígena ao se deslocar à cidade, ficando desprovido de políticas que dão sustentação legal à estruturação social. </w:t>
      </w:r>
    </w:p>
    <w:p w14:paraId="330333DA" w14:textId="77777777" w:rsidR="00BD0C7D" w:rsidRDefault="00BD0C7D" w:rsidP="009564A4">
      <w:pPr>
        <w:spacing w:line="360" w:lineRule="auto"/>
        <w:ind w:firstLine="709"/>
        <w:jc w:val="both"/>
      </w:pPr>
      <w:r>
        <w:t xml:space="preserve">O Espaço Nusoken I não é uma instituição/escola nos moldes que a política pública educacional para povos indígenas até então foi vislumbrada, é intitulado Espaço de Estudo da Língua Materna e Conhecimentos Tradicionais Indígenas, pela Lei do Município de </w:t>
      </w:r>
      <w:r w:rsidRPr="005D56A6">
        <w:t xml:space="preserve">Manaus </w:t>
      </w:r>
      <w:r>
        <w:t>n.</w:t>
      </w:r>
      <w:r w:rsidRPr="00F81A43">
        <w:t xml:space="preserve"> 2.781 </w:t>
      </w:r>
      <w:r>
        <w:t>de</w:t>
      </w:r>
      <w:r w:rsidRPr="00F81A43">
        <w:t xml:space="preserve"> 16 de setembro de 2021</w:t>
      </w:r>
      <w:r>
        <w:t xml:space="preserve">, sendo um dos 23 espaços que atualmente existem em Manaus, e é um dos três que estão em área urbana. </w:t>
      </w:r>
    </w:p>
    <w:p w14:paraId="786BDFD6" w14:textId="5E293CC6" w:rsidR="00E50E57" w:rsidRDefault="009564A4" w:rsidP="009564A4">
      <w:pPr>
        <w:spacing w:afterLines="120" w:after="288" w:line="360" w:lineRule="auto"/>
        <w:ind w:firstLine="709"/>
        <w:jc w:val="both"/>
      </w:pPr>
      <w:r>
        <w:t xml:space="preserve">Dentro da pesquisa, optamos por considerá-lo como uma estrutura que se distancia dos moldes da educação de base colonial, o que fez com que, no decorrer da pesquisa, percebêssemos que a Educação Indígena e a Educação Escolar Indígena são trabalhadas mutuamente no espaço Nusoken I. </w:t>
      </w:r>
    </w:p>
    <w:p w14:paraId="64E5087A" w14:textId="42F175F2" w:rsidR="00F601B5" w:rsidRDefault="005C656E" w:rsidP="009564A4">
      <w:pPr>
        <w:spacing w:afterLines="120" w:after="288" w:line="360" w:lineRule="auto"/>
        <w:ind w:firstLine="709"/>
        <w:jc w:val="both"/>
      </w:pPr>
      <w:r>
        <w:t xml:space="preserve">No conjunto do que foi observado, importa ainda considerar o protagonismo das mulheres indígenas, logo, para que se tenha existência e resistência do Espaço Nusoken I, não seria diferente, sendo percebido junto à Comunidade Waikiru I e o Espaço de Estudo, que as mulheres também são exemplos de resistência. </w:t>
      </w:r>
    </w:p>
    <w:p w14:paraId="2BE28CF4" w14:textId="77777777" w:rsidR="008A2F2C" w:rsidRDefault="008E6175" w:rsidP="008A2F2C">
      <w:pPr>
        <w:spacing w:afterLines="120" w:after="288" w:line="360" w:lineRule="auto"/>
        <w:ind w:firstLine="709"/>
        <w:jc w:val="both"/>
        <w:rPr>
          <w:rStyle w:val="Forte"/>
          <w:b w:val="0"/>
          <w:bCs w:val="0"/>
        </w:rPr>
      </w:pPr>
      <w:r w:rsidRPr="008E6175">
        <w:rPr>
          <w:rStyle w:val="Forte"/>
          <w:b w:val="0"/>
          <w:bCs w:val="0"/>
        </w:rPr>
        <w:t>Por ter essas instituições próximas, o Espaço de Estudo de Língua Materna e Conhecimentos Tradicionais Nusoken I influencia culturalmente a formação dos discentes das escolas não indígenas, pois todos podem participar diretamente das atividades que são desenvolvidas para o público nos eventos realizados semestralmente. Isso pode ocasionar em uma consolidação de aproximação com as escolas não indígenas</w:t>
      </w:r>
      <w:r w:rsidR="008A2F2C">
        <w:rPr>
          <w:rStyle w:val="Forte"/>
          <w:b w:val="0"/>
          <w:bCs w:val="0"/>
        </w:rPr>
        <w:t xml:space="preserve">. </w:t>
      </w:r>
    </w:p>
    <w:p w14:paraId="12174305" w14:textId="2B2E7526" w:rsidR="008A2F2C" w:rsidRPr="00FF18D6" w:rsidRDefault="008A2F2C" w:rsidP="008A2F2C">
      <w:pPr>
        <w:spacing w:afterLines="120" w:after="288" w:line="360" w:lineRule="auto"/>
        <w:ind w:firstLine="709"/>
        <w:jc w:val="both"/>
      </w:pPr>
      <w:r>
        <w:lastRenderedPageBreak/>
        <w:t xml:space="preserve">Influência direta ou indiretamente alguns moradores já que se reconhecem como membros que compartilham dos anseios da efetivação das políticas públicas, identificando-se com suas origens amazônicas ao visitar a Comunidade Waikiru I e ao conhecer o Espaço Nusoken I. </w:t>
      </w:r>
    </w:p>
    <w:p w14:paraId="311811CC" w14:textId="77777777" w:rsidR="000943AD" w:rsidRDefault="006674E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</w:rPr>
      </w:pPr>
      <w:r>
        <w:rPr>
          <w:b/>
        </w:rPr>
        <w:t>CONSIDERAÇÕES FINAIS</w:t>
      </w:r>
    </w:p>
    <w:p w14:paraId="15283EC3" w14:textId="77777777" w:rsidR="00AB2199" w:rsidRDefault="00AB219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</w:rPr>
      </w:pPr>
    </w:p>
    <w:p w14:paraId="42A52F5D" w14:textId="77777777" w:rsidR="00AB2199" w:rsidRDefault="00AB2199" w:rsidP="00AB2199">
      <w:pPr>
        <w:spacing w:line="360" w:lineRule="auto"/>
        <w:ind w:firstLine="709"/>
        <w:jc w:val="both"/>
      </w:pPr>
      <w:r>
        <w:t xml:space="preserve">O </w:t>
      </w:r>
      <w:r w:rsidRPr="00351B11">
        <w:rPr>
          <w:i/>
          <w:iCs/>
        </w:rPr>
        <w:t xml:space="preserve">estar </w:t>
      </w:r>
      <w:r>
        <w:t xml:space="preserve">nos ambientes de ensino é fundamental para o fortalecimento dos povos indígenas, pois é um espaço e instrumento de luta.  E assim é </w:t>
      </w:r>
      <w:r w:rsidRPr="00785428">
        <w:t>o</w:t>
      </w:r>
      <w:r w:rsidRPr="00785428">
        <w:rPr>
          <w:i/>
          <w:iCs/>
        </w:rPr>
        <w:t xml:space="preserve"> Espaço de Estudo da Língua Materna e Conhecimentos Tradicionais Indígena Nusoken I,</w:t>
      </w:r>
      <w:r>
        <w:t xml:space="preserve"> que se solidifica porque resiste, é um ambiente de compartilhamento de conhecimento para que as crianças que lá estudam percebam a força e a importância de estarem conhecendo sua ancestralidade e a essência do seu povo, e que por mais que ainda estejam em território urbano a identidade do Povo Sateré – Mawé permanece. </w:t>
      </w:r>
    </w:p>
    <w:p w14:paraId="7631CF44" w14:textId="77777777" w:rsidR="000D3ECF" w:rsidRDefault="000D3EC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</w:rPr>
      </w:pPr>
    </w:p>
    <w:p w14:paraId="627DA575" w14:textId="77777777" w:rsidR="000943AD" w:rsidRDefault="006674E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</w:rPr>
      </w:pPr>
      <w:r>
        <w:rPr>
          <w:b/>
          <w:color w:val="000000"/>
        </w:rPr>
        <w:t>REFERÊNCIAS</w:t>
      </w:r>
    </w:p>
    <w:p w14:paraId="7BEFB4F6" w14:textId="77777777" w:rsidR="000D3ECF" w:rsidRDefault="000D3ECF" w:rsidP="00FF1966">
      <w:pPr>
        <w:pStyle w:val="SemEspaamento"/>
        <w:spacing w:before="0" w:after="0" w:line="360" w:lineRule="auto"/>
        <w:jc w:val="left"/>
      </w:pPr>
      <w:r w:rsidRPr="007D2CA5">
        <w:t xml:space="preserve">BANIWA, Gersem. </w:t>
      </w:r>
      <w:r w:rsidRPr="00552CC8">
        <w:rPr>
          <w:b/>
        </w:rPr>
        <w:t>Educação escolar indígena no século XXI: encantos e desencantos</w:t>
      </w:r>
      <w:r w:rsidRPr="007D2CA5">
        <w:t>.</w:t>
      </w:r>
      <w:r>
        <w:t xml:space="preserve"> </w:t>
      </w:r>
      <w:r w:rsidRPr="007D2CA5">
        <w:t>Rio de Janeiro: Mórula, Laced, 2019</w:t>
      </w:r>
    </w:p>
    <w:p w14:paraId="48EC8FFC" w14:textId="0CE9AF1D" w:rsidR="00FF1966" w:rsidRDefault="00FF1966" w:rsidP="00FF1966">
      <w:pPr>
        <w:pStyle w:val="SemEspaamento"/>
        <w:spacing w:before="0" w:after="0" w:line="360" w:lineRule="auto"/>
        <w:jc w:val="left"/>
        <w:rPr>
          <w:szCs w:val="24"/>
        </w:rPr>
      </w:pPr>
      <w:r>
        <w:t xml:space="preserve">BRASIL. </w:t>
      </w:r>
      <w:r w:rsidRPr="00CA7A5D">
        <w:rPr>
          <w:b/>
          <w:bCs/>
        </w:rPr>
        <w:t>Resolução Nº 5, de 22 de junho de 2012</w:t>
      </w:r>
      <w:r>
        <w:t>. Brasília,</w:t>
      </w:r>
      <w:r>
        <w:rPr>
          <w:szCs w:val="24"/>
        </w:rPr>
        <w:t xml:space="preserve"> 2012</w:t>
      </w:r>
    </w:p>
    <w:p w14:paraId="1092E252" w14:textId="6E012EA4" w:rsidR="00993CCF" w:rsidRPr="00602C2F" w:rsidRDefault="00993CCF" w:rsidP="00FF1966">
      <w:pPr>
        <w:pStyle w:val="SemEspaamento"/>
        <w:spacing w:before="0" w:after="0" w:line="360" w:lineRule="auto"/>
        <w:jc w:val="left"/>
        <w:rPr>
          <w:szCs w:val="24"/>
          <w:shd w:val="clear" w:color="auto" w:fill="FFFFFF"/>
        </w:rPr>
      </w:pPr>
      <w:r>
        <w:rPr>
          <w:shd w:val="clear" w:color="auto" w:fill="FFFFFF"/>
        </w:rPr>
        <w:t xml:space="preserve">KOPENAWA, Davi; ALBERT, Bruce. </w:t>
      </w:r>
      <w:r w:rsidRPr="00CF55A3">
        <w:rPr>
          <w:b/>
          <w:bCs/>
          <w:shd w:val="clear" w:color="auto" w:fill="FFFFFF"/>
        </w:rPr>
        <w:t>A queda do céu: palavras de um xamã yanomami</w:t>
      </w:r>
      <w:r>
        <w:rPr>
          <w:shd w:val="clear" w:color="auto" w:fill="FFFFFF"/>
        </w:rPr>
        <w:t>. São Paulo: Companhia das Letras. 2015</w:t>
      </w:r>
    </w:p>
    <w:p w14:paraId="15C332AB" w14:textId="77777777" w:rsidR="00FF1966" w:rsidRPr="00D43C57" w:rsidRDefault="00FF1966" w:rsidP="00FF1966">
      <w:pPr>
        <w:spacing w:line="360" w:lineRule="auto"/>
        <w:ind w:right="-7"/>
      </w:pPr>
      <w:r w:rsidRPr="00D43C57">
        <w:rPr>
          <w:shd w:val="clear" w:color="auto" w:fill="FFFFFF"/>
        </w:rPr>
        <w:t xml:space="preserve">MANAUS. </w:t>
      </w:r>
      <w:r w:rsidRPr="00CA7A5D">
        <w:rPr>
          <w:b/>
          <w:shd w:val="clear" w:color="auto" w:fill="FFFFFF"/>
        </w:rPr>
        <w:t>Lei N° 2.781 de 16 de setembro de 2021</w:t>
      </w:r>
      <w:r w:rsidRPr="00D43C57">
        <w:rPr>
          <w:bCs/>
          <w:shd w:val="clear" w:color="auto" w:fill="FFFFFF"/>
        </w:rPr>
        <w:t>. Criação da Escola Indígena Municipal</w:t>
      </w:r>
      <w:r w:rsidRPr="00D43C57">
        <w:rPr>
          <w:shd w:val="clear" w:color="auto" w:fill="FFFFFF"/>
        </w:rPr>
        <w:t>. Diário Oficial do Município de Manaus</w:t>
      </w:r>
      <w:r>
        <w:rPr>
          <w:shd w:val="clear" w:color="auto" w:fill="FFFFFF"/>
        </w:rPr>
        <w:t>,</w:t>
      </w:r>
      <w:r w:rsidRPr="00D43C57">
        <w:rPr>
          <w:shd w:val="clear" w:color="auto" w:fill="FFFFFF"/>
        </w:rPr>
        <w:t xml:space="preserve"> 16 de setembro de 2021. </w:t>
      </w:r>
      <w:r w:rsidRPr="00D43C57">
        <w:t>Ano XXII, Edição 5185.</w:t>
      </w:r>
    </w:p>
    <w:p w14:paraId="2B14EB28" w14:textId="6AC67858" w:rsidR="00FF1966" w:rsidRDefault="00FF1966" w:rsidP="00FF1966">
      <w:pPr>
        <w:pStyle w:val="SemEspaamento"/>
        <w:spacing w:before="0" w:after="0" w:line="360" w:lineRule="auto"/>
      </w:pPr>
      <w:r w:rsidRPr="007D2CA5">
        <w:t xml:space="preserve">SANTOS, Jonise Nunes. </w:t>
      </w:r>
      <w:r w:rsidRPr="00526754">
        <w:rPr>
          <w:b/>
        </w:rPr>
        <w:t>Educação escolar indígena no município de Manaus</w:t>
      </w:r>
      <w:r w:rsidRPr="00526754">
        <w:rPr>
          <w:b/>
          <w:i/>
          <w:iCs/>
        </w:rPr>
        <w:t xml:space="preserve"> </w:t>
      </w:r>
      <w:r w:rsidRPr="00526754">
        <w:rPr>
          <w:b/>
        </w:rPr>
        <w:t>(2005-2011)</w:t>
      </w:r>
      <w:r w:rsidRPr="007D2CA5">
        <w:rPr>
          <w:bCs/>
        </w:rPr>
        <w:t>.</w:t>
      </w:r>
      <w:r w:rsidRPr="007D2CA5">
        <w:t xml:space="preserve"> 2012. 129f. Dissertação (Mestrado em Educação) – Universidade Federal do Amazonas, Manaus, 2012.</w:t>
      </w:r>
    </w:p>
    <w:p w14:paraId="6540BCE6" w14:textId="7F9B9D64" w:rsidR="00054E31" w:rsidRDefault="00054E31" w:rsidP="00FF1966">
      <w:pPr>
        <w:pStyle w:val="SemEspaamento"/>
        <w:spacing w:before="0" w:after="0" w:line="360" w:lineRule="auto"/>
      </w:pPr>
      <w:r w:rsidRPr="00094334">
        <w:rPr>
          <w:szCs w:val="24"/>
        </w:rPr>
        <w:t xml:space="preserve">SAVIANI, Dermeval. </w:t>
      </w:r>
      <w:r w:rsidRPr="00C13531">
        <w:rPr>
          <w:b/>
          <w:bCs/>
          <w:szCs w:val="24"/>
        </w:rPr>
        <w:t>Sistema Nacional de Educação e Plano Nacional de Educação: significado, controvérsias e perspectivas</w:t>
      </w:r>
      <w:r w:rsidRPr="00094334">
        <w:rPr>
          <w:szCs w:val="24"/>
        </w:rPr>
        <w:t>. Campinas, SP: Autores Associados, 2014</w:t>
      </w:r>
    </w:p>
    <w:p w14:paraId="698327E3" w14:textId="335FD6A9" w:rsidR="003355DB" w:rsidRDefault="003355DB" w:rsidP="00FF1966">
      <w:pPr>
        <w:pStyle w:val="SemEspaamento"/>
        <w:spacing w:before="0" w:after="0" w:line="360" w:lineRule="auto"/>
      </w:pPr>
      <w:r>
        <w:t xml:space="preserve">SATERÉ, Leiliane. </w:t>
      </w:r>
      <w:r w:rsidRPr="003355DB">
        <w:rPr>
          <w:b/>
          <w:bCs/>
        </w:rPr>
        <w:t>Protagonizando minha história.</w:t>
      </w:r>
      <w:r>
        <w:t xml:space="preserve"> [memorial]. Manaus: Universidade Estadual do Amazonas, 2022</w:t>
      </w:r>
      <w:r w:rsidR="001E04C2">
        <w:t xml:space="preserve">. </w:t>
      </w:r>
    </w:p>
    <w:p w14:paraId="607A250F" w14:textId="77777777" w:rsidR="00FF1966" w:rsidRDefault="00FF196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</w:rPr>
      </w:pPr>
    </w:p>
    <w:p w14:paraId="094168A0" w14:textId="77777777" w:rsidR="000943AD" w:rsidRDefault="000943A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</w:p>
    <w:p w14:paraId="07C195E9" w14:textId="03AB83ED" w:rsidR="000943AD" w:rsidRDefault="000943AD">
      <w:pPr>
        <w:shd w:val="clear" w:color="auto" w:fill="FFFFFF"/>
        <w:spacing w:line="360" w:lineRule="auto"/>
      </w:pPr>
    </w:p>
    <w:p w14:paraId="28A0AE57" w14:textId="77777777" w:rsidR="000943AD" w:rsidRDefault="000943A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</w:p>
    <w:sectPr w:rsidR="000943AD">
      <w:headerReference w:type="default" r:id="rId8"/>
      <w:footerReference w:type="default" r:id="rId9"/>
      <w:pgSz w:w="11906" w:h="16838"/>
      <w:pgMar w:top="1701" w:right="1134" w:bottom="1134" w:left="1701" w:header="0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94602" w14:textId="77777777" w:rsidR="005E7F15" w:rsidRDefault="005E7F15">
      <w:r>
        <w:separator/>
      </w:r>
    </w:p>
  </w:endnote>
  <w:endnote w:type="continuationSeparator" w:id="0">
    <w:p w14:paraId="33A68B7E" w14:textId="77777777" w:rsidR="005E7F15" w:rsidRDefault="005E7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0B44E" w14:textId="77777777" w:rsidR="000943AD" w:rsidRDefault="000943A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11EA9" w14:textId="77777777" w:rsidR="005E7F15" w:rsidRDefault="005E7F15">
      <w:r>
        <w:separator/>
      </w:r>
    </w:p>
  </w:footnote>
  <w:footnote w:type="continuationSeparator" w:id="0">
    <w:p w14:paraId="1852E1ED" w14:textId="77777777" w:rsidR="005E7F15" w:rsidRDefault="005E7F15">
      <w:r>
        <w:continuationSeparator/>
      </w:r>
    </w:p>
  </w:footnote>
  <w:footnote w:id="1">
    <w:p w14:paraId="5E60A3E4" w14:textId="77777777" w:rsidR="000943AD" w:rsidRDefault="006674E6" w:rsidP="00E200E8">
      <w:pPr>
        <w:pStyle w:val="Textodenotaderodap"/>
        <w:jc w:val="both"/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</w:t>
      </w:r>
      <w:r w:rsidR="00A928F9">
        <w:t xml:space="preserve">Mestra em Educação pelo Programa de </w:t>
      </w:r>
      <w:proofErr w:type="gramStart"/>
      <w:r w:rsidR="00A928F9">
        <w:t>Pós Graduação</w:t>
      </w:r>
      <w:proofErr w:type="gramEnd"/>
      <w:r w:rsidR="00A928F9">
        <w:t xml:space="preserve"> em Educação da Universidade Federal do Amazonas, </w:t>
      </w:r>
      <w:hyperlink r:id="rId1" w:history="1">
        <w:r w:rsidR="00A928F9" w:rsidRPr="002C5711">
          <w:rPr>
            <w:rStyle w:val="Hyperlink"/>
          </w:rPr>
          <w:t>arianecastellano@gmail.com</w:t>
        </w:r>
      </w:hyperlink>
      <w:r w:rsidR="00A928F9">
        <w:t xml:space="preserve">: orcid: </w:t>
      </w:r>
      <w:hyperlink r:id="rId2" w:history="1">
        <w:r w:rsidR="00A928F9" w:rsidRPr="002C5711">
          <w:rPr>
            <w:rStyle w:val="Hyperlink"/>
          </w:rPr>
          <w:t>https://orcid.org/0000-0001-6939-4763</w:t>
        </w:r>
      </w:hyperlink>
      <w:r w:rsidR="00A928F9">
        <w:t>;</w:t>
      </w:r>
    </w:p>
  </w:footnote>
  <w:footnote w:id="2">
    <w:p w14:paraId="3C7C46E8" w14:textId="77777777" w:rsidR="000943AD" w:rsidRDefault="006674E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proofErr w:type="gramStart"/>
      <w:r w:rsidR="00A928F9" w:rsidRPr="00A928F9">
        <w:rPr>
          <w:sz w:val="20"/>
          <w:szCs w:val="20"/>
        </w:rPr>
        <w:t>Professora Doutora</w:t>
      </w:r>
      <w:proofErr w:type="gramEnd"/>
      <w:r w:rsidR="00A928F9" w:rsidRPr="00A928F9">
        <w:rPr>
          <w:sz w:val="20"/>
          <w:szCs w:val="20"/>
        </w:rPr>
        <w:t xml:space="preserve"> no Programa de Pós Graduação em Educação da Universidade Federal do Amazonas, </w:t>
      </w:r>
      <w:hyperlink r:id="rId3" w:history="1">
        <w:r w:rsidR="00A928F9" w:rsidRPr="00A928F9">
          <w:rPr>
            <w:rStyle w:val="Hyperlink"/>
            <w:sz w:val="20"/>
            <w:szCs w:val="20"/>
          </w:rPr>
          <w:t>fgarcia@ufam.edu.br</w:t>
        </w:r>
      </w:hyperlink>
      <w:r w:rsidR="00A928F9" w:rsidRPr="00A928F9">
        <w:rPr>
          <w:sz w:val="20"/>
          <w:szCs w:val="20"/>
        </w:rPr>
        <w:t xml:space="preserve"> : orcid: </w:t>
      </w:r>
      <w:hyperlink r:id="rId4" w:history="1">
        <w:r w:rsidR="00A928F9" w:rsidRPr="00A928F9">
          <w:rPr>
            <w:rStyle w:val="Hyperlink"/>
            <w:sz w:val="20"/>
            <w:szCs w:val="20"/>
          </w:rPr>
          <w:t>https://orcid.org/0000-0003-0121-0416</w:t>
        </w:r>
      </w:hyperlink>
    </w:p>
  </w:footnote>
  <w:footnote w:id="3">
    <w:p w14:paraId="06B90D66" w14:textId="3D16394A" w:rsidR="00A928F9" w:rsidRDefault="00A928F9" w:rsidP="00C96236">
      <w:pPr>
        <w:pStyle w:val="Textodenotaderodap"/>
        <w:jc w:val="both"/>
        <w:rPr>
          <w:color w:val="222222"/>
          <w:shd w:val="clear" w:color="auto" w:fill="FFFFFF"/>
        </w:rPr>
      </w:pPr>
      <w:r>
        <w:rPr>
          <w:rStyle w:val="Refdenotaderodap"/>
        </w:rPr>
        <w:footnoteRef/>
      </w:r>
      <w:r>
        <w:t xml:space="preserve"> </w:t>
      </w:r>
      <w:r w:rsidR="00E200E8">
        <w:rPr>
          <w:color w:val="000000"/>
        </w:rPr>
        <w:t xml:space="preserve"> </w:t>
      </w:r>
      <w:r w:rsidR="00E200E8" w:rsidRPr="00C96236">
        <w:t xml:space="preserve">Professora Doutora </w:t>
      </w:r>
      <w:r w:rsidR="00C96236" w:rsidRPr="00C96236">
        <w:rPr>
          <w:shd w:val="clear" w:color="auto" w:fill="FFFFFF"/>
        </w:rPr>
        <w:t>Universidade Federal do Amazonas (UFAM) e professora colaboradora do Programa de Pós-graduação em Letras e Artes da Universidade do Estado do Amazonas (UEA</w:t>
      </w:r>
      <w:r w:rsidR="00680971">
        <w:rPr>
          <w:shd w:val="clear" w:color="auto" w:fill="FFFFFF"/>
        </w:rPr>
        <w:t>)</w:t>
      </w:r>
      <w:r w:rsidR="00F15209">
        <w:rPr>
          <w:shd w:val="clear" w:color="auto" w:fill="FFFFFF"/>
        </w:rPr>
        <w:t xml:space="preserve">, </w:t>
      </w:r>
      <w:r w:rsidR="004D14DD">
        <w:rPr>
          <w:shd w:val="clear" w:color="auto" w:fill="FFFFFF"/>
        </w:rPr>
        <w:t xml:space="preserve"> </w:t>
      </w:r>
      <w:hyperlink r:id="rId5" w:history="1">
        <w:r w:rsidR="00F15209" w:rsidRPr="00355A04">
          <w:rPr>
            <w:rStyle w:val="Hyperlink"/>
            <w:shd w:val="clear" w:color="auto" w:fill="FFFFFF"/>
          </w:rPr>
          <w:t>carolfalves@ufam.edu.br</w:t>
        </w:r>
      </w:hyperlink>
    </w:p>
    <w:p w14:paraId="02A7A373" w14:textId="77777777" w:rsidR="00F15209" w:rsidRDefault="00F15209" w:rsidP="00C96236">
      <w:pPr>
        <w:pStyle w:val="Textodenotaderodap"/>
        <w:jc w:val="both"/>
      </w:pPr>
    </w:p>
    <w:p w14:paraId="0443B0BD" w14:textId="77777777" w:rsidR="00E200E8" w:rsidRDefault="00E200E8">
      <w:pPr>
        <w:pStyle w:val="Textodenotaderodap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E8E35" w14:textId="77777777" w:rsidR="000943AD" w:rsidRDefault="000943AD"/>
  <w:p w14:paraId="75C28A73" w14:textId="77777777" w:rsidR="000943AD" w:rsidRDefault="000943A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FD7DFB"/>
    <w:multiLevelType w:val="hybridMultilevel"/>
    <w:tmpl w:val="8E98055A"/>
    <w:lvl w:ilvl="0" w:tplc="9CACEF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C26DE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2DE74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EF6B9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47668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0A8FB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A02AB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FCA64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6C676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2C236F59"/>
    <w:multiLevelType w:val="hybridMultilevel"/>
    <w:tmpl w:val="E958630E"/>
    <w:lvl w:ilvl="0" w:tplc="801074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D421B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3FEDE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E3EFE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48AF4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91634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4846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2E622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CDAD8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34962B2E"/>
    <w:multiLevelType w:val="hybridMultilevel"/>
    <w:tmpl w:val="946C9774"/>
    <w:lvl w:ilvl="0" w:tplc="E77077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D6ADB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5E84D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ACCB4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A6E41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F72E0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652B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F96D6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668B5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2002464388">
    <w:abstractNumId w:val="1"/>
  </w:num>
  <w:num w:numId="2" w16cid:durableId="968705041">
    <w:abstractNumId w:val="2"/>
  </w:num>
  <w:num w:numId="3" w16cid:durableId="1072696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NotTrackMov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943AD"/>
    <w:rsid w:val="00001F10"/>
    <w:rsid w:val="00013478"/>
    <w:rsid w:val="000406C0"/>
    <w:rsid w:val="0004623F"/>
    <w:rsid w:val="00054E31"/>
    <w:rsid w:val="000943AD"/>
    <w:rsid w:val="000A3C77"/>
    <w:rsid w:val="000D3ECF"/>
    <w:rsid w:val="000D4D3B"/>
    <w:rsid w:val="000F6E4F"/>
    <w:rsid w:val="00135202"/>
    <w:rsid w:val="001A3EA3"/>
    <w:rsid w:val="001B3BB4"/>
    <w:rsid w:val="001E04C2"/>
    <w:rsid w:val="0020666F"/>
    <w:rsid w:val="00226ED7"/>
    <w:rsid w:val="00286DC4"/>
    <w:rsid w:val="002A29DD"/>
    <w:rsid w:val="002C5E35"/>
    <w:rsid w:val="002E62AD"/>
    <w:rsid w:val="002F5BC5"/>
    <w:rsid w:val="003355DB"/>
    <w:rsid w:val="00343AD4"/>
    <w:rsid w:val="00380452"/>
    <w:rsid w:val="003B3A34"/>
    <w:rsid w:val="003D11D6"/>
    <w:rsid w:val="003E147E"/>
    <w:rsid w:val="004135AA"/>
    <w:rsid w:val="004137C4"/>
    <w:rsid w:val="004564C2"/>
    <w:rsid w:val="00480E3C"/>
    <w:rsid w:val="00494EBE"/>
    <w:rsid w:val="004B5662"/>
    <w:rsid w:val="004D14DD"/>
    <w:rsid w:val="004E7B45"/>
    <w:rsid w:val="004F2C8F"/>
    <w:rsid w:val="004F5553"/>
    <w:rsid w:val="004F755B"/>
    <w:rsid w:val="00523E87"/>
    <w:rsid w:val="00535EB9"/>
    <w:rsid w:val="00561EB5"/>
    <w:rsid w:val="005A2A40"/>
    <w:rsid w:val="005A345B"/>
    <w:rsid w:val="005B4D7E"/>
    <w:rsid w:val="005C04E8"/>
    <w:rsid w:val="005C656E"/>
    <w:rsid w:val="005E6D2C"/>
    <w:rsid w:val="005E7F15"/>
    <w:rsid w:val="005F5DE3"/>
    <w:rsid w:val="005F732A"/>
    <w:rsid w:val="00602D09"/>
    <w:rsid w:val="006674E6"/>
    <w:rsid w:val="006700C9"/>
    <w:rsid w:val="00680971"/>
    <w:rsid w:val="00682AA5"/>
    <w:rsid w:val="00686BD9"/>
    <w:rsid w:val="00694EDD"/>
    <w:rsid w:val="0070503F"/>
    <w:rsid w:val="00727961"/>
    <w:rsid w:val="00746840"/>
    <w:rsid w:val="00763183"/>
    <w:rsid w:val="007710C7"/>
    <w:rsid w:val="00773587"/>
    <w:rsid w:val="00785FD8"/>
    <w:rsid w:val="0079682D"/>
    <w:rsid w:val="007A3478"/>
    <w:rsid w:val="007C0E80"/>
    <w:rsid w:val="0083799C"/>
    <w:rsid w:val="008617C1"/>
    <w:rsid w:val="008A2F2C"/>
    <w:rsid w:val="008B42A4"/>
    <w:rsid w:val="008C5E88"/>
    <w:rsid w:val="008E2C5B"/>
    <w:rsid w:val="008E6175"/>
    <w:rsid w:val="009564A4"/>
    <w:rsid w:val="00993CCF"/>
    <w:rsid w:val="009A1F77"/>
    <w:rsid w:val="00A140AD"/>
    <w:rsid w:val="00A33A46"/>
    <w:rsid w:val="00A5142A"/>
    <w:rsid w:val="00A80EAB"/>
    <w:rsid w:val="00A928F9"/>
    <w:rsid w:val="00AB2199"/>
    <w:rsid w:val="00AD2629"/>
    <w:rsid w:val="00AD4D84"/>
    <w:rsid w:val="00B15CFE"/>
    <w:rsid w:val="00B76B65"/>
    <w:rsid w:val="00BD0C7D"/>
    <w:rsid w:val="00BE3802"/>
    <w:rsid w:val="00C10FF7"/>
    <w:rsid w:val="00C32AA9"/>
    <w:rsid w:val="00C51754"/>
    <w:rsid w:val="00C850ED"/>
    <w:rsid w:val="00C96236"/>
    <w:rsid w:val="00CA4DA7"/>
    <w:rsid w:val="00CB690F"/>
    <w:rsid w:val="00CC0F19"/>
    <w:rsid w:val="00CC179D"/>
    <w:rsid w:val="00CC4067"/>
    <w:rsid w:val="00D627E9"/>
    <w:rsid w:val="00DF07ED"/>
    <w:rsid w:val="00DF23D5"/>
    <w:rsid w:val="00DF2441"/>
    <w:rsid w:val="00DF2A53"/>
    <w:rsid w:val="00E04953"/>
    <w:rsid w:val="00E200E8"/>
    <w:rsid w:val="00E50E57"/>
    <w:rsid w:val="00E760B1"/>
    <w:rsid w:val="00E91D30"/>
    <w:rsid w:val="00F07C76"/>
    <w:rsid w:val="00F117E3"/>
    <w:rsid w:val="00F15209"/>
    <w:rsid w:val="00F31E92"/>
    <w:rsid w:val="00F32418"/>
    <w:rsid w:val="00F42B62"/>
    <w:rsid w:val="00F522C2"/>
    <w:rsid w:val="00F560D2"/>
    <w:rsid w:val="00F601B5"/>
    <w:rsid w:val="00F874A0"/>
    <w:rsid w:val="00FA6A28"/>
    <w:rsid w:val="00FF1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5FA47"/>
  <w15:docId w15:val="{2FFF5309-4E4D-4FEE-8904-849908331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notaderodap">
    <w:name w:val="footnote text"/>
    <w:basedOn w:val="Normal"/>
    <w:link w:val="TextodenotaderodapChar"/>
    <w:unhideWhenUsed/>
    <w:rsid w:val="00A928F9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A928F9"/>
  </w:style>
  <w:style w:type="character" w:styleId="Refdenotaderodap">
    <w:name w:val="footnote reference"/>
    <w:unhideWhenUsed/>
    <w:rsid w:val="00A928F9"/>
    <w:rPr>
      <w:vertAlign w:val="superscript"/>
    </w:rPr>
  </w:style>
  <w:style w:type="character" w:styleId="Hyperlink">
    <w:name w:val="Hyperlink"/>
    <w:uiPriority w:val="99"/>
    <w:unhideWhenUsed/>
    <w:rsid w:val="00A928F9"/>
    <w:rPr>
      <w:color w:val="0563C1"/>
      <w:u w:val="single"/>
    </w:rPr>
  </w:style>
  <w:style w:type="character" w:styleId="MenoPendente">
    <w:name w:val="Unresolved Mention"/>
    <w:uiPriority w:val="99"/>
    <w:semiHidden/>
    <w:unhideWhenUsed/>
    <w:rsid w:val="00F15209"/>
    <w:rPr>
      <w:color w:val="605E5C"/>
      <w:shd w:val="clear" w:color="auto" w:fill="E1DFDD"/>
    </w:rPr>
  </w:style>
  <w:style w:type="paragraph" w:customStyle="1" w:styleId="Cabealho1">
    <w:name w:val="Cabeçalho1"/>
    <w:basedOn w:val="Normal"/>
    <w:rsid w:val="00226ED7"/>
    <w:pPr>
      <w:widowControl w:val="0"/>
      <w:tabs>
        <w:tab w:val="center" w:pos="4419"/>
        <w:tab w:val="right" w:pos="8838"/>
      </w:tabs>
      <w:suppressAutoHyphens/>
      <w:spacing w:before="120"/>
      <w:ind w:firstLine="709"/>
      <w:jc w:val="both"/>
    </w:pPr>
    <w:rPr>
      <w:color w:val="000000"/>
      <w:sz w:val="20"/>
      <w:szCs w:val="20"/>
      <w:lang w:eastAsia="en-US"/>
    </w:rPr>
  </w:style>
  <w:style w:type="paragraph" w:styleId="SemEspaamento">
    <w:name w:val="No Spacing"/>
    <w:aliases w:val="Referencias"/>
    <w:uiPriority w:val="1"/>
    <w:qFormat/>
    <w:rsid w:val="00FF1966"/>
    <w:pPr>
      <w:spacing w:before="120" w:after="120"/>
      <w:jc w:val="both"/>
    </w:pPr>
    <w:rPr>
      <w:rFonts w:eastAsia="Calibri"/>
      <w:color w:val="000000"/>
      <w:sz w:val="24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535EB9"/>
    <w:pPr>
      <w:ind w:left="720"/>
      <w:contextualSpacing/>
    </w:pPr>
  </w:style>
  <w:style w:type="character" w:styleId="Forte">
    <w:name w:val="Strong"/>
    <w:uiPriority w:val="22"/>
    <w:qFormat/>
    <w:rsid w:val="008E61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6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8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9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8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5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7044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7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181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6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5627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fgarcia@ufam.edu.br" TargetMode="External"/><Relationship Id="rId2" Type="http://schemas.openxmlformats.org/officeDocument/2006/relationships/hyperlink" Target="https://orcid.org/0000-0001-6939-4763" TargetMode="External"/><Relationship Id="rId1" Type="http://schemas.openxmlformats.org/officeDocument/2006/relationships/hyperlink" Target="mailto:arianecastellano@gmail.com" TargetMode="External"/><Relationship Id="rId5" Type="http://schemas.openxmlformats.org/officeDocument/2006/relationships/hyperlink" Target="mailto:carolfalves@ufam.edu.br" TargetMode="External"/><Relationship Id="rId4" Type="http://schemas.openxmlformats.org/officeDocument/2006/relationships/hyperlink" Target="https://orcid.org/0000-0003-0121-0416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DDD5C4-7510-4450-A53E-C825DBF51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6</Pages>
  <Words>2063</Words>
  <Characters>11145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13182</CharactersWithSpaces>
  <SharedDoc>false</SharedDoc>
  <HLinks>
    <vt:vector size="24" baseType="variant">
      <vt:variant>
        <vt:i4>5570581</vt:i4>
      </vt:variant>
      <vt:variant>
        <vt:i4>9</vt:i4>
      </vt:variant>
      <vt:variant>
        <vt:i4>0</vt:i4>
      </vt:variant>
      <vt:variant>
        <vt:i4>5</vt:i4>
      </vt:variant>
      <vt:variant>
        <vt:lpwstr>https://orcid.org/0000-0003-0121-0416</vt:lpwstr>
      </vt:variant>
      <vt:variant>
        <vt:lpwstr/>
      </vt:variant>
      <vt:variant>
        <vt:i4>6619151</vt:i4>
      </vt:variant>
      <vt:variant>
        <vt:i4>6</vt:i4>
      </vt:variant>
      <vt:variant>
        <vt:i4>0</vt:i4>
      </vt:variant>
      <vt:variant>
        <vt:i4>5</vt:i4>
      </vt:variant>
      <vt:variant>
        <vt:lpwstr>mailto:fgarcia@ufam.edu.br</vt:lpwstr>
      </vt:variant>
      <vt:variant>
        <vt:lpwstr/>
      </vt:variant>
      <vt:variant>
        <vt:i4>5636115</vt:i4>
      </vt:variant>
      <vt:variant>
        <vt:i4>3</vt:i4>
      </vt:variant>
      <vt:variant>
        <vt:i4>0</vt:i4>
      </vt:variant>
      <vt:variant>
        <vt:i4>5</vt:i4>
      </vt:variant>
      <vt:variant>
        <vt:lpwstr>https://orcid.org/0000-0001-6939-4763</vt:lpwstr>
      </vt:variant>
      <vt:variant>
        <vt:lpwstr/>
      </vt:variant>
      <vt:variant>
        <vt:i4>7733314</vt:i4>
      </vt:variant>
      <vt:variant>
        <vt:i4>0</vt:i4>
      </vt:variant>
      <vt:variant>
        <vt:i4>0</vt:i4>
      </vt:variant>
      <vt:variant>
        <vt:i4>5</vt:i4>
      </vt:variant>
      <vt:variant>
        <vt:lpwstr>mailto:arianecastellano@gmail.com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Lab16</dc:creator>
  <cp:keywords/>
  <cp:lastModifiedBy>Ariane Coelho dos</cp:lastModifiedBy>
  <cp:revision>107</cp:revision>
  <dcterms:created xsi:type="dcterms:W3CDTF">2023-07-18T20:10:00Z</dcterms:created>
  <dcterms:modified xsi:type="dcterms:W3CDTF">2023-07-18T23:30:00Z</dcterms:modified>
</cp:coreProperties>
</file>