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PRÁTICAS INCLUSIVAS NO PIBID: RECURSOS LÚDICOS E DIGITAIS COMO FERRAMENTAS MEDIADORAS NA INICIAÇÃO À LEITURA E ESCRITA DE CRIANÇAS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Gabriela Pereira Santos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gabrielaunimontes@gmail.com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Amanda Borges Aguiar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amandaaguiar3518@gmail.com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José França Neto</w:t>
      </w:r>
    </w:p>
    <w:p w:rsidR="00000000" w:rsidDel="00000000" w:rsidP="00000000" w:rsidRDefault="00000000" w:rsidRPr="00000000" w14:paraId="0000000A">
      <w:pPr>
        <w:spacing w:after="0" w:line="240" w:lineRule="auto"/>
        <w:ind w:left="-850.3937007874016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Supervisor do PIBID/Unimontes na Escola Núcleo do Subprojeto Alfabetização/Pedagogia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francaneto@gmail.com 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Leonice Vieira De Jesus Paixão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Coordenadora do Subprojeto Alfabetização/Pedagogia PIBID/Unimontes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leonicepibid2011@gmail.com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1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Educação Inclusiva, Acessibilidade e Tecnologias Assistivas</w:t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Educação Especial; Alfabetização; PIBID.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 Simples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presente pesquisa emergiu da participação das acadêmicas bolsistas do Programa Institucional de Bolsas de Iniciação à Docência (PIBID) que planejaram e executaram do 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uma proposta pedagógica voltada para crianças neurodivergentes em uma escola pública da Educação Básica, bem como os estudos sobre alfabetização, letramento e inclusão na sala de aula, os quais foram propostos pela coordenação de área e supervisão escolar do programa, mediante o Subprojeto de Alfabetização – Pedagogia, da Universidade Estadual de Montes Claros (Unimontes). Além disso, esta pesquisa tem por finalidade contribuir para o debate sobre a fase inicial de alfabetização de crianças com deficiência ou transtornos do neurodesenvolvimento através das tecnologias educacionais, mediante o uso de recursos lúdicos, sensoriais e digitais que, conforme Vygotsky (1997), atuam como ferramentas mediadoras capazes de diminuir a ansiedade típica dessas crianças diante de novas tarefas ou mudanças. Assim, o objetivo geral desta proposta é desenvolver a propensão para leitura, por meio do componente curricular da Língua Portuguesa (LP), no primeiro ano de escolaridade do Ensino Fundamental, de maneira prazerosa, além de ampliar o vocabulário, compreender, de modo interdisciplinar, através do componente das Ciências da Natureza, o ciclo vital dos insetos e estimular a escrita inicial na LP para crianças de uma escola estadual do município de Montes Claros (MG). Em relação às condições didático-pedagógicas para aprendizagem de alunos com necessidades educacionais, entende-se que nessa etapa de ensino “é perseguido por meio de atividades que valorizam a transformação como” parte natural da vida”, alinhando-se à perspectiva de Mantoan (2015, p. 97), para quem a escola inclusiva deve promover aprendizagens significativas por meio de estratégias que respeitem os ritmos e estilos diversos de aprendizagem.A construção do conhecimento nesta proposta baseia-se na concepção Vygotskiana, a qual pressupõe que a escrita é um sistema simbólico de representação da realidade, crucial para o desenvolvimento cognitivo e para a interação social, entendendo, assim, de que a aprendizagem ocorre na zona de desenvolvimento proximal, mediada por interações socioculturais. Ainda, a literatura infantil tende aqui não ser acessória, mas, sim, um dispositivo cognitivo e afetivo, conforme defende Zilberman (2003), que argumenta destacando seu papel na formação do leitor e na ampliação do repertório linguístico e simbólico da criança. A escolha da autora infantil, Ruth Rocha, cuja linguagem poética é acessível e se traduz em conceitos complexos de narrativas lúdicas, que atendem ao princípio da significação, o quão se torna desafiador para pedagogia contemporânea. A dimensão científica — o estudo do ciclo da borboleta — está ancorada nas diretrizes da Base Nacional Comum Curricular (BNCC), a partir da habilidade do componente curricular em Ciências [EF01CI03], que orientam a observação de fenômenos naturais desde os anos iniciais. Já a tecnologia, representada pela plataforma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Educaplay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é empregada sob a perspectiva da acessibilidade universal, conforme preconiza Almeida (2020), que afirma serem os recursos digitais interativos e previsíveis “pontes cognitivas” que promovem autonomia e reduzem barreiras para alunos com necessidades educacionais específicas. Essa tríade — literatura, ciência e tecnologia — constitui um ambiente de aprendizagem multimodal, em consonância com as ideias de Sousa (2018), que defende a interdisciplinaridade como caminho para uma educação verdadeiramente inclusiva.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intervenção pedagógica se desenrola em três aulas sequenciais, planejadas com base nos princípios da progressão, repetição e mediação. Assim, na Aula 1, inicia-se com uma roda de conversa, ativando conhecimentos prévios sobre lagartas e borboletas, seguida pela leitura mediada do livro, com ênfase na relação texto-imagem (EF01LP07). A atividade final — desenho da cena preferida e produção de frase simples — estimula a expressão pessoal e a escrita emergente. Na Aula 2, aprofundou-se o conteúdo científico: retomada da narrativa com cartaz sequencial, exibição de vídeo sobre metamorfose e “roda de ciências” para ampliação do léxico sobre insetos. O ápice é a atividade na plataforma online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Educaplay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um “quiz de imagens” com pistas sonoras ou textuais, no qual os alunos digitam os nomes dos insetos, com apoio visual no quadro — prática que, segundo Almeida (2020), favorece a escrita autônoma mesmo diante de erros ortográficos iniciais, típicos da fase. Na Aula 3, dedicou-se à síntese e à expressão artística, como: confecção coletiva do cartaz “A Jornada da Lagarta”, com representação das três fases (lagarta, casulo, borboleta) e frases produzidas pelos grupos. Enfim, o encerramento ocorreu com o jogo de tabuleiro colaborativo “Corrida da Primavera”, que revisa conteúdos por meio de desafios, seguido de reflexão coletiva — momento em que, conforme Freire (1996), a aprendizagem se consolida pelo diálogo e pela problematização da experiência vivida.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prospectivo, esta proposta didático-pedagógica apresenta estrutura robusta para gerar aprendizagens significativas e inclusivas. Desse modo, a progressão das atividades da apreensão afetiva à compreensão científica, culminando na expressão criativa — atende ao princípio da espiral curricular (Bruner, 1966), reforçando conteúdos em diferentes linguagens: oral, escrita, visual, digital e corporal. A utilização do Educaplay como suporte à escrita inicial é pedagogicamente relevante, pois transforma um desafio potencialmente frustrante em uma atividade lúdica e de baixo risco, onde os “erros são etapas do processo”, conforme enfatiza Cagliari (2006). Para alunos com deficiência, a previsibilidade das tarefas, o uso de estímulos multisensoriais e a mediação docente configuram-se como adaptações curriculares de natureza metodológica, em linha com as diretrizes de Mantoan (2015) e Carvalho (2019), que defendem a flexibilização como condição para a participação efetiva. A avaliação, formativa e diversificada, contempla desde a “participação oral” até a “autonomia na escrita digital” e a “compreensão do ciclo vital”, permitindo ao professor mapear avanços individuais e coletivos com base em critérios qualitativos, não apenas quantitativos. Esta proposta didático-pedagógica de intervenção de alfabetização teve apoio da Coordenação de Aperfeiçoamento de Pessoal de Nível Superior (Capes), por meio do Programa Institucional de Bolsas de Iniciação À Docência (PIBID), através da Instituição Pública de Ensino Superior (IPES), a Unimontes.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ALMEIDA, M. E. B. Tecnologias na Educação: Pesquisa e Práticas Digitais para a Acessibilidade. 1. ed. São Paulo: Editora Loyola, 2020.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Ministério da Educação. Base Nacional Comum Curricular (BNCC). Brasília: MEC, 2018.</w:t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BRUNER, J. S. Toward a Theory of Instruction. Cambridge, MA: Harvard University Press, 1966.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CAGLIARI, L. C. Alfabetizando sem o BÁ-BÉ-BI-BÓ-BU. 1. ed. São Paulo: Scipione, 2006.</w:t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CARVALHO, R. E. Educação Inclusiva: com os pingos nos "is". 11. ed. Porto Alegre: Mediação, 2019.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FREIRE, P. Pedagogia da Autonomia: Saberes Necessários à Prática Educativa. 1. ed. São Paulo: Paz e Terra, 1996.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MANTOAN, M. T. E. Inclusão Escolar: O que é? Por quê? Como fazer? 3. ed. São Paulo: Summus, 2015.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ROCHA, R. O Ciclo da Lagarta. 1. ed. São Paulo: Salamandra, 2005. (Exemplo de obra da autora citada; verificar o título exato utilizado na proposta).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SOUSA, R. P. de. Interdisciplinaridade e Inclusão: Tecendo Saberes na Educação Básica. 1. ed. Curitiba: Appris, 2018.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VYGOTSKY, L. S. A Formação Social da Mente: O desenvolvimento dos processos psicológicos superiores. 7. ed. São Paulo: Martins Fontes, 2007. (A edição citada no texto é de 1997, possivelmente de outra editora. A mais comum e atual é a da Martins Fontes, de 2007).</w:t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VYGOTSKY, L. S. Obras Escogidas: Tomo V. Madrid: Visor, 1997. (Citação direta do texto).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ZILBERMAN, R. A Literatura Infantil na Escola. 11. ed. São Paulo: Global, 2000.</w:t>
      </w:r>
    </w:p>
    <w:sectPr>
      <w:footerReference r:id="rId10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mailto:amandaaguiar3518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gabrielaunimont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AAqOMPGkweVIGdCqNyRwAg9znA==">CgMxLjA4AHIhMUlGdzAtanRGbE5LbWRWQjlxWFBBQUExcmQ2NkdLTVlq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