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15CB" w14:textId="6A831FB0" w:rsidR="00311DAE" w:rsidRPr="007F17CC" w:rsidRDefault="002F2A85" w:rsidP="00653F38">
      <w:pPr>
        <w:tabs>
          <w:tab w:val="center" w:pos="45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7C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075CB416" wp14:editId="0461B53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1420" cy="10675620"/>
            <wp:effectExtent l="0" t="0" r="0" b="0"/>
            <wp:wrapNone/>
            <wp:docPr id="2" name="image1.png" descr="Padrão do plano de fund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drão do plano de fundo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7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844" w:rsidRPr="007F17CC">
        <w:rPr>
          <w:rFonts w:ascii="Times New Roman" w:hAnsi="Times New Roman" w:cs="Times New Roman"/>
          <w:b/>
          <w:bCs/>
          <w:sz w:val="28"/>
          <w:szCs w:val="28"/>
        </w:rPr>
        <w:t>AS IMPLICAÇÕES</w:t>
      </w:r>
      <w:r w:rsidR="00A12EC3" w:rsidRPr="007F17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1DFF">
        <w:rPr>
          <w:rFonts w:ascii="Times New Roman" w:hAnsi="Times New Roman" w:cs="Times New Roman"/>
          <w:b/>
          <w:bCs/>
          <w:sz w:val="28"/>
          <w:szCs w:val="28"/>
        </w:rPr>
        <w:t>DE UMA ATUAÇÃO INTEGRA</w:t>
      </w:r>
      <w:r w:rsidR="00B96F01">
        <w:rPr>
          <w:rFonts w:ascii="Times New Roman" w:hAnsi="Times New Roman" w:cs="Times New Roman"/>
          <w:b/>
          <w:bCs/>
          <w:sz w:val="28"/>
          <w:szCs w:val="28"/>
        </w:rPr>
        <w:t>L N</w:t>
      </w:r>
      <w:r w:rsidR="00A12EC3" w:rsidRPr="007F17C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F03FAF" w:rsidRPr="007F17CC">
        <w:rPr>
          <w:rFonts w:ascii="Times New Roman" w:hAnsi="Times New Roman" w:cs="Times New Roman"/>
          <w:b/>
          <w:bCs/>
          <w:sz w:val="28"/>
          <w:szCs w:val="28"/>
        </w:rPr>
        <w:t xml:space="preserve">REABILITAÇÃO CARDÍACA </w:t>
      </w:r>
      <w:r w:rsidR="00B96F01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="00F03FAF" w:rsidRPr="007F17CC">
        <w:rPr>
          <w:rFonts w:ascii="Times New Roman" w:hAnsi="Times New Roman" w:cs="Times New Roman"/>
          <w:b/>
          <w:bCs/>
          <w:sz w:val="28"/>
          <w:szCs w:val="28"/>
        </w:rPr>
        <w:t xml:space="preserve"> PACIENTES APÓS </w:t>
      </w:r>
      <w:r w:rsidR="007F17CC" w:rsidRPr="007F17CC">
        <w:rPr>
          <w:rFonts w:ascii="Times New Roman" w:hAnsi="Times New Roman" w:cs="Times New Roman"/>
          <w:b/>
          <w:bCs/>
          <w:sz w:val="28"/>
          <w:szCs w:val="28"/>
        </w:rPr>
        <w:t>INFARTO AGUDO DO MIOCÁRDIO</w:t>
      </w:r>
    </w:p>
    <w:p w14:paraId="2F04BA8E" w14:textId="77777777" w:rsidR="00653F38" w:rsidRDefault="00653F38" w:rsidP="00E33D56">
      <w:pPr>
        <w:rPr>
          <w:rFonts w:ascii="Times New Roman" w:hAnsi="Times New Roman" w:cs="Times New Roman"/>
          <w:sz w:val="24"/>
          <w:szCs w:val="24"/>
        </w:rPr>
      </w:pPr>
    </w:p>
    <w:p w14:paraId="319CFA5F" w14:textId="77777777" w:rsidR="00653F38" w:rsidRDefault="00653F38" w:rsidP="00653F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DC9258" w14:textId="77777777" w:rsidR="00521520" w:rsidRDefault="00521520" w:rsidP="00A275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ABF8D" w14:textId="71488C0B" w:rsidR="00A27514" w:rsidRDefault="00A27514" w:rsidP="004B2CC9">
      <w:pPr>
        <w:jc w:val="both"/>
        <w:rPr>
          <w:rFonts w:ascii="Times New Roman" w:hAnsi="Times New Roman" w:cs="Times New Roman"/>
          <w:sz w:val="24"/>
          <w:szCs w:val="24"/>
        </w:rPr>
      </w:pPr>
      <w:r w:rsidRPr="00A27514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F95">
        <w:rPr>
          <w:rFonts w:ascii="Times New Roman" w:hAnsi="Times New Roman" w:cs="Times New Roman"/>
          <w:sz w:val="24"/>
          <w:szCs w:val="24"/>
        </w:rPr>
        <w:t>O infarto agudo do miocárdio (IAM</w:t>
      </w:r>
      <w:r w:rsidR="006B33B9">
        <w:rPr>
          <w:rFonts w:ascii="Times New Roman" w:hAnsi="Times New Roman" w:cs="Times New Roman"/>
          <w:sz w:val="24"/>
          <w:szCs w:val="24"/>
        </w:rPr>
        <w:t xml:space="preserve">) </w:t>
      </w:r>
      <w:r w:rsidR="00141FA2">
        <w:rPr>
          <w:rFonts w:ascii="Times New Roman" w:hAnsi="Times New Roman" w:cs="Times New Roman"/>
          <w:sz w:val="24"/>
          <w:szCs w:val="24"/>
        </w:rPr>
        <w:t xml:space="preserve">é </w:t>
      </w:r>
      <w:r w:rsidR="004B2F95">
        <w:rPr>
          <w:rFonts w:ascii="Times New Roman" w:hAnsi="Times New Roman" w:cs="Times New Roman"/>
          <w:sz w:val="24"/>
          <w:szCs w:val="24"/>
        </w:rPr>
        <w:t>uma necrose tecidual de determinada região do músculo cardíaco, provocada por um processo de isquemia oriundo geralmente de uma obstrução na artéria coronária. O IAM</w:t>
      </w:r>
      <w:r w:rsidR="00141FA2">
        <w:rPr>
          <w:rFonts w:ascii="Times New Roman" w:hAnsi="Times New Roman" w:cs="Times New Roman"/>
          <w:sz w:val="24"/>
          <w:szCs w:val="24"/>
        </w:rPr>
        <w:t xml:space="preserve"> atinge cerca de 300 a 400 mil brasileiros todos anos, se configurando como a principal causa de </w:t>
      </w:r>
      <w:r w:rsidR="008D1D1B">
        <w:rPr>
          <w:rFonts w:ascii="Times New Roman" w:hAnsi="Times New Roman" w:cs="Times New Roman"/>
          <w:sz w:val="24"/>
          <w:szCs w:val="24"/>
        </w:rPr>
        <w:t>óbitos</w:t>
      </w:r>
      <w:r w:rsidR="00141FA2">
        <w:rPr>
          <w:rFonts w:ascii="Times New Roman" w:hAnsi="Times New Roman" w:cs="Times New Roman"/>
          <w:sz w:val="24"/>
          <w:szCs w:val="24"/>
        </w:rPr>
        <w:t xml:space="preserve"> no Brasil. Consequentemente, as vidas de </w:t>
      </w:r>
      <w:r w:rsidR="004B2CC9">
        <w:rPr>
          <w:rFonts w:ascii="Times New Roman" w:hAnsi="Times New Roman" w:cs="Times New Roman"/>
          <w:sz w:val="24"/>
          <w:szCs w:val="24"/>
        </w:rPr>
        <w:t>inúmeras</w:t>
      </w:r>
      <w:r w:rsidR="00141FA2">
        <w:rPr>
          <w:rFonts w:ascii="Times New Roman" w:hAnsi="Times New Roman" w:cs="Times New Roman"/>
          <w:sz w:val="24"/>
          <w:szCs w:val="24"/>
        </w:rPr>
        <w:t xml:space="preserve"> pessoas são impactadas diretamente pelas consequências dessa doença e das outras comorbidades associadas a ela, sendo necessário a realização de </w:t>
      </w:r>
      <w:r w:rsidR="004B2CC9">
        <w:rPr>
          <w:rFonts w:ascii="Times New Roman" w:hAnsi="Times New Roman" w:cs="Times New Roman"/>
          <w:sz w:val="24"/>
          <w:szCs w:val="24"/>
        </w:rPr>
        <w:t xml:space="preserve">um plano de reabilitação integral, a fim proporcionar uma boa qualidade de vida aos indivíduos acometidos. </w:t>
      </w:r>
      <w:r w:rsidR="004B2CC9" w:rsidRPr="004B2CC9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="004B2CC9">
        <w:rPr>
          <w:rFonts w:ascii="Times New Roman" w:hAnsi="Times New Roman" w:cs="Times New Roman"/>
          <w:sz w:val="24"/>
          <w:szCs w:val="24"/>
        </w:rPr>
        <w:t xml:space="preserve"> </w:t>
      </w:r>
      <w:r w:rsidR="001E171B">
        <w:rPr>
          <w:rFonts w:ascii="Times New Roman" w:hAnsi="Times New Roman" w:cs="Times New Roman"/>
          <w:sz w:val="24"/>
          <w:szCs w:val="24"/>
        </w:rPr>
        <w:t xml:space="preserve">Descrever </w:t>
      </w:r>
      <w:r w:rsidR="00821CE8">
        <w:rPr>
          <w:rFonts w:ascii="Times New Roman" w:hAnsi="Times New Roman" w:cs="Times New Roman"/>
          <w:sz w:val="24"/>
          <w:szCs w:val="24"/>
        </w:rPr>
        <w:t xml:space="preserve">o processo </w:t>
      </w:r>
      <w:r w:rsidR="00233DBB">
        <w:rPr>
          <w:rFonts w:ascii="Times New Roman" w:hAnsi="Times New Roman" w:cs="Times New Roman"/>
          <w:sz w:val="24"/>
          <w:szCs w:val="24"/>
        </w:rPr>
        <w:t>de</w:t>
      </w:r>
      <w:r w:rsidR="00821CE8">
        <w:rPr>
          <w:rFonts w:ascii="Times New Roman" w:hAnsi="Times New Roman" w:cs="Times New Roman"/>
          <w:sz w:val="24"/>
          <w:szCs w:val="24"/>
        </w:rPr>
        <w:t xml:space="preserve"> reabilitação cardíaca</w:t>
      </w:r>
      <w:r w:rsidR="00C32761">
        <w:rPr>
          <w:rFonts w:ascii="Times New Roman" w:hAnsi="Times New Roman" w:cs="Times New Roman"/>
          <w:sz w:val="24"/>
          <w:szCs w:val="24"/>
        </w:rPr>
        <w:t xml:space="preserve"> em pacientes após infarto agudo do miocárdio</w:t>
      </w:r>
      <w:r w:rsidR="00821CE8">
        <w:rPr>
          <w:rFonts w:ascii="Times New Roman" w:hAnsi="Times New Roman" w:cs="Times New Roman"/>
          <w:sz w:val="24"/>
          <w:szCs w:val="24"/>
        </w:rPr>
        <w:t xml:space="preserve">, </w:t>
      </w:r>
      <w:r w:rsidR="00A84C4C">
        <w:rPr>
          <w:rFonts w:ascii="Times New Roman" w:hAnsi="Times New Roman" w:cs="Times New Roman"/>
          <w:sz w:val="24"/>
          <w:szCs w:val="24"/>
        </w:rPr>
        <w:t xml:space="preserve">destacando os </w:t>
      </w:r>
      <w:r w:rsidR="00233DBB">
        <w:rPr>
          <w:rFonts w:ascii="Times New Roman" w:hAnsi="Times New Roman" w:cs="Times New Roman"/>
          <w:sz w:val="24"/>
          <w:szCs w:val="24"/>
        </w:rPr>
        <w:t>seus impactos</w:t>
      </w:r>
      <w:r w:rsidR="00A84C4C">
        <w:rPr>
          <w:rFonts w:ascii="Times New Roman" w:hAnsi="Times New Roman" w:cs="Times New Roman"/>
          <w:sz w:val="24"/>
          <w:szCs w:val="24"/>
        </w:rPr>
        <w:t>.</w:t>
      </w:r>
      <w:r w:rsidR="002203E0">
        <w:rPr>
          <w:rFonts w:ascii="Times New Roman" w:hAnsi="Times New Roman" w:cs="Times New Roman"/>
          <w:sz w:val="24"/>
          <w:szCs w:val="24"/>
        </w:rPr>
        <w:t xml:space="preserve"> </w:t>
      </w:r>
      <w:r w:rsidR="002203E0" w:rsidRPr="002203E0">
        <w:rPr>
          <w:rFonts w:ascii="Times New Roman" w:hAnsi="Times New Roman" w:cs="Times New Roman"/>
          <w:b/>
          <w:bCs/>
          <w:sz w:val="24"/>
          <w:szCs w:val="24"/>
        </w:rPr>
        <w:t>METODOLOGIA:</w:t>
      </w:r>
      <w:r w:rsidR="002203E0">
        <w:rPr>
          <w:rFonts w:ascii="Times New Roman" w:hAnsi="Times New Roman" w:cs="Times New Roman"/>
          <w:sz w:val="24"/>
          <w:szCs w:val="24"/>
        </w:rPr>
        <w:t xml:space="preserve"> O presente estudo </w:t>
      </w:r>
      <w:r w:rsidR="00F30182">
        <w:rPr>
          <w:rFonts w:ascii="Times New Roman" w:hAnsi="Times New Roman" w:cs="Times New Roman"/>
          <w:sz w:val="24"/>
          <w:szCs w:val="24"/>
        </w:rPr>
        <w:t xml:space="preserve">trata-se de uma </w:t>
      </w:r>
      <w:r w:rsidR="007376E5">
        <w:rPr>
          <w:rFonts w:ascii="Times New Roman" w:hAnsi="Times New Roman" w:cs="Times New Roman"/>
          <w:sz w:val="24"/>
          <w:szCs w:val="24"/>
        </w:rPr>
        <w:t>revisão integrativa da literatura</w:t>
      </w:r>
      <w:r w:rsidR="000B05E0">
        <w:rPr>
          <w:rFonts w:ascii="Times New Roman" w:hAnsi="Times New Roman" w:cs="Times New Roman"/>
          <w:sz w:val="24"/>
          <w:szCs w:val="24"/>
        </w:rPr>
        <w:t xml:space="preserve">, realizada a partir das bases de dados </w:t>
      </w:r>
      <w:r w:rsidR="00746949">
        <w:rPr>
          <w:rFonts w:ascii="Times New Roman" w:hAnsi="Times New Roman" w:cs="Times New Roman"/>
          <w:sz w:val="24"/>
          <w:szCs w:val="24"/>
        </w:rPr>
        <w:t>SciELO</w:t>
      </w:r>
      <w:r w:rsidR="00822152">
        <w:rPr>
          <w:rFonts w:ascii="Times New Roman" w:hAnsi="Times New Roman" w:cs="Times New Roman"/>
          <w:sz w:val="24"/>
          <w:szCs w:val="24"/>
        </w:rPr>
        <w:t>, PubMed, Google Acadêmico</w:t>
      </w:r>
      <w:r w:rsidR="004F1F06">
        <w:rPr>
          <w:rFonts w:ascii="Times New Roman" w:hAnsi="Times New Roman" w:cs="Times New Roman"/>
          <w:sz w:val="24"/>
          <w:szCs w:val="24"/>
        </w:rPr>
        <w:t xml:space="preserve"> e Biblioteca Virtual em Saúde (BVS)</w:t>
      </w:r>
      <w:r w:rsidR="000843D4">
        <w:rPr>
          <w:rFonts w:ascii="Times New Roman" w:hAnsi="Times New Roman" w:cs="Times New Roman"/>
          <w:sz w:val="24"/>
          <w:szCs w:val="24"/>
        </w:rPr>
        <w:t xml:space="preserve">. </w:t>
      </w:r>
      <w:r w:rsidR="00F6399D">
        <w:rPr>
          <w:rFonts w:ascii="Times New Roman" w:hAnsi="Times New Roman" w:cs="Times New Roman"/>
          <w:sz w:val="24"/>
          <w:szCs w:val="24"/>
        </w:rPr>
        <w:t xml:space="preserve">Foram selecionados </w:t>
      </w:r>
      <w:r w:rsidR="00A903E4">
        <w:rPr>
          <w:rFonts w:ascii="Times New Roman" w:hAnsi="Times New Roman" w:cs="Times New Roman"/>
          <w:sz w:val="24"/>
          <w:szCs w:val="24"/>
        </w:rPr>
        <w:t>artigos originais,</w:t>
      </w:r>
      <w:r w:rsidR="00D83120">
        <w:rPr>
          <w:rFonts w:ascii="Times New Roman" w:hAnsi="Times New Roman" w:cs="Times New Roman"/>
          <w:sz w:val="24"/>
          <w:szCs w:val="24"/>
        </w:rPr>
        <w:t xml:space="preserve"> em língua portuguesa ou inglesa</w:t>
      </w:r>
      <w:r w:rsidR="0071449C">
        <w:rPr>
          <w:rFonts w:ascii="Times New Roman" w:hAnsi="Times New Roman" w:cs="Times New Roman"/>
          <w:sz w:val="24"/>
          <w:szCs w:val="24"/>
        </w:rPr>
        <w:t>,</w:t>
      </w:r>
      <w:r w:rsidR="00A903E4">
        <w:rPr>
          <w:rFonts w:ascii="Times New Roman" w:hAnsi="Times New Roman" w:cs="Times New Roman"/>
          <w:sz w:val="24"/>
          <w:szCs w:val="24"/>
        </w:rPr>
        <w:t xml:space="preserve"> publicados entre 201</w:t>
      </w:r>
      <w:r w:rsidR="00596F2E">
        <w:rPr>
          <w:rFonts w:ascii="Times New Roman" w:hAnsi="Times New Roman" w:cs="Times New Roman"/>
          <w:sz w:val="24"/>
          <w:szCs w:val="24"/>
        </w:rPr>
        <w:t>0</w:t>
      </w:r>
      <w:r w:rsidR="00A903E4">
        <w:rPr>
          <w:rFonts w:ascii="Times New Roman" w:hAnsi="Times New Roman" w:cs="Times New Roman"/>
          <w:sz w:val="24"/>
          <w:szCs w:val="24"/>
        </w:rPr>
        <w:t xml:space="preserve"> e 2024</w:t>
      </w:r>
      <w:r w:rsidR="0071449C">
        <w:rPr>
          <w:rFonts w:ascii="Times New Roman" w:hAnsi="Times New Roman" w:cs="Times New Roman"/>
          <w:sz w:val="24"/>
          <w:szCs w:val="24"/>
        </w:rPr>
        <w:t xml:space="preserve"> e </w:t>
      </w:r>
      <w:r w:rsidR="00885592">
        <w:rPr>
          <w:rFonts w:ascii="Times New Roman" w:hAnsi="Times New Roman" w:cs="Times New Roman"/>
          <w:sz w:val="24"/>
          <w:szCs w:val="24"/>
        </w:rPr>
        <w:t xml:space="preserve">que atendiam a </w:t>
      </w:r>
      <w:r w:rsidR="00D83120">
        <w:rPr>
          <w:rFonts w:ascii="Times New Roman" w:hAnsi="Times New Roman" w:cs="Times New Roman"/>
          <w:sz w:val="24"/>
          <w:szCs w:val="24"/>
        </w:rPr>
        <w:t>questão norteadora</w:t>
      </w:r>
      <w:r w:rsidR="0071449C">
        <w:rPr>
          <w:rFonts w:ascii="Times New Roman" w:hAnsi="Times New Roman" w:cs="Times New Roman"/>
          <w:sz w:val="24"/>
          <w:szCs w:val="24"/>
        </w:rPr>
        <w:t xml:space="preserve">, </w:t>
      </w:r>
      <w:r w:rsidR="00E434F6">
        <w:rPr>
          <w:rFonts w:ascii="Times New Roman" w:hAnsi="Times New Roman" w:cs="Times New Roman"/>
          <w:sz w:val="24"/>
          <w:szCs w:val="24"/>
        </w:rPr>
        <w:t xml:space="preserve">utilizando </w:t>
      </w:r>
      <w:r w:rsidR="00EC36FF">
        <w:rPr>
          <w:rFonts w:ascii="Times New Roman" w:hAnsi="Times New Roman" w:cs="Times New Roman"/>
          <w:sz w:val="24"/>
          <w:szCs w:val="24"/>
        </w:rPr>
        <w:t>o DeCS/MeSH</w:t>
      </w:r>
      <w:r w:rsidR="00250020">
        <w:rPr>
          <w:rFonts w:ascii="Times New Roman" w:hAnsi="Times New Roman" w:cs="Times New Roman"/>
          <w:sz w:val="24"/>
          <w:szCs w:val="24"/>
        </w:rPr>
        <w:t xml:space="preserve"> para encontrar os descritores. </w:t>
      </w:r>
      <w:r w:rsidR="00250020" w:rsidRPr="00250020">
        <w:rPr>
          <w:rFonts w:ascii="Times New Roman" w:hAnsi="Times New Roman" w:cs="Times New Roman"/>
          <w:b/>
          <w:bCs/>
          <w:sz w:val="24"/>
          <w:szCs w:val="24"/>
        </w:rPr>
        <w:t>RESULTADOS:</w:t>
      </w:r>
      <w:r w:rsidR="006A5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18D">
        <w:rPr>
          <w:rFonts w:ascii="Times New Roman" w:hAnsi="Times New Roman" w:cs="Times New Roman"/>
          <w:sz w:val="24"/>
          <w:szCs w:val="24"/>
        </w:rPr>
        <w:t xml:space="preserve">Segundo a OMS, a reabilitação cardiovascular consiste </w:t>
      </w:r>
      <w:r w:rsidR="00E73145">
        <w:rPr>
          <w:rFonts w:ascii="Times New Roman" w:hAnsi="Times New Roman" w:cs="Times New Roman"/>
          <w:sz w:val="24"/>
          <w:szCs w:val="24"/>
        </w:rPr>
        <w:t>no somatório de atividades fundamentais para a melhora</w:t>
      </w:r>
      <w:r w:rsidR="00681D87">
        <w:rPr>
          <w:rFonts w:ascii="Times New Roman" w:hAnsi="Times New Roman" w:cs="Times New Roman"/>
          <w:sz w:val="24"/>
          <w:szCs w:val="24"/>
        </w:rPr>
        <w:t xml:space="preserve"> física, mental e social de pacientes portadores de cardiopatias</w:t>
      </w:r>
      <w:r w:rsidR="009C0229">
        <w:rPr>
          <w:rFonts w:ascii="Times New Roman" w:hAnsi="Times New Roman" w:cs="Times New Roman"/>
          <w:sz w:val="24"/>
          <w:szCs w:val="24"/>
        </w:rPr>
        <w:t>. T</w:t>
      </w:r>
      <w:r w:rsidR="00A63FF3">
        <w:rPr>
          <w:rFonts w:ascii="Times New Roman" w:hAnsi="Times New Roman" w:cs="Times New Roman"/>
          <w:sz w:val="24"/>
          <w:szCs w:val="24"/>
        </w:rPr>
        <w:t>al processo precisa ser individualizado</w:t>
      </w:r>
      <w:r w:rsidR="00463D3F">
        <w:rPr>
          <w:rFonts w:ascii="Times New Roman" w:hAnsi="Times New Roman" w:cs="Times New Roman"/>
          <w:sz w:val="24"/>
          <w:szCs w:val="24"/>
        </w:rPr>
        <w:t>, de acordo com a estratificação de risco de cada paciente</w:t>
      </w:r>
      <w:r w:rsidR="00EB0AA8">
        <w:rPr>
          <w:rFonts w:ascii="Times New Roman" w:hAnsi="Times New Roman" w:cs="Times New Roman"/>
          <w:sz w:val="24"/>
          <w:szCs w:val="24"/>
        </w:rPr>
        <w:t xml:space="preserve">, </w:t>
      </w:r>
      <w:r w:rsidR="000427D0">
        <w:rPr>
          <w:rFonts w:ascii="Times New Roman" w:hAnsi="Times New Roman" w:cs="Times New Roman"/>
          <w:sz w:val="24"/>
          <w:szCs w:val="24"/>
        </w:rPr>
        <w:t>acompanhado pela a</w:t>
      </w:r>
      <w:r w:rsidR="00272CE5">
        <w:rPr>
          <w:rFonts w:ascii="Times New Roman" w:hAnsi="Times New Roman" w:cs="Times New Roman"/>
          <w:sz w:val="24"/>
          <w:szCs w:val="24"/>
        </w:rPr>
        <w:t>utorização</w:t>
      </w:r>
      <w:r w:rsidR="00816560">
        <w:rPr>
          <w:rFonts w:ascii="Times New Roman" w:hAnsi="Times New Roman" w:cs="Times New Roman"/>
          <w:sz w:val="24"/>
          <w:szCs w:val="24"/>
        </w:rPr>
        <w:t xml:space="preserve"> de um médico cardiologista e monitoramento por um fisioterapeuta especializado</w:t>
      </w:r>
      <w:r w:rsidR="00415275">
        <w:rPr>
          <w:rFonts w:ascii="Times New Roman" w:hAnsi="Times New Roman" w:cs="Times New Roman"/>
          <w:sz w:val="24"/>
          <w:szCs w:val="24"/>
        </w:rPr>
        <w:t xml:space="preserve">. </w:t>
      </w:r>
      <w:r w:rsidR="00E31521">
        <w:rPr>
          <w:rFonts w:ascii="Times New Roman" w:hAnsi="Times New Roman" w:cs="Times New Roman"/>
          <w:sz w:val="24"/>
          <w:szCs w:val="24"/>
        </w:rPr>
        <w:t>Nesse sentid</w:t>
      </w:r>
      <w:r w:rsidR="003A3295">
        <w:rPr>
          <w:rFonts w:ascii="Times New Roman" w:hAnsi="Times New Roman" w:cs="Times New Roman"/>
          <w:sz w:val="24"/>
          <w:szCs w:val="24"/>
        </w:rPr>
        <w:t>o</w:t>
      </w:r>
      <w:r w:rsidR="00E31521">
        <w:rPr>
          <w:rFonts w:ascii="Times New Roman" w:hAnsi="Times New Roman" w:cs="Times New Roman"/>
          <w:sz w:val="24"/>
          <w:szCs w:val="24"/>
        </w:rPr>
        <w:t xml:space="preserve">, a </w:t>
      </w:r>
      <w:r w:rsidR="003F2BAE">
        <w:rPr>
          <w:rFonts w:ascii="Times New Roman" w:hAnsi="Times New Roman" w:cs="Times New Roman"/>
          <w:sz w:val="24"/>
          <w:szCs w:val="24"/>
        </w:rPr>
        <w:t xml:space="preserve">reabilitação cardíaca, </w:t>
      </w:r>
      <w:r w:rsidR="005618D3">
        <w:rPr>
          <w:rFonts w:ascii="Times New Roman" w:hAnsi="Times New Roman" w:cs="Times New Roman"/>
          <w:sz w:val="24"/>
          <w:szCs w:val="24"/>
        </w:rPr>
        <w:t xml:space="preserve">com ênfase em treinamento aeróbico, </w:t>
      </w:r>
      <w:r w:rsidR="003B0367">
        <w:rPr>
          <w:rFonts w:ascii="Times New Roman" w:hAnsi="Times New Roman" w:cs="Times New Roman"/>
          <w:sz w:val="24"/>
          <w:szCs w:val="24"/>
        </w:rPr>
        <w:t>demonstrou ser</w:t>
      </w:r>
      <w:r w:rsidR="005618D3">
        <w:rPr>
          <w:rFonts w:ascii="Times New Roman" w:hAnsi="Times New Roman" w:cs="Times New Roman"/>
          <w:sz w:val="24"/>
          <w:szCs w:val="24"/>
        </w:rPr>
        <w:t xml:space="preserve"> fundamental</w:t>
      </w:r>
      <w:r w:rsidR="0071437D">
        <w:rPr>
          <w:rFonts w:ascii="Times New Roman" w:hAnsi="Times New Roman" w:cs="Times New Roman"/>
          <w:sz w:val="24"/>
          <w:szCs w:val="24"/>
        </w:rPr>
        <w:t xml:space="preserve"> para </w:t>
      </w:r>
      <w:r w:rsidR="0055201E">
        <w:rPr>
          <w:rFonts w:ascii="Times New Roman" w:hAnsi="Times New Roman" w:cs="Times New Roman"/>
          <w:sz w:val="24"/>
          <w:szCs w:val="24"/>
        </w:rPr>
        <w:t>aprimorar a</w:t>
      </w:r>
      <w:r w:rsidR="0071437D">
        <w:rPr>
          <w:rFonts w:ascii="Times New Roman" w:hAnsi="Times New Roman" w:cs="Times New Roman"/>
          <w:sz w:val="24"/>
          <w:szCs w:val="24"/>
        </w:rPr>
        <w:t xml:space="preserve"> variabilidade da frequência cardíaca (VFC)</w:t>
      </w:r>
      <w:r w:rsidR="00465973">
        <w:rPr>
          <w:rFonts w:ascii="Times New Roman" w:hAnsi="Times New Roman" w:cs="Times New Roman"/>
          <w:sz w:val="24"/>
          <w:szCs w:val="24"/>
        </w:rPr>
        <w:t xml:space="preserve">, </w:t>
      </w:r>
      <w:r w:rsidR="009C3E34">
        <w:rPr>
          <w:rFonts w:ascii="Times New Roman" w:hAnsi="Times New Roman" w:cs="Times New Roman"/>
          <w:sz w:val="24"/>
          <w:szCs w:val="24"/>
        </w:rPr>
        <w:t>sensibilidade dos ref</w:t>
      </w:r>
      <w:r w:rsidR="00513430">
        <w:rPr>
          <w:rFonts w:ascii="Times New Roman" w:hAnsi="Times New Roman" w:cs="Times New Roman"/>
          <w:sz w:val="24"/>
          <w:szCs w:val="24"/>
        </w:rPr>
        <w:t>lexos barorreceptores</w:t>
      </w:r>
      <w:r w:rsidR="002172DC">
        <w:rPr>
          <w:rFonts w:ascii="Times New Roman" w:hAnsi="Times New Roman" w:cs="Times New Roman"/>
          <w:sz w:val="24"/>
          <w:szCs w:val="24"/>
        </w:rPr>
        <w:t xml:space="preserve"> e mecânica de contração ventricular</w:t>
      </w:r>
      <w:r w:rsidR="00513430">
        <w:rPr>
          <w:rFonts w:ascii="Times New Roman" w:hAnsi="Times New Roman" w:cs="Times New Roman"/>
          <w:sz w:val="24"/>
          <w:szCs w:val="24"/>
        </w:rPr>
        <w:t xml:space="preserve">, em pacientes após um IAM. </w:t>
      </w:r>
      <w:r w:rsidR="00FF3C06">
        <w:rPr>
          <w:rFonts w:ascii="Times New Roman" w:hAnsi="Times New Roman" w:cs="Times New Roman"/>
          <w:sz w:val="24"/>
          <w:szCs w:val="24"/>
        </w:rPr>
        <w:t>Ademais,</w:t>
      </w:r>
      <w:r w:rsidR="00BB53A5">
        <w:rPr>
          <w:rFonts w:ascii="Times New Roman" w:hAnsi="Times New Roman" w:cs="Times New Roman"/>
          <w:sz w:val="24"/>
          <w:szCs w:val="24"/>
        </w:rPr>
        <w:t xml:space="preserve"> a fisioterapia precoce</w:t>
      </w:r>
      <w:r w:rsidR="002B01D2">
        <w:rPr>
          <w:rFonts w:ascii="Times New Roman" w:hAnsi="Times New Roman" w:cs="Times New Roman"/>
          <w:sz w:val="24"/>
          <w:szCs w:val="24"/>
        </w:rPr>
        <w:t xml:space="preserve"> apresentou</w:t>
      </w:r>
      <w:r w:rsidR="0055201E">
        <w:rPr>
          <w:rFonts w:ascii="Times New Roman" w:hAnsi="Times New Roman" w:cs="Times New Roman"/>
          <w:sz w:val="24"/>
          <w:szCs w:val="24"/>
        </w:rPr>
        <w:t xml:space="preserve"> me</w:t>
      </w:r>
      <w:r w:rsidR="000E55DC">
        <w:rPr>
          <w:rFonts w:ascii="Times New Roman" w:hAnsi="Times New Roman" w:cs="Times New Roman"/>
          <w:sz w:val="24"/>
          <w:szCs w:val="24"/>
        </w:rPr>
        <w:t>lhora no</w:t>
      </w:r>
      <w:r w:rsidR="00065035">
        <w:rPr>
          <w:rFonts w:ascii="Times New Roman" w:hAnsi="Times New Roman" w:cs="Times New Roman"/>
          <w:sz w:val="24"/>
          <w:szCs w:val="24"/>
        </w:rPr>
        <w:t xml:space="preserve"> prognóstico</w:t>
      </w:r>
      <w:r w:rsidR="00BC6891">
        <w:rPr>
          <w:rFonts w:ascii="Times New Roman" w:hAnsi="Times New Roman" w:cs="Times New Roman"/>
          <w:sz w:val="24"/>
          <w:szCs w:val="24"/>
        </w:rPr>
        <w:t xml:space="preserve">, </w:t>
      </w:r>
      <w:r w:rsidR="009C1B6E">
        <w:rPr>
          <w:rFonts w:ascii="Times New Roman" w:hAnsi="Times New Roman" w:cs="Times New Roman"/>
          <w:sz w:val="24"/>
          <w:szCs w:val="24"/>
        </w:rPr>
        <w:t xml:space="preserve">contribuindo </w:t>
      </w:r>
      <w:r w:rsidR="00090056">
        <w:rPr>
          <w:rFonts w:ascii="Times New Roman" w:hAnsi="Times New Roman" w:cs="Times New Roman"/>
          <w:sz w:val="24"/>
          <w:szCs w:val="24"/>
        </w:rPr>
        <w:t xml:space="preserve">na modulação da </w:t>
      </w:r>
      <w:r w:rsidR="00D30C73">
        <w:rPr>
          <w:rFonts w:ascii="Times New Roman" w:hAnsi="Times New Roman" w:cs="Times New Roman"/>
          <w:sz w:val="24"/>
          <w:szCs w:val="24"/>
        </w:rPr>
        <w:t xml:space="preserve">frequência cardíaca, controle das funções hemodinâmicas e </w:t>
      </w:r>
      <w:r w:rsidR="005371B0">
        <w:rPr>
          <w:rFonts w:ascii="Times New Roman" w:hAnsi="Times New Roman" w:cs="Times New Roman"/>
          <w:sz w:val="24"/>
          <w:szCs w:val="24"/>
        </w:rPr>
        <w:t>redu</w:t>
      </w:r>
      <w:r w:rsidR="006B511B">
        <w:rPr>
          <w:rFonts w:ascii="Times New Roman" w:hAnsi="Times New Roman" w:cs="Times New Roman"/>
          <w:sz w:val="24"/>
          <w:szCs w:val="24"/>
        </w:rPr>
        <w:t>ção d</w:t>
      </w:r>
      <w:r w:rsidR="005371B0">
        <w:rPr>
          <w:rFonts w:ascii="Times New Roman" w:hAnsi="Times New Roman" w:cs="Times New Roman"/>
          <w:sz w:val="24"/>
          <w:szCs w:val="24"/>
        </w:rPr>
        <w:t>os efeitos deletérios do repouso prolongado no leito</w:t>
      </w:r>
      <w:r w:rsidR="00D83F90">
        <w:rPr>
          <w:rFonts w:ascii="Times New Roman" w:hAnsi="Times New Roman" w:cs="Times New Roman"/>
          <w:sz w:val="24"/>
          <w:szCs w:val="24"/>
        </w:rPr>
        <w:t xml:space="preserve">. </w:t>
      </w:r>
      <w:r w:rsidR="001C707B">
        <w:rPr>
          <w:rFonts w:ascii="Times New Roman" w:hAnsi="Times New Roman" w:cs="Times New Roman"/>
          <w:sz w:val="24"/>
          <w:szCs w:val="24"/>
        </w:rPr>
        <w:t xml:space="preserve">Por outro lado, </w:t>
      </w:r>
      <w:r w:rsidR="00CC7DCC">
        <w:rPr>
          <w:rFonts w:ascii="Times New Roman" w:hAnsi="Times New Roman" w:cs="Times New Roman"/>
          <w:sz w:val="24"/>
          <w:szCs w:val="24"/>
        </w:rPr>
        <w:t xml:space="preserve">o suporte psicológico e espiritual também </w:t>
      </w:r>
      <w:r w:rsidR="00E445DF">
        <w:rPr>
          <w:rFonts w:ascii="Times New Roman" w:hAnsi="Times New Roman" w:cs="Times New Roman"/>
          <w:sz w:val="24"/>
          <w:szCs w:val="24"/>
        </w:rPr>
        <w:t xml:space="preserve">pode ser utilizado como ferramenta </w:t>
      </w:r>
      <w:r w:rsidR="0082580C">
        <w:rPr>
          <w:rFonts w:ascii="Times New Roman" w:hAnsi="Times New Roman" w:cs="Times New Roman"/>
          <w:sz w:val="24"/>
          <w:szCs w:val="24"/>
        </w:rPr>
        <w:t>de controle</w:t>
      </w:r>
      <w:r w:rsidR="00CE2091">
        <w:rPr>
          <w:rFonts w:ascii="Times New Roman" w:hAnsi="Times New Roman" w:cs="Times New Roman"/>
          <w:sz w:val="24"/>
          <w:szCs w:val="24"/>
        </w:rPr>
        <w:t xml:space="preserve"> do</w:t>
      </w:r>
      <w:r w:rsidR="002A2B91">
        <w:rPr>
          <w:rFonts w:ascii="Times New Roman" w:hAnsi="Times New Roman" w:cs="Times New Roman"/>
          <w:sz w:val="24"/>
          <w:szCs w:val="24"/>
        </w:rPr>
        <w:t xml:space="preserve"> </w:t>
      </w:r>
      <w:r w:rsidR="00F96E44">
        <w:rPr>
          <w:rFonts w:ascii="Times New Roman" w:hAnsi="Times New Roman" w:cs="Times New Roman"/>
          <w:sz w:val="24"/>
          <w:szCs w:val="24"/>
        </w:rPr>
        <w:t xml:space="preserve">cortisol, </w:t>
      </w:r>
      <w:r w:rsidR="008A28CA">
        <w:rPr>
          <w:rFonts w:ascii="Times New Roman" w:hAnsi="Times New Roman" w:cs="Times New Roman"/>
          <w:sz w:val="24"/>
          <w:szCs w:val="24"/>
        </w:rPr>
        <w:t xml:space="preserve">o qual é </w:t>
      </w:r>
      <w:r w:rsidR="00AD598B">
        <w:rPr>
          <w:rFonts w:ascii="Times New Roman" w:hAnsi="Times New Roman" w:cs="Times New Roman"/>
          <w:sz w:val="24"/>
          <w:szCs w:val="24"/>
        </w:rPr>
        <w:t xml:space="preserve">considerado </w:t>
      </w:r>
      <w:r w:rsidR="004B5AAA">
        <w:rPr>
          <w:rFonts w:ascii="Times New Roman" w:hAnsi="Times New Roman" w:cs="Times New Roman"/>
          <w:sz w:val="24"/>
          <w:szCs w:val="24"/>
        </w:rPr>
        <w:t xml:space="preserve">um fator de risco </w:t>
      </w:r>
      <w:r w:rsidR="00872F9E">
        <w:rPr>
          <w:rFonts w:ascii="Times New Roman" w:hAnsi="Times New Roman" w:cs="Times New Roman"/>
          <w:sz w:val="24"/>
          <w:szCs w:val="24"/>
        </w:rPr>
        <w:t>cardiovascular, em níveis elevados.</w:t>
      </w:r>
      <w:r w:rsidR="0082580C">
        <w:rPr>
          <w:rFonts w:ascii="Times New Roman" w:hAnsi="Times New Roman" w:cs="Times New Roman"/>
          <w:sz w:val="24"/>
          <w:szCs w:val="24"/>
        </w:rPr>
        <w:t xml:space="preserve"> </w:t>
      </w:r>
      <w:r w:rsidR="0035629E" w:rsidRPr="0035629E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 w:rsidR="0035629E">
        <w:rPr>
          <w:rFonts w:ascii="Times New Roman" w:hAnsi="Times New Roman" w:cs="Times New Roman"/>
          <w:sz w:val="24"/>
          <w:szCs w:val="24"/>
        </w:rPr>
        <w:t xml:space="preserve"> </w:t>
      </w:r>
      <w:r w:rsidR="00AD78E9">
        <w:rPr>
          <w:rFonts w:ascii="Times New Roman" w:hAnsi="Times New Roman" w:cs="Times New Roman"/>
          <w:sz w:val="24"/>
          <w:szCs w:val="24"/>
        </w:rPr>
        <w:t xml:space="preserve">Em suma, a reabilitação cardíaca </w:t>
      </w:r>
      <w:r w:rsidR="0012026C">
        <w:rPr>
          <w:rFonts w:ascii="Times New Roman" w:hAnsi="Times New Roman" w:cs="Times New Roman"/>
          <w:sz w:val="24"/>
          <w:szCs w:val="24"/>
        </w:rPr>
        <w:t xml:space="preserve">aborda um conjunto multifatorial de atividades </w:t>
      </w:r>
      <w:r w:rsidR="000256F4">
        <w:rPr>
          <w:rFonts w:ascii="Times New Roman" w:hAnsi="Times New Roman" w:cs="Times New Roman"/>
          <w:sz w:val="24"/>
          <w:szCs w:val="24"/>
        </w:rPr>
        <w:t xml:space="preserve">que trabalham </w:t>
      </w:r>
      <w:r w:rsidR="00280604">
        <w:rPr>
          <w:rFonts w:ascii="Times New Roman" w:hAnsi="Times New Roman" w:cs="Times New Roman"/>
          <w:sz w:val="24"/>
          <w:szCs w:val="24"/>
        </w:rPr>
        <w:t>tanto</w:t>
      </w:r>
      <w:r w:rsidR="000256F4">
        <w:rPr>
          <w:rFonts w:ascii="Times New Roman" w:hAnsi="Times New Roman" w:cs="Times New Roman"/>
          <w:sz w:val="24"/>
          <w:szCs w:val="24"/>
        </w:rPr>
        <w:t xml:space="preserve"> aspectos físicos </w:t>
      </w:r>
      <w:r w:rsidR="00280604">
        <w:rPr>
          <w:rFonts w:ascii="Times New Roman" w:hAnsi="Times New Roman" w:cs="Times New Roman"/>
          <w:sz w:val="24"/>
          <w:szCs w:val="24"/>
        </w:rPr>
        <w:t xml:space="preserve">quanto </w:t>
      </w:r>
      <w:r w:rsidR="000256F4">
        <w:rPr>
          <w:rFonts w:ascii="Times New Roman" w:hAnsi="Times New Roman" w:cs="Times New Roman"/>
          <w:sz w:val="24"/>
          <w:szCs w:val="24"/>
        </w:rPr>
        <w:t>psíquicos</w:t>
      </w:r>
      <w:r w:rsidR="00280604">
        <w:rPr>
          <w:rFonts w:ascii="Times New Roman" w:hAnsi="Times New Roman" w:cs="Times New Roman"/>
          <w:sz w:val="24"/>
          <w:szCs w:val="24"/>
        </w:rPr>
        <w:t xml:space="preserve"> </w:t>
      </w:r>
      <w:r w:rsidR="00E14EF2">
        <w:rPr>
          <w:rFonts w:ascii="Times New Roman" w:hAnsi="Times New Roman" w:cs="Times New Roman"/>
          <w:sz w:val="24"/>
          <w:szCs w:val="24"/>
        </w:rPr>
        <w:t xml:space="preserve">dos pacientes após </w:t>
      </w:r>
      <w:r w:rsidR="00B15501">
        <w:rPr>
          <w:rFonts w:ascii="Times New Roman" w:hAnsi="Times New Roman" w:cs="Times New Roman"/>
          <w:sz w:val="24"/>
          <w:szCs w:val="24"/>
        </w:rPr>
        <w:t>IAM necessitando</w:t>
      </w:r>
      <w:r w:rsidR="004F31FE">
        <w:rPr>
          <w:rFonts w:ascii="Times New Roman" w:hAnsi="Times New Roman" w:cs="Times New Roman"/>
          <w:sz w:val="24"/>
          <w:szCs w:val="24"/>
        </w:rPr>
        <w:t xml:space="preserve"> </w:t>
      </w:r>
      <w:r w:rsidR="004431DC">
        <w:rPr>
          <w:rFonts w:ascii="Times New Roman" w:hAnsi="Times New Roman" w:cs="Times New Roman"/>
          <w:sz w:val="24"/>
          <w:szCs w:val="24"/>
        </w:rPr>
        <w:t xml:space="preserve">de </w:t>
      </w:r>
      <w:r w:rsidR="004F31FE">
        <w:rPr>
          <w:rFonts w:ascii="Times New Roman" w:hAnsi="Times New Roman" w:cs="Times New Roman"/>
          <w:sz w:val="24"/>
          <w:szCs w:val="24"/>
        </w:rPr>
        <w:t xml:space="preserve">uma </w:t>
      </w:r>
      <w:r w:rsidR="004431DC">
        <w:rPr>
          <w:rFonts w:ascii="Times New Roman" w:hAnsi="Times New Roman" w:cs="Times New Roman"/>
          <w:sz w:val="24"/>
          <w:szCs w:val="24"/>
        </w:rPr>
        <w:t>atuação</w:t>
      </w:r>
      <w:r w:rsidR="004F31FE">
        <w:rPr>
          <w:rFonts w:ascii="Times New Roman" w:hAnsi="Times New Roman" w:cs="Times New Roman"/>
          <w:sz w:val="24"/>
          <w:szCs w:val="24"/>
        </w:rPr>
        <w:t xml:space="preserve"> integral </w:t>
      </w:r>
      <w:r w:rsidR="00E75C56">
        <w:rPr>
          <w:rFonts w:ascii="Times New Roman" w:hAnsi="Times New Roman" w:cs="Times New Roman"/>
          <w:sz w:val="24"/>
          <w:szCs w:val="24"/>
        </w:rPr>
        <w:t>n</w:t>
      </w:r>
      <w:r w:rsidR="004F31FE">
        <w:rPr>
          <w:rFonts w:ascii="Times New Roman" w:hAnsi="Times New Roman" w:cs="Times New Roman"/>
          <w:sz w:val="24"/>
          <w:szCs w:val="24"/>
        </w:rPr>
        <w:t>o indivíduo</w:t>
      </w:r>
      <w:r w:rsidR="00E75C56">
        <w:rPr>
          <w:rFonts w:ascii="Times New Roman" w:hAnsi="Times New Roman" w:cs="Times New Roman"/>
          <w:sz w:val="24"/>
          <w:szCs w:val="24"/>
        </w:rPr>
        <w:t>,</w:t>
      </w:r>
      <w:r w:rsidR="004F31FE">
        <w:rPr>
          <w:rFonts w:ascii="Times New Roman" w:hAnsi="Times New Roman" w:cs="Times New Roman"/>
          <w:sz w:val="24"/>
          <w:szCs w:val="24"/>
        </w:rPr>
        <w:t xml:space="preserve"> para </w:t>
      </w:r>
      <w:r w:rsidR="0040139C">
        <w:rPr>
          <w:rFonts w:ascii="Times New Roman" w:hAnsi="Times New Roman" w:cs="Times New Roman"/>
          <w:sz w:val="24"/>
          <w:szCs w:val="24"/>
        </w:rPr>
        <w:t>a obtenção de resultados positivos</w:t>
      </w:r>
      <w:r w:rsidR="003C0CE3">
        <w:rPr>
          <w:rFonts w:ascii="Times New Roman" w:hAnsi="Times New Roman" w:cs="Times New Roman"/>
          <w:sz w:val="24"/>
          <w:szCs w:val="24"/>
        </w:rPr>
        <w:t>.</w:t>
      </w:r>
      <w:r w:rsidR="00E14EF2">
        <w:rPr>
          <w:rFonts w:ascii="Times New Roman" w:hAnsi="Times New Roman" w:cs="Times New Roman"/>
          <w:sz w:val="24"/>
          <w:szCs w:val="24"/>
        </w:rPr>
        <w:t xml:space="preserve"> </w:t>
      </w:r>
      <w:r w:rsidR="00025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2B482" w14:textId="77777777" w:rsidR="00211AC7" w:rsidRDefault="00211AC7" w:rsidP="004B2C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BE9FB" w14:textId="2518A9C3" w:rsidR="00211AC7" w:rsidRPr="00211AC7" w:rsidRDefault="00211AC7" w:rsidP="004B2CC9">
      <w:pPr>
        <w:jc w:val="both"/>
        <w:rPr>
          <w:rFonts w:ascii="Times New Roman" w:hAnsi="Times New Roman" w:cs="Times New Roman"/>
          <w:sz w:val="24"/>
          <w:szCs w:val="24"/>
        </w:rPr>
      </w:pPr>
      <w:r w:rsidRPr="00211AC7">
        <w:rPr>
          <w:rFonts w:ascii="Times New Roman" w:hAnsi="Times New Roman" w:cs="Times New Roman"/>
          <w:b/>
          <w:bCs/>
          <w:sz w:val="24"/>
          <w:szCs w:val="24"/>
        </w:rPr>
        <w:t xml:space="preserve">Palavras-chaves: </w:t>
      </w:r>
      <w:r w:rsidR="0079457A" w:rsidRPr="0079457A">
        <w:rPr>
          <w:rFonts w:ascii="Times New Roman" w:hAnsi="Times New Roman" w:cs="Times New Roman"/>
          <w:sz w:val="24"/>
          <w:szCs w:val="24"/>
        </w:rPr>
        <w:t>Reabilitação Cardíaca</w:t>
      </w:r>
      <w:r w:rsidR="0079457A">
        <w:rPr>
          <w:rFonts w:ascii="Times New Roman" w:hAnsi="Times New Roman" w:cs="Times New Roman"/>
          <w:sz w:val="24"/>
          <w:szCs w:val="24"/>
        </w:rPr>
        <w:t xml:space="preserve">; </w:t>
      </w:r>
      <w:r w:rsidR="00E00A9B" w:rsidRPr="00E00A9B">
        <w:rPr>
          <w:rFonts w:ascii="Times New Roman" w:hAnsi="Times New Roman" w:cs="Times New Roman"/>
          <w:sz w:val="24"/>
          <w:szCs w:val="24"/>
        </w:rPr>
        <w:t>Infarto Agudo do Miocárdio</w:t>
      </w:r>
      <w:r w:rsidR="00E00A9B">
        <w:rPr>
          <w:rFonts w:ascii="Times New Roman" w:hAnsi="Times New Roman" w:cs="Times New Roman"/>
          <w:sz w:val="24"/>
          <w:szCs w:val="24"/>
        </w:rPr>
        <w:t xml:space="preserve">; </w:t>
      </w:r>
      <w:r w:rsidR="00B70D9A" w:rsidRPr="00B70D9A">
        <w:rPr>
          <w:rFonts w:ascii="Times New Roman" w:hAnsi="Times New Roman" w:cs="Times New Roman"/>
          <w:sz w:val="24"/>
          <w:szCs w:val="24"/>
        </w:rPr>
        <w:t>Exercício Físico</w:t>
      </w:r>
      <w:r w:rsidR="00B70D9A">
        <w:rPr>
          <w:rFonts w:ascii="Times New Roman" w:hAnsi="Times New Roman" w:cs="Times New Roman"/>
          <w:sz w:val="24"/>
          <w:szCs w:val="24"/>
        </w:rPr>
        <w:t>.</w:t>
      </w:r>
    </w:p>
    <w:p w14:paraId="5D7BFF76" w14:textId="77777777" w:rsidR="00951E65" w:rsidRDefault="00951E65" w:rsidP="004B2C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7E57E" w14:textId="3135363C" w:rsidR="00951E65" w:rsidRDefault="00951E65" w:rsidP="004B2C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44132" w14:textId="77777777" w:rsidR="00951E65" w:rsidRDefault="00951E65" w:rsidP="004B2C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61BB8" w14:textId="5DFE3CE8" w:rsidR="00081F8C" w:rsidRPr="00F80116" w:rsidRDefault="00125AB4" w:rsidP="004B2C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0" distR="0" simplePos="0" relativeHeight="251661312" behindDoc="1" locked="0" layoutInCell="1" hidden="0" allowOverlap="1" wp14:anchorId="343EA2B9" wp14:editId="65D7F87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1420" cy="10675620"/>
            <wp:effectExtent l="0" t="0" r="0" b="0"/>
            <wp:wrapNone/>
            <wp:docPr id="1971951991" name="image1.png" descr="Padrão do plano de fund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drão do plano de fundo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7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595" w:rsidRPr="00F80116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6DEA4040" w14:textId="6CCF36F0" w:rsidR="00081F8C" w:rsidRPr="00E8404C" w:rsidRDefault="00081F8C" w:rsidP="00E8404C">
      <w:pPr>
        <w:jc w:val="both"/>
        <w:rPr>
          <w:rFonts w:ascii="Times New Roman" w:hAnsi="Times New Roman" w:cs="Times New Roman"/>
          <w:sz w:val="24"/>
          <w:szCs w:val="24"/>
        </w:rPr>
      </w:pPr>
      <w:r w:rsidRPr="00E8404C">
        <w:rPr>
          <w:rFonts w:ascii="Times New Roman" w:hAnsi="Times New Roman" w:cs="Times New Roman"/>
          <w:sz w:val="24"/>
          <w:szCs w:val="24"/>
        </w:rPr>
        <w:lastRenderedPageBreak/>
        <w:t>DISEASES, W. E. C. ON R. OF P. WITH C.; ORGANIZATION, W. H. </w:t>
      </w:r>
      <w:r w:rsidRPr="00E8404C">
        <w:rPr>
          <w:rFonts w:ascii="Times New Roman" w:hAnsi="Times New Roman" w:cs="Times New Roman"/>
          <w:b/>
          <w:bCs/>
          <w:sz w:val="24"/>
          <w:szCs w:val="24"/>
        </w:rPr>
        <w:t>Rehabilitation of patients with cardiovascular diseases : report of a WHO Expert Committee [meeting held in Geneva from 23 to 29 July 1963]</w:t>
      </w:r>
      <w:r w:rsidRPr="00E8404C">
        <w:rPr>
          <w:rFonts w:ascii="Times New Roman" w:hAnsi="Times New Roman" w:cs="Times New Roman"/>
          <w:sz w:val="24"/>
          <w:szCs w:val="24"/>
        </w:rPr>
        <w:t>. [s.l.] World Health Organization, 1964.</w:t>
      </w:r>
    </w:p>
    <w:p w14:paraId="1CAC5AF3" w14:textId="77777777" w:rsidR="00F80116" w:rsidRPr="00E8404C" w:rsidRDefault="00F80116" w:rsidP="00E8404C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E8404C">
        <w:rPr>
          <w:b/>
          <w:bCs/>
          <w:color w:val="000000"/>
        </w:rPr>
        <w:t>Infarto</w:t>
      </w:r>
      <w:r w:rsidRPr="00E8404C">
        <w:rPr>
          <w:color w:val="000000"/>
        </w:rPr>
        <w:t>. Disponível em: &lt;https://www.gov.br/saude/pt-br/assuntos/saude-de-a-a-z/i/infarto#:~:text=O%20Infarto%20Agudo%20do%20Mioc%C3%A1rdio&gt;.</w:t>
      </w:r>
    </w:p>
    <w:p w14:paraId="114A3CD9" w14:textId="77777777" w:rsidR="00970405" w:rsidRPr="00E8404C" w:rsidRDefault="00970405" w:rsidP="00E8404C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E8404C">
        <w:rPr>
          <w:color w:val="000000"/>
        </w:rPr>
        <w:t>HISS, M. D. B. S. et al. Segurança da intervenção fisioterápica precoce após o infarto agudo do miocárdio. </w:t>
      </w:r>
      <w:r w:rsidRPr="00E8404C">
        <w:rPr>
          <w:b/>
          <w:bCs/>
          <w:color w:val="000000"/>
        </w:rPr>
        <w:t>Fisioterapia em Movimento</w:t>
      </w:r>
      <w:r w:rsidRPr="00E8404C">
        <w:rPr>
          <w:color w:val="000000"/>
        </w:rPr>
        <w:t>, v. 25, n. 1, p. 153–163, mar. 2012.</w:t>
      </w:r>
    </w:p>
    <w:p w14:paraId="395A1C87" w14:textId="77777777" w:rsidR="00503CF8" w:rsidRPr="00E8404C" w:rsidRDefault="00503CF8" w:rsidP="00E8404C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E8404C">
        <w:rPr>
          <w:color w:val="000000"/>
        </w:rPr>
        <w:t>MARTINEZ, D. G. et al. Effects of Long-Term Exercise Training on Autonomic Control in Myocardial Infarction Patients. </w:t>
      </w:r>
      <w:r w:rsidRPr="00E8404C">
        <w:rPr>
          <w:b/>
          <w:bCs/>
          <w:color w:val="000000"/>
        </w:rPr>
        <w:t>Hypertension</w:t>
      </w:r>
      <w:r w:rsidRPr="00E8404C">
        <w:rPr>
          <w:color w:val="000000"/>
        </w:rPr>
        <w:t>, v. 58, n. 6, p. 1049–1056, dez. 2011.</w:t>
      </w:r>
    </w:p>
    <w:p w14:paraId="1B05F2D5" w14:textId="77777777" w:rsidR="0091691E" w:rsidRPr="00E8404C" w:rsidRDefault="0091691E" w:rsidP="00E8404C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E8404C">
        <w:rPr>
          <w:color w:val="000000"/>
        </w:rPr>
        <w:t>STEWART, R. A. H. et al. Physical Activity and Mortality in Patients With Stable Coronary Heart Disease. </w:t>
      </w:r>
      <w:r w:rsidRPr="00E8404C">
        <w:rPr>
          <w:b/>
          <w:bCs/>
          <w:color w:val="000000"/>
        </w:rPr>
        <w:t>Journal of the American College of Cardiology</w:t>
      </w:r>
      <w:r w:rsidRPr="00E8404C">
        <w:rPr>
          <w:color w:val="000000"/>
        </w:rPr>
        <w:t>, v. 70, n. 14, p. 1689–1700, out. 2017.</w:t>
      </w:r>
    </w:p>
    <w:p w14:paraId="58DA0735" w14:textId="77777777" w:rsidR="00FF2C63" w:rsidRPr="00E8404C" w:rsidRDefault="00FF2C63" w:rsidP="00E8404C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E8404C">
        <w:rPr>
          <w:color w:val="000000"/>
        </w:rPr>
        <w:t>SANTI, G. L. D. et al. Influência do Treinamento Aeróbico na Mecânica de Contração Ventricular após Infarto Agudo do Miocárdio: Estudo Piloto. </w:t>
      </w:r>
      <w:r w:rsidRPr="00E8404C">
        <w:rPr>
          <w:b/>
          <w:bCs/>
          <w:color w:val="000000"/>
        </w:rPr>
        <w:t>Arquivos Brasileiros de Cardiologia</w:t>
      </w:r>
      <w:r w:rsidRPr="00E8404C">
        <w:rPr>
          <w:color w:val="000000"/>
        </w:rPr>
        <w:t>, v. 110, p. 383–387, 1 abr. 2018.</w:t>
      </w:r>
    </w:p>
    <w:p w14:paraId="3F169250" w14:textId="77777777" w:rsidR="00693DE0" w:rsidRPr="00E8404C" w:rsidRDefault="00693DE0" w:rsidP="00E8404C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E8404C">
        <w:rPr>
          <w:color w:val="000000"/>
        </w:rPr>
        <w:t>VAISNAVA NOGUEIRA CAVALCANTE et al. Impacto de um Programa de Redução do Estresse, Meditação e Mindfulness em Pacientes com Insuficiência Cardíaca Crônica: Um Ensaio Clínico Randomizado. </w:t>
      </w:r>
      <w:r w:rsidRPr="00E8404C">
        <w:rPr>
          <w:b/>
          <w:bCs/>
          <w:color w:val="000000"/>
        </w:rPr>
        <w:t>Arquivos Brasileiros De Cardiologia</w:t>
      </w:r>
      <w:r w:rsidRPr="00E8404C">
        <w:rPr>
          <w:color w:val="000000"/>
        </w:rPr>
        <w:t>, v. 120, n. 10, 1 out. 2023.</w:t>
      </w:r>
    </w:p>
    <w:p w14:paraId="5327457B" w14:textId="77777777" w:rsidR="00E8404C" w:rsidRDefault="00E8404C" w:rsidP="00E8404C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E8404C">
        <w:rPr>
          <w:color w:val="000000"/>
        </w:rPr>
        <w:t>GUZMAN-RAMIREZ, D. et al. Função Ventricular Direita e Tolerância ao Exercício em Pacientes com Infarto Agudo do Miocárdio com Supradesnivelamento do Segmento ST. </w:t>
      </w:r>
      <w:r w:rsidRPr="00E8404C">
        <w:rPr>
          <w:b/>
          <w:bCs/>
          <w:color w:val="000000"/>
        </w:rPr>
        <w:t>Arquivos Brasileiros de Cardiologia</w:t>
      </w:r>
      <w:r w:rsidRPr="00E8404C">
        <w:rPr>
          <w:color w:val="000000"/>
        </w:rPr>
        <w:t>, v. 120, n. 9, 29 ago. 2023.</w:t>
      </w:r>
    </w:p>
    <w:p w14:paraId="530D637D" w14:textId="77777777" w:rsidR="00026D49" w:rsidRDefault="00026D49" w:rsidP="00026D49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026D49">
        <w:rPr>
          <w:color w:val="000000"/>
        </w:rPr>
        <w:t>MARTINEZ, D. G. et al. EXERCÍCIO FÍSICO APÓS INFARTO AGUDO DO MIOCÁRDIO: SEGURANÇA DURANTE O EXERCÍCIO. </w:t>
      </w:r>
      <w:r w:rsidRPr="00026D49">
        <w:rPr>
          <w:b/>
          <w:bCs/>
          <w:color w:val="000000"/>
        </w:rPr>
        <w:t>Revista da Sociedade de Cardiologia do Estado de São Paulo</w:t>
      </w:r>
      <w:r w:rsidRPr="00026D49">
        <w:rPr>
          <w:color w:val="000000"/>
        </w:rPr>
        <w:t>, v. 28, n. 3, p. 336–341, 1 set. 2018.</w:t>
      </w:r>
    </w:p>
    <w:p w14:paraId="72B0F08E" w14:textId="77777777" w:rsidR="0027381A" w:rsidRDefault="0027381A" w:rsidP="0027381A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27381A">
        <w:rPr>
          <w:color w:val="000000"/>
        </w:rPr>
        <w:t>FABRIN, S. et al. Evolution of patients with heart disease after cardiopulmonary rehabilitation program: case report. </w:t>
      </w:r>
      <w:r w:rsidRPr="0027381A">
        <w:rPr>
          <w:b/>
          <w:bCs/>
          <w:color w:val="000000"/>
        </w:rPr>
        <w:t>Fisioterapia em Movimento</w:t>
      </w:r>
      <w:r w:rsidRPr="0027381A">
        <w:rPr>
          <w:color w:val="000000"/>
        </w:rPr>
        <w:t>, v. 30, n. 1, p. 169–176, mar. 2017.</w:t>
      </w:r>
    </w:p>
    <w:p w14:paraId="31AF635F" w14:textId="77777777" w:rsidR="000D199A" w:rsidRDefault="000D199A" w:rsidP="000D199A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0D199A">
        <w:rPr>
          <w:color w:val="000000"/>
        </w:rPr>
        <w:t>AGUIAR ROSA, S. et al. Cardiac rehabilitation after acute coronary syndrome: Do all patients derive the same benefit? </w:t>
      </w:r>
      <w:r w:rsidRPr="000D199A">
        <w:rPr>
          <w:b/>
          <w:bCs/>
          <w:color w:val="000000"/>
        </w:rPr>
        <w:t>Revista Portuguesa De Cardiologia: Orgao Oficial Da Sociedade Portuguesa De Cardiologia = Portuguese Journal of Cardiology: An Official Journal of the Portuguese Society of Cardiology</w:t>
      </w:r>
      <w:r w:rsidRPr="000D199A">
        <w:rPr>
          <w:color w:val="000000"/>
        </w:rPr>
        <w:t>, v. 36, n. 3, p. 169–176, 1 mar. 2017.</w:t>
      </w:r>
    </w:p>
    <w:p w14:paraId="592F4F50" w14:textId="4CEB1447" w:rsidR="00384AAD" w:rsidRPr="000D199A" w:rsidRDefault="00384AAD" w:rsidP="00243533">
      <w:pPr>
        <w:pStyle w:val="NormalWeb"/>
        <w:spacing w:before="0" w:beforeAutospacing="0" w:after="0" w:afterAutospacing="0" w:line="360" w:lineRule="atLeast"/>
        <w:jc w:val="both"/>
        <w:rPr>
          <w:color w:val="000000"/>
        </w:rPr>
      </w:pPr>
      <w:r w:rsidRPr="00384AAD">
        <w:rPr>
          <w:color w:val="000000"/>
        </w:rPr>
        <w:t>CARVALHO, T. DE et al. Diretriz Brasileira de Reabilitação Cardiovascular – 2020. </w:t>
      </w:r>
      <w:r w:rsidRPr="00384AAD">
        <w:rPr>
          <w:b/>
          <w:bCs/>
          <w:color w:val="000000"/>
        </w:rPr>
        <w:t>Arquivos Brasileiros de Cardiologia</w:t>
      </w:r>
      <w:r w:rsidRPr="00384AAD">
        <w:rPr>
          <w:color w:val="000000"/>
        </w:rPr>
        <w:t>, v. 114, n. 5, p. 943–987, maio 2020.</w:t>
      </w:r>
    </w:p>
    <w:p w14:paraId="0B403D8C" w14:textId="34E68AE5" w:rsidR="00F80116" w:rsidRPr="00830D91" w:rsidRDefault="000D199A" w:rsidP="00830D91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‌</w:t>
      </w:r>
    </w:p>
    <w:sectPr w:rsidR="00F80116" w:rsidRPr="00830D91" w:rsidSect="00180C7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14"/>
    <w:rsid w:val="000246E2"/>
    <w:rsid w:val="000256F4"/>
    <w:rsid w:val="00026D49"/>
    <w:rsid w:val="000427D0"/>
    <w:rsid w:val="00065035"/>
    <w:rsid w:val="00081F8C"/>
    <w:rsid w:val="000843D4"/>
    <w:rsid w:val="00090056"/>
    <w:rsid w:val="00092341"/>
    <w:rsid w:val="000B05E0"/>
    <w:rsid w:val="000D199A"/>
    <w:rsid w:val="000D32DA"/>
    <w:rsid w:val="000D6E40"/>
    <w:rsid w:val="000E55DC"/>
    <w:rsid w:val="0012026C"/>
    <w:rsid w:val="00120EBA"/>
    <w:rsid w:val="00125AB4"/>
    <w:rsid w:val="00141FA2"/>
    <w:rsid w:val="00180C7B"/>
    <w:rsid w:val="00190548"/>
    <w:rsid w:val="001B7BDE"/>
    <w:rsid w:val="001C707B"/>
    <w:rsid w:val="001E171B"/>
    <w:rsid w:val="00211AC7"/>
    <w:rsid w:val="002172DC"/>
    <w:rsid w:val="002175D2"/>
    <w:rsid w:val="002203E0"/>
    <w:rsid w:val="00226DF1"/>
    <w:rsid w:val="00233DBB"/>
    <w:rsid w:val="00243533"/>
    <w:rsid w:val="00250020"/>
    <w:rsid w:val="00272CE5"/>
    <w:rsid w:val="0027381A"/>
    <w:rsid w:val="00280604"/>
    <w:rsid w:val="002A2B91"/>
    <w:rsid w:val="002B01D2"/>
    <w:rsid w:val="002F2A85"/>
    <w:rsid w:val="00311DAE"/>
    <w:rsid w:val="0032502B"/>
    <w:rsid w:val="00332300"/>
    <w:rsid w:val="003555A3"/>
    <w:rsid w:val="0035629E"/>
    <w:rsid w:val="00361FA6"/>
    <w:rsid w:val="00384AAD"/>
    <w:rsid w:val="00391604"/>
    <w:rsid w:val="00391912"/>
    <w:rsid w:val="003A3295"/>
    <w:rsid w:val="003B0367"/>
    <w:rsid w:val="003C0CE3"/>
    <w:rsid w:val="003F2BAE"/>
    <w:rsid w:val="0040139C"/>
    <w:rsid w:val="00415275"/>
    <w:rsid w:val="004431DC"/>
    <w:rsid w:val="00463D3F"/>
    <w:rsid w:val="00465973"/>
    <w:rsid w:val="00476E98"/>
    <w:rsid w:val="004B2CC9"/>
    <w:rsid w:val="004B2F95"/>
    <w:rsid w:val="004B5AA6"/>
    <w:rsid w:val="004B5AAA"/>
    <w:rsid w:val="004D5F57"/>
    <w:rsid w:val="004F1F06"/>
    <w:rsid w:val="004F31FE"/>
    <w:rsid w:val="00503CF8"/>
    <w:rsid w:val="00513430"/>
    <w:rsid w:val="00521520"/>
    <w:rsid w:val="005371B0"/>
    <w:rsid w:val="0055201E"/>
    <w:rsid w:val="005618D3"/>
    <w:rsid w:val="00596F2E"/>
    <w:rsid w:val="006257A5"/>
    <w:rsid w:val="00653F38"/>
    <w:rsid w:val="00681D87"/>
    <w:rsid w:val="00693DE0"/>
    <w:rsid w:val="006A518D"/>
    <w:rsid w:val="006B33B9"/>
    <w:rsid w:val="006B511B"/>
    <w:rsid w:val="006D0CC8"/>
    <w:rsid w:val="006D50CC"/>
    <w:rsid w:val="0071437D"/>
    <w:rsid w:val="0071449C"/>
    <w:rsid w:val="007376E5"/>
    <w:rsid w:val="00746949"/>
    <w:rsid w:val="0079457A"/>
    <w:rsid w:val="007F17CC"/>
    <w:rsid w:val="00816560"/>
    <w:rsid w:val="00821CE8"/>
    <w:rsid w:val="00822152"/>
    <w:rsid w:val="0082580C"/>
    <w:rsid w:val="00830D91"/>
    <w:rsid w:val="008716A8"/>
    <w:rsid w:val="00872F9E"/>
    <w:rsid w:val="00885592"/>
    <w:rsid w:val="008A28CA"/>
    <w:rsid w:val="008C0C32"/>
    <w:rsid w:val="008D1D1B"/>
    <w:rsid w:val="0091691E"/>
    <w:rsid w:val="009242DD"/>
    <w:rsid w:val="00951E65"/>
    <w:rsid w:val="00970405"/>
    <w:rsid w:val="009A561A"/>
    <w:rsid w:val="009C0229"/>
    <w:rsid w:val="009C1B6E"/>
    <w:rsid w:val="009C3E34"/>
    <w:rsid w:val="009F43B7"/>
    <w:rsid w:val="00A12EC3"/>
    <w:rsid w:val="00A13F3E"/>
    <w:rsid w:val="00A27514"/>
    <w:rsid w:val="00A34A24"/>
    <w:rsid w:val="00A627DD"/>
    <w:rsid w:val="00A63909"/>
    <w:rsid w:val="00A63FF3"/>
    <w:rsid w:val="00A83CB2"/>
    <w:rsid w:val="00A84C4C"/>
    <w:rsid w:val="00A903E4"/>
    <w:rsid w:val="00AD598B"/>
    <w:rsid w:val="00AD78E9"/>
    <w:rsid w:val="00AE1A04"/>
    <w:rsid w:val="00B15501"/>
    <w:rsid w:val="00B60339"/>
    <w:rsid w:val="00B626F7"/>
    <w:rsid w:val="00B62803"/>
    <w:rsid w:val="00B70D9A"/>
    <w:rsid w:val="00B96F01"/>
    <w:rsid w:val="00BB53A5"/>
    <w:rsid w:val="00BC6891"/>
    <w:rsid w:val="00BD5404"/>
    <w:rsid w:val="00BE2844"/>
    <w:rsid w:val="00BF0C45"/>
    <w:rsid w:val="00C32761"/>
    <w:rsid w:val="00C35C3C"/>
    <w:rsid w:val="00CA4D02"/>
    <w:rsid w:val="00CC7DCC"/>
    <w:rsid w:val="00CD263F"/>
    <w:rsid w:val="00CE170E"/>
    <w:rsid w:val="00CE2091"/>
    <w:rsid w:val="00D02828"/>
    <w:rsid w:val="00D06865"/>
    <w:rsid w:val="00D242C8"/>
    <w:rsid w:val="00D30C73"/>
    <w:rsid w:val="00D82152"/>
    <w:rsid w:val="00D83120"/>
    <w:rsid w:val="00D83F90"/>
    <w:rsid w:val="00D94B91"/>
    <w:rsid w:val="00DF07B9"/>
    <w:rsid w:val="00E00A9B"/>
    <w:rsid w:val="00E1243F"/>
    <w:rsid w:val="00E14EF2"/>
    <w:rsid w:val="00E31521"/>
    <w:rsid w:val="00E33D56"/>
    <w:rsid w:val="00E434F6"/>
    <w:rsid w:val="00E445DF"/>
    <w:rsid w:val="00E73145"/>
    <w:rsid w:val="00E75C56"/>
    <w:rsid w:val="00E8404C"/>
    <w:rsid w:val="00EB0AA8"/>
    <w:rsid w:val="00EC36FF"/>
    <w:rsid w:val="00EE0520"/>
    <w:rsid w:val="00EE1DFF"/>
    <w:rsid w:val="00F03FAF"/>
    <w:rsid w:val="00F07641"/>
    <w:rsid w:val="00F07AFB"/>
    <w:rsid w:val="00F24595"/>
    <w:rsid w:val="00F30182"/>
    <w:rsid w:val="00F3585C"/>
    <w:rsid w:val="00F6399D"/>
    <w:rsid w:val="00F80116"/>
    <w:rsid w:val="00F96E44"/>
    <w:rsid w:val="00FF2C63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6E0C"/>
  <w15:chartTrackingRefBased/>
  <w15:docId w15:val="{36DCC21F-D913-4D2F-AD23-BE589463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7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7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7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7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7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7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7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75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75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75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75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75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75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7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7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75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75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75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75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75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8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808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 scbc</dc:creator>
  <cp:keywords/>
  <dc:description/>
  <cp:lastModifiedBy>Larissa Castro</cp:lastModifiedBy>
  <cp:revision>161</cp:revision>
  <dcterms:created xsi:type="dcterms:W3CDTF">2024-05-01T01:16:00Z</dcterms:created>
  <dcterms:modified xsi:type="dcterms:W3CDTF">2024-05-16T19:01:00Z</dcterms:modified>
</cp:coreProperties>
</file>