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0893" w14:textId="77777777" w:rsidR="00A9393F" w:rsidRDefault="00A9393F">
      <w:pPr>
        <w:sectPr w:rsidR="00A9393F">
          <w:headerReference w:type="default" r:id="rId8"/>
          <w:footerReference w:type="default" r:id="rId9"/>
          <w:headerReference w:type="first" r:id="rId10"/>
          <w:footerReference w:type="first" r:id="rId11"/>
          <w:type w:val="continuous"/>
          <w:pgSz w:w="11906" w:h="16838"/>
          <w:pgMar w:top="1418" w:right="1418" w:bottom="1418" w:left="1418" w:header="709" w:footer="709" w:gutter="0"/>
          <w:cols w:space="720"/>
          <w:formProt w:val="0"/>
          <w:docGrid w:linePitch="100" w:charSpace="8192"/>
        </w:sectPr>
      </w:pPr>
    </w:p>
    <w:p w14:paraId="5BFFBD8D" w14:textId="77777777" w:rsidR="00066A5C" w:rsidRPr="00066A5C" w:rsidRDefault="00066A5C" w:rsidP="00066A5C">
      <w:pPr>
        <w:spacing w:after="0" w:line="360" w:lineRule="auto"/>
        <w:jc w:val="center"/>
        <w:rPr>
          <w:rFonts w:ascii="Arial" w:eastAsia="Arial" w:hAnsi="Arial" w:cs="Arial"/>
          <w:b/>
          <w:sz w:val="24"/>
          <w:szCs w:val="24"/>
        </w:rPr>
      </w:pPr>
      <w:r w:rsidRPr="00066A5C">
        <w:rPr>
          <w:rFonts w:ascii="Arial" w:eastAsia="Arial" w:hAnsi="Arial" w:cs="Arial"/>
          <w:b/>
          <w:sz w:val="24"/>
          <w:szCs w:val="24"/>
        </w:rPr>
        <w:t xml:space="preserve">DESEMPENHO DE FRANGOS DE CORTE ALIMENTADOS COM DIFERENTES NÍVEIS DE VITAMINAS D E </w:t>
      </w:r>
      <w:proofErr w:type="spellStart"/>
      <w:r w:rsidRPr="00066A5C">
        <w:rPr>
          <w:rFonts w:ascii="Arial" w:eastAsia="Arial" w:hAnsi="Arial" w:cs="Arial"/>
          <w:b/>
          <w:sz w:val="24"/>
          <w:szCs w:val="24"/>
        </w:rPr>
        <w:t>E</w:t>
      </w:r>
      <w:proofErr w:type="spellEnd"/>
      <w:r w:rsidRPr="00066A5C">
        <w:rPr>
          <w:rFonts w:ascii="Arial" w:eastAsia="Arial" w:hAnsi="Arial" w:cs="Arial"/>
          <w:b/>
          <w:sz w:val="24"/>
          <w:szCs w:val="24"/>
        </w:rPr>
        <w:t xml:space="preserve"> DOS 8 AOS 42 DIAS DE IDADE</w:t>
      </w:r>
    </w:p>
    <w:p w14:paraId="7D17B55E" w14:textId="77777777" w:rsidR="00A9393F" w:rsidRDefault="005B5E0D">
      <w:pPr>
        <w:spacing w:after="0" w:line="360" w:lineRule="auto"/>
        <w:jc w:val="both"/>
        <w:rPr>
          <w:rFonts w:ascii="Arial" w:eastAsia="Arial" w:hAnsi="Arial" w:cs="Arial"/>
          <w:sz w:val="20"/>
          <w:szCs w:val="20"/>
        </w:rPr>
      </w:pPr>
      <w:r>
        <w:rPr>
          <w:rFonts w:ascii="Arial" w:eastAsia="Arial" w:hAnsi="Arial" w:cs="Arial"/>
          <w:sz w:val="24"/>
          <w:szCs w:val="24"/>
        </w:rPr>
        <w:t xml:space="preserve">                                          </w:t>
      </w:r>
    </w:p>
    <w:p w14:paraId="1195CD9D" w14:textId="77777777" w:rsidR="00A9393F" w:rsidRPr="00E332A8" w:rsidRDefault="00830C65">
      <w:pPr>
        <w:spacing w:after="0" w:line="360" w:lineRule="auto"/>
        <w:jc w:val="center"/>
        <w:rPr>
          <w:rFonts w:ascii="Arial" w:eastAsia="Arial" w:hAnsi="Arial" w:cs="Arial"/>
          <w:sz w:val="24"/>
          <w:szCs w:val="24"/>
        </w:rPr>
      </w:pPr>
      <w:r w:rsidRPr="00ED4338">
        <w:rPr>
          <w:rFonts w:ascii="Arial" w:eastAsia="Arial" w:hAnsi="Arial" w:cs="Arial"/>
          <w:b/>
          <w:sz w:val="24"/>
          <w:szCs w:val="24"/>
        </w:rPr>
        <w:t>AMARAL</w:t>
      </w:r>
      <w:r w:rsidR="005B5E0D" w:rsidRPr="00ED4338">
        <w:rPr>
          <w:rFonts w:ascii="Arial" w:eastAsia="Arial" w:hAnsi="Arial" w:cs="Arial"/>
          <w:sz w:val="24"/>
          <w:szCs w:val="24"/>
        </w:rPr>
        <w:t xml:space="preserve">, </w:t>
      </w:r>
      <w:r w:rsidRPr="00ED4338">
        <w:rPr>
          <w:rFonts w:ascii="Arial" w:eastAsia="Arial" w:hAnsi="Arial" w:cs="Arial"/>
          <w:sz w:val="24"/>
          <w:szCs w:val="24"/>
        </w:rPr>
        <w:t>Maria Clara Araujo</w:t>
      </w:r>
      <w:r w:rsidR="005B5E0D" w:rsidRPr="00ED4338">
        <w:rPr>
          <w:rStyle w:val="ncoradanotaderodap"/>
          <w:rFonts w:ascii="Arial" w:eastAsia="Arial" w:hAnsi="Arial" w:cs="Arial"/>
          <w:sz w:val="24"/>
          <w:szCs w:val="24"/>
        </w:rPr>
        <w:footnoteReference w:id="1"/>
      </w:r>
      <w:r w:rsidR="005B5E0D" w:rsidRPr="00ED4338">
        <w:rPr>
          <w:rFonts w:ascii="Arial" w:eastAsia="Arial" w:hAnsi="Arial" w:cs="Arial"/>
          <w:sz w:val="24"/>
          <w:szCs w:val="24"/>
        </w:rPr>
        <w:t xml:space="preserve">; </w:t>
      </w:r>
      <w:r w:rsidRPr="00ED4338">
        <w:rPr>
          <w:rFonts w:ascii="Arial" w:eastAsia="Arial" w:hAnsi="Arial" w:cs="Arial"/>
          <w:b/>
          <w:sz w:val="24"/>
          <w:szCs w:val="24"/>
        </w:rPr>
        <w:t>VAZ</w:t>
      </w:r>
      <w:r w:rsidR="005B5E0D" w:rsidRPr="00ED4338">
        <w:rPr>
          <w:rFonts w:ascii="Arial" w:eastAsia="Arial" w:hAnsi="Arial" w:cs="Arial"/>
          <w:sz w:val="24"/>
          <w:szCs w:val="24"/>
        </w:rPr>
        <w:t xml:space="preserve">, </w:t>
      </w:r>
      <w:r w:rsidRPr="00ED4338">
        <w:rPr>
          <w:rFonts w:ascii="Arial" w:eastAsia="Arial" w:hAnsi="Arial" w:cs="Arial"/>
          <w:sz w:val="24"/>
          <w:szCs w:val="24"/>
        </w:rPr>
        <w:t>Roberta Gomes</w:t>
      </w:r>
      <w:r w:rsidR="00E332A8">
        <w:rPr>
          <w:rFonts w:ascii="Arial" w:eastAsia="Arial" w:hAnsi="Arial" w:cs="Arial"/>
          <w:sz w:val="24"/>
          <w:szCs w:val="24"/>
        </w:rPr>
        <w:t xml:space="preserve"> Marçal</w:t>
      </w:r>
      <w:r w:rsidRPr="00ED4338">
        <w:rPr>
          <w:rFonts w:ascii="Arial" w:eastAsia="Arial" w:hAnsi="Arial" w:cs="Arial"/>
          <w:sz w:val="24"/>
          <w:szCs w:val="24"/>
        </w:rPr>
        <w:t xml:space="preserve"> Vieira</w:t>
      </w:r>
      <w:r w:rsidR="005B5E0D" w:rsidRPr="00ED4338">
        <w:rPr>
          <w:rStyle w:val="ncoradanotaderodap"/>
          <w:rFonts w:ascii="Arial" w:eastAsia="Arial" w:hAnsi="Arial" w:cs="Arial"/>
          <w:sz w:val="24"/>
          <w:szCs w:val="24"/>
        </w:rPr>
        <w:footnoteReference w:id="2"/>
      </w:r>
      <w:r w:rsidR="005B5E0D" w:rsidRPr="00ED4338">
        <w:rPr>
          <w:rFonts w:ascii="Arial" w:eastAsia="Arial" w:hAnsi="Arial" w:cs="Arial"/>
          <w:sz w:val="24"/>
          <w:szCs w:val="24"/>
        </w:rPr>
        <w:t xml:space="preserve">; </w:t>
      </w:r>
      <w:r w:rsidRPr="00ED4338">
        <w:rPr>
          <w:rFonts w:ascii="Arial" w:eastAsia="Arial" w:hAnsi="Arial" w:cs="Arial"/>
          <w:b/>
          <w:sz w:val="24"/>
          <w:szCs w:val="24"/>
        </w:rPr>
        <w:t>JUNIOR</w:t>
      </w:r>
      <w:r w:rsidR="005B5E0D" w:rsidRPr="00ED4338">
        <w:rPr>
          <w:rFonts w:ascii="Arial" w:eastAsia="Arial" w:hAnsi="Arial" w:cs="Arial"/>
          <w:sz w:val="24"/>
          <w:szCs w:val="24"/>
        </w:rPr>
        <w:t xml:space="preserve">, </w:t>
      </w:r>
      <w:r w:rsidRPr="00ED4338">
        <w:rPr>
          <w:rFonts w:ascii="Arial" w:eastAsia="Arial" w:hAnsi="Arial" w:cs="Arial"/>
          <w:sz w:val="24"/>
          <w:szCs w:val="24"/>
        </w:rPr>
        <w:t xml:space="preserve">Jerry </w:t>
      </w:r>
      <w:proofErr w:type="spellStart"/>
      <w:r w:rsidRPr="00ED4338">
        <w:rPr>
          <w:rFonts w:ascii="Arial" w:eastAsia="Arial" w:hAnsi="Arial" w:cs="Arial"/>
          <w:sz w:val="24"/>
          <w:szCs w:val="24"/>
        </w:rPr>
        <w:t>Kleube</w:t>
      </w:r>
      <w:proofErr w:type="spellEnd"/>
      <w:r w:rsidRPr="00ED4338">
        <w:rPr>
          <w:rFonts w:ascii="Arial" w:eastAsia="Arial" w:hAnsi="Arial" w:cs="Arial"/>
          <w:sz w:val="24"/>
          <w:szCs w:val="24"/>
        </w:rPr>
        <w:t xml:space="preserve"> Felix Monteiro</w:t>
      </w:r>
      <w:r w:rsidRPr="00ED4338">
        <w:rPr>
          <w:rFonts w:ascii="Arial" w:eastAsia="Arial" w:hAnsi="Arial" w:cs="Arial"/>
          <w:sz w:val="24"/>
          <w:szCs w:val="24"/>
          <w:vertAlign w:val="superscript"/>
        </w:rPr>
        <w:t>3</w:t>
      </w:r>
      <w:r w:rsidR="00E332A8">
        <w:rPr>
          <w:rFonts w:ascii="Arial" w:eastAsia="Arial" w:hAnsi="Arial" w:cs="Arial"/>
          <w:sz w:val="24"/>
          <w:szCs w:val="24"/>
        </w:rPr>
        <w:t>.</w:t>
      </w:r>
    </w:p>
    <w:p w14:paraId="3AFDBA41" w14:textId="77777777" w:rsidR="00A9393F" w:rsidRDefault="00A9393F">
      <w:pPr>
        <w:spacing w:after="0" w:line="360" w:lineRule="auto"/>
        <w:jc w:val="both"/>
        <w:rPr>
          <w:rFonts w:ascii="Arial" w:eastAsia="Arial" w:hAnsi="Arial" w:cs="Arial"/>
          <w:sz w:val="24"/>
          <w:szCs w:val="24"/>
        </w:rPr>
      </w:pPr>
    </w:p>
    <w:p w14:paraId="32DF2EA0" w14:textId="77777777" w:rsidR="00A9393F" w:rsidRDefault="005B5E0D">
      <w:pPr>
        <w:widowControl w:val="0"/>
        <w:spacing w:after="0" w:line="360" w:lineRule="auto"/>
        <w:jc w:val="center"/>
        <w:rPr>
          <w:rFonts w:ascii="Arial" w:eastAsia="Arial" w:hAnsi="Arial" w:cs="Arial"/>
          <w:b/>
          <w:sz w:val="24"/>
          <w:szCs w:val="24"/>
        </w:rPr>
      </w:pPr>
      <w:r>
        <w:rPr>
          <w:rFonts w:ascii="Arial" w:eastAsia="Arial" w:hAnsi="Arial" w:cs="Arial"/>
          <w:b/>
          <w:sz w:val="24"/>
          <w:szCs w:val="24"/>
        </w:rPr>
        <w:t>RESUMO</w:t>
      </w:r>
    </w:p>
    <w:p w14:paraId="370C6FE4" w14:textId="77777777" w:rsidR="001C769A" w:rsidRPr="001C769A" w:rsidRDefault="00066A5C" w:rsidP="001C769A">
      <w:pPr>
        <w:widowControl w:val="0"/>
        <w:spacing w:after="0" w:line="360" w:lineRule="auto"/>
        <w:jc w:val="both"/>
        <w:rPr>
          <w:rFonts w:ascii="Arial" w:eastAsia="Arial" w:hAnsi="Arial" w:cs="Arial"/>
          <w:sz w:val="24"/>
          <w:szCs w:val="24"/>
        </w:rPr>
      </w:pPr>
      <w:r w:rsidRPr="00066A5C">
        <w:rPr>
          <w:rFonts w:ascii="Arial" w:eastAsia="Arial" w:hAnsi="Arial" w:cs="Arial"/>
          <w:sz w:val="24"/>
          <w:szCs w:val="24"/>
        </w:rPr>
        <w:t xml:space="preserve">Objetivou-se avaliar o desempenho produtivo de frangos de corte alimentados com diferentes de níveis de vitaminas D e </w:t>
      </w:r>
      <w:proofErr w:type="spellStart"/>
      <w:r w:rsidRPr="00066A5C">
        <w:rPr>
          <w:rFonts w:ascii="Arial" w:eastAsia="Arial" w:hAnsi="Arial" w:cs="Arial"/>
          <w:sz w:val="24"/>
          <w:szCs w:val="24"/>
        </w:rPr>
        <w:t>E</w:t>
      </w:r>
      <w:proofErr w:type="spellEnd"/>
      <w:r w:rsidRPr="00066A5C">
        <w:rPr>
          <w:rFonts w:ascii="Arial" w:eastAsia="Arial" w:hAnsi="Arial" w:cs="Arial"/>
          <w:sz w:val="24"/>
          <w:szCs w:val="24"/>
        </w:rPr>
        <w:t xml:space="preserve"> nas dietas na fase de 8 a 42 dias de idade</w:t>
      </w:r>
      <w:r>
        <w:rPr>
          <w:rFonts w:ascii="Arial" w:eastAsia="Arial" w:hAnsi="Arial" w:cs="Arial"/>
          <w:sz w:val="24"/>
          <w:szCs w:val="24"/>
        </w:rPr>
        <w:t xml:space="preserve">. </w:t>
      </w:r>
      <w:r w:rsidRPr="00066A5C">
        <w:rPr>
          <w:rFonts w:ascii="Arial" w:eastAsia="Arial" w:hAnsi="Arial" w:cs="Arial"/>
          <w:sz w:val="24"/>
          <w:szCs w:val="24"/>
        </w:rPr>
        <w:t xml:space="preserve">Foram utilizados 200 pintos de corte, de um dia de idade, machos, da linhagem Cobb 500®, que foram criadas até o sétimo dia de idade de acordo com as recomendações da linhagem e alimentadas com dietas contendo suplemento vitamínico sem as vitaminas A, D e </w:t>
      </w:r>
      <w:proofErr w:type="spellStart"/>
      <w:r w:rsidRPr="00066A5C">
        <w:rPr>
          <w:rFonts w:ascii="Arial" w:eastAsia="Arial" w:hAnsi="Arial" w:cs="Arial"/>
          <w:sz w:val="24"/>
          <w:szCs w:val="24"/>
        </w:rPr>
        <w:t>E</w:t>
      </w:r>
      <w:proofErr w:type="spellEnd"/>
      <w:r w:rsidRPr="00066A5C">
        <w:rPr>
          <w:rFonts w:ascii="Arial" w:eastAsia="Arial" w:hAnsi="Arial" w:cs="Arial"/>
          <w:sz w:val="24"/>
          <w:szCs w:val="24"/>
        </w:rPr>
        <w:t xml:space="preserve">. Aos oito dias de idade, as aves com peso médio de 214,42g ± 21,48g, foram homogeneizadas e distribuídas em delineamento experimental inteiramente </w:t>
      </w:r>
      <w:proofErr w:type="spellStart"/>
      <w:r w:rsidRPr="00066A5C">
        <w:rPr>
          <w:rFonts w:ascii="Arial" w:eastAsia="Arial" w:hAnsi="Arial" w:cs="Arial"/>
          <w:sz w:val="24"/>
          <w:szCs w:val="24"/>
        </w:rPr>
        <w:t>casualizado</w:t>
      </w:r>
      <w:proofErr w:type="spellEnd"/>
      <w:r w:rsidRPr="00066A5C">
        <w:rPr>
          <w:rFonts w:ascii="Arial" w:eastAsia="Arial" w:hAnsi="Arial" w:cs="Arial"/>
          <w:sz w:val="24"/>
          <w:szCs w:val="24"/>
        </w:rPr>
        <w:t xml:space="preserve"> (DIC) com quatro tratamentos (0% de vitamina D e </w:t>
      </w:r>
      <w:proofErr w:type="spellStart"/>
      <w:r w:rsidRPr="00066A5C">
        <w:rPr>
          <w:rFonts w:ascii="Arial" w:eastAsia="Arial" w:hAnsi="Arial" w:cs="Arial"/>
          <w:sz w:val="24"/>
          <w:szCs w:val="24"/>
        </w:rPr>
        <w:t>E</w:t>
      </w:r>
      <w:proofErr w:type="spellEnd"/>
      <w:r w:rsidRPr="00066A5C">
        <w:rPr>
          <w:rFonts w:ascii="Arial" w:eastAsia="Arial" w:hAnsi="Arial" w:cs="Arial"/>
          <w:sz w:val="24"/>
          <w:szCs w:val="24"/>
        </w:rPr>
        <w:t xml:space="preserve">; 100% das exigências de vitamina de D e </w:t>
      </w:r>
      <w:proofErr w:type="spellStart"/>
      <w:r w:rsidRPr="00066A5C">
        <w:rPr>
          <w:rFonts w:ascii="Arial" w:eastAsia="Arial" w:hAnsi="Arial" w:cs="Arial"/>
          <w:sz w:val="24"/>
          <w:szCs w:val="24"/>
        </w:rPr>
        <w:t>E</w:t>
      </w:r>
      <w:proofErr w:type="spellEnd"/>
      <w:r w:rsidRPr="00066A5C">
        <w:rPr>
          <w:rFonts w:ascii="Arial" w:eastAsia="Arial" w:hAnsi="Arial" w:cs="Arial"/>
          <w:sz w:val="24"/>
          <w:szCs w:val="24"/>
        </w:rPr>
        <w:t xml:space="preserve">; 100% das exigências de vitamina D e 200% de vitamina E; 100% das exigências de vitamina E </w:t>
      </w:r>
      <w:proofErr w:type="spellStart"/>
      <w:r w:rsidRPr="00066A5C">
        <w:rPr>
          <w:rFonts w:ascii="Arial" w:eastAsia="Arial" w:hAnsi="Arial" w:cs="Arial"/>
          <w:sz w:val="24"/>
          <w:szCs w:val="24"/>
        </w:rPr>
        <w:t>e</w:t>
      </w:r>
      <w:proofErr w:type="spellEnd"/>
      <w:r w:rsidRPr="00066A5C">
        <w:rPr>
          <w:rFonts w:ascii="Arial" w:eastAsia="Arial" w:hAnsi="Arial" w:cs="Arial"/>
          <w:sz w:val="24"/>
          <w:szCs w:val="24"/>
        </w:rPr>
        <w:t xml:space="preserve"> 200% de vitamina D, de acordo com as recomendaçõ</w:t>
      </w:r>
      <w:r>
        <w:rPr>
          <w:rFonts w:ascii="Arial" w:eastAsia="Arial" w:hAnsi="Arial" w:cs="Arial"/>
          <w:sz w:val="24"/>
          <w:szCs w:val="24"/>
        </w:rPr>
        <w:t xml:space="preserve">es de </w:t>
      </w:r>
      <w:proofErr w:type="spellStart"/>
      <w:r>
        <w:rPr>
          <w:rFonts w:ascii="Arial" w:eastAsia="Arial" w:hAnsi="Arial" w:cs="Arial"/>
          <w:sz w:val="24"/>
          <w:szCs w:val="24"/>
        </w:rPr>
        <w:t>Rostagno</w:t>
      </w:r>
      <w:proofErr w:type="spellEnd"/>
      <w:r>
        <w:rPr>
          <w:rFonts w:ascii="Arial" w:eastAsia="Arial" w:hAnsi="Arial" w:cs="Arial"/>
          <w:sz w:val="24"/>
          <w:szCs w:val="24"/>
        </w:rPr>
        <w:t xml:space="preserve"> et al. (2017)</w:t>
      </w:r>
      <w:r w:rsidR="001C769A">
        <w:rPr>
          <w:rFonts w:ascii="Arial" w:eastAsia="Arial" w:hAnsi="Arial" w:cs="Arial"/>
          <w:sz w:val="24"/>
          <w:szCs w:val="24"/>
        </w:rPr>
        <w:t xml:space="preserve">, e cinco repetições de 10 aves por unidade experimental. </w:t>
      </w:r>
      <w:r w:rsidR="001C769A" w:rsidRPr="001C769A">
        <w:rPr>
          <w:rFonts w:ascii="Arial" w:eastAsia="Arial" w:hAnsi="Arial" w:cs="Arial"/>
          <w:sz w:val="24"/>
          <w:szCs w:val="24"/>
        </w:rPr>
        <w:t xml:space="preserve">As variáveis avaliadas foram o ganho de peso (GP), consumo de ração (CR), conversão alimentar (CA), rendimento de carcaça (RC), rendimentos </w:t>
      </w:r>
      <w:r w:rsidR="001C769A" w:rsidRPr="001C769A">
        <w:rPr>
          <w:rFonts w:ascii="Arial" w:eastAsia="Arial" w:hAnsi="Arial" w:cs="Arial"/>
          <w:sz w:val="24"/>
          <w:szCs w:val="24"/>
        </w:rPr>
        <w:lastRenderedPageBreak/>
        <w:t>de cortes nobres (coxa, sobrecoxa e peito) dos 8 aos</w:t>
      </w:r>
      <w:r w:rsidR="001C769A">
        <w:rPr>
          <w:rFonts w:ascii="Arial" w:eastAsia="Arial" w:hAnsi="Arial" w:cs="Arial"/>
          <w:sz w:val="24"/>
          <w:szCs w:val="24"/>
        </w:rPr>
        <w:t xml:space="preserve"> </w:t>
      </w:r>
      <w:r w:rsidR="001C769A" w:rsidRPr="001C769A">
        <w:rPr>
          <w:rFonts w:ascii="Arial" w:eastAsia="Arial" w:hAnsi="Arial" w:cs="Arial"/>
          <w:sz w:val="24"/>
          <w:szCs w:val="24"/>
        </w:rPr>
        <w:t xml:space="preserve">42 dias de idade. </w:t>
      </w:r>
      <w:r w:rsidR="001C769A" w:rsidRPr="001C769A">
        <w:rPr>
          <w:rFonts w:ascii="Arial" w:eastAsia="Arial" w:hAnsi="Arial" w:cs="Arial"/>
          <w:sz w:val="24"/>
          <w:szCs w:val="24"/>
          <w:lang w:val="pt-PT"/>
        </w:rPr>
        <w:t>Os níveis de vitaminas D e E proporcionaram efeito quadrático (P&lt;0,05) para o consumo de ração, ganho de peso e peso corporal, sem efeito (P&gt;0,05) para conversão alimentar aos 42 dias de idade</w:t>
      </w:r>
      <w:r w:rsidR="001C769A">
        <w:rPr>
          <w:rFonts w:ascii="Arial" w:eastAsia="Arial" w:hAnsi="Arial" w:cs="Arial"/>
          <w:sz w:val="24"/>
          <w:szCs w:val="24"/>
          <w:lang w:val="pt-PT"/>
        </w:rPr>
        <w:t xml:space="preserve">. </w:t>
      </w:r>
      <w:r w:rsidR="001C769A" w:rsidRPr="001C769A">
        <w:rPr>
          <w:rFonts w:ascii="Arial" w:eastAsia="Arial" w:hAnsi="Arial" w:cs="Arial"/>
          <w:sz w:val="24"/>
          <w:szCs w:val="24"/>
        </w:rPr>
        <w:t xml:space="preserve">Observou-se que os diferentes níveis de vitaminas D e </w:t>
      </w:r>
      <w:proofErr w:type="spellStart"/>
      <w:r w:rsidR="001C769A" w:rsidRPr="001C769A">
        <w:rPr>
          <w:rFonts w:ascii="Arial" w:eastAsia="Arial" w:hAnsi="Arial" w:cs="Arial"/>
          <w:sz w:val="24"/>
          <w:szCs w:val="24"/>
        </w:rPr>
        <w:t>E</w:t>
      </w:r>
      <w:proofErr w:type="spellEnd"/>
      <w:r w:rsidR="001C769A" w:rsidRPr="001C769A">
        <w:rPr>
          <w:rFonts w:ascii="Arial" w:eastAsia="Arial" w:hAnsi="Arial" w:cs="Arial"/>
          <w:sz w:val="24"/>
          <w:szCs w:val="24"/>
        </w:rPr>
        <w:t xml:space="preserve"> influenciaram os rendimentos de carcaça (P&lt;0,05), havendo efeito linear decrescente. No entanto, os rendimentos de peito, coxa e sobrecoxa proporcionaram </w:t>
      </w:r>
      <w:r w:rsidR="001C769A">
        <w:rPr>
          <w:rFonts w:ascii="Arial" w:eastAsia="Arial" w:hAnsi="Arial" w:cs="Arial"/>
          <w:sz w:val="24"/>
          <w:szCs w:val="24"/>
        </w:rPr>
        <w:t xml:space="preserve">respostas semelhantes (P&gt;0,05), </w:t>
      </w:r>
      <w:r w:rsidR="001C769A" w:rsidRPr="001C769A">
        <w:rPr>
          <w:rFonts w:ascii="Arial" w:eastAsia="Arial" w:hAnsi="Arial" w:cs="Arial"/>
          <w:sz w:val="24"/>
          <w:szCs w:val="24"/>
        </w:rPr>
        <w:t xml:space="preserve">independentemente dos níveis de vitaminas D e </w:t>
      </w:r>
      <w:proofErr w:type="spellStart"/>
      <w:r w:rsidR="001C769A" w:rsidRPr="001C769A">
        <w:rPr>
          <w:rFonts w:ascii="Arial" w:eastAsia="Arial" w:hAnsi="Arial" w:cs="Arial"/>
          <w:sz w:val="24"/>
          <w:szCs w:val="24"/>
        </w:rPr>
        <w:t>E</w:t>
      </w:r>
      <w:proofErr w:type="spellEnd"/>
      <w:r w:rsidR="001C769A" w:rsidRPr="001C769A">
        <w:rPr>
          <w:rFonts w:ascii="Arial" w:eastAsia="Arial" w:hAnsi="Arial" w:cs="Arial"/>
          <w:sz w:val="24"/>
          <w:szCs w:val="24"/>
        </w:rPr>
        <w:t xml:space="preserve"> na dieta</w:t>
      </w:r>
      <w:r w:rsidR="001C769A">
        <w:rPr>
          <w:rFonts w:ascii="Arial" w:eastAsia="Arial" w:hAnsi="Arial" w:cs="Arial"/>
          <w:sz w:val="24"/>
          <w:szCs w:val="24"/>
        </w:rPr>
        <w:t xml:space="preserve">. </w:t>
      </w:r>
      <w:r w:rsidR="001C769A" w:rsidRPr="001C769A">
        <w:rPr>
          <w:rFonts w:ascii="Arial" w:eastAsia="Arial" w:hAnsi="Arial" w:cs="Arial"/>
          <w:sz w:val="24"/>
          <w:szCs w:val="24"/>
          <w:lang w:val="pt-PT"/>
        </w:rPr>
        <w:t>O nível de 200% da exigência de vitamina D e 100% de vitamina E nas dietas, proporcionaram os melhores resultados de desempenho para frangos de corte dos 8 aos 42 dias de idade</w:t>
      </w:r>
      <w:r w:rsidR="001C769A">
        <w:rPr>
          <w:rFonts w:ascii="Arial" w:eastAsia="Arial" w:hAnsi="Arial" w:cs="Arial"/>
          <w:sz w:val="24"/>
          <w:szCs w:val="24"/>
          <w:lang w:val="pt-PT"/>
        </w:rPr>
        <w:t>.</w:t>
      </w:r>
    </w:p>
    <w:p w14:paraId="732D4768" w14:textId="77777777" w:rsidR="00066A5C" w:rsidRPr="00066A5C" w:rsidRDefault="00066A5C" w:rsidP="00066A5C">
      <w:pPr>
        <w:widowControl w:val="0"/>
        <w:spacing w:after="0" w:line="360" w:lineRule="auto"/>
        <w:rPr>
          <w:rFonts w:ascii="Arial" w:eastAsia="Arial" w:hAnsi="Arial" w:cs="Arial"/>
          <w:sz w:val="24"/>
          <w:szCs w:val="24"/>
        </w:rPr>
      </w:pPr>
    </w:p>
    <w:p w14:paraId="2B1948DC" w14:textId="77777777" w:rsidR="00A9393F" w:rsidRDefault="00A07B6B">
      <w:pPr>
        <w:widowControl w:val="0"/>
        <w:spacing w:after="0" w:line="360" w:lineRule="auto"/>
        <w:rPr>
          <w:rFonts w:ascii="Arial" w:eastAsia="Arial" w:hAnsi="Arial" w:cs="Arial"/>
          <w:sz w:val="24"/>
          <w:szCs w:val="24"/>
        </w:rPr>
      </w:pPr>
      <w:r>
        <w:rPr>
          <w:rFonts w:ascii="Arial" w:eastAsia="Arial" w:hAnsi="Arial" w:cs="Arial"/>
          <w:sz w:val="24"/>
          <w:szCs w:val="24"/>
        </w:rPr>
        <w:t xml:space="preserve"> </w:t>
      </w:r>
      <w:r w:rsidR="005B5E0D">
        <w:rPr>
          <w:rFonts w:ascii="Arial" w:eastAsia="Arial" w:hAnsi="Arial" w:cs="Arial"/>
          <w:b/>
          <w:sz w:val="24"/>
          <w:szCs w:val="24"/>
        </w:rPr>
        <w:t>Palavras-chave</w:t>
      </w:r>
      <w:r w:rsidR="005B5E0D">
        <w:rPr>
          <w:rFonts w:ascii="Arial" w:eastAsia="Arial" w:hAnsi="Arial" w:cs="Arial"/>
          <w:sz w:val="24"/>
          <w:szCs w:val="24"/>
        </w:rPr>
        <w:t xml:space="preserve">: </w:t>
      </w:r>
      <w:r w:rsidR="00ED4338">
        <w:rPr>
          <w:rFonts w:ascii="Arial" w:eastAsia="Arial" w:hAnsi="Arial" w:cs="Arial"/>
          <w:sz w:val="24"/>
          <w:szCs w:val="24"/>
        </w:rPr>
        <w:t>Desempenho produtivo. Rendimento de carcaça</w:t>
      </w:r>
      <w:r w:rsidR="005B5E0D">
        <w:rPr>
          <w:rFonts w:ascii="Arial" w:eastAsia="Arial" w:hAnsi="Arial" w:cs="Arial"/>
          <w:sz w:val="24"/>
          <w:szCs w:val="24"/>
        </w:rPr>
        <w:t>.</w:t>
      </w:r>
      <w:r w:rsidR="00A37517">
        <w:rPr>
          <w:rFonts w:ascii="Arial" w:eastAsia="Arial" w:hAnsi="Arial" w:cs="Arial"/>
          <w:sz w:val="24"/>
          <w:szCs w:val="24"/>
        </w:rPr>
        <w:t xml:space="preserve"> </w:t>
      </w:r>
      <w:r w:rsidR="00E332A8">
        <w:rPr>
          <w:rFonts w:ascii="Arial" w:eastAsia="Arial" w:hAnsi="Arial" w:cs="Arial"/>
          <w:sz w:val="24"/>
          <w:szCs w:val="24"/>
        </w:rPr>
        <w:t>Conversão alimentar.</w:t>
      </w:r>
    </w:p>
    <w:p w14:paraId="040CDEF1" w14:textId="77777777" w:rsidR="00A9393F" w:rsidRDefault="00A9393F">
      <w:pPr>
        <w:spacing w:after="0" w:line="360" w:lineRule="auto"/>
        <w:jc w:val="both"/>
        <w:rPr>
          <w:rFonts w:ascii="Arial" w:eastAsia="Arial" w:hAnsi="Arial" w:cs="Arial"/>
          <w:b/>
          <w:sz w:val="24"/>
          <w:szCs w:val="24"/>
        </w:rPr>
      </w:pPr>
    </w:p>
    <w:p w14:paraId="7CD16DCF" w14:textId="77777777" w:rsidR="00A9393F" w:rsidRDefault="005B5E0D">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INTRODUÇÃO/JUSTIFICATIVA</w:t>
      </w:r>
    </w:p>
    <w:p w14:paraId="096E8920" w14:textId="77777777" w:rsidR="00A9393F" w:rsidRDefault="00A07B6B" w:rsidP="00A07B6B">
      <w:pPr>
        <w:spacing w:after="0" w:line="360" w:lineRule="auto"/>
        <w:ind w:firstLine="709"/>
        <w:jc w:val="both"/>
        <w:rPr>
          <w:rFonts w:ascii="Arial" w:eastAsia="Arial" w:hAnsi="Arial" w:cs="Arial"/>
          <w:sz w:val="24"/>
          <w:szCs w:val="24"/>
        </w:rPr>
      </w:pPr>
      <w:r w:rsidRPr="00A07B6B">
        <w:rPr>
          <w:rFonts w:ascii="Arial" w:eastAsia="Arial" w:hAnsi="Arial" w:cs="Arial"/>
          <w:sz w:val="24"/>
          <w:szCs w:val="24"/>
        </w:rPr>
        <w:t>Nos últimos 50 anos os frangos de corte foram melhorados para alcançar rápida taxa de crescimento e boa eficiência alimentar (</w:t>
      </w:r>
      <w:proofErr w:type="spellStart"/>
      <w:r w:rsidRPr="00A07B6B">
        <w:rPr>
          <w:rFonts w:ascii="Arial" w:eastAsia="Arial" w:hAnsi="Arial" w:cs="Arial"/>
          <w:sz w:val="24"/>
          <w:szCs w:val="24"/>
        </w:rPr>
        <w:t>Çavusoglu</w:t>
      </w:r>
      <w:proofErr w:type="spellEnd"/>
      <w:r w:rsidRPr="00A07B6B">
        <w:rPr>
          <w:rFonts w:ascii="Arial" w:eastAsia="Arial" w:hAnsi="Arial" w:cs="Arial"/>
          <w:sz w:val="24"/>
          <w:szCs w:val="24"/>
        </w:rPr>
        <w:t xml:space="preserve">; </w:t>
      </w:r>
      <w:proofErr w:type="spellStart"/>
      <w:r w:rsidRPr="00A07B6B">
        <w:rPr>
          <w:rFonts w:ascii="Arial" w:eastAsia="Arial" w:hAnsi="Arial" w:cs="Arial"/>
          <w:sz w:val="24"/>
          <w:szCs w:val="24"/>
        </w:rPr>
        <w:t>Petek</w:t>
      </w:r>
      <w:proofErr w:type="spellEnd"/>
      <w:r w:rsidRPr="00A07B6B">
        <w:rPr>
          <w:rFonts w:ascii="Arial" w:eastAsia="Arial" w:hAnsi="Arial" w:cs="Arial"/>
          <w:sz w:val="24"/>
          <w:szCs w:val="24"/>
        </w:rPr>
        <w:t xml:space="preserve">, 2019). Entretanto, efeitos negativos, sugiram no seu desenvolvimento, como </w:t>
      </w:r>
      <w:proofErr w:type="spellStart"/>
      <w:r w:rsidRPr="00A07B6B">
        <w:rPr>
          <w:rFonts w:ascii="Arial" w:eastAsia="Arial" w:hAnsi="Arial" w:cs="Arial"/>
          <w:sz w:val="24"/>
          <w:szCs w:val="24"/>
        </w:rPr>
        <w:t>imunocompetência</w:t>
      </w:r>
      <w:proofErr w:type="spellEnd"/>
      <w:r w:rsidRPr="00A07B6B">
        <w:rPr>
          <w:rFonts w:ascii="Arial" w:eastAsia="Arial" w:hAnsi="Arial" w:cs="Arial"/>
          <w:sz w:val="24"/>
          <w:szCs w:val="24"/>
        </w:rPr>
        <w:t xml:space="preserve"> comprometida, maior mortalidade e menor resistência a estressores, dentre eles, altas tem</w:t>
      </w:r>
      <w:r>
        <w:rPr>
          <w:rFonts w:ascii="Arial" w:eastAsia="Arial" w:hAnsi="Arial" w:cs="Arial"/>
          <w:sz w:val="24"/>
          <w:szCs w:val="24"/>
        </w:rPr>
        <w:t xml:space="preserve">peraturas (Khan et al., 2012). </w:t>
      </w:r>
      <w:r w:rsidRPr="00A07B6B">
        <w:rPr>
          <w:rFonts w:ascii="Arial" w:eastAsia="Arial" w:hAnsi="Arial" w:cs="Arial"/>
          <w:sz w:val="24"/>
          <w:szCs w:val="24"/>
        </w:rPr>
        <w:t xml:space="preserve">Para a indústria avícola fatores que levam a redução do crescimento, aumento do número de dias necessários para abate, geram perdas econômicas, principalmente, por causar efeitos indesejáveis na qualidade da carcaça, tal como, redução da proporção de carne do peito com o aumento da gordura abdominal. Outro fator que vem se tornando mais evidente é quando os frangos são expostos a elevadas temperaturas, que produz carne com qualidade inferior, envolvendo aspecto intimamente relacionado às preferências do consumidor, como prazo de validade, cor e textura (Zeferino et al., 2016). Para minimizar esses efeitos, o manejo nutricional, tem sido apontado como uma solução, para tal, o uso de </w:t>
      </w:r>
      <w:r w:rsidRPr="00A07B6B">
        <w:rPr>
          <w:rFonts w:ascii="Arial" w:eastAsia="Arial" w:hAnsi="Arial" w:cs="Arial"/>
          <w:sz w:val="24"/>
          <w:szCs w:val="24"/>
        </w:rPr>
        <w:lastRenderedPageBreak/>
        <w:t>nutrientes, em particular com ação de antioxidantes e imunomoduladoras, na alimentação de frangos de corte são crescentes. Os antioxidantes são pequenas moléculas que inibem ou extinguem as reações dos radicais livres, que por sua vez, são gerados constantemente em sistemas biológicos, como resultado de fatores estressores internos e externos (Khan et al., 2012; Singh et al., 2018).</w:t>
      </w:r>
      <w:r>
        <w:rPr>
          <w:rFonts w:ascii="Arial" w:eastAsia="Arial" w:hAnsi="Arial" w:cs="Arial"/>
          <w:sz w:val="24"/>
          <w:szCs w:val="24"/>
        </w:rPr>
        <w:t xml:space="preserve"> </w:t>
      </w:r>
      <w:r w:rsidRPr="00A07B6B">
        <w:rPr>
          <w:rFonts w:ascii="Arial" w:eastAsia="Arial" w:hAnsi="Arial" w:cs="Arial"/>
          <w:sz w:val="24"/>
          <w:szCs w:val="24"/>
        </w:rPr>
        <w:t>Além disso, os oxidantes induzem o estresse oxidativo em frangos de corte e afetam negativamente as características de qualidade da carne, especialmente, o sabor, cor, textura, perda de peso por gotejamento e o valor nutritivo. Desse modo, a suplementação de nutrientes 60 como as vitaminas nas dietas é uma forma de melhorar o estado de saúde e bem-estar dessas aves, otimizando assim, seu potencial produtivo e promovendo a produção de alimentos de alta qualidade e nutricionalmente equilibrados (</w:t>
      </w:r>
      <w:proofErr w:type="spellStart"/>
      <w:r w:rsidRPr="00A07B6B">
        <w:rPr>
          <w:rFonts w:ascii="Arial" w:eastAsia="Arial" w:hAnsi="Arial" w:cs="Arial"/>
          <w:sz w:val="24"/>
          <w:szCs w:val="24"/>
        </w:rPr>
        <w:t>Mazur-Kuśnirek</w:t>
      </w:r>
      <w:proofErr w:type="spellEnd"/>
      <w:r w:rsidRPr="00A07B6B">
        <w:rPr>
          <w:rFonts w:ascii="Arial" w:eastAsia="Arial" w:hAnsi="Arial" w:cs="Arial"/>
          <w:sz w:val="24"/>
          <w:szCs w:val="24"/>
        </w:rPr>
        <w:t xml:space="preserve"> et al. 2019).</w:t>
      </w:r>
      <w:r>
        <w:rPr>
          <w:rFonts w:ascii="Arial" w:eastAsia="Arial" w:hAnsi="Arial" w:cs="Arial"/>
          <w:sz w:val="24"/>
          <w:szCs w:val="24"/>
        </w:rPr>
        <w:t xml:space="preserve"> </w:t>
      </w:r>
      <w:r w:rsidRPr="00A07B6B">
        <w:rPr>
          <w:rFonts w:ascii="Arial" w:eastAsia="Arial" w:hAnsi="Arial" w:cs="Arial"/>
          <w:sz w:val="24"/>
          <w:szCs w:val="24"/>
        </w:rPr>
        <w:t xml:space="preserve">Assim, a suplementação de nutrientes adequados na ração, principalmente aqueles com ação imunomoduladora e antioxidantes, como a vitamina D e </w:t>
      </w:r>
      <w:proofErr w:type="spellStart"/>
      <w:r w:rsidRPr="00A07B6B">
        <w:rPr>
          <w:rFonts w:ascii="Arial" w:eastAsia="Arial" w:hAnsi="Arial" w:cs="Arial"/>
          <w:sz w:val="24"/>
          <w:szCs w:val="24"/>
        </w:rPr>
        <w:t>E</w:t>
      </w:r>
      <w:proofErr w:type="spellEnd"/>
      <w:r w:rsidRPr="00A07B6B">
        <w:rPr>
          <w:rFonts w:ascii="Arial" w:eastAsia="Arial" w:hAnsi="Arial" w:cs="Arial"/>
          <w:sz w:val="24"/>
          <w:szCs w:val="24"/>
        </w:rPr>
        <w:t xml:space="preserve">, é uma forma de melhorar o desempenho produtivo, no entanto, mais pesquisas sobre os efeitos dessas vitaminas na alimentação são necessárias. Com base nisso, objetivou-se avaliar o desempenho de frangos de corte alimentados com diferentes de níveis de vitaminas D e </w:t>
      </w:r>
      <w:proofErr w:type="spellStart"/>
      <w:r w:rsidRPr="00A07B6B">
        <w:rPr>
          <w:rFonts w:ascii="Arial" w:eastAsia="Arial" w:hAnsi="Arial" w:cs="Arial"/>
          <w:sz w:val="24"/>
          <w:szCs w:val="24"/>
        </w:rPr>
        <w:t>E</w:t>
      </w:r>
      <w:proofErr w:type="spellEnd"/>
      <w:r w:rsidRPr="00A07B6B">
        <w:rPr>
          <w:rFonts w:ascii="Arial" w:eastAsia="Arial" w:hAnsi="Arial" w:cs="Arial"/>
          <w:sz w:val="24"/>
          <w:szCs w:val="24"/>
        </w:rPr>
        <w:t xml:space="preserve"> nas dietas na fase de 8 a 42 dias de idade.</w:t>
      </w:r>
    </w:p>
    <w:p w14:paraId="708F4BE4" w14:textId="77777777" w:rsidR="00A9393F" w:rsidRDefault="005B5E0D">
      <w:pPr>
        <w:spacing w:after="0" w:line="360" w:lineRule="auto"/>
        <w:jc w:val="both"/>
        <w:rPr>
          <w:rFonts w:ascii="Arial" w:eastAsia="Arial" w:hAnsi="Arial" w:cs="Arial"/>
          <w:b/>
          <w:sz w:val="24"/>
          <w:szCs w:val="24"/>
        </w:rPr>
      </w:pPr>
      <w:r>
        <w:rPr>
          <w:rFonts w:ascii="Arial" w:eastAsia="Arial" w:hAnsi="Arial" w:cs="Arial"/>
          <w:sz w:val="20"/>
          <w:szCs w:val="20"/>
        </w:rPr>
        <w:t xml:space="preserve">                              </w:t>
      </w:r>
      <w:r w:rsidR="00A07B6B">
        <w:rPr>
          <w:rFonts w:ascii="Arial" w:eastAsia="Arial" w:hAnsi="Arial" w:cs="Arial"/>
          <w:sz w:val="20"/>
          <w:szCs w:val="20"/>
        </w:rPr>
        <w:t xml:space="preserve">                              </w:t>
      </w:r>
    </w:p>
    <w:p w14:paraId="445F5DAB" w14:textId="77777777" w:rsidR="00A9393F" w:rsidRDefault="005B5E0D">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BASE TEÓRICA</w:t>
      </w:r>
    </w:p>
    <w:p w14:paraId="19993C12" w14:textId="77777777" w:rsidR="00A9393F" w:rsidRDefault="00DA09BD" w:rsidP="00DA09BD">
      <w:pPr>
        <w:spacing w:after="0" w:line="360" w:lineRule="auto"/>
        <w:ind w:firstLine="709"/>
        <w:jc w:val="both"/>
        <w:rPr>
          <w:rFonts w:ascii="Arial" w:eastAsia="Arial" w:hAnsi="Arial" w:cs="Arial"/>
          <w:sz w:val="24"/>
          <w:szCs w:val="24"/>
        </w:rPr>
      </w:pPr>
      <w:r>
        <w:rPr>
          <w:rFonts w:ascii="Arial" w:eastAsia="Arial" w:hAnsi="Arial" w:cs="Arial"/>
          <w:sz w:val="24"/>
          <w:szCs w:val="24"/>
        </w:rPr>
        <w:t>Através de artigos científicos e sempre buscando autores mais capacitados na área.</w:t>
      </w:r>
      <w:r w:rsidR="005B5E0D">
        <w:rPr>
          <w:rFonts w:ascii="Arial" w:eastAsia="Arial" w:hAnsi="Arial" w:cs="Arial"/>
          <w:b/>
          <w:sz w:val="24"/>
          <w:szCs w:val="24"/>
        </w:rPr>
        <w:t xml:space="preserve"> </w:t>
      </w:r>
    </w:p>
    <w:p w14:paraId="26A234F0" w14:textId="77777777" w:rsidR="00A9393F" w:rsidRDefault="00A9393F">
      <w:pPr>
        <w:spacing w:after="0" w:line="360" w:lineRule="auto"/>
        <w:jc w:val="both"/>
        <w:rPr>
          <w:rFonts w:ascii="Arial" w:eastAsia="Arial" w:hAnsi="Arial" w:cs="Arial"/>
          <w:b/>
          <w:sz w:val="24"/>
          <w:szCs w:val="24"/>
        </w:rPr>
      </w:pPr>
    </w:p>
    <w:p w14:paraId="37D5B015" w14:textId="77777777" w:rsidR="00A9393F" w:rsidRDefault="005B5E0D">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OBJETIVOS</w:t>
      </w:r>
    </w:p>
    <w:p w14:paraId="1BD0E7C1" w14:textId="77777777" w:rsidR="00A07B6B" w:rsidRDefault="00ED4338" w:rsidP="00A07B6B">
      <w:pPr>
        <w:spacing w:after="0" w:line="360" w:lineRule="auto"/>
        <w:jc w:val="both"/>
        <w:rPr>
          <w:rFonts w:ascii="Arial" w:eastAsia="Arial" w:hAnsi="Arial" w:cs="Arial"/>
          <w:sz w:val="20"/>
          <w:szCs w:val="20"/>
        </w:rPr>
      </w:pPr>
      <w:r>
        <w:rPr>
          <w:rFonts w:ascii="Arial" w:eastAsia="Arial" w:hAnsi="Arial" w:cs="Arial"/>
          <w:sz w:val="24"/>
          <w:szCs w:val="24"/>
        </w:rPr>
        <w:t xml:space="preserve">           </w:t>
      </w:r>
      <w:r w:rsidR="00A07B6B" w:rsidRPr="00A07B6B">
        <w:rPr>
          <w:rFonts w:ascii="Arial" w:eastAsia="Arial" w:hAnsi="Arial" w:cs="Arial"/>
          <w:sz w:val="24"/>
          <w:szCs w:val="24"/>
        </w:rPr>
        <w:t xml:space="preserve">Objetivou-se avaliar o desempenho produtivo de frangos de corte alimentados com diferentes de níveis de vitaminas D e </w:t>
      </w:r>
      <w:proofErr w:type="spellStart"/>
      <w:r w:rsidR="00A07B6B" w:rsidRPr="00A07B6B">
        <w:rPr>
          <w:rFonts w:ascii="Arial" w:eastAsia="Arial" w:hAnsi="Arial" w:cs="Arial"/>
          <w:sz w:val="24"/>
          <w:szCs w:val="24"/>
        </w:rPr>
        <w:t>E</w:t>
      </w:r>
      <w:proofErr w:type="spellEnd"/>
      <w:r w:rsidR="00A07B6B" w:rsidRPr="00A07B6B">
        <w:rPr>
          <w:rFonts w:ascii="Arial" w:eastAsia="Arial" w:hAnsi="Arial" w:cs="Arial"/>
          <w:sz w:val="24"/>
          <w:szCs w:val="24"/>
        </w:rPr>
        <w:t xml:space="preserve"> nas dietas na fas</w:t>
      </w:r>
      <w:r w:rsidR="00A07B6B">
        <w:rPr>
          <w:rFonts w:ascii="Arial" w:eastAsia="Arial" w:hAnsi="Arial" w:cs="Arial"/>
          <w:sz w:val="24"/>
          <w:szCs w:val="24"/>
        </w:rPr>
        <w:t xml:space="preserve">e de 8 a 42 dias de idade. </w:t>
      </w:r>
      <w:r w:rsidR="00A07B6B" w:rsidRPr="00A07B6B">
        <w:rPr>
          <w:rFonts w:ascii="Arial" w:eastAsia="Arial" w:hAnsi="Arial" w:cs="Arial"/>
          <w:sz w:val="24"/>
          <w:szCs w:val="24"/>
        </w:rPr>
        <w:t xml:space="preserve">Avaliar os efeitos da inclusão das vitaminas D e </w:t>
      </w:r>
      <w:proofErr w:type="spellStart"/>
      <w:r w:rsidR="00A07B6B" w:rsidRPr="00A07B6B">
        <w:rPr>
          <w:rFonts w:ascii="Arial" w:eastAsia="Arial" w:hAnsi="Arial" w:cs="Arial"/>
          <w:sz w:val="24"/>
          <w:szCs w:val="24"/>
        </w:rPr>
        <w:t>E</w:t>
      </w:r>
      <w:proofErr w:type="spellEnd"/>
      <w:r w:rsidR="00A07B6B" w:rsidRPr="00A07B6B">
        <w:rPr>
          <w:rFonts w:ascii="Arial" w:eastAsia="Arial" w:hAnsi="Arial" w:cs="Arial"/>
          <w:sz w:val="24"/>
          <w:szCs w:val="24"/>
        </w:rPr>
        <w:t xml:space="preserve"> sobre o desempenho de </w:t>
      </w:r>
      <w:r w:rsidR="00A07B6B" w:rsidRPr="00A07B6B">
        <w:rPr>
          <w:rFonts w:ascii="Arial" w:eastAsia="Arial" w:hAnsi="Arial" w:cs="Arial"/>
          <w:sz w:val="24"/>
          <w:szCs w:val="24"/>
        </w:rPr>
        <w:lastRenderedPageBreak/>
        <w:t>frangos de corte (ganho de peso, consumo de ração e conversão alimentar) dos 8 aos 42 dias.</w:t>
      </w:r>
      <w:r w:rsidR="00A07B6B">
        <w:rPr>
          <w:rFonts w:ascii="Arial" w:eastAsia="Arial" w:hAnsi="Arial" w:cs="Arial"/>
          <w:sz w:val="24"/>
          <w:szCs w:val="24"/>
        </w:rPr>
        <w:t xml:space="preserve"> </w:t>
      </w:r>
      <w:r w:rsidR="00A07B6B" w:rsidRPr="00A07B6B">
        <w:rPr>
          <w:rFonts w:ascii="Arial" w:eastAsia="Arial" w:hAnsi="Arial" w:cs="Arial"/>
          <w:sz w:val="24"/>
          <w:szCs w:val="24"/>
        </w:rPr>
        <w:t xml:space="preserve">Avaliar os efeitos da inclusão das vitaminas D e </w:t>
      </w:r>
      <w:proofErr w:type="spellStart"/>
      <w:r w:rsidR="00A07B6B" w:rsidRPr="00A07B6B">
        <w:rPr>
          <w:rFonts w:ascii="Arial" w:eastAsia="Arial" w:hAnsi="Arial" w:cs="Arial"/>
          <w:sz w:val="24"/>
          <w:szCs w:val="24"/>
        </w:rPr>
        <w:t>E</w:t>
      </w:r>
      <w:proofErr w:type="spellEnd"/>
      <w:r w:rsidR="00A07B6B" w:rsidRPr="00A07B6B">
        <w:rPr>
          <w:rFonts w:ascii="Arial" w:eastAsia="Arial" w:hAnsi="Arial" w:cs="Arial"/>
          <w:sz w:val="24"/>
          <w:szCs w:val="24"/>
        </w:rPr>
        <w:t xml:space="preserve"> sobre o rendimento de carcaça e sobre os rendimentos dos cortes nobres (coxa, sobrecoxa e peito</w:t>
      </w:r>
      <w:r w:rsidR="00A07B6B">
        <w:rPr>
          <w:rFonts w:ascii="Arial" w:eastAsia="Arial" w:hAnsi="Arial" w:cs="Arial"/>
          <w:sz w:val="20"/>
          <w:szCs w:val="20"/>
        </w:rPr>
        <w:t>).</w:t>
      </w:r>
    </w:p>
    <w:p w14:paraId="38578D96" w14:textId="77777777" w:rsidR="00A9393F" w:rsidRDefault="005B5E0D" w:rsidP="00A07B6B">
      <w:pPr>
        <w:spacing w:after="0" w:line="360" w:lineRule="auto"/>
        <w:jc w:val="both"/>
        <w:rPr>
          <w:rFonts w:ascii="Arial" w:eastAsia="Arial" w:hAnsi="Arial" w:cs="Arial"/>
          <w:sz w:val="24"/>
          <w:szCs w:val="24"/>
        </w:rPr>
      </w:pPr>
      <w:r>
        <w:rPr>
          <w:rFonts w:ascii="Arial" w:eastAsia="Arial" w:hAnsi="Arial" w:cs="Arial"/>
          <w:sz w:val="20"/>
          <w:szCs w:val="20"/>
        </w:rPr>
        <w:t xml:space="preserve">                                                                 </w:t>
      </w:r>
    </w:p>
    <w:p w14:paraId="11DF8F5B" w14:textId="77777777" w:rsidR="00A9393F" w:rsidRDefault="005B5E0D">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METODOLOGIA</w:t>
      </w:r>
    </w:p>
    <w:p w14:paraId="488B640F" w14:textId="77777777" w:rsidR="00A9393F" w:rsidRDefault="00A07B6B" w:rsidP="00A07B6B">
      <w:pPr>
        <w:spacing w:after="0" w:line="360" w:lineRule="auto"/>
        <w:ind w:firstLine="709"/>
        <w:jc w:val="both"/>
        <w:rPr>
          <w:rFonts w:ascii="Arial" w:eastAsia="Arial" w:hAnsi="Arial" w:cs="Arial"/>
          <w:sz w:val="24"/>
          <w:szCs w:val="24"/>
        </w:rPr>
      </w:pPr>
      <w:r w:rsidRPr="00A07B6B">
        <w:rPr>
          <w:rFonts w:ascii="Arial" w:eastAsia="Arial" w:hAnsi="Arial" w:cs="Arial"/>
          <w:sz w:val="24"/>
          <w:szCs w:val="24"/>
        </w:rPr>
        <w:t xml:space="preserve">O experimento foi realizado no Setor de Avicultura da Escola de Medicina Veterinária e Zootecnia da Universidade Federal do Norte do Tocantins, localizado em Araguaína – TO, latitude 07º 11’ 27’’ S, longitude 48º 12’ 22’’ W e altitude 236. Foram utilizados 200 pintos de corte, de um dia de idade, machos, da linhagem Cobb 500®, que foram criadas até o sétimo dia de idade de acordo com as recomendações da linhagem e alimentadas com dietas contendo suplemento vitamínico sem as vitaminas A, D e </w:t>
      </w:r>
      <w:proofErr w:type="spellStart"/>
      <w:r w:rsidRPr="00A07B6B">
        <w:rPr>
          <w:rFonts w:ascii="Arial" w:eastAsia="Arial" w:hAnsi="Arial" w:cs="Arial"/>
          <w:sz w:val="24"/>
          <w:szCs w:val="24"/>
        </w:rPr>
        <w:t>E</w:t>
      </w:r>
      <w:proofErr w:type="spellEnd"/>
      <w:r w:rsidRPr="00A07B6B">
        <w:rPr>
          <w:rFonts w:ascii="Arial" w:eastAsia="Arial" w:hAnsi="Arial" w:cs="Arial"/>
          <w:sz w:val="24"/>
          <w:szCs w:val="24"/>
        </w:rPr>
        <w:t>.</w:t>
      </w:r>
      <w:r>
        <w:rPr>
          <w:rFonts w:ascii="Arial" w:eastAsia="Arial" w:hAnsi="Arial" w:cs="Arial"/>
          <w:sz w:val="24"/>
          <w:szCs w:val="24"/>
        </w:rPr>
        <w:t xml:space="preserve"> </w:t>
      </w:r>
      <w:r w:rsidRPr="00A07B6B">
        <w:rPr>
          <w:rFonts w:ascii="Arial" w:eastAsia="Arial" w:hAnsi="Arial" w:cs="Arial"/>
          <w:sz w:val="24"/>
          <w:szCs w:val="24"/>
        </w:rPr>
        <w:t xml:space="preserve">Aos oito dias de idade, as aves com peso médio de 214,42g ± 21,48g, foram homogeneizadas e distribuídas em delineamento experimental inteiramente </w:t>
      </w:r>
      <w:proofErr w:type="spellStart"/>
      <w:r w:rsidRPr="00A07B6B">
        <w:rPr>
          <w:rFonts w:ascii="Arial" w:eastAsia="Arial" w:hAnsi="Arial" w:cs="Arial"/>
          <w:sz w:val="24"/>
          <w:szCs w:val="24"/>
        </w:rPr>
        <w:t>casualizado</w:t>
      </w:r>
      <w:proofErr w:type="spellEnd"/>
      <w:r w:rsidRPr="00A07B6B">
        <w:rPr>
          <w:rFonts w:ascii="Arial" w:eastAsia="Arial" w:hAnsi="Arial" w:cs="Arial"/>
          <w:sz w:val="24"/>
          <w:szCs w:val="24"/>
        </w:rPr>
        <w:t xml:space="preserve"> (DIC) com quatro tratamentos (0% de vitamina D e </w:t>
      </w:r>
      <w:proofErr w:type="spellStart"/>
      <w:r w:rsidRPr="00A07B6B">
        <w:rPr>
          <w:rFonts w:ascii="Arial" w:eastAsia="Arial" w:hAnsi="Arial" w:cs="Arial"/>
          <w:sz w:val="24"/>
          <w:szCs w:val="24"/>
        </w:rPr>
        <w:t>E</w:t>
      </w:r>
      <w:proofErr w:type="spellEnd"/>
      <w:r w:rsidRPr="00A07B6B">
        <w:rPr>
          <w:rFonts w:ascii="Arial" w:eastAsia="Arial" w:hAnsi="Arial" w:cs="Arial"/>
          <w:sz w:val="24"/>
          <w:szCs w:val="24"/>
        </w:rPr>
        <w:t xml:space="preserve">; 100% das exigências de vitamina de D e </w:t>
      </w:r>
      <w:proofErr w:type="spellStart"/>
      <w:r w:rsidRPr="00A07B6B">
        <w:rPr>
          <w:rFonts w:ascii="Arial" w:eastAsia="Arial" w:hAnsi="Arial" w:cs="Arial"/>
          <w:sz w:val="24"/>
          <w:szCs w:val="24"/>
        </w:rPr>
        <w:t>E</w:t>
      </w:r>
      <w:proofErr w:type="spellEnd"/>
      <w:r w:rsidRPr="00A07B6B">
        <w:rPr>
          <w:rFonts w:ascii="Arial" w:eastAsia="Arial" w:hAnsi="Arial" w:cs="Arial"/>
          <w:sz w:val="24"/>
          <w:szCs w:val="24"/>
        </w:rPr>
        <w:t xml:space="preserve">; 100% das exigências de vitamina D e 200% de vitamina E; 100% das exigências de vitamina E </w:t>
      </w:r>
      <w:proofErr w:type="spellStart"/>
      <w:r w:rsidRPr="00A07B6B">
        <w:rPr>
          <w:rFonts w:ascii="Arial" w:eastAsia="Arial" w:hAnsi="Arial" w:cs="Arial"/>
          <w:sz w:val="24"/>
          <w:szCs w:val="24"/>
        </w:rPr>
        <w:t>e</w:t>
      </w:r>
      <w:proofErr w:type="spellEnd"/>
      <w:r w:rsidRPr="00A07B6B">
        <w:rPr>
          <w:rFonts w:ascii="Arial" w:eastAsia="Arial" w:hAnsi="Arial" w:cs="Arial"/>
          <w:sz w:val="24"/>
          <w:szCs w:val="24"/>
        </w:rPr>
        <w:t xml:space="preserve"> 200% de vitamina D, de acordo com as recomendaçõ</w:t>
      </w:r>
      <w:r w:rsidR="00205F99">
        <w:rPr>
          <w:rFonts w:ascii="Arial" w:eastAsia="Arial" w:hAnsi="Arial" w:cs="Arial"/>
          <w:sz w:val="24"/>
          <w:szCs w:val="24"/>
        </w:rPr>
        <w:t xml:space="preserve">es de </w:t>
      </w:r>
      <w:proofErr w:type="spellStart"/>
      <w:r w:rsidR="00205F99">
        <w:rPr>
          <w:rFonts w:ascii="Arial" w:eastAsia="Arial" w:hAnsi="Arial" w:cs="Arial"/>
          <w:sz w:val="24"/>
          <w:szCs w:val="24"/>
        </w:rPr>
        <w:t>Rostagno</w:t>
      </w:r>
      <w:proofErr w:type="spellEnd"/>
      <w:r w:rsidR="00205F99">
        <w:rPr>
          <w:rFonts w:ascii="Arial" w:eastAsia="Arial" w:hAnsi="Arial" w:cs="Arial"/>
          <w:sz w:val="24"/>
          <w:szCs w:val="24"/>
        </w:rPr>
        <w:t xml:space="preserve"> et al. (2017)). </w:t>
      </w:r>
      <w:r w:rsidRPr="00A07B6B">
        <w:rPr>
          <w:rFonts w:ascii="Arial" w:eastAsia="Arial" w:hAnsi="Arial" w:cs="Arial"/>
          <w:sz w:val="24"/>
          <w:szCs w:val="24"/>
        </w:rPr>
        <w:t xml:space="preserve">As dietas experimentais foram calculadas considerando as exigências nutricionais de frangos de corte de desempenho médio superior, de acordo com as recomendações de </w:t>
      </w:r>
      <w:proofErr w:type="spellStart"/>
      <w:r w:rsidRPr="00A07B6B">
        <w:rPr>
          <w:rFonts w:ascii="Arial" w:eastAsia="Arial" w:hAnsi="Arial" w:cs="Arial"/>
          <w:sz w:val="24"/>
          <w:szCs w:val="24"/>
        </w:rPr>
        <w:t>Rostagno</w:t>
      </w:r>
      <w:proofErr w:type="spellEnd"/>
      <w:r w:rsidRPr="00A07B6B">
        <w:rPr>
          <w:rFonts w:ascii="Arial" w:eastAsia="Arial" w:hAnsi="Arial" w:cs="Arial"/>
          <w:sz w:val="24"/>
          <w:szCs w:val="24"/>
        </w:rPr>
        <w:t xml:space="preserve"> et al. (2017), nas fases de 8 a 21 e de 22 a 42 dias de idade. As aves foram alojadas em galpão experimental, coberto com telhas termoacústicas, piso de concreto e cortinas laterais, manejadas de acordo com o comportamento das aves, providos de 20 boxes, com comedouros tub</w:t>
      </w:r>
      <w:r w:rsidR="00205F99">
        <w:rPr>
          <w:rFonts w:ascii="Arial" w:eastAsia="Arial" w:hAnsi="Arial" w:cs="Arial"/>
          <w:sz w:val="24"/>
          <w:szCs w:val="24"/>
        </w:rPr>
        <w:t xml:space="preserve">ulares e bebedouros pendulares. </w:t>
      </w:r>
      <w:r w:rsidRPr="00A07B6B">
        <w:rPr>
          <w:rFonts w:ascii="Arial" w:eastAsia="Arial" w:hAnsi="Arial" w:cs="Arial"/>
          <w:sz w:val="24"/>
          <w:szCs w:val="24"/>
        </w:rPr>
        <w:t xml:space="preserve">O abastecimento dos comedouros, a limpeza e o reabastecimento dos bebedouros foram </w:t>
      </w:r>
      <w:proofErr w:type="gramStart"/>
      <w:r w:rsidRPr="00A07B6B">
        <w:rPr>
          <w:rFonts w:ascii="Arial" w:eastAsia="Arial" w:hAnsi="Arial" w:cs="Arial"/>
          <w:sz w:val="24"/>
          <w:szCs w:val="24"/>
        </w:rPr>
        <w:t>realizadas</w:t>
      </w:r>
      <w:proofErr w:type="gramEnd"/>
      <w:r w:rsidRPr="00A07B6B">
        <w:rPr>
          <w:rFonts w:ascii="Arial" w:eastAsia="Arial" w:hAnsi="Arial" w:cs="Arial"/>
          <w:sz w:val="24"/>
          <w:szCs w:val="24"/>
        </w:rPr>
        <w:t xml:space="preserve"> duas vezes ao dia, possibilitando o livre acesso à água e as rações durante todo o período experimental. As aves foram aquecidas artificialmente até o 14º dia de vida, utilizando-se lâmpadas incandescentes (60 W), instaladas no interior de todos os boxes. As </w:t>
      </w:r>
      <w:r w:rsidRPr="00A07B6B">
        <w:rPr>
          <w:rFonts w:ascii="Arial" w:eastAsia="Arial" w:hAnsi="Arial" w:cs="Arial"/>
          <w:sz w:val="24"/>
          <w:szCs w:val="24"/>
        </w:rPr>
        <w:lastRenderedPageBreak/>
        <w:t xml:space="preserve">condições ambientais no interior das instalações, durante o período experimental foram monitoradas e registradas diariamente a cada 30 minutos, utilizando-se Data </w:t>
      </w:r>
      <w:proofErr w:type="spellStart"/>
      <w:r w:rsidRPr="00A07B6B">
        <w:rPr>
          <w:rFonts w:ascii="Arial" w:eastAsia="Arial" w:hAnsi="Arial" w:cs="Arial"/>
          <w:sz w:val="24"/>
          <w:szCs w:val="24"/>
        </w:rPr>
        <w:t>Loggers</w:t>
      </w:r>
      <w:proofErr w:type="spellEnd"/>
      <w:r w:rsidRPr="00A07B6B">
        <w:rPr>
          <w:rFonts w:ascii="Arial" w:eastAsia="Arial" w:hAnsi="Arial" w:cs="Arial"/>
          <w:sz w:val="24"/>
          <w:szCs w:val="24"/>
        </w:rPr>
        <w:t xml:space="preserve">, da marca HOBO </w:t>
      </w:r>
      <w:proofErr w:type="spellStart"/>
      <w:r w:rsidRPr="00A07B6B">
        <w:rPr>
          <w:rFonts w:ascii="Arial" w:eastAsia="Arial" w:hAnsi="Arial" w:cs="Arial"/>
          <w:sz w:val="24"/>
          <w:szCs w:val="24"/>
        </w:rPr>
        <w:t>ware</w:t>
      </w:r>
      <w:proofErr w:type="spellEnd"/>
      <w:r w:rsidRPr="00A07B6B">
        <w:rPr>
          <w:rFonts w:ascii="Arial" w:eastAsia="Arial" w:hAnsi="Arial" w:cs="Arial"/>
          <w:sz w:val="24"/>
          <w:szCs w:val="24"/>
        </w:rPr>
        <w:t xml:space="preserve"> </w:t>
      </w:r>
      <w:proofErr w:type="spellStart"/>
      <w:r w:rsidRPr="00A07B6B">
        <w:rPr>
          <w:rFonts w:ascii="Arial" w:eastAsia="Arial" w:hAnsi="Arial" w:cs="Arial"/>
          <w:sz w:val="24"/>
          <w:szCs w:val="24"/>
        </w:rPr>
        <w:t>OnSet</w:t>
      </w:r>
      <w:proofErr w:type="spellEnd"/>
      <w:r w:rsidRPr="00A07B6B">
        <w:rPr>
          <w:rFonts w:ascii="Arial" w:eastAsia="Arial" w:hAnsi="Arial" w:cs="Arial"/>
          <w:sz w:val="24"/>
          <w:szCs w:val="24"/>
        </w:rPr>
        <w:t xml:space="preserve">® Versão 3.4.1, colocados à meia altura dos boxes, possibilitando a obtenção dos valores médios da temperatura do ar, e da umidade relativa do ar. As variáveis avaliadas foram o ganho de peso (GP), consumo de ração (CR), conversão alimentar (CA), rendimento de carcaça (RC), rendimentos de cortes nobres (coxa, sobrecoxa e peito) dos 8 aos 42 dias de idade. As aves foram pesadas no início e pesadas no final do período experimental para determinação do GP, o CR foi calculado considerando a quantidade de ração fornecida e as sobras nos comedouros, a CA foi obtida pela razão entre o consumo de ração e o ganho de peso das aves, durante o período experimental, sendo considerada a mortalidade das aves no período experimental. Aos 42 dias de idade, duas aves de cada unidade experimental, com peso corporal próximo a média da parcela (± 5%) foram selecionadas e submetidas a jejum alimentar de 8 horas, em seguida foram abatidas por deslocamento cervical e realizados os procedimentos de sangria, escalda, depena e evisceração, para avaliação dos pesos das carcaças inteiras (com pés, pescoço e cabeça) e dos cortes nobres (coxa, sobrecoxa e peito). Os dados das variáveis avaliadas foram submetidos aos testes de Normalidade (Cramer Von </w:t>
      </w:r>
      <w:proofErr w:type="spellStart"/>
      <w:r w:rsidRPr="00A07B6B">
        <w:rPr>
          <w:rFonts w:ascii="Arial" w:eastAsia="Arial" w:hAnsi="Arial" w:cs="Arial"/>
          <w:sz w:val="24"/>
          <w:szCs w:val="24"/>
        </w:rPr>
        <w:t>Mises</w:t>
      </w:r>
      <w:proofErr w:type="spellEnd"/>
      <w:r w:rsidRPr="00A07B6B">
        <w:rPr>
          <w:rFonts w:ascii="Arial" w:eastAsia="Arial" w:hAnsi="Arial" w:cs="Arial"/>
          <w:sz w:val="24"/>
          <w:szCs w:val="24"/>
        </w:rPr>
        <w:t xml:space="preserve">) e </w:t>
      </w:r>
      <w:proofErr w:type="spellStart"/>
      <w:r w:rsidRPr="00A07B6B">
        <w:rPr>
          <w:rFonts w:ascii="Arial" w:eastAsia="Arial" w:hAnsi="Arial" w:cs="Arial"/>
          <w:sz w:val="24"/>
          <w:szCs w:val="24"/>
        </w:rPr>
        <w:t>Homocedasticidade</w:t>
      </w:r>
      <w:proofErr w:type="spellEnd"/>
      <w:r w:rsidRPr="00A07B6B">
        <w:rPr>
          <w:rFonts w:ascii="Arial" w:eastAsia="Arial" w:hAnsi="Arial" w:cs="Arial"/>
          <w:sz w:val="24"/>
          <w:szCs w:val="24"/>
        </w:rPr>
        <w:t xml:space="preserve"> (Levene). Satisfeitas as pressuposições, foram submetidas à análise de regressão por meio de modelos polinomiais de primeira ou segunda ordem, considerando o nível de inclusão de vitamina D e </w:t>
      </w:r>
      <w:proofErr w:type="spellStart"/>
      <w:r w:rsidRPr="00A07B6B">
        <w:rPr>
          <w:rFonts w:ascii="Arial" w:eastAsia="Arial" w:hAnsi="Arial" w:cs="Arial"/>
          <w:sz w:val="24"/>
          <w:szCs w:val="24"/>
        </w:rPr>
        <w:t>E</w:t>
      </w:r>
      <w:proofErr w:type="spellEnd"/>
      <w:r w:rsidRPr="00A07B6B">
        <w:rPr>
          <w:rFonts w:ascii="Arial" w:eastAsia="Arial" w:hAnsi="Arial" w:cs="Arial"/>
          <w:sz w:val="24"/>
          <w:szCs w:val="24"/>
        </w:rPr>
        <w:t xml:space="preserve"> como variável independente. Para verificar o ajuste das equações foi considerada a significância do teste “F” para os modelos, a significância do teste “t” para os parâmetros (β0, β1 e β2) dos modelos e o coeficiente de determinação (R2 = SQ modelo/ SQ tratamento), considerando um nível de significância igual ou inferior a 5%.</w:t>
      </w:r>
    </w:p>
    <w:p w14:paraId="268A70A9" w14:textId="77777777" w:rsidR="00A9393F" w:rsidRDefault="005B5E0D">
      <w:pPr>
        <w:spacing w:after="0" w:line="360" w:lineRule="auto"/>
        <w:jc w:val="both"/>
        <w:rPr>
          <w:rFonts w:ascii="Arial" w:eastAsia="Arial" w:hAnsi="Arial" w:cs="Arial"/>
          <w:sz w:val="24"/>
          <w:szCs w:val="24"/>
        </w:rPr>
      </w:pPr>
      <w:r>
        <w:rPr>
          <w:rFonts w:ascii="Arial" w:eastAsia="Arial" w:hAnsi="Arial" w:cs="Arial"/>
          <w:sz w:val="20"/>
          <w:szCs w:val="20"/>
        </w:rPr>
        <w:t xml:space="preserve">                                                             </w:t>
      </w:r>
    </w:p>
    <w:p w14:paraId="2810DBBD" w14:textId="77777777" w:rsidR="00A9393F" w:rsidRDefault="005B5E0D">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RESULTADOS E DISCUSSÃO</w:t>
      </w:r>
    </w:p>
    <w:p w14:paraId="29CA9B0F" w14:textId="77777777" w:rsidR="00DA09BD" w:rsidRPr="00DA09BD" w:rsidRDefault="00DA09BD" w:rsidP="00DA09BD">
      <w:pPr>
        <w:pStyle w:val="Corpodetexto"/>
        <w:spacing w:line="360" w:lineRule="auto"/>
        <w:ind w:left="143" w:right="136" w:firstLine="566"/>
        <w:jc w:val="both"/>
        <w:rPr>
          <w:rFonts w:ascii="Arial" w:hAnsi="Arial" w:cs="Arial"/>
          <w:sz w:val="24"/>
          <w:szCs w:val="24"/>
        </w:rPr>
      </w:pPr>
      <w:r w:rsidRPr="00DA09BD">
        <w:rPr>
          <w:rFonts w:ascii="Arial" w:eastAsia="Arial" w:hAnsi="Arial" w:cs="Arial"/>
          <w:sz w:val="24"/>
          <w:szCs w:val="24"/>
        </w:rPr>
        <w:lastRenderedPageBreak/>
        <w:t xml:space="preserve">Os níveis de vitaminas D e </w:t>
      </w:r>
      <w:proofErr w:type="spellStart"/>
      <w:r w:rsidRPr="00DA09BD">
        <w:rPr>
          <w:rFonts w:ascii="Arial" w:eastAsia="Arial" w:hAnsi="Arial" w:cs="Arial"/>
          <w:sz w:val="24"/>
          <w:szCs w:val="24"/>
        </w:rPr>
        <w:t>E</w:t>
      </w:r>
      <w:proofErr w:type="spellEnd"/>
      <w:r w:rsidRPr="00DA09BD">
        <w:rPr>
          <w:rFonts w:ascii="Arial" w:eastAsia="Arial" w:hAnsi="Arial" w:cs="Arial"/>
          <w:sz w:val="24"/>
          <w:szCs w:val="24"/>
        </w:rPr>
        <w:t xml:space="preserve"> proporcionaram efeito quadrático (P&lt;0,05) para o consumo de ração, ganho de peso e peso corporal, sem efeito (P&gt;0,05) para conversão alimentar aos 42 dias de idade</w:t>
      </w:r>
      <w:r>
        <w:rPr>
          <w:rFonts w:ascii="Arial" w:eastAsia="Arial" w:hAnsi="Arial" w:cs="Arial"/>
          <w:sz w:val="24"/>
          <w:szCs w:val="24"/>
        </w:rPr>
        <w:t xml:space="preserve">. </w:t>
      </w:r>
      <w:r w:rsidRPr="00DA09BD">
        <w:rPr>
          <w:rFonts w:ascii="Arial" w:eastAsia="Arial" w:hAnsi="Arial" w:cs="Arial"/>
          <w:sz w:val="24"/>
          <w:szCs w:val="24"/>
        </w:rPr>
        <w:t xml:space="preserve">O efeito quadrático para o consumo de ração pode ser explicado pelo fato que as vitaminas D e </w:t>
      </w:r>
      <w:proofErr w:type="spellStart"/>
      <w:r w:rsidRPr="00DA09BD">
        <w:rPr>
          <w:rFonts w:ascii="Arial" w:eastAsia="Arial" w:hAnsi="Arial" w:cs="Arial"/>
          <w:sz w:val="24"/>
          <w:szCs w:val="24"/>
        </w:rPr>
        <w:t>E</w:t>
      </w:r>
      <w:proofErr w:type="spellEnd"/>
      <w:r w:rsidRPr="00DA09BD">
        <w:rPr>
          <w:rFonts w:ascii="Arial" w:eastAsia="Arial" w:hAnsi="Arial" w:cs="Arial"/>
          <w:sz w:val="24"/>
          <w:szCs w:val="24"/>
        </w:rPr>
        <w:t>, atuam sobre o crescimento, o que permite a redução de gastos energéticos metabólicos e a potencialização de resultados, e com a diminuição do consumo de ração pode causar um déficit nutricional nas aves por não ingerir a quantidades suficientes de nutrientes para suprir suas exigências, o que pode resultar em piores resultados de desempenho (Furlan et al., 2001).</w:t>
      </w:r>
      <w:r>
        <w:rPr>
          <w:rFonts w:ascii="Arial" w:eastAsia="Arial" w:hAnsi="Arial" w:cs="Arial"/>
          <w:sz w:val="24"/>
          <w:szCs w:val="24"/>
        </w:rPr>
        <w:t xml:space="preserve"> </w:t>
      </w:r>
      <w:r w:rsidRPr="00DA09BD">
        <w:rPr>
          <w:rFonts w:ascii="Arial" w:hAnsi="Arial" w:cs="Arial"/>
          <w:position w:val="2"/>
          <w:sz w:val="24"/>
          <w:szCs w:val="24"/>
        </w:rPr>
        <w:t xml:space="preserve">Observou-se que os diferentes níveis de vitaminas D e </w:t>
      </w:r>
      <w:proofErr w:type="spellStart"/>
      <w:r w:rsidRPr="00DA09BD">
        <w:rPr>
          <w:rFonts w:ascii="Arial" w:hAnsi="Arial" w:cs="Arial"/>
          <w:position w:val="2"/>
          <w:sz w:val="24"/>
          <w:szCs w:val="24"/>
        </w:rPr>
        <w:t>E</w:t>
      </w:r>
      <w:proofErr w:type="spellEnd"/>
      <w:r w:rsidRPr="00DA09BD">
        <w:rPr>
          <w:rFonts w:ascii="Arial" w:hAnsi="Arial" w:cs="Arial"/>
          <w:position w:val="2"/>
          <w:sz w:val="24"/>
          <w:szCs w:val="24"/>
        </w:rPr>
        <w:t xml:space="preserve"> influenciaram os rendimentos de carcaça (P&lt;0,05), havendo efeito linear decrescente. No entanto, os rendimentos de peito, coxa e sobrecoxa proporcionaram respostas semelhantes (P&gt;0,05), independentemente dos níveis de vitaminas D e </w:t>
      </w:r>
      <w:proofErr w:type="spellStart"/>
      <w:r w:rsidRPr="00DA09BD">
        <w:rPr>
          <w:rFonts w:ascii="Arial" w:hAnsi="Arial" w:cs="Arial"/>
          <w:position w:val="2"/>
          <w:sz w:val="24"/>
          <w:szCs w:val="24"/>
        </w:rPr>
        <w:t>E</w:t>
      </w:r>
      <w:proofErr w:type="spellEnd"/>
      <w:r w:rsidRPr="00DA09BD">
        <w:rPr>
          <w:rFonts w:ascii="Arial" w:hAnsi="Arial" w:cs="Arial"/>
          <w:position w:val="2"/>
          <w:sz w:val="24"/>
          <w:szCs w:val="24"/>
        </w:rPr>
        <w:t xml:space="preserve"> na dieta</w:t>
      </w:r>
      <w:r>
        <w:rPr>
          <w:rFonts w:ascii="Arial" w:eastAsia="Arial" w:hAnsi="Arial" w:cs="Arial"/>
          <w:sz w:val="24"/>
          <w:szCs w:val="24"/>
        </w:rPr>
        <w:t xml:space="preserve">. </w:t>
      </w:r>
      <w:r w:rsidRPr="00DA09BD">
        <w:rPr>
          <w:rFonts w:ascii="Arial" w:hAnsi="Arial" w:cs="Arial"/>
          <w:sz w:val="24"/>
          <w:szCs w:val="24"/>
        </w:rPr>
        <w:t xml:space="preserve">No entanto, no presente estudo, os diferentes níveis de vitaminas D e </w:t>
      </w:r>
      <w:proofErr w:type="spellStart"/>
      <w:r w:rsidRPr="00DA09BD">
        <w:rPr>
          <w:rFonts w:ascii="Arial" w:hAnsi="Arial" w:cs="Arial"/>
          <w:sz w:val="24"/>
          <w:szCs w:val="24"/>
        </w:rPr>
        <w:t>E</w:t>
      </w:r>
      <w:proofErr w:type="spellEnd"/>
      <w:r w:rsidRPr="00DA09BD">
        <w:rPr>
          <w:rFonts w:ascii="Arial" w:hAnsi="Arial" w:cs="Arial"/>
          <w:sz w:val="24"/>
          <w:szCs w:val="24"/>
        </w:rPr>
        <w:t xml:space="preserve"> influenciaram negativamente</w:t>
      </w:r>
      <w:r w:rsidRPr="00DA09BD">
        <w:rPr>
          <w:rFonts w:ascii="Arial" w:hAnsi="Arial" w:cs="Arial"/>
          <w:spacing w:val="-4"/>
          <w:sz w:val="24"/>
          <w:szCs w:val="24"/>
        </w:rPr>
        <w:t xml:space="preserve"> </w:t>
      </w:r>
      <w:r w:rsidRPr="00DA09BD">
        <w:rPr>
          <w:rFonts w:ascii="Arial" w:hAnsi="Arial" w:cs="Arial"/>
          <w:sz w:val="24"/>
          <w:szCs w:val="24"/>
        </w:rPr>
        <w:t>o</w:t>
      </w:r>
      <w:r w:rsidRPr="00DA09BD">
        <w:rPr>
          <w:rFonts w:ascii="Arial" w:hAnsi="Arial" w:cs="Arial"/>
          <w:spacing w:val="-3"/>
          <w:sz w:val="24"/>
          <w:szCs w:val="24"/>
        </w:rPr>
        <w:t xml:space="preserve"> </w:t>
      </w:r>
      <w:r w:rsidRPr="00DA09BD">
        <w:rPr>
          <w:rFonts w:ascii="Arial" w:hAnsi="Arial" w:cs="Arial"/>
          <w:sz w:val="24"/>
          <w:szCs w:val="24"/>
        </w:rPr>
        <w:t>rendimento</w:t>
      </w:r>
      <w:r w:rsidRPr="00DA09BD">
        <w:rPr>
          <w:rFonts w:ascii="Arial" w:hAnsi="Arial" w:cs="Arial"/>
          <w:spacing w:val="-3"/>
          <w:sz w:val="24"/>
          <w:szCs w:val="24"/>
        </w:rPr>
        <w:t xml:space="preserve"> </w:t>
      </w:r>
      <w:r w:rsidRPr="00DA09BD">
        <w:rPr>
          <w:rFonts w:ascii="Arial" w:hAnsi="Arial" w:cs="Arial"/>
          <w:sz w:val="24"/>
          <w:szCs w:val="24"/>
        </w:rPr>
        <w:t>de</w:t>
      </w:r>
      <w:r w:rsidRPr="00DA09BD">
        <w:rPr>
          <w:rFonts w:ascii="Arial" w:hAnsi="Arial" w:cs="Arial"/>
          <w:spacing w:val="-3"/>
          <w:sz w:val="24"/>
          <w:szCs w:val="24"/>
        </w:rPr>
        <w:t xml:space="preserve"> </w:t>
      </w:r>
      <w:r w:rsidRPr="00DA09BD">
        <w:rPr>
          <w:rFonts w:ascii="Arial" w:hAnsi="Arial" w:cs="Arial"/>
          <w:sz w:val="24"/>
          <w:szCs w:val="24"/>
        </w:rPr>
        <w:t>carcaça,</w:t>
      </w:r>
      <w:r w:rsidRPr="00DA09BD">
        <w:rPr>
          <w:rFonts w:ascii="Arial" w:hAnsi="Arial" w:cs="Arial"/>
          <w:spacing w:val="-3"/>
          <w:sz w:val="24"/>
          <w:szCs w:val="24"/>
        </w:rPr>
        <w:t xml:space="preserve"> </w:t>
      </w:r>
      <w:r w:rsidRPr="00DA09BD">
        <w:rPr>
          <w:rFonts w:ascii="Arial" w:hAnsi="Arial" w:cs="Arial"/>
          <w:sz w:val="24"/>
          <w:szCs w:val="24"/>
        </w:rPr>
        <w:t>com</w:t>
      </w:r>
      <w:r w:rsidRPr="00DA09BD">
        <w:rPr>
          <w:rFonts w:ascii="Arial" w:hAnsi="Arial" w:cs="Arial"/>
          <w:spacing w:val="-3"/>
          <w:sz w:val="24"/>
          <w:szCs w:val="24"/>
        </w:rPr>
        <w:t xml:space="preserve"> </w:t>
      </w:r>
      <w:r w:rsidRPr="00DA09BD">
        <w:rPr>
          <w:rFonts w:ascii="Arial" w:hAnsi="Arial" w:cs="Arial"/>
          <w:sz w:val="24"/>
          <w:szCs w:val="24"/>
        </w:rPr>
        <w:t>efeito</w:t>
      </w:r>
      <w:r w:rsidRPr="00DA09BD">
        <w:rPr>
          <w:rFonts w:ascii="Arial" w:hAnsi="Arial" w:cs="Arial"/>
          <w:spacing w:val="-3"/>
          <w:sz w:val="24"/>
          <w:szCs w:val="24"/>
        </w:rPr>
        <w:t xml:space="preserve"> </w:t>
      </w:r>
      <w:r w:rsidRPr="00DA09BD">
        <w:rPr>
          <w:rFonts w:ascii="Arial" w:hAnsi="Arial" w:cs="Arial"/>
          <w:sz w:val="24"/>
          <w:szCs w:val="24"/>
        </w:rPr>
        <w:t>linear</w:t>
      </w:r>
      <w:r w:rsidRPr="00DA09BD">
        <w:rPr>
          <w:rFonts w:ascii="Arial" w:hAnsi="Arial" w:cs="Arial"/>
          <w:spacing w:val="-3"/>
          <w:sz w:val="24"/>
          <w:szCs w:val="24"/>
        </w:rPr>
        <w:t xml:space="preserve"> </w:t>
      </w:r>
      <w:r w:rsidRPr="00DA09BD">
        <w:rPr>
          <w:rFonts w:ascii="Arial" w:hAnsi="Arial" w:cs="Arial"/>
          <w:sz w:val="24"/>
          <w:szCs w:val="24"/>
        </w:rPr>
        <w:t>decrescente,</w:t>
      </w:r>
      <w:r w:rsidRPr="00DA09BD">
        <w:rPr>
          <w:rFonts w:ascii="Arial" w:hAnsi="Arial" w:cs="Arial"/>
          <w:spacing w:val="-3"/>
          <w:sz w:val="24"/>
          <w:szCs w:val="24"/>
        </w:rPr>
        <w:t xml:space="preserve"> </w:t>
      </w:r>
      <w:r w:rsidRPr="00DA09BD">
        <w:rPr>
          <w:rFonts w:ascii="Arial" w:hAnsi="Arial" w:cs="Arial"/>
          <w:sz w:val="24"/>
          <w:szCs w:val="24"/>
        </w:rPr>
        <w:t>atribuído</w:t>
      </w:r>
      <w:r w:rsidRPr="00DA09BD">
        <w:rPr>
          <w:rFonts w:ascii="Arial" w:hAnsi="Arial" w:cs="Arial"/>
          <w:spacing w:val="-3"/>
          <w:sz w:val="24"/>
          <w:szCs w:val="24"/>
        </w:rPr>
        <w:t xml:space="preserve"> </w:t>
      </w:r>
      <w:r w:rsidRPr="00DA09BD">
        <w:rPr>
          <w:rFonts w:ascii="Arial" w:hAnsi="Arial" w:cs="Arial"/>
          <w:sz w:val="24"/>
          <w:szCs w:val="24"/>
        </w:rPr>
        <w:t>ao</w:t>
      </w:r>
      <w:r w:rsidRPr="00DA09BD">
        <w:rPr>
          <w:rFonts w:ascii="Arial" w:hAnsi="Arial" w:cs="Arial"/>
          <w:spacing w:val="-3"/>
          <w:sz w:val="24"/>
          <w:szCs w:val="24"/>
        </w:rPr>
        <w:t xml:space="preserve"> </w:t>
      </w:r>
      <w:r w:rsidRPr="00DA09BD">
        <w:rPr>
          <w:rFonts w:ascii="Arial" w:hAnsi="Arial" w:cs="Arial"/>
          <w:sz w:val="24"/>
          <w:szCs w:val="24"/>
        </w:rPr>
        <w:t>fato</w:t>
      </w:r>
      <w:r w:rsidRPr="00DA09BD">
        <w:rPr>
          <w:rFonts w:ascii="Arial" w:hAnsi="Arial" w:cs="Arial"/>
          <w:spacing w:val="-3"/>
          <w:sz w:val="24"/>
          <w:szCs w:val="24"/>
        </w:rPr>
        <w:t xml:space="preserve"> </w:t>
      </w:r>
      <w:r w:rsidRPr="00DA09BD">
        <w:rPr>
          <w:rFonts w:ascii="Arial" w:hAnsi="Arial" w:cs="Arial"/>
          <w:sz w:val="24"/>
          <w:szCs w:val="24"/>
        </w:rPr>
        <w:t>que,</w:t>
      </w:r>
      <w:r w:rsidRPr="00DA09BD">
        <w:rPr>
          <w:rFonts w:ascii="Arial" w:hAnsi="Arial" w:cs="Arial"/>
          <w:spacing w:val="-3"/>
          <w:sz w:val="24"/>
          <w:szCs w:val="24"/>
        </w:rPr>
        <w:t xml:space="preserve"> </w:t>
      </w:r>
      <w:r w:rsidRPr="00DA09BD">
        <w:rPr>
          <w:rFonts w:ascii="Arial" w:hAnsi="Arial" w:cs="Arial"/>
          <w:sz w:val="24"/>
          <w:szCs w:val="24"/>
        </w:rPr>
        <w:t>o rendimento de carcaça pode ser influenciado por vários fatores como: sexo, dieta e fatores genéticos</w:t>
      </w:r>
      <w:r w:rsidRPr="00DA09BD">
        <w:rPr>
          <w:rFonts w:ascii="Arial" w:hAnsi="Arial" w:cs="Arial"/>
          <w:spacing w:val="-8"/>
          <w:sz w:val="24"/>
          <w:szCs w:val="24"/>
        </w:rPr>
        <w:t xml:space="preserve"> </w:t>
      </w:r>
      <w:r w:rsidRPr="00DA09BD">
        <w:rPr>
          <w:rFonts w:ascii="Arial" w:hAnsi="Arial" w:cs="Arial"/>
          <w:sz w:val="24"/>
          <w:szCs w:val="24"/>
        </w:rPr>
        <w:t>e</w:t>
      </w:r>
      <w:r w:rsidRPr="00DA09BD">
        <w:rPr>
          <w:rFonts w:ascii="Arial" w:hAnsi="Arial" w:cs="Arial"/>
          <w:spacing w:val="-9"/>
          <w:sz w:val="24"/>
          <w:szCs w:val="24"/>
        </w:rPr>
        <w:t xml:space="preserve"> </w:t>
      </w:r>
      <w:r w:rsidRPr="00DA09BD">
        <w:rPr>
          <w:rFonts w:ascii="Arial" w:hAnsi="Arial" w:cs="Arial"/>
          <w:sz w:val="24"/>
          <w:szCs w:val="24"/>
        </w:rPr>
        <w:t>ambientais,</w:t>
      </w:r>
      <w:r w:rsidRPr="00DA09BD">
        <w:rPr>
          <w:rFonts w:ascii="Arial" w:hAnsi="Arial" w:cs="Arial"/>
          <w:spacing w:val="-8"/>
          <w:sz w:val="24"/>
          <w:szCs w:val="24"/>
        </w:rPr>
        <w:t xml:space="preserve"> </w:t>
      </w:r>
      <w:r w:rsidRPr="00DA09BD">
        <w:rPr>
          <w:rFonts w:ascii="Arial" w:hAnsi="Arial" w:cs="Arial"/>
          <w:sz w:val="24"/>
          <w:szCs w:val="24"/>
        </w:rPr>
        <w:t>além</w:t>
      </w:r>
      <w:r w:rsidRPr="00DA09BD">
        <w:rPr>
          <w:rFonts w:ascii="Arial" w:hAnsi="Arial" w:cs="Arial"/>
          <w:spacing w:val="-8"/>
          <w:sz w:val="24"/>
          <w:szCs w:val="24"/>
        </w:rPr>
        <w:t xml:space="preserve"> </w:t>
      </w:r>
      <w:r w:rsidRPr="00DA09BD">
        <w:rPr>
          <w:rFonts w:ascii="Arial" w:hAnsi="Arial" w:cs="Arial"/>
          <w:sz w:val="24"/>
          <w:szCs w:val="24"/>
        </w:rPr>
        <w:t>disso,</w:t>
      </w:r>
      <w:r w:rsidRPr="00DA09BD">
        <w:rPr>
          <w:rFonts w:ascii="Arial" w:hAnsi="Arial" w:cs="Arial"/>
          <w:spacing w:val="-8"/>
          <w:sz w:val="24"/>
          <w:szCs w:val="24"/>
        </w:rPr>
        <w:t xml:space="preserve"> </w:t>
      </w:r>
      <w:r w:rsidRPr="00DA09BD">
        <w:rPr>
          <w:rFonts w:ascii="Arial" w:hAnsi="Arial" w:cs="Arial"/>
          <w:sz w:val="24"/>
          <w:szCs w:val="24"/>
        </w:rPr>
        <w:t>a</w:t>
      </w:r>
      <w:r w:rsidRPr="00DA09BD">
        <w:rPr>
          <w:rFonts w:ascii="Arial" w:hAnsi="Arial" w:cs="Arial"/>
          <w:spacing w:val="-9"/>
          <w:sz w:val="24"/>
          <w:szCs w:val="24"/>
        </w:rPr>
        <w:t xml:space="preserve"> </w:t>
      </w:r>
      <w:r w:rsidRPr="00DA09BD">
        <w:rPr>
          <w:rFonts w:ascii="Arial" w:hAnsi="Arial" w:cs="Arial"/>
          <w:sz w:val="24"/>
          <w:szCs w:val="24"/>
        </w:rPr>
        <w:t>linhagem</w:t>
      </w:r>
      <w:r w:rsidRPr="00DA09BD">
        <w:rPr>
          <w:rFonts w:ascii="Arial" w:hAnsi="Arial" w:cs="Arial"/>
          <w:spacing w:val="-8"/>
          <w:sz w:val="24"/>
          <w:szCs w:val="24"/>
        </w:rPr>
        <w:t xml:space="preserve"> </w:t>
      </w:r>
      <w:r w:rsidRPr="00DA09BD">
        <w:rPr>
          <w:rFonts w:ascii="Arial" w:hAnsi="Arial" w:cs="Arial"/>
          <w:sz w:val="24"/>
          <w:szCs w:val="24"/>
        </w:rPr>
        <w:t>Cobb</w:t>
      </w:r>
      <w:r w:rsidRPr="00DA09BD">
        <w:rPr>
          <w:rFonts w:ascii="Arial" w:hAnsi="Arial" w:cs="Arial"/>
          <w:spacing w:val="-8"/>
          <w:sz w:val="24"/>
          <w:szCs w:val="24"/>
        </w:rPr>
        <w:t xml:space="preserve"> </w:t>
      </w:r>
      <w:r w:rsidRPr="00DA09BD">
        <w:rPr>
          <w:rFonts w:ascii="Arial" w:hAnsi="Arial" w:cs="Arial"/>
          <w:sz w:val="24"/>
          <w:szCs w:val="24"/>
        </w:rPr>
        <w:t>500</w:t>
      </w:r>
      <w:r w:rsidRPr="00DA09BD">
        <w:rPr>
          <w:rFonts w:ascii="Arial" w:hAnsi="Arial" w:cs="Arial"/>
          <w:sz w:val="24"/>
          <w:szCs w:val="24"/>
          <w:vertAlign w:val="superscript"/>
        </w:rPr>
        <w:t>®</w:t>
      </w:r>
      <w:r w:rsidRPr="00DA09BD">
        <w:rPr>
          <w:rFonts w:ascii="Arial" w:hAnsi="Arial" w:cs="Arial"/>
          <w:sz w:val="24"/>
          <w:szCs w:val="24"/>
        </w:rPr>
        <w:t xml:space="preserve"> possui</w:t>
      </w:r>
      <w:r w:rsidRPr="00DA09BD">
        <w:rPr>
          <w:rFonts w:ascii="Arial" w:hAnsi="Arial" w:cs="Arial"/>
          <w:spacing w:val="-7"/>
          <w:sz w:val="24"/>
          <w:szCs w:val="24"/>
        </w:rPr>
        <w:t xml:space="preserve"> </w:t>
      </w:r>
      <w:r w:rsidRPr="00DA09BD">
        <w:rPr>
          <w:rFonts w:ascii="Arial" w:hAnsi="Arial" w:cs="Arial"/>
          <w:sz w:val="24"/>
          <w:szCs w:val="24"/>
        </w:rPr>
        <w:t>elevados</w:t>
      </w:r>
      <w:r w:rsidRPr="00DA09BD">
        <w:rPr>
          <w:rFonts w:ascii="Arial" w:hAnsi="Arial" w:cs="Arial"/>
          <w:spacing w:val="-8"/>
          <w:sz w:val="24"/>
          <w:szCs w:val="24"/>
        </w:rPr>
        <w:t xml:space="preserve"> </w:t>
      </w:r>
      <w:r w:rsidRPr="00DA09BD">
        <w:rPr>
          <w:rFonts w:ascii="Arial" w:hAnsi="Arial" w:cs="Arial"/>
          <w:sz w:val="24"/>
          <w:szCs w:val="24"/>
        </w:rPr>
        <w:t>índices</w:t>
      </w:r>
      <w:r w:rsidRPr="00DA09BD">
        <w:rPr>
          <w:rFonts w:ascii="Arial" w:hAnsi="Arial" w:cs="Arial"/>
          <w:spacing w:val="-8"/>
          <w:sz w:val="24"/>
          <w:szCs w:val="24"/>
        </w:rPr>
        <w:t xml:space="preserve"> </w:t>
      </w:r>
      <w:r w:rsidRPr="00DA09BD">
        <w:rPr>
          <w:rFonts w:ascii="Arial" w:hAnsi="Arial" w:cs="Arial"/>
          <w:sz w:val="24"/>
          <w:szCs w:val="24"/>
        </w:rPr>
        <w:t>produtivos, maior rusticidade e resistência ao manejo, e os frangos de corte machos apresentam melhor peso de carcaça (Lara et al., 2008; Gottardi et al., 2019).</w:t>
      </w:r>
    </w:p>
    <w:p w14:paraId="5CAB472B" w14:textId="77777777" w:rsidR="00A9393F" w:rsidRDefault="005B5E0D" w:rsidP="00DA09BD">
      <w:pPr>
        <w:spacing w:after="0" w:line="360" w:lineRule="auto"/>
        <w:jc w:val="both"/>
        <w:rPr>
          <w:rFonts w:ascii="Arial" w:eastAsia="Arial" w:hAnsi="Arial" w:cs="Arial"/>
          <w:sz w:val="24"/>
          <w:szCs w:val="24"/>
        </w:rPr>
      </w:pPr>
      <w:r w:rsidRPr="00DA09BD">
        <w:rPr>
          <w:rFonts w:ascii="Arial" w:eastAsia="Arial" w:hAnsi="Arial" w:cs="Arial"/>
          <w:sz w:val="24"/>
          <w:szCs w:val="24"/>
        </w:rPr>
        <w:t xml:space="preserve">                       </w:t>
      </w:r>
      <w:r w:rsidRPr="00DA09BD">
        <w:rPr>
          <w:rFonts w:ascii="Arial" w:eastAsia="Arial" w:hAnsi="Arial" w:cs="Arial"/>
          <w:sz w:val="20"/>
          <w:szCs w:val="20"/>
        </w:rPr>
        <w:t xml:space="preserve">                                    </w:t>
      </w:r>
    </w:p>
    <w:p w14:paraId="31D629B8" w14:textId="77777777" w:rsidR="00A9393F" w:rsidRDefault="005B5E0D">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CONCLUSÃO/CONSIDERAÇÕES FINAIS</w:t>
      </w:r>
    </w:p>
    <w:p w14:paraId="000B3D4E" w14:textId="77777777" w:rsidR="00A9393F" w:rsidRPr="00DA09BD" w:rsidRDefault="00DA09BD" w:rsidP="00DA09BD">
      <w:pPr>
        <w:spacing w:after="0" w:line="360" w:lineRule="auto"/>
        <w:jc w:val="both"/>
        <w:rPr>
          <w:rFonts w:ascii="Arial" w:eastAsia="Arial" w:hAnsi="Arial" w:cs="Arial"/>
          <w:sz w:val="20"/>
          <w:szCs w:val="20"/>
        </w:rPr>
      </w:pPr>
      <w:r>
        <w:rPr>
          <w:rFonts w:ascii="Arial" w:eastAsia="Arial" w:hAnsi="Arial" w:cs="Arial"/>
          <w:sz w:val="24"/>
          <w:szCs w:val="24"/>
        </w:rPr>
        <w:t xml:space="preserve">          </w:t>
      </w:r>
      <w:r w:rsidR="00ED4338">
        <w:rPr>
          <w:rFonts w:ascii="Arial" w:eastAsia="Arial" w:hAnsi="Arial" w:cs="Arial"/>
          <w:sz w:val="24"/>
          <w:szCs w:val="24"/>
        </w:rPr>
        <w:t xml:space="preserve"> </w:t>
      </w:r>
      <w:r w:rsidR="00A07B6B" w:rsidRPr="00A07B6B">
        <w:rPr>
          <w:rFonts w:ascii="Arial" w:eastAsia="Arial" w:hAnsi="Arial" w:cs="Arial"/>
          <w:sz w:val="24"/>
          <w:szCs w:val="24"/>
        </w:rPr>
        <w:t xml:space="preserve">O nível de 200% da exigência de vitamina D e 100% de vitamina E nas dietas, proporcionaram os melhores resultados de desempenho para frangos de corte dos 8 aos 42 dias de idade. </w:t>
      </w:r>
      <w:r w:rsidR="005B5E0D">
        <w:rPr>
          <w:rFonts w:ascii="Arial" w:eastAsia="Arial" w:hAnsi="Arial" w:cs="Arial"/>
          <w:sz w:val="20"/>
          <w:szCs w:val="20"/>
        </w:rPr>
        <w:t xml:space="preserve">                                                             </w:t>
      </w:r>
    </w:p>
    <w:p w14:paraId="4A3B9B6C" w14:textId="77777777" w:rsidR="00A9393F" w:rsidRDefault="00A9393F">
      <w:pPr>
        <w:spacing w:after="0" w:line="360" w:lineRule="auto"/>
        <w:jc w:val="both"/>
        <w:rPr>
          <w:rFonts w:ascii="Arial" w:eastAsia="Arial" w:hAnsi="Arial" w:cs="Arial"/>
          <w:sz w:val="24"/>
          <w:szCs w:val="24"/>
        </w:rPr>
      </w:pPr>
    </w:p>
    <w:p w14:paraId="6BC66004" w14:textId="77777777" w:rsidR="00A9393F" w:rsidRDefault="005B5E0D">
      <w:pPr>
        <w:numPr>
          <w:ilvl w:val="0"/>
          <w:numId w:val="2"/>
        </w:numPr>
        <w:spacing w:after="0" w:line="360" w:lineRule="auto"/>
        <w:jc w:val="both"/>
        <w:rPr>
          <w:rFonts w:ascii="Arial" w:eastAsia="Arial" w:hAnsi="Arial" w:cs="Arial"/>
          <w:b/>
          <w:sz w:val="24"/>
          <w:szCs w:val="24"/>
        </w:rPr>
      </w:pPr>
      <w:r>
        <w:rPr>
          <w:rFonts w:ascii="Arial" w:eastAsia="Arial" w:hAnsi="Arial" w:cs="Arial"/>
          <w:b/>
          <w:sz w:val="24"/>
          <w:szCs w:val="24"/>
        </w:rPr>
        <w:t>REFERÊNCIAS</w:t>
      </w:r>
    </w:p>
    <w:p w14:paraId="345E6281" w14:textId="77777777" w:rsidR="00205F99" w:rsidRPr="00205F99" w:rsidRDefault="00205F99" w:rsidP="00205F99">
      <w:pPr>
        <w:spacing w:after="0" w:line="240" w:lineRule="auto"/>
        <w:rPr>
          <w:rFonts w:ascii="Arial" w:eastAsia="Arial" w:hAnsi="Arial" w:cs="Arial"/>
          <w:sz w:val="24"/>
          <w:szCs w:val="24"/>
        </w:rPr>
      </w:pPr>
      <w:proofErr w:type="spellStart"/>
      <w:r w:rsidRPr="00205F99">
        <w:rPr>
          <w:rFonts w:ascii="Arial" w:eastAsia="Arial" w:hAnsi="Arial" w:cs="Arial"/>
          <w:sz w:val="24"/>
          <w:szCs w:val="24"/>
        </w:rPr>
        <w:lastRenderedPageBreak/>
        <w:t>Çavuşoğlu</w:t>
      </w:r>
      <w:proofErr w:type="spellEnd"/>
      <w:r w:rsidRPr="00205F99">
        <w:rPr>
          <w:rFonts w:ascii="Arial" w:eastAsia="Arial" w:hAnsi="Arial" w:cs="Arial"/>
          <w:sz w:val="24"/>
          <w:szCs w:val="24"/>
        </w:rPr>
        <w:t xml:space="preserve">, E. </w:t>
      </w:r>
      <w:proofErr w:type="spellStart"/>
      <w:r w:rsidRPr="00205F99">
        <w:rPr>
          <w:rFonts w:ascii="Arial" w:eastAsia="Arial" w:hAnsi="Arial" w:cs="Arial"/>
          <w:sz w:val="24"/>
          <w:szCs w:val="24"/>
        </w:rPr>
        <w:t>and</w:t>
      </w:r>
      <w:proofErr w:type="spellEnd"/>
      <w:r w:rsidRPr="00205F99">
        <w:rPr>
          <w:rFonts w:ascii="Arial" w:eastAsia="Arial" w:hAnsi="Arial" w:cs="Arial"/>
          <w:sz w:val="24"/>
          <w:szCs w:val="24"/>
        </w:rPr>
        <w:t xml:space="preserve"> </w:t>
      </w:r>
      <w:proofErr w:type="spellStart"/>
      <w:r w:rsidRPr="00205F99">
        <w:rPr>
          <w:rFonts w:ascii="Arial" w:eastAsia="Arial" w:hAnsi="Arial" w:cs="Arial"/>
          <w:sz w:val="24"/>
          <w:szCs w:val="24"/>
        </w:rPr>
        <w:t>Petek</w:t>
      </w:r>
      <w:proofErr w:type="spellEnd"/>
      <w:r w:rsidRPr="00205F99">
        <w:rPr>
          <w:rFonts w:ascii="Arial" w:eastAsia="Arial" w:hAnsi="Arial" w:cs="Arial"/>
          <w:sz w:val="24"/>
          <w:szCs w:val="24"/>
        </w:rPr>
        <w:t>, M. “</w:t>
      </w:r>
      <w:proofErr w:type="spellStart"/>
      <w:r w:rsidRPr="00205F99">
        <w:rPr>
          <w:rFonts w:ascii="Arial" w:eastAsia="Arial" w:hAnsi="Arial" w:cs="Arial"/>
          <w:sz w:val="24"/>
          <w:szCs w:val="24"/>
        </w:rPr>
        <w:t>Effects</w:t>
      </w:r>
      <w:proofErr w:type="spellEnd"/>
      <w:r w:rsidRPr="00205F99">
        <w:rPr>
          <w:rFonts w:ascii="Arial" w:eastAsia="Arial" w:hAnsi="Arial" w:cs="Arial"/>
          <w:sz w:val="24"/>
          <w:szCs w:val="24"/>
        </w:rPr>
        <w:t xml:space="preserve"> </w:t>
      </w:r>
      <w:proofErr w:type="spellStart"/>
      <w:r w:rsidRPr="00205F99">
        <w:rPr>
          <w:rFonts w:ascii="Arial" w:eastAsia="Arial" w:hAnsi="Arial" w:cs="Arial"/>
          <w:sz w:val="24"/>
          <w:szCs w:val="24"/>
        </w:rPr>
        <w:t>of</w:t>
      </w:r>
      <w:proofErr w:type="spellEnd"/>
      <w:r w:rsidRPr="00205F99">
        <w:rPr>
          <w:rFonts w:ascii="Arial" w:eastAsia="Arial" w:hAnsi="Arial" w:cs="Arial"/>
          <w:sz w:val="24"/>
          <w:szCs w:val="24"/>
        </w:rPr>
        <w:t xml:space="preserve"> </w:t>
      </w:r>
      <w:proofErr w:type="spellStart"/>
      <w:r w:rsidRPr="00205F99">
        <w:rPr>
          <w:rFonts w:ascii="Arial" w:eastAsia="Arial" w:hAnsi="Arial" w:cs="Arial"/>
          <w:sz w:val="24"/>
          <w:szCs w:val="24"/>
        </w:rPr>
        <w:t>different</w:t>
      </w:r>
      <w:proofErr w:type="spellEnd"/>
      <w:r w:rsidRPr="00205F99">
        <w:rPr>
          <w:rFonts w:ascii="Arial" w:eastAsia="Arial" w:hAnsi="Arial" w:cs="Arial"/>
          <w:sz w:val="24"/>
          <w:szCs w:val="24"/>
        </w:rPr>
        <w:t xml:space="preserve"> </w:t>
      </w:r>
      <w:proofErr w:type="spellStart"/>
      <w:r w:rsidRPr="00205F99">
        <w:rPr>
          <w:rFonts w:ascii="Arial" w:eastAsia="Arial" w:hAnsi="Arial" w:cs="Arial"/>
          <w:sz w:val="24"/>
          <w:szCs w:val="24"/>
        </w:rPr>
        <w:t>floor</w:t>
      </w:r>
      <w:proofErr w:type="spellEnd"/>
      <w:r w:rsidRPr="00205F99">
        <w:rPr>
          <w:rFonts w:ascii="Arial" w:eastAsia="Arial" w:hAnsi="Arial" w:cs="Arial"/>
          <w:sz w:val="24"/>
          <w:szCs w:val="24"/>
        </w:rPr>
        <w:t xml:space="preserve"> </w:t>
      </w:r>
      <w:proofErr w:type="spellStart"/>
      <w:r w:rsidRPr="00205F99">
        <w:rPr>
          <w:rFonts w:ascii="Arial" w:eastAsia="Arial" w:hAnsi="Arial" w:cs="Arial"/>
          <w:sz w:val="24"/>
          <w:szCs w:val="24"/>
        </w:rPr>
        <w:t>materials</w:t>
      </w:r>
      <w:proofErr w:type="spellEnd"/>
      <w:r w:rsidRPr="00205F99">
        <w:rPr>
          <w:rFonts w:ascii="Arial" w:eastAsia="Arial" w:hAnsi="Arial" w:cs="Arial"/>
          <w:sz w:val="24"/>
          <w:szCs w:val="24"/>
        </w:rPr>
        <w:t xml:space="preserve"> </w:t>
      </w:r>
      <w:proofErr w:type="spellStart"/>
      <w:r w:rsidRPr="00205F99">
        <w:rPr>
          <w:rFonts w:ascii="Arial" w:eastAsia="Arial" w:hAnsi="Arial" w:cs="Arial"/>
          <w:sz w:val="24"/>
          <w:szCs w:val="24"/>
        </w:rPr>
        <w:t>on</w:t>
      </w:r>
      <w:proofErr w:type="spellEnd"/>
      <w:r w:rsidRPr="00205F99">
        <w:rPr>
          <w:rFonts w:ascii="Arial" w:eastAsia="Arial" w:hAnsi="Arial" w:cs="Arial"/>
          <w:sz w:val="24"/>
          <w:szCs w:val="24"/>
        </w:rPr>
        <w:t xml:space="preserve"> </w:t>
      </w:r>
      <w:proofErr w:type="spellStart"/>
      <w:r w:rsidRPr="00205F99">
        <w:rPr>
          <w:rFonts w:ascii="Arial" w:eastAsia="Arial" w:hAnsi="Arial" w:cs="Arial"/>
          <w:sz w:val="24"/>
          <w:szCs w:val="24"/>
        </w:rPr>
        <w:t>the</w:t>
      </w:r>
      <w:proofErr w:type="spellEnd"/>
      <w:r w:rsidRPr="00205F99">
        <w:rPr>
          <w:rFonts w:ascii="Arial" w:eastAsia="Arial" w:hAnsi="Arial" w:cs="Arial"/>
          <w:sz w:val="24"/>
          <w:szCs w:val="24"/>
        </w:rPr>
        <w:t xml:space="preserve"> </w:t>
      </w:r>
      <w:proofErr w:type="spellStart"/>
      <w:r w:rsidRPr="00205F99">
        <w:rPr>
          <w:rFonts w:ascii="Arial" w:eastAsia="Arial" w:hAnsi="Arial" w:cs="Arial"/>
          <w:sz w:val="24"/>
          <w:szCs w:val="24"/>
        </w:rPr>
        <w:t>welfare</w:t>
      </w:r>
      <w:proofErr w:type="spellEnd"/>
      <w:r w:rsidRPr="00205F99">
        <w:rPr>
          <w:rFonts w:ascii="Arial" w:eastAsia="Arial" w:hAnsi="Arial" w:cs="Arial"/>
          <w:sz w:val="24"/>
          <w:szCs w:val="24"/>
        </w:rPr>
        <w:t xml:space="preserve"> </w:t>
      </w:r>
      <w:proofErr w:type="spellStart"/>
      <w:r w:rsidRPr="00205F99">
        <w:rPr>
          <w:rFonts w:ascii="Arial" w:eastAsia="Arial" w:hAnsi="Arial" w:cs="Arial"/>
          <w:sz w:val="24"/>
          <w:szCs w:val="24"/>
        </w:rPr>
        <w:t>and</w:t>
      </w:r>
      <w:proofErr w:type="spellEnd"/>
      <w:r w:rsidRPr="00205F99">
        <w:rPr>
          <w:rFonts w:ascii="Arial" w:eastAsia="Arial" w:hAnsi="Arial" w:cs="Arial"/>
          <w:sz w:val="24"/>
          <w:szCs w:val="24"/>
        </w:rPr>
        <w:t xml:space="preserve"> </w:t>
      </w:r>
      <w:proofErr w:type="spellStart"/>
      <w:r w:rsidRPr="00205F99">
        <w:rPr>
          <w:rFonts w:ascii="Arial" w:eastAsia="Arial" w:hAnsi="Arial" w:cs="Arial"/>
          <w:sz w:val="24"/>
          <w:szCs w:val="24"/>
        </w:rPr>
        <w:t>behaviour</w:t>
      </w:r>
      <w:proofErr w:type="spellEnd"/>
      <w:r w:rsidRPr="00205F99">
        <w:rPr>
          <w:rFonts w:ascii="Arial" w:eastAsia="Arial" w:hAnsi="Arial" w:cs="Arial"/>
          <w:sz w:val="24"/>
          <w:szCs w:val="24"/>
        </w:rPr>
        <w:t xml:space="preserve"> </w:t>
      </w:r>
      <w:proofErr w:type="spellStart"/>
      <w:r w:rsidRPr="00205F99">
        <w:rPr>
          <w:rFonts w:ascii="Arial" w:eastAsia="Arial" w:hAnsi="Arial" w:cs="Arial"/>
          <w:sz w:val="24"/>
          <w:szCs w:val="24"/>
        </w:rPr>
        <w:t>of</w:t>
      </w:r>
      <w:proofErr w:type="spellEnd"/>
      <w:r w:rsidRPr="00205F99">
        <w:rPr>
          <w:rFonts w:ascii="Arial" w:eastAsia="Arial" w:hAnsi="Arial" w:cs="Arial"/>
          <w:sz w:val="24"/>
          <w:szCs w:val="24"/>
        </w:rPr>
        <w:t xml:space="preserve"> </w:t>
      </w:r>
      <w:proofErr w:type="spellStart"/>
      <w:r w:rsidRPr="00205F99">
        <w:rPr>
          <w:rFonts w:ascii="Arial" w:eastAsia="Arial" w:hAnsi="Arial" w:cs="Arial"/>
          <w:sz w:val="24"/>
          <w:szCs w:val="24"/>
        </w:rPr>
        <w:t>slow-and</w:t>
      </w:r>
      <w:proofErr w:type="spellEnd"/>
      <w:r w:rsidRPr="00205F99">
        <w:rPr>
          <w:rFonts w:ascii="Arial" w:eastAsia="Arial" w:hAnsi="Arial" w:cs="Arial"/>
          <w:sz w:val="24"/>
          <w:szCs w:val="24"/>
        </w:rPr>
        <w:t xml:space="preserve"> fast-</w:t>
      </w:r>
      <w:proofErr w:type="spellStart"/>
      <w:r w:rsidRPr="00205F99">
        <w:rPr>
          <w:rFonts w:ascii="Arial" w:eastAsia="Arial" w:hAnsi="Arial" w:cs="Arial"/>
          <w:sz w:val="24"/>
          <w:szCs w:val="24"/>
        </w:rPr>
        <w:t>growing</w:t>
      </w:r>
      <w:proofErr w:type="spellEnd"/>
      <w:r w:rsidRPr="00205F99">
        <w:rPr>
          <w:rFonts w:ascii="Arial" w:eastAsia="Arial" w:hAnsi="Arial" w:cs="Arial"/>
          <w:sz w:val="24"/>
          <w:szCs w:val="24"/>
        </w:rPr>
        <w:t xml:space="preserve"> </w:t>
      </w:r>
      <w:proofErr w:type="spellStart"/>
      <w:r w:rsidRPr="00205F99">
        <w:rPr>
          <w:rFonts w:ascii="Arial" w:eastAsia="Arial" w:hAnsi="Arial" w:cs="Arial"/>
          <w:sz w:val="24"/>
          <w:szCs w:val="24"/>
        </w:rPr>
        <w:t>broilers</w:t>
      </w:r>
      <w:proofErr w:type="spellEnd"/>
      <w:r w:rsidRPr="00205F99">
        <w:rPr>
          <w:rFonts w:ascii="Arial" w:eastAsia="Arial" w:hAnsi="Arial" w:cs="Arial"/>
          <w:sz w:val="24"/>
          <w:szCs w:val="24"/>
        </w:rPr>
        <w:t xml:space="preserve">”. </w:t>
      </w:r>
      <w:proofErr w:type="spellStart"/>
      <w:r w:rsidRPr="00205F99">
        <w:rPr>
          <w:rFonts w:ascii="Arial" w:eastAsia="Arial" w:hAnsi="Arial" w:cs="Arial"/>
          <w:sz w:val="24"/>
          <w:szCs w:val="24"/>
        </w:rPr>
        <w:t>Archives</w:t>
      </w:r>
      <w:proofErr w:type="spellEnd"/>
      <w:r w:rsidRPr="00205F99">
        <w:rPr>
          <w:rFonts w:ascii="Arial" w:eastAsia="Arial" w:hAnsi="Arial" w:cs="Arial"/>
          <w:sz w:val="24"/>
          <w:szCs w:val="24"/>
        </w:rPr>
        <w:t xml:space="preserve"> animal </w:t>
      </w:r>
      <w:proofErr w:type="spellStart"/>
      <w:r w:rsidRPr="00205F99">
        <w:rPr>
          <w:rFonts w:ascii="Arial" w:eastAsia="Arial" w:hAnsi="Arial" w:cs="Arial"/>
          <w:sz w:val="24"/>
          <w:szCs w:val="24"/>
        </w:rPr>
        <w:t>breeding</w:t>
      </w:r>
      <w:proofErr w:type="spellEnd"/>
      <w:r w:rsidRPr="00205F99">
        <w:rPr>
          <w:rFonts w:ascii="Arial" w:eastAsia="Arial" w:hAnsi="Arial" w:cs="Arial"/>
          <w:sz w:val="24"/>
          <w:szCs w:val="24"/>
        </w:rPr>
        <w:t>, v. 62, n. 1, p. 335- 344, 2019.</w:t>
      </w:r>
    </w:p>
    <w:p w14:paraId="23F5BBD1" w14:textId="77777777" w:rsidR="00205F99" w:rsidRPr="00205F99" w:rsidRDefault="00205F99" w:rsidP="00205F99">
      <w:pPr>
        <w:spacing w:after="0" w:line="240" w:lineRule="auto"/>
        <w:rPr>
          <w:rFonts w:ascii="Arial" w:eastAsia="Arial" w:hAnsi="Arial" w:cs="Arial"/>
          <w:sz w:val="24"/>
          <w:szCs w:val="24"/>
        </w:rPr>
      </w:pPr>
    </w:p>
    <w:p w14:paraId="2533094F" w14:textId="77777777" w:rsidR="00205F99" w:rsidRPr="00205F99" w:rsidRDefault="00205F99" w:rsidP="00205F99">
      <w:pPr>
        <w:rPr>
          <w:rFonts w:ascii="Arial" w:hAnsi="Arial" w:cs="Arial"/>
          <w:sz w:val="24"/>
          <w:szCs w:val="24"/>
        </w:rPr>
      </w:pPr>
      <w:r w:rsidRPr="00205F99">
        <w:rPr>
          <w:rFonts w:ascii="Arial" w:hAnsi="Arial" w:cs="Arial"/>
          <w:sz w:val="24"/>
          <w:szCs w:val="24"/>
        </w:rPr>
        <w:t xml:space="preserve">Furlan, R. L., Carvalho, N. C., Malheiros, E. B., </w:t>
      </w:r>
      <w:proofErr w:type="spellStart"/>
      <w:r w:rsidRPr="00205F99">
        <w:rPr>
          <w:rFonts w:ascii="Arial" w:hAnsi="Arial" w:cs="Arial"/>
          <w:sz w:val="24"/>
          <w:szCs w:val="24"/>
        </w:rPr>
        <w:t>and</w:t>
      </w:r>
      <w:proofErr w:type="spellEnd"/>
      <w:r w:rsidRPr="00205F99">
        <w:rPr>
          <w:rFonts w:ascii="Arial" w:hAnsi="Arial" w:cs="Arial"/>
          <w:sz w:val="24"/>
          <w:szCs w:val="24"/>
        </w:rPr>
        <w:t xml:space="preserve"> Macari, M. 2001. “Efeito da restrição alimentar inicial e da temperatura ambiente sobre o desenvolvimento de vísceras e ganho compensatório em frangos de corte”. </w:t>
      </w:r>
      <w:r w:rsidRPr="00205F99">
        <w:rPr>
          <w:rFonts w:ascii="Arial" w:hAnsi="Arial" w:cs="Arial"/>
          <w:i/>
          <w:sz w:val="24"/>
          <w:szCs w:val="24"/>
        </w:rPr>
        <w:t>Arquivo Brasileiro de Medicina Veterinária e Zootecnia</w:t>
      </w:r>
      <w:r w:rsidRPr="00205F99">
        <w:rPr>
          <w:rFonts w:ascii="Arial" w:hAnsi="Arial" w:cs="Arial"/>
          <w:sz w:val="24"/>
          <w:szCs w:val="24"/>
        </w:rPr>
        <w:t xml:space="preserve">, v. 53, n. 4, p. 1-7.  </w:t>
      </w:r>
    </w:p>
    <w:p w14:paraId="31F8E102" w14:textId="77777777" w:rsidR="00205F99" w:rsidRPr="00205F99" w:rsidRDefault="00205F99" w:rsidP="00205F99">
      <w:pPr>
        <w:rPr>
          <w:rFonts w:ascii="Arial" w:hAnsi="Arial" w:cs="Arial"/>
          <w:sz w:val="24"/>
          <w:szCs w:val="24"/>
        </w:rPr>
      </w:pPr>
      <w:r w:rsidRPr="00205F99">
        <w:rPr>
          <w:rFonts w:ascii="Arial" w:hAnsi="Arial" w:cs="Arial"/>
          <w:sz w:val="24"/>
          <w:szCs w:val="24"/>
        </w:rPr>
        <w:t xml:space="preserve">Lara, L. J. C., Baião, N. C., Rocha, J. S. R., Lana, A. M. Q., Cançado, S. V., Fontes, D. O. </w:t>
      </w:r>
      <w:proofErr w:type="spellStart"/>
      <w:r w:rsidRPr="00205F99">
        <w:rPr>
          <w:rFonts w:ascii="Arial" w:hAnsi="Arial" w:cs="Arial"/>
          <w:sz w:val="24"/>
          <w:szCs w:val="24"/>
        </w:rPr>
        <w:t>and</w:t>
      </w:r>
      <w:proofErr w:type="spellEnd"/>
      <w:r w:rsidRPr="00205F99">
        <w:rPr>
          <w:rFonts w:ascii="Arial" w:hAnsi="Arial" w:cs="Arial"/>
          <w:sz w:val="24"/>
          <w:szCs w:val="24"/>
        </w:rPr>
        <w:t xml:space="preserve"> Leite, R. S. 2008. “Influência da forma física da ração e da linhagem sobre o desempenho e rendimento de cortes de frangos de corte”. </w:t>
      </w:r>
      <w:r w:rsidRPr="00205F99">
        <w:rPr>
          <w:rFonts w:ascii="Arial" w:hAnsi="Arial" w:cs="Arial"/>
          <w:i/>
          <w:sz w:val="24"/>
          <w:szCs w:val="24"/>
        </w:rPr>
        <w:t>Arquivo Brasileiro de Medicina Veterinária e Zootecnia</w:t>
      </w:r>
      <w:r w:rsidRPr="00205F99">
        <w:rPr>
          <w:rFonts w:ascii="Arial" w:hAnsi="Arial" w:cs="Arial"/>
          <w:sz w:val="24"/>
          <w:szCs w:val="24"/>
        </w:rPr>
        <w:t xml:space="preserve">, v. 60, p. 970-978 </w:t>
      </w:r>
    </w:p>
    <w:p w14:paraId="33DCE43E" w14:textId="77777777" w:rsidR="00205F99" w:rsidRPr="00205F99" w:rsidRDefault="00205F99" w:rsidP="00205F99">
      <w:pPr>
        <w:ind w:hanging="2"/>
        <w:rPr>
          <w:rFonts w:ascii="Arial" w:hAnsi="Arial" w:cs="Arial"/>
          <w:sz w:val="24"/>
          <w:szCs w:val="24"/>
        </w:rPr>
      </w:pPr>
      <w:r w:rsidRPr="00205F99">
        <w:rPr>
          <w:rFonts w:ascii="Arial" w:hAnsi="Arial" w:cs="Arial"/>
          <w:sz w:val="24"/>
          <w:szCs w:val="24"/>
        </w:rPr>
        <w:t xml:space="preserve">Khan, R. U., Rahman, Z. U., </w:t>
      </w:r>
      <w:proofErr w:type="spellStart"/>
      <w:r w:rsidRPr="00205F99">
        <w:rPr>
          <w:rFonts w:ascii="Arial" w:hAnsi="Arial" w:cs="Arial"/>
          <w:sz w:val="24"/>
          <w:szCs w:val="24"/>
        </w:rPr>
        <w:t>Nikousefat</w:t>
      </w:r>
      <w:proofErr w:type="spellEnd"/>
      <w:r w:rsidRPr="00205F99">
        <w:rPr>
          <w:rFonts w:ascii="Arial" w:hAnsi="Arial" w:cs="Arial"/>
          <w:sz w:val="24"/>
          <w:szCs w:val="24"/>
        </w:rPr>
        <w:t xml:space="preserve">, Z., </w:t>
      </w:r>
      <w:proofErr w:type="spellStart"/>
      <w:r w:rsidRPr="00205F99">
        <w:rPr>
          <w:rFonts w:ascii="Arial" w:hAnsi="Arial" w:cs="Arial"/>
          <w:sz w:val="24"/>
          <w:szCs w:val="24"/>
        </w:rPr>
        <w:t>Javdani</w:t>
      </w:r>
      <w:proofErr w:type="spellEnd"/>
      <w:r w:rsidRPr="00205F99">
        <w:rPr>
          <w:rFonts w:ascii="Arial" w:hAnsi="Arial" w:cs="Arial"/>
          <w:sz w:val="24"/>
          <w:szCs w:val="24"/>
        </w:rPr>
        <w:t xml:space="preserve">, M., </w:t>
      </w:r>
      <w:proofErr w:type="spellStart"/>
      <w:r w:rsidRPr="00205F99">
        <w:rPr>
          <w:rFonts w:ascii="Arial" w:hAnsi="Arial" w:cs="Arial"/>
          <w:sz w:val="24"/>
          <w:szCs w:val="24"/>
        </w:rPr>
        <w:t>Tufarelli</w:t>
      </w:r>
      <w:proofErr w:type="spellEnd"/>
      <w:r w:rsidRPr="00205F99">
        <w:rPr>
          <w:rFonts w:ascii="Arial" w:hAnsi="Arial" w:cs="Arial"/>
          <w:sz w:val="24"/>
          <w:szCs w:val="24"/>
        </w:rPr>
        <w:t xml:space="preserve">, V., Dario, C., </w:t>
      </w:r>
      <w:proofErr w:type="spellStart"/>
      <w:r w:rsidRPr="00205F99">
        <w:rPr>
          <w:rFonts w:ascii="Arial" w:hAnsi="Arial" w:cs="Arial"/>
          <w:sz w:val="24"/>
          <w:szCs w:val="24"/>
        </w:rPr>
        <w:t>and</w:t>
      </w:r>
      <w:proofErr w:type="spellEnd"/>
      <w:r w:rsidRPr="00205F99">
        <w:rPr>
          <w:rFonts w:ascii="Arial" w:hAnsi="Arial" w:cs="Arial"/>
          <w:sz w:val="24"/>
          <w:szCs w:val="24"/>
        </w:rPr>
        <w:t xml:space="preserve"> Laudadio, V. “</w:t>
      </w:r>
      <w:proofErr w:type="spellStart"/>
      <w:r w:rsidRPr="00205F99">
        <w:rPr>
          <w:rFonts w:ascii="Arial" w:hAnsi="Arial" w:cs="Arial"/>
          <w:sz w:val="24"/>
          <w:szCs w:val="24"/>
        </w:rPr>
        <w:t>Immunomodulating</w:t>
      </w:r>
      <w:proofErr w:type="spellEnd"/>
      <w:r w:rsidRPr="00205F99">
        <w:rPr>
          <w:rFonts w:ascii="Arial" w:hAnsi="Arial" w:cs="Arial"/>
          <w:sz w:val="24"/>
          <w:szCs w:val="24"/>
        </w:rPr>
        <w:t xml:space="preserve"> </w:t>
      </w:r>
      <w:proofErr w:type="spellStart"/>
      <w:r w:rsidRPr="00205F99">
        <w:rPr>
          <w:rFonts w:ascii="Arial" w:hAnsi="Arial" w:cs="Arial"/>
          <w:sz w:val="24"/>
          <w:szCs w:val="24"/>
        </w:rPr>
        <w:t>effects</w:t>
      </w:r>
      <w:proofErr w:type="spellEnd"/>
      <w:r w:rsidRPr="00205F99">
        <w:rPr>
          <w:rFonts w:ascii="Arial" w:hAnsi="Arial" w:cs="Arial"/>
          <w:sz w:val="24"/>
          <w:szCs w:val="24"/>
        </w:rPr>
        <w:t xml:space="preserve"> </w:t>
      </w:r>
      <w:proofErr w:type="spellStart"/>
      <w:r w:rsidRPr="00205F99">
        <w:rPr>
          <w:rFonts w:ascii="Arial" w:hAnsi="Arial" w:cs="Arial"/>
          <w:sz w:val="24"/>
          <w:szCs w:val="24"/>
        </w:rPr>
        <w:t>of</w:t>
      </w:r>
      <w:proofErr w:type="spellEnd"/>
      <w:r w:rsidRPr="00205F99">
        <w:rPr>
          <w:rFonts w:ascii="Arial" w:hAnsi="Arial" w:cs="Arial"/>
          <w:sz w:val="24"/>
          <w:szCs w:val="24"/>
        </w:rPr>
        <w:t xml:space="preserve"> </w:t>
      </w:r>
      <w:proofErr w:type="spellStart"/>
      <w:r w:rsidRPr="00205F99">
        <w:rPr>
          <w:rFonts w:ascii="Arial" w:hAnsi="Arial" w:cs="Arial"/>
          <w:sz w:val="24"/>
          <w:szCs w:val="24"/>
        </w:rPr>
        <w:t>vitamin</w:t>
      </w:r>
      <w:proofErr w:type="spellEnd"/>
      <w:r w:rsidRPr="00205F99">
        <w:rPr>
          <w:rFonts w:ascii="Arial" w:hAnsi="Arial" w:cs="Arial"/>
          <w:sz w:val="24"/>
          <w:szCs w:val="24"/>
        </w:rPr>
        <w:t xml:space="preserve"> E in </w:t>
      </w:r>
      <w:proofErr w:type="spellStart"/>
      <w:r w:rsidRPr="00205F99">
        <w:rPr>
          <w:rFonts w:ascii="Arial" w:hAnsi="Arial" w:cs="Arial"/>
          <w:sz w:val="24"/>
          <w:szCs w:val="24"/>
        </w:rPr>
        <w:t>broilers</w:t>
      </w:r>
      <w:proofErr w:type="spellEnd"/>
      <w:r w:rsidRPr="00205F99">
        <w:rPr>
          <w:rFonts w:ascii="Arial" w:hAnsi="Arial" w:cs="Arial"/>
          <w:sz w:val="24"/>
          <w:szCs w:val="24"/>
        </w:rPr>
        <w:t xml:space="preserve">”. </w:t>
      </w:r>
      <w:proofErr w:type="spellStart"/>
      <w:r w:rsidRPr="00205F99">
        <w:rPr>
          <w:rFonts w:ascii="Arial" w:hAnsi="Arial" w:cs="Arial"/>
          <w:sz w:val="24"/>
          <w:szCs w:val="24"/>
        </w:rPr>
        <w:t>World's</w:t>
      </w:r>
      <w:proofErr w:type="spellEnd"/>
      <w:r w:rsidRPr="00205F99">
        <w:rPr>
          <w:rFonts w:ascii="Arial" w:hAnsi="Arial" w:cs="Arial"/>
          <w:sz w:val="24"/>
          <w:szCs w:val="24"/>
        </w:rPr>
        <w:t xml:space="preserve"> </w:t>
      </w:r>
      <w:proofErr w:type="spellStart"/>
      <w:r w:rsidRPr="00205F99">
        <w:rPr>
          <w:rFonts w:ascii="Arial" w:hAnsi="Arial" w:cs="Arial"/>
          <w:sz w:val="24"/>
          <w:szCs w:val="24"/>
        </w:rPr>
        <w:t>Poultry</w:t>
      </w:r>
      <w:proofErr w:type="spellEnd"/>
      <w:r w:rsidRPr="00205F99">
        <w:rPr>
          <w:rFonts w:ascii="Arial" w:hAnsi="Arial" w:cs="Arial"/>
          <w:sz w:val="24"/>
          <w:szCs w:val="24"/>
        </w:rPr>
        <w:t xml:space="preserve"> Science </w:t>
      </w:r>
      <w:proofErr w:type="spellStart"/>
      <w:r w:rsidRPr="00205F99">
        <w:rPr>
          <w:rFonts w:ascii="Arial" w:hAnsi="Arial" w:cs="Arial"/>
          <w:sz w:val="24"/>
          <w:szCs w:val="24"/>
        </w:rPr>
        <w:t>Journal</w:t>
      </w:r>
      <w:proofErr w:type="spellEnd"/>
      <w:r w:rsidRPr="00205F99">
        <w:rPr>
          <w:rFonts w:ascii="Arial" w:hAnsi="Arial" w:cs="Arial"/>
          <w:sz w:val="24"/>
          <w:szCs w:val="24"/>
        </w:rPr>
        <w:t xml:space="preserve">, v. 68, n. 1, p. 31-40, 2012. </w:t>
      </w:r>
    </w:p>
    <w:p w14:paraId="3C2CE22F" w14:textId="77777777" w:rsidR="00205F99" w:rsidRPr="00205F99" w:rsidRDefault="00205F99" w:rsidP="00205F99">
      <w:pPr>
        <w:ind w:hanging="2"/>
        <w:jc w:val="both"/>
        <w:rPr>
          <w:rFonts w:ascii="Arial" w:hAnsi="Arial" w:cs="Arial"/>
          <w:sz w:val="24"/>
          <w:szCs w:val="24"/>
        </w:rPr>
      </w:pPr>
      <w:proofErr w:type="spellStart"/>
      <w:r w:rsidRPr="00205F99">
        <w:rPr>
          <w:rFonts w:ascii="Arial" w:hAnsi="Arial" w:cs="Arial"/>
          <w:sz w:val="24"/>
          <w:szCs w:val="24"/>
        </w:rPr>
        <w:t>Mazur-Kuśnirek</w:t>
      </w:r>
      <w:proofErr w:type="spellEnd"/>
      <w:r w:rsidRPr="00205F99">
        <w:rPr>
          <w:rFonts w:ascii="Arial" w:hAnsi="Arial" w:cs="Arial"/>
          <w:sz w:val="24"/>
          <w:szCs w:val="24"/>
        </w:rPr>
        <w:t xml:space="preserve">, M., </w:t>
      </w:r>
      <w:proofErr w:type="spellStart"/>
      <w:r w:rsidRPr="00205F99">
        <w:rPr>
          <w:rFonts w:ascii="Arial" w:hAnsi="Arial" w:cs="Arial"/>
          <w:sz w:val="24"/>
          <w:szCs w:val="24"/>
        </w:rPr>
        <w:t>Antoszkiewicz</w:t>
      </w:r>
      <w:proofErr w:type="spellEnd"/>
      <w:r w:rsidRPr="00205F99">
        <w:rPr>
          <w:rFonts w:ascii="Arial" w:hAnsi="Arial" w:cs="Arial"/>
          <w:sz w:val="24"/>
          <w:szCs w:val="24"/>
        </w:rPr>
        <w:t xml:space="preserve">, Z., </w:t>
      </w:r>
      <w:proofErr w:type="spellStart"/>
      <w:r w:rsidRPr="00205F99">
        <w:rPr>
          <w:rFonts w:ascii="Arial" w:hAnsi="Arial" w:cs="Arial"/>
          <w:sz w:val="24"/>
          <w:szCs w:val="24"/>
        </w:rPr>
        <w:t>Lipiński</w:t>
      </w:r>
      <w:proofErr w:type="spellEnd"/>
      <w:r w:rsidRPr="00205F99">
        <w:rPr>
          <w:rFonts w:ascii="Arial" w:hAnsi="Arial" w:cs="Arial"/>
          <w:sz w:val="24"/>
          <w:szCs w:val="24"/>
        </w:rPr>
        <w:t xml:space="preserve">, K., </w:t>
      </w:r>
      <w:proofErr w:type="spellStart"/>
      <w:r w:rsidRPr="00205F99">
        <w:rPr>
          <w:rFonts w:ascii="Arial" w:hAnsi="Arial" w:cs="Arial"/>
          <w:sz w:val="24"/>
          <w:szCs w:val="24"/>
        </w:rPr>
        <w:t>Kaliniewicz</w:t>
      </w:r>
      <w:proofErr w:type="spellEnd"/>
      <w:r w:rsidRPr="00205F99">
        <w:rPr>
          <w:rFonts w:ascii="Arial" w:hAnsi="Arial" w:cs="Arial"/>
          <w:sz w:val="24"/>
          <w:szCs w:val="24"/>
        </w:rPr>
        <w:t xml:space="preserve">, J., </w:t>
      </w:r>
      <w:proofErr w:type="spellStart"/>
      <w:r w:rsidRPr="00205F99">
        <w:rPr>
          <w:rFonts w:ascii="Arial" w:hAnsi="Arial" w:cs="Arial"/>
          <w:sz w:val="24"/>
          <w:szCs w:val="24"/>
        </w:rPr>
        <w:t>Kotlarczyk</w:t>
      </w:r>
      <w:proofErr w:type="spellEnd"/>
      <w:r w:rsidRPr="00205F99">
        <w:rPr>
          <w:rFonts w:ascii="Arial" w:hAnsi="Arial" w:cs="Arial"/>
          <w:sz w:val="24"/>
          <w:szCs w:val="24"/>
        </w:rPr>
        <w:t xml:space="preserve">, S., </w:t>
      </w:r>
      <w:proofErr w:type="spellStart"/>
      <w:r w:rsidRPr="00205F99">
        <w:rPr>
          <w:rFonts w:ascii="Arial" w:hAnsi="Arial" w:cs="Arial"/>
          <w:sz w:val="24"/>
          <w:szCs w:val="24"/>
        </w:rPr>
        <w:t>and</w:t>
      </w:r>
      <w:proofErr w:type="spellEnd"/>
      <w:r w:rsidRPr="00205F99">
        <w:rPr>
          <w:rFonts w:ascii="Arial" w:hAnsi="Arial" w:cs="Arial"/>
          <w:sz w:val="24"/>
          <w:szCs w:val="24"/>
        </w:rPr>
        <w:t xml:space="preserve"> </w:t>
      </w:r>
      <w:proofErr w:type="spellStart"/>
      <w:r w:rsidRPr="00205F99">
        <w:rPr>
          <w:rFonts w:ascii="Arial" w:hAnsi="Arial" w:cs="Arial"/>
          <w:sz w:val="24"/>
          <w:szCs w:val="24"/>
        </w:rPr>
        <w:t>Żukowski</w:t>
      </w:r>
      <w:proofErr w:type="spellEnd"/>
      <w:r w:rsidRPr="00205F99">
        <w:rPr>
          <w:rFonts w:ascii="Arial" w:hAnsi="Arial" w:cs="Arial"/>
          <w:sz w:val="24"/>
          <w:szCs w:val="24"/>
        </w:rPr>
        <w:t xml:space="preserve">, P. “The </w:t>
      </w:r>
      <w:proofErr w:type="spellStart"/>
      <w:r w:rsidRPr="00205F99">
        <w:rPr>
          <w:rFonts w:ascii="Arial" w:hAnsi="Arial" w:cs="Arial"/>
          <w:sz w:val="24"/>
          <w:szCs w:val="24"/>
        </w:rPr>
        <w:t>effect</w:t>
      </w:r>
      <w:proofErr w:type="spellEnd"/>
      <w:r w:rsidRPr="00205F99">
        <w:rPr>
          <w:rFonts w:ascii="Arial" w:hAnsi="Arial" w:cs="Arial"/>
          <w:sz w:val="24"/>
          <w:szCs w:val="24"/>
        </w:rPr>
        <w:t xml:space="preserve"> </w:t>
      </w:r>
      <w:proofErr w:type="spellStart"/>
      <w:r w:rsidRPr="00205F99">
        <w:rPr>
          <w:rFonts w:ascii="Arial" w:hAnsi="Arial" w:cs="Arial"/>
          <w:sz w:val="24"/>
          <w:szCs w:val="24"/>
        </w:rPr>
        <w:t>of</w:t>
      </w:r>
      <w:proofErr w:type="spellEnd"/>
      <w:r w:rsidRPr="00205F99">
        <w:rPr>
          <w:rFonts w:ascii="Arial" w:hAnsi="Arial" w:cs="Arial"/>
          <w:sz w:val="24"/>
          <w:szCs w:val="24"/>
        </w:rPr>
        <w:t xml:space="preserve"> </w:t>
      </w:r>
      <w:proofErr w:type="spellStart"/>
      <w:r w:rsidRPr="00205F99">
        <w:rPr>
          <w:rFonts w:ascii="Arial" w:hAnsi="Arial" w:cs="Arial"/>
          <w:sz w:val="24"/>
          <w:szCs w:val="24"/>
        </w:rPr>
        <w:t>polyphenols</w:t>
      </w:r>
      <w:proofErr w:type="spellEnd"/>
      <w:r w:rsidRPr="00205F99">
        <w:rPr>
          <w:rFonts w:ascii="Arial" w:hAnsi="Arial" w:cs="Arial"/>
          <w:sz w:val="24"/>
          <w:szCs w:val="24"/>
        </w:rPr>
        <w:t xml:space="preserve"> </w:t>
      </w:r>
      <w:proofErr w:type="spellStart"/>
      <w:r w:rsidRPr="00205F99">
        <w:rPr>
          <w:rFonts w:ascii="Arial" w:hAnsi="Arial" w:cs="Arial"/>
          <w:sz w:val="24"/>
          <w:szCs w:val="24"/>
        </w:rPr>
        <w:t>and</w:t>
      </w:r>
      <w:proofErr w:type="spellEnd"/>
      <w:r w:rsidRPr="00205F99">
        <w:rPr>
          <w:rFonts w:ascii="Arial" w:hAnsi="Arial" w:cs="Arial"/>
          <w:sz w:val="24"/>
          <w:szCs w:val="24"/>
        </w:rPr>
        <w:t xml:space="preserve"> </w:t>
      </w:r>
      <w:proofErr w:type="spellStart"/>
      <w:r w:rsidRPr="00205F99">
        <w:rPr>
          <w:rFonts w:ascii="Arial" w:hAnsi="Arial" w:cs="Arial"/>
          <w:sz w:val="24"/>
          <w:szCs w:val="24"/>
        </w:rPr>
        <w:t>vitamin</w:t>
      </w:r>
      <w:proofErr w:type="spellEnd"/>
      <w:r w:rsidRPr="00205F99">
        <w:rPr>
          <w:rFonts w:ascii="Arial" w:hAnsi="Arial" w:cs="Arial"/>
          <w:sz w:val="24"/>
          <w:szCs w:val="24"/>
        </w:rPr>
        <w:t xml:space="preserve"> E </w:t>
      </w:r>
      <w:proofErr w:type="spellStart"/>
      <w:r w:rsidRPr="00205F99">
        <w:rPr>
          <w:rFonts w:ascii="Arial" w:hAnsi="Arial" w:cs="Arial"/>
          <w:sz w:val="24"/>
          <w:szCs w:val="24"/>
        </w:rPr>
        <w:t>on</w:t>
      </w:r>
      <w:proofErr w:type="spellEnd"/>
      <w:r w:rsidRPr="00205F99">
        <w:rPr>
          <w:rFonts w:ascii="Arial" w:hAnsi="Arial" w:cs="Arial"/>
          <w:sz w:val="24"/>
          <w:szCs w:val="24"/>
        </w:rPr>
        <w:t xml:space="preserve"> </w:t>
      </w:r>
      <w:proofErr w:type="spellStart"/>
      <w:r w:rsidRPr="00205F99">
        <w:rPr>
          <w:rFonts w:ascii="Arial" w:hAnsi="Arial" w:cs="Arial"/>
          <w:sz w:val="24"/>
          <w:szCs w:val="24"/>
        </w:rPr>
        <w:t>the</w:t>
      </w:r>
      <w:proofErr w:type="spellEnd"/>
      <w:r w:rsidRPr="00205F99">
        <w:rPr>
          <w:rFonts w:ascii="Arial" w:hAnsi="Arial" w:cs="Arial"/>
          <w:sz w:val="24"/>
          <w:szCs w:val="24"/>
        </w:rPr>
        <w:t xml:space="preserve"> </w:t>
      </w:r>
      <w:proofErr w:type="spellStart"/>
      <w:r w:rsidRPr="00205F99">
        <w:rPr>
          <w:rFonts w:ascii="Arial" w:hAnsi="Arial" w:cs="Arial"/>
          <w:sz w:val="24"/>
          <w:szCs w:val="24"/>
        </w:rPr>
        <w:t>antioxidant</w:t>
      </w:r>
      <w:proofErr w:type="spellEnd"/>
      <w:r w:rsidRPr="00205F99">
        <w:rPr>
          <w:rFonts w:ascii="Arial" w:hAnsi="Arial" w:cs="Arial"/>
          <w:sz w:val="24"/>
          <w:szCs w:val="24"/>
        </w:rPr>
        <w:t xml:space="preserve"> status </w:t>
      </w:r>
      <w:proofErr w:type="spellStart"/>
      <w:r w:rsidRPr="00205F99">
        <w:rPr>
          <w:rFonts w:ascii="Arial" w:hAnsi="Arial" w:cs="Arial"/>
          <w:sz w:val="24"/>
          <w:szCs w:val="24"/>
        </w:rPr>
        <w:t>and</w:t>
      </w:r>
      <w:proofErr w:type="spellEnd"/>
      <w:r w:rsidRPr="00205F99">
        <w:rPr>
          <w:rFonts w:ascii="Arial" w:hAnsi="Arial" w:cs="Arial"/>
          <w:sz w:val="24"/>
          <w:szCs w:val="24"/>
        </w:rPr>
        <w:t xml:space="preserve"> </w:t>
      </w:r>
      <w:proofErr w:type="spellStart"/>
      <w:r w:rsidRPr="00205F99">
        <w:rPr>
          <w:rFonts w:ascii="Arial" w:hAnsi="Arial" w:cs="Arial"/>
          <w:sz w:val="24"/>
          <w:szCs w:val="24"/>
        </w:rPr>
        <w:t>meat</w:t>
      </w:r>
      <w:proofErr w:type="spellEnd"/>
      <w:r w:rsidRPr="00205F99">
        <w:rPr>
          <w:rFonts w:ascii="Arial" w:hAnsi="Arial" w:cs="Arial"/>
          <w:sz w:val="24"/>
          <w:szCs w:val="24"/>
        </w:rPr>
        <w:t xml:space="preserve"> </w:t>
      </w:r>
      <w:proofErr w:type="spellStart"/>
      <w:r w:rsidRPr="00205F99">
        <w:rPr>
          <w:rFonts w:ascii="Arial" w:hAnsi="Arial" w:cs="Arial"/>
          <w:sz w:val="24"/>
          <w:szCs w:val="24"/>
        </w:rPr>
        <w:t>quality</w:t>
      </w:r>
      <w:proofErr w:type="spellEnd"/>
      <w:r w:rsidRPr="00205F99">
        <w:rPr>
          <w:rFonts w:ascii="Arial" w:hAnsi="Arial" w:cs="Arial"/>
          <w:sz w:val="24"/>
          <w:szCs w:val="24"/>
        </w:rPr>
        <w:t xml:space="preserve"> </w:t>
      </w:r>
      <w:proofErr w:type="spellStart"/>
      <w:r w:rsidRPr="00205F99">
        <w:rPr>
          <w:rFonts w:ascii="Arial" w:hAnsi="Arial" w:cs="Arial"/>
          <w:sz w:val="24"/>
          <w:szCs w:val="24"/>
        </w:rPr>
        <w:t>of</w:t>
      </w:r>
      <w:proofErr w:type="spellEnd"/>
      <w:r w:rsidRPr="00205F99">
        <w:rPr>
          <w:rFonts w:ascii="Arial" w:hAnsi="Arial" w:cs="Arial"/>
          <w:sz w:val="24"/>
          <w:szCs w:val="24"/>
        </w:rPr>
        <w:t xml:space="preserve"> </w:t>
      </w:r>
      <w:proofErr w:type="spellStart"/>
      <w:r w:rsidRPr="00205F99">
        <w:rPr>
          <w:rFonts w:ascii="Arial" w:hAnsi="Arial" w:cs="Arial"/>
          <w:sz w:val="24"/>
          <w:szCs w:val="24"/>
        </w:rPr>
        <w:t>broiler</w:t>
      </w:r>
      <w:proofErr w:type="spellEnd"/>
      <w:r w:rsidRPr="00205F99">
        <w:rPr>
          <w:rFonts w:ascii="Arial" w:hAnsi="Arial" w:cs="Arial"/>
          <w:sz w:val="24"/>
          <w:szCs w:val="24"/>
        </w:rPr>
        <w:t xml:space="preserve"> </w:t>
      </w:r>
      <w:proofErr w:type="spellStart"/>
      <w:r w:rsidRPr="00205F99">
        <w:rPr>
          <w:rFonts w:ascii="Arial" w:hAnsi="Arial" w:cs="Arial"/>
          <w:sz w:val="24"/>
          <w:szCs w:val="24"/>
        </w:rPr>
        <w:t>chickens</w:t>
      </w:r>
      <w:proofErr w:type="spellEnd"/>
      <w:r w:rsidRPr="00205F99">
        <w:rPr>
          <w:rFonts w:ascii="Arial" w:hAnsi="Arial" w:cs="Arial"/>
          <w:sz w:val="24"/>
          <w:szCs w:val="24"/>
        </w:rPr>
        <w:t xml:space="preserve"> </w:t>
      </w:r>
      <w:proofErr w:type="spellStart"/>
      <w:r w:rsidRPr="00205F99">
        <w:rPr>
          <w:rFonts w:ascii="Arial" w:hAnsi="Arial" w:cs="Arial"/>
          <w:sz w:val="24"/>
          <w:szCs w:val="24"/>
        </w:rPr>
        <w:t>exposed</w:t>
      </w:r>
      <w:proofErr w:type="spellEnd"/>
      <w:r w:rsidRPr="00205F99">
        <w:rPr>
          <w:rFonts w:ascii="Arial" w:hAnsi="Arial" w:cs="Arial"/>
          <w:sz w:val="24"/>
          <w:szCs w:val="24"/>
        </w:rPr>
        <w:t xml:space="preserve"> </w:t>
      </w:r>
      <w:proofErr w:type="spellStart"/>
      <w:r w:rsidRPr="00205F99">
        <w:rPr>
          <w:rFonts w:ascii="Arial" w:hAnsi="Arial" w:cs="Arial"/>
          <w:sz w:val="24"/>
          <w:szCs w:val="24"/>
        </w:rPr>
        <w:t>to</w:t>
      </w:r>
      <w:proofErr w:type="spellEnd"/>
      <w:r w:rsidRPr="00205F99">
        <w:rPr>
          <w:rFonts w:ascii="Arial" w:hAnsi="Arial" w:cs="Arial"/>
          <w:sz w:val="24"/>
          <w:szCs w:val="24"/>
        </w:rPr>
        <w:t xml:space="preserve"> high </w:t>
      </w:r>
      <w:proofErr w:type="spellStart"/>
      <w:r w:rsidRPr="00205F99">
        <w:rPr>
          <w:rFonts w:ascii="Arial" w:hAnsi="Arial" w:cs="Arial"/>
          <w:sz w:val="24"/>
          <w:szCs w:val="24"/>
        </w:rPr>
        <w:t>temperature</w:t>
      </w:r>
      <w:proofErr w:type="spellEnd"/>
      <w:r w:rsidRPr="00205F99">
        <w:rPr>
          <w:rFonts w:ascii="Arial" w:hAnsi="Arial" w:cs="Arial"/>
          <w:sz w:val="24"/>
          <w:szCs w:val="24"/>
        </w:rPr>
        <w:t xml:space="preserve">”. </w:t>
      </w:r>
      <w:proofErr w:type="spellStart"/>
      <w:r w:rsidRPr="00205F99">
        <w:rPr>
          <w:rFonts w:ascii="Arial" w:hAnsi="Arial" w:cs="Arial"/>
          <w:sz w:val="24"/>
          <w:szCs w:val="24"/>
        </w:rPr>
        <w:t>Archives</w:t>
      </w:r>
      <w:proofErr w:type="spellEnd"/>
      <w:r w:rsidRPr="00205F99">
        <w:rPr>
          <w:rFonts w:ascii="Arial" w:hAnsi="Arial" w:cs="Arial"/>
          <w:sz w:val="24"/>
          <w:szCs w:val="24"/>
        </w:rPr>
        <w:t xml:space="preserve"> </w:t>
      </w:r>
      <w:proofErr w:type="spellStart"/>
      <w:r w:rsidRPr="00205F99">
        <w:rPr>
          <w:rFonts w:ascii="Arial" w:hAnsi="Arial" w:cs="Arial"/>
          <w:sz w:val="24"/>
          <w:szCs w:val="24"/>
        </w:rPr>
        <w:t>of</w:t>
      </w:r>
      <w:proofErr w:type="spellEnd"/>
      <w:r w:rsidRPr="00205F99">
        <w:rPr>
          <w:rFonts w:ascii="Arial" w:hAnsi="Arial" w:cs="Arial"/>
          <w:sz w:val="24"/>
          <w:szCs w:val="24"/>
        </w:rPr>
        <w:t xml:space="preserve"> animal </w:t>
      </w:r>
      <w:proofErr w:type="spellStart"/>
      <w:r w:rsidRPr="00205F99">
        <w:rPr>
          <w:rFonts w:ascii="Arial" w:hAnsi="Arial" w:cs="Arial"/>
          <w:sz w:val="24"/>
          <w:szCs w:val="24"/>
        </w:rPr>
        <w:t>nutrition</w:t>
      </w:r>
      <w:proofErr w:type="spellEnd"/>
      <w:r w:rsidRPr="00205F99">
        <w:rPr>
          <w:rFonts w:ascii="Arial" w:hAnsi="Arial" w:cs="Arial"/>
          <w:sz w:val="24"/>
          <w:szCs w:val="24"/>
        </w:rPr>
        <w:t xml:space="preserve">, v. 73, n. 2, p. 111-126, 2019. </w:t>
      </w:r>
    </w:p>
    <w:p w14:paraId="20EDFFBD" w14:textId="77777777" w:rsidR="00205F99" w:rsidRPr="00205F99" w:rsidRDefault="00205F99" w:rsidP="00205F99">
      <w:pPr>
        <w:ind w:hanging="2"/>
        <w:jc w:val="both"/>
        <w:rPr>
          <w:rFonts w:ascii="Arial" w:hAnsi="Arial" w:cs="Arial"/>
          <w:sz w:val="24"/>
          <w:szCs w:val="24"/>
        </w:rPr>
      </w:pPr>
      <w:r w:rsidRPr="00205F99">
        <w:rPr>
          <w:rFonts w:ascii="Arial" w:hAnsi="Arial" w:cs="Arial"/>
          <w:sz w:val="24"/>
          <w:szCs w:val="24"/>
        </w:rPr>
        <w:t xml:space="preserve">Zeferino, C. P., </w:t>
      </w:r>
      <w:proofErr w:type="spellStart"/>
      <w:r w:rsidRPr="00205F99">
        <w:rPr>
          <w:rFonts w:ascii="Arial" w:hAnsi="Arial" w:cs="Arial"/>
          <w:sz w:val="24"/>
          <w:szCs w:val="24"/>
        </w:rPr>
        <w:t>Komiyama</w:t>
      </w:r>
      <w:proofErr w:type="spellEnd"/>
      <w:r w:rsidRPr="00205F99">
        <w:rPr>
          <w:rFonts w:ascii="Arial" w:hAnsi="Arial" w:cs="Arial"/>
          <w:sz w:val="24"/>
          <w:szCs w:val="24"/>
        </w:rPr>
        <w:t xml:space="preserve">, C. M., </w:t>
      </w:r>
      <w:proofErr w:type="spellStart"/>
      <w:r w:rsidRPr="00205F99">
        <w:rPr>
          <w:rFonts w:ascii="Arial" w:hAnsi="Arial" w:cs="Arial"/>
          <w:sz w:val="24"/>
          <w:szCs w:val="24"/>
        </w:rPr>
        <w:t>Pelícia</w:t>
      </w:r>
      <w:proofErr w:type="spellEnd"/>
      <w:r w:rsidRPr="00205F99">
        <w:rPr>
          <w:rFonts w:ascii="Arial" w:hAnsi="Arial" w:cs="Arial"/>
          <w:sz w:val="24"/>
          <w:szCs w:val="24"/>
        </w:rPr>
        <w:t xml:space="preserve">, V. C., Fascina, V. B., </w:t>
      </w:r>
      <w:proofErr w:type="spellStart"/>
      <w:r w:rsidRPr="00205F99">
        <w:rPr>
          <w:rFonts w:ascii="Arial" w:hAnsi="Arial" w:cs="Arial"/>
          <w:sz w:val="24"/>
          <w:szCs w:val="24"/>
        </w:rPr>
        <w:t>Aoyagi</w:t>
      </w:r>
      <w:proofErr w:type="spellEnd"/>
      <w:r w:rsidRPr="00205F99">
        <w:rPr>
          <w:rFonts w:ascii="Arial" w:hAnsi="Arial" w:cs="Arial"/>
          <w:sz w:val="24"/>
          <w:szCs w:val="24"/>
        </w:rPr>
        <w:t xml:space="preserve">, M. M., Coutinho, L. L. </w:t>
      </w:r>
      <w:proofErr w:type="spellStart"/>
      <w:r w:rsidRPr="00205F99">
        <w:rPr>
          <w:rFonts w:ascii="Arial" w:hAnsi="Arial" w:cs="Arial"/>
          <w:sz w:val="24"/>
          <w:szCs w:val="24"/>
        </w:rPr>
        <w:t>and</w:t>
      </w:r>
      <w:proofErr w:type="spellEnd"/>
      <w:r w:rsidRPr="00205F99">
        <w:rPr>
          <w:rFonts w:ascii="Arial" w:hAnsi="Arial" w:cs="Arial"/>
          <w:sz w:val="24"/>
          <w:szCs w:val="24"/>
        </w:rPr>
        <w:t xml:space="preserve"> Moura, A. S. A. M. T. “</w:t>
      </w:r>
      <w:proofErr w:type="spellStart"/>
      <w:r w:rsidRPr="00205F99">
        <w:rPr>
          <w:rFonts w:ascii="Arial" w:hAnsi="Arial" w:cs="Arial"/>
          <w:sz w:val="24"/>
          <w:szCs w:val="24"/>
        </w:rPr>
        <w:t>Carcass</w:t>
      </w:r>
      <w:proofErr w:type="spellEnd"/>
      <w:r w:rsidRPr="00205F99">
        <w:rPr>
          <w:rFonts w:ascii="Arial" w:hAnsi="Arial" w:cs="Arial"/>
          <w:sz w:val="24"/>
          <w:szCs w:val="24"/>
        </w:rPr>
        <w:t xml:space="preserve"> </w:t>
      </w:r>
      <w:proofErr w:type="spellStart"/>
      <w:r w:rsidRPr="00205F99">
        <w:rPr>
          <w:rFonts w:ascii="Arial" w:hAnsi="Arial" w:cs="Arial"/>
          <w:sz w:val="24"/>
          <w:szCs w:val="24"/>
        </w:rPr>
        <w:t>and</w:t>
      </w:r>
      <w:proofErr w:type="spellEnd"/>
      <w:r w:rsidRPr="00205F99">
        <w:rPr>
          <w:rFonts w:ascii="Arial" w:hAnsi="Arial" w:cs="Arial"/>
          <w:sz w:val="24"/>
          <w:szCs w:val="24"/>
        </w:rPr>
        <w:t xml:space="preserve"> </w:t>
      </w:r>
      <w:proofErr w:type="spellStart"/>
      <w:r w:rsidRPr="00205F99">
        <w:rPr>
          <w:rFonts w:ascii="Arial" w:hAnsi="Arial" w:cs="Arial"/>
          <w:sz w:val="24"/>
          <w:szCs w:val="24"/>
        </w:rPr>
        <w:t>meat</w:t>
      </w:r>
      <w:proofErr w:type="spellEnd"/>
      <w:r w:rsidRPr="00205F99">
        <w:rPr>
          <w:rFonts w:ascii="Arial" w:hAnsi="Arial" w:cs="Arial"/>
          <w:sz w:val="24"/>
          <w:szCs w:val="24"/>
        </w:rPr>
        <w:t xml:space="preserve"> </w:t>
      </w:r>
      <w:proofErr w:type="spellStart"/>
      <w:r w:rsidRPr="00205F99">
        <w:rPr>
          <w:rFonts w:ascii="Arial" w:hAnsi="Arial" w:cs="Arial"/>
          <w:sz w:val="24"/>
          <w:szCs w:val="24"/>
        </w:rPr>
        <w:t>quality</w:t>
      </w:r>
      <w:proofErr w:type="spellEnd"/>
      <w:r w:rsidRPr="00205F99">
        <w:rPr>
          <w:rFonts w:ascii="Arial" w:hAnsi="Arial" w:cs="Arial"/>
          <w:sz w:val="24"/>
          <w:szCs w:val="24"/>
        </w:rPr>
        <w:t xml:space="preserve"> </w:t>
      </w:r>
      <w:proofErr w:type="spellStart"/>
      <w:r w:rsidRPr="00205F99">
        <w:rPr>
          <w:rFonts w:ascii="Arial" w:hAnsi="Arial" w:cs="Arial"/>
          <w:sz w:val="24"/>
          <w:szCs w:val="24"/>
        </w:rPr>
        <w:t>traits</w:t>
      </w:r>
      <w:proofErr w:type="spellEnd"/>
      <w:r w:rsidRPr="00205F99">
        <w:rPr>
          <w:rFonts w:ascii="Arial" w:hAnsi="Arial" w:cs="Arial"/>
          <w:sz w:val="24"/>
          <w:szCs w:val="24"/>
        </w:rPr>
        <w:t xml:space="preserve"> </w:t>
      </w:r>
      <w:proofErr w:type="spellStart"/>
      <w:r w:rsidRPr="00205F99">
        <w:rPr>
          <w:rFonts w:ascii="Arial" w:hAnsi="Arial" w:cs="Arial"/>
          <w:sz w:val="24"/>
          <w:szCs w:val="24"/>
        </w:rPr>
        <w:t>of</w:t>
      </w:r>
      <w:proofErr w:type="spellEnd"/>
      <w:r w:rsidRPr="00205F99">
        <w:rPr>
          <w:rFonts w:ascii="Arial" w:hAnsi="Arial" w:cs="Arial"/>
          <w:sz w:val="24"/>
          <w:szCs w:val="24"/>
        </w:rPr>
        <w:t xml:space="preserve"> </w:t>
      </w:r>
      <w:proofErr w:type="spellStart"/>
      <w:r w:rsidRPr="00205F99">
        <w:rPr>
          <w:rFonts w:ascii="Arial" w:hAnsi="Arial" w:cs="Arial"/>
          <w:sz w:val="24"/>
          <w:szCs w:val="24"/>
        </w:rPr>
        <w:t>chickens</w:t>
      </w:r>
      <w:proofErr w:type="spellEnd"/>
      <w:r w:rsidRPr="00205F99">
        <w:rPr>
          <w:rFonts w:ascii="Arial" w:hAnsi="Arial" w:cs="Arial"/>
          <w:sz w:val="24"/>
          <w:szCs w:val="24"/>
        </w:rPr>
        <w:t xml:space="preserve"> </w:t>
      </w:r>
      <w:proofErr w:type="spellStart"/>
      <w:r w:rsidRPr="00205F99">
        <w:rPr>
          <w:rFonts w:ascii="Arial" w:hAnsi="Arial" w:cs="Arial"/>
          <w:sz w:val="24"/>
          <w:szCs w:val="24"/>
        </w:rPr>
        <w:t>fed</w:t>
      </w:r>
      <w:proofErr w:type="spellEnd"/>
      <w:r w:rsidRPr="00205F99">
        <w:rPr>
          <w:rFonts w:ascii="Arial" w:hAnsi="Arial" w:cs="Arial"/>
          <w:sz w:val="24"/>
          <w:szCs w:val="24"/>
        </w:rPr>
        <w:t xml:space="preserve"> diets </w:t>
      </w:r>
      <w:proofErr w:type="spellStart"/>
      <w:r w:rsidRPr="00205F99">
        <w:rPr>
          <w:rFonts w:ascii="Arial" w:hAnsi="Arial" w:cs="Arial"/>
          <w:sz w:val="24"/>
          <w:szCs w:val="24"/>
        </w:rPr>
        <w:t>concurrently</w:t>
      </w:r>
      <w:proofErr w:type="spellEnd"/>
      <w:r w:rsidRPr="00205F99">
        <w:rPr>
          <w:rFonts w:ascii="Arial" w:hAnsi="Arial" w:cs="Arial"/>
          <w:sz w:val="24"/>
          <w:szCs w:val="24"/>
        </w:rPr>
        <w:t xml:space="preserve"> </w:t>
      </w:r>
      <w:proofErr w:type="spellStart"/>
      <w:r w:rsidRPr="00205F99">
        <w:rPr>
          <w:rFonts w:ascii="Arial" w:hAnsi="Arial" w:cs="Arial"/>
          <w:sz w:val="24"/>
          <w:szCs w:val="24"/>
        </w:rPr>
        <w:t>supplemented</w:t>
      </w:r>
      <w:proofErr w:type="spellEnd"/>
      <w:r w:rsidRPr="00205F99">
        <w:rPr>
          <w:rFonts w:ascii="Arial" w:hAnsi="Arial" w:cs="Arial"/>
          <w:sz w:val="24"/>
          <w:szCs w:val="24"/>
        </w:rPr>
        <w:t xml:space="preserve"> </w:t>
      </w:r>
      <w:proofErr w:type="spellStart"/>
      <w:r w:rsidRPr="00205F99">
        <w:rPr>
          <w:rFonts w:ascii="Arial" w:hAnsi="Arial" w:cs="Arial"/>
          <w:sz w:val="24"/>
          <w:szCs w:val="24"/>
        </w:rPr>
        <w:t>with</w:t>
      </w:r>
      <w:proofErr w:type="spellEnd"/>
      <w:r w:rsidRPr="00205F99">
        <w:rPr>
          <w:rFonts w:ascii="Arial" w:hAnsi="Arial" w:cs="Arial"/>
          <w:sz w:val="24"/>
          <w:szCs w:val="24"/>
        </w:rPr>
        <w:t xml:space="preserve"> </w:t>
      </w:r>
      <w:proofErr w:type="spellStart"/>
      <w:r w:rsidRPr="00205F99">
        <w:rPr>
          <w:rFonts w:ascii="Arial" w:hAnsi="Arial" w:cs="Arial"/>
          <w:sz w:val="24"/>
          <w:szCs w:val="24"/>
        </w:rPr>
        <w:t>vitamins</w:t>
      </w:r>
      <w:proofErr w:type="spellEnd"/>
      <w:r w:rsidRPr="00205F99">
        <w:rPr>
          <w:rFonts w:ascii="Arial" w:hAnsi="Arial" w:cs="Arial"/>
          <w:sz w:val="24"/>
          <w:szCs w:val="24"/>
        </w:rPr>
        <w:t xml:space="preserve"> C </w:t>
      </w:r>
      <w:proofErr w:type="spellStart"/>
      <w:r w:rsidRPr="00205F99">
        <w:rPr>
          <w:rFonts w:ascii="Arial" w:hAnsi="Arial" w:cs="Arial"/>
          <w:sz w:val="24"/>
          <w:szCs w:val="24"/>
        </w:rPr>
        <w:t>and</w:t>
      </w:r>
      <w:proofErr w:type="spellEnd"/>
      <w:r w:rsidRPr="00205F99">
        <w:rPr>
          <w:rFonts w:ascii="Arial" w:hAnsi="Arial" w:cs="Arial"/>
          <w:sz w:val="24"/>
          <w:szCs w:val="24"/>
        </w:rPr>
        <w:t xml:space="preserve"> E </w:t>
      </w:r>
      <w:proofErr w:type="spellStart"/>
      <w:r w:rsidRPr="00205F99">
        <w:rPr>
          <w:rFonts w:ascii="Arial" w:hAnsi="Arial" w:cs="Arial"/>
          <w:sz w:val="24"/>
          <w:szCs w:val="24"/>
        </w:rPr>
        <w:t>under</w:t>
      </w:r>
      <w:proofErr w:type="spellEnd"/>
      <w:r w:rsidRPr="00205F99">
        <w:rPr>
          <w:rFonts w:ascii="Arial" w:hAnsi="Arial" w:cs="Arial"/>
          <w:sz w:val="24"/>
          <w:szCs w:val="24"/>
        </w:rPr>
        <w:t xml:space="preserve"> </w:t>
      </w:r>
      <w:proofErr w:type="spellStart"/>
      <w:r w:rsidRPr="00205F99">
        <w:rPr>
          <w:rFonts w:ascii="Arial" w:hAnsi="Arial" w:cs="Arial"/>
          <w:sz w:val="24"/>
          <w:szCs w:val="24"/>
        </w:rPr>
        <w:t>constant</w:t>
      </w:r>
      <w:proofErr w:type="spellEnd"/>
      <w:r w:rsidRPr="00205F99">
        <w:rPr>
          <w:rFonts w:ascii="Arial" w:hAnsi="Arial" w:cs="Arial"/>
          <w:sz w:val="24"/>
          <w:szCs w:val="24"/>
        </w:rPr>
        <w:t xml:space="preserve"> </w:t>
      </w:r>
      <w:proofErr w:type="spellStart"/>
      <w:r w:rsidRPr="00205F99">
        <w:rPr>
          <w:rFonts w:ascii="Arial" w:hAnsi="Arial" w:cs="Arial"/>
          <w:sz w:val="24"/>
          <w:szCs w:val="24"/>
        </w:rPr>
        <w:t>heat</w:t>
      </w:r>
      <w:proofErr w:type="spellEnd"/>
      <w:r w:rsidRPr="00205F99">
        <w:rPr>
          <w:rFonts w:ascii="Arial" w:hAnsi="Arial" w:cs="Arial"/>
          <w:sz w:val="24"/>
          <w:szCs w:val="24"/>
        </w:rPr>
        <w:t xml:space="preserve"> stress”. Animal, v. 10, n. 1, p. 163-171, 2016. </w:t>
      </w:r>
    </w:p>
    <w:p w14:paraId="6578C741" w14:textId="77777777" w:rsidR="00A9393F" w:rsidRDefault="00A9393F" w:rsidP="00205F99">
      <w:pPr>
        <w:spacing w:after="0" w:line="240" w:lineRule="auto"/>
        <w:rPr>
          <w:rFonts w:ascii="Arial" w:eastAsia="Arial" w:hAnsi="Arial" w:cs="Arial"/>
          <w:sz w:val="24"/>
          <w:szCs w:val="24"/>
        </w:rPr>
      </w:pPr>
    </w:p>
    <w:p w14:paraId="65810165" w14:textId="77777777" w:rsidR="00A9393F" w:rsidRDefault="00A9393F">
      <w:pPr>
        <w:spacing w:after="0" w:line="240" w:lineRule="auto"/>
        <w:ind w:left="720"/>
        <w:rPr>
          <w:rFonts w:ascii="Arial" w:eastAsia="Arial" w:hAnsi="Arial" w:cs="Arial"/>
          <w:sz w:val="24"/>
          <w:szCs w:val="24"/>
        </w:rPr>
      </w:pPr>
    </w:p>
    <w:p w14:paraId="211F7867" w14:textId="77777777" w:rsidR="00A9393F" w:rsidRDefault="005B5E0D">
      <w:pPr>
        <w:numPr>
          <w:ilvl w:val="0"/>
          <w:numId w:val="2"/>
        </w:numPr>
        <w:spacing w:after="0" w:line="240" w:lineRule="auto"/>
        <w:rPr>
          <w:rFonts w:ascii="Arial" w:eastAsia="Arial" w:hAnsi="Arial" w:cs="Arial"/>
          <w:b/>
          <w:sz w:val="24"/>
          <w:szCs w:val="24"/>
        </w:rPr>
      </w:pPr>
      <w:r>
        <w:rPr>
          <w:rFonts w:ascii="Arial" w:eastAsia="Arial" w:hAnsi="Arial" w:cs="Arial"/>
          <w:b/>
          <w:sz w:val="24"/>
          <w:szCs w:val="24"/>
        </w:rPr>
        <w:t>AGRADECIMENTOS</w:t>
      </w:r>
    </w:p>
    <w:p w14:paraId="4F5AD2CC" w14:textId="77777777" w:rsidR="00205F99" w:rsidRDefault="00205F99" w:rsidP="00205F99">
      <w:pPr>
        <w:spacing w:after="0" w:line="240" w:lineRule="auto"/>
        <w:rPr>
          <w:rFonts w:ascii="Arial" w:eastAsia="Arial" w:hAnsi="Arial" w:cs="Arial"/>
          <w:b/>
          <w:sz w:val="24"/>
          <w:szCs w:val="24"/>
        </w:rPr>
      </w:pPr>
    </w:p>
    <w:p w14:paraId="6A55AB9B" w14:textId="77777777" w:rsidR="00A9393F" w:rsidRPr="00A37517" w:rsidRDefault="00205F99" w:rsidP="00205F99">
      <w:pPr>
        <w:spacing w:after="0" w:line="240" w:lineRule="auto"/>
        <w:rPr>
          <w:rFonts w:ascii="Arial" w:eastAsia="Arial" w:hAnsi="Arial" w:cs="Arial"/>
          <w:sz w:val="24"/>
          <w:szCs w:val="24"/>
        </w:rPr>
      </w:pPr>
      <w:r>
        <w:rPr>
          <w:rFonts w:ascii="Arial" w:eastAsia="Arial" w:hAnsi="Arial" w:cs="Arial"/>
          <w:sz w:val="24"/>
          <w:szCs w:val="24"/>
        </w:rPr>
        <w:t xml:space="preserve">          </w:t>
      </w:r>
      <w:r w:rsidR="00A37517" w:rsidRPr="00A37517">
        <w:rPr>
          <w:rFonts w:ascii="Arial" w:eastAsia="Arial" w:hAnsi="Arial" w:cs="Arial"/>
          <w:sz w:val="24"/>
          <w:szCs w:val="24"/>
        </w:rPr>
        <w:t xml:space="preserve">Agradeço à minha orientadora, Prof.ª Roberta Gomes M. Vieira Vaz, pelo apoio e orientação, à Universidade Federal do Norte do Tocantins e ao PIBIC. </w:t>
      </w:r>
      <w:r w:rsidRPr="00A37517">
        <w:rPr>
          <w:rFonts w:ascii="Arial" w:eastAsia="Arial" w:hAnsi="Arial" w:cs="Arial"/>
          <w:sz w:val="24"/>
          <w:szCs w:val="24"/>
        </w:rPr>
        <w:t xml:space="preserve">O </w:t>
      </w:r>
      <w:r w:rsidR="005B5E0D" w:rsidRPr="00A37517">
        <w:rPr>
          <w:rFonts w:ascii="Arial" w:eastAsia="Arial" w:hAnsi="Arial" w:cs="Arial"/>
          <w:color w:val="222222"/>
          <w:sz w:val="24"/>
          <w:szCs w:val="24"/>
          <w:highlight w:val="white"/>
        </w:rPr>
        <w:t xml:space="preserve">presente trabalho foi realizado com o apoio </w:t>
      </w:r>
      <w:r w:rsidRPr="00A37517">
        <w:rPr>
          <w:rFonts w:ascii="Arial" w:eastAsia="Arial" w:hAnsi="Arial" w:cs="Arial"/>
          <w:color w:val="222222"/>
          <w:sz w:val="24"/>
          <w:szCs w:val="24"/>
          <w:highlight w:val="white"/>
        </w:rPr>
        <w:t>da Fundação de Amparo à Pesquisa do Tocantins</w:t>
      </w:r>
      <w:r w:rsidR="005B5E0D" w:rsidRPr="00A37517">
        <w:rPr>
          <w:rFonts w:ascii="Arial" w:eastAsia="Arial" w:hAnsi="Arial" w:cs="Arial"/>
          <w:color w:val="222222"/>
          <w:sz w:val="24"/>
          <w:szCs w:val="24"/>
          <w:highlight w:val="white"/>
        </w:rPr>
        <w:t xml:space="preserve"> – </w:t>
      </w:r>
      <w:r w:rsidRPr="00A37517">
        <w:rPr>
          <w:rFonts w:ascii="Arial" w:eastAsia="Arial" w:hAnsi="Arial" w:cs="Arial"/>
          <w:color w:val="222222"/>
          <w:sz w:val="24"/>
          <w:szCs w:val="24"/>
          <w:highlight w:val="white"/>
        </w:rPr>
        <w:t>FAPT</w:t>
      </w:r>
      <w:r w:rsidR="005B5E0D" w:rsidRPr="00A37517">
        <w:rPr>
          <w:rFonts w:ascii="Arial" w:eastAsia="Arial" w:hAnsi="Arial" w:cs="Arial"/>
          <w:color w:val="222222"/>
          <w:sz w:val="24"/>
          <w:szCs w:val="24"/>
          <w:highlight w:val="white"/>
        </w:rPr>
        <w:t xml:space="preserve"> – Brasil</w:t>
      </w:r>
      <w:r w:rsidR="00A37517">
        <w:rPr>
          <w:rFonts w:ascii="Arial" w:eastAsia="Arial" w:hAnsi="Arial" w:cs="Arial"/>
          <w:color w:val="222222"/>
          <w:sz w:val="24"/>
          <w:szCs w:val="24"/>
        </w:rPr>
        <w:t>.</w:t>
      </w:r>
    </w:p>
    <w:p w14:paraId="73A54ECB" w14:textId="77777777" w:rsidR="00A9393F" w:rsidRPr="00205F99" w:rsidRDefault="00A9393F">
      <w:pPr>
        <w:spacing w:after="0" w:line="240" w:lineRule="auto"/>
        <w:ind w:left="720"/>
        <w:rPr>
          <w:rFonts w:ascii="Arial" w:eastAsia="Arial" w:hAnsi="Arial" w:cs="Arial"/>
          <w:sz w:val="24"/>
          <w:szCs w:val="24"/>
        </w:rPr>
      </w:pPr>
    </w:p>
    <w:sectPr w:rsidR="00A9393F" w:rsidRPr="00205F99">
      <w:type w:val="continuous"/>
      <w:pgSz w:w="11906" w:h="16838"/>
      <w:pgMar w:top="1418" w:right="1418" w:bottom="1418" w:left="1418" w:header="709" w:footer="709"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DDAA" w14:textId="77777777" w:rsidR="00B52438" w:rsidRDefault="00B52438">
      <w:pPr>
        <w:spacing w:after="0" w:line="240" w:lineRule="auto"/>
      </w:pPr>
      <w:r>
        <w:separator/>
      </w:r>
    </w:p>
  </w:endnote>
  <w:endnote w:type="continuationSeparator" w:id="0">
    <w:p w14:paraId="3E1223B2" w14:textId="77777777" w:rsidR="00B52438" w:rsidRDefault="00B52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AAD1" w14:textId="77777777" w:rsidR="00A9393F" w:rsidRDefault="005B5E0D">
    <w:pPr>
      <w:jc w:val="right"/>
    </w:pPr>
    <w:r>
      <w:fldChar w:fldCharType="begin"/>
    </w:r>
    <w:r>
      <w:instrText>PAGE</w:instrText>
    </w:r>
    <w:r>
      <w:fldChar w:fldCharType="separate"/>
    </w:r>
    <w:r w:rsidR="00492844">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3482" w14:textId="77777777" w:rsidR="00A9393F" w:rsidRDefault="005B5E0D">
    <w:pPr>
      <w:jc w:val="right"/>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7DA5" w14:textId="77777777" w:rsidR="00B52438" w:rsidRDefault="00B52438">
      <w:pPr>
        <w:rPr>
          <w:sz w:val="12"/>
        </w:rPr>
      </w:pPr>
      <w:r>
        <w:separator/>
      </w:r>
    </w:p>
  </w:footnote>
  <w:footnote w:type="continuationSeparator" w:id="0">
    <w:p w14:paraId="4F609DC6" w14:textId="77777777" w:rsidR="00B52438" w:rsidRDefault="00B52438">
      <w:pPr>
        <w:rPr>
          <w:sz w:val="12"/>
        </w:rPr>
      </w:pPr>
      <w:r>
        <w:continuationSeparator/>
      </w:r>
    </w:p>
  </w:footnote>
  <w:footnote w:id="1">
    <w:p w14:paraId="574A72F0" w14:textId="77777777" w:rsidR="00A9393F" w:rsidRDefault="005B5E0D">
      <w:pPr>
        <w:spacing w:after="0" w:line="240" w:lineRule="auto"/>
        <w:ind w:left="142" w:hanging="142"/>
        <w:jc w:val="both"/>
        <w:rPr>
          <w:rFonts w:ascii="Arial" w:eastAsia="Arial" w:hAnsi="Arial" w:cs="Arial"/>
          <w:color w:val="000000"/>
          <w:sz w:val="20"/>
          <w:szCs w:val="20"/>
        </w:rPr>
      </w:pPr>
      <w:r>
        <w:rPr>
          <w:rStyle w:val="Caracteresdenotaderodap"/>
        </w:rPr>
        <w:footnoteRef/>
      </w:r>
      <w:r>
        <w:rPr>
          <w:rFonts w:ascii="Arial" w:eastAsia="Arial" w:hAnsi="Arial" w:cs="Arial"/>
          <w:color w:val="000000"/>
          <w:sz w:val="20"/>
          <w:szCs w:val="20"/>
        </w:rPr>
        <w:tab/>
        <w:t xml:space="preserve"> Bolsista do Programa de Iniciação Científica (PIBIC/PIBITI). Universidade Federal do Norte do </w:t>
      </w:r>
      <w:r w:rsidR="00830C65">
        <w:rPr>
          <w:rFonts w:ascii="Arial" w:eastAsia="Arial" w:hAnsi="Arial" w:cs="Arial"/>
          <w:color w:val="000000"/>
          <w:sz w:val="20"/>
          <w:szCs w:val="20"/>
        </w:rPr>
        <w:t>Tocantins (UFNT), Centro de Centro de Ciências Agrarias. maria.amaral@ufnt.edu.br.</w:t>
      </w:r>
    </w:p>
  </w:footnote>
  <w:footnote w:id="2">
    <w:p w14:paraId="5E283ACD" w14:textId="77777777" w:rsidR="00830C65" w:rsidRDefault="005B5E0D">
      <w:pPr>
        <w:spacing w:after="0" w:line="240" w:lineRule="auto"/>
        <w:ind w:left="142" w:hanging="142"/>
        <w:jc w:val="both"/>
        <w:rPr>
          <w:rFonts w:ascii="Arial" w:eastAsia="Arial" w:hAnsi="Arial" w:cs="Arial"/>
          <w:color w:val="000000"/>
          <w:sz w:val="20"/>
          <w:szCs w:val="20"/>
        </w:rPr>
      </w:pPr>
      <w:r>
        <w:rPr>
          <w:rStyle w:val="Caracteresdenotaderodap"/>
        </w:rPr>
        <w:footnoteRef/>
      </w:r>
      <w:r>
        <w:rPr>
          <w:rFonts w:ascii="Arial" w:eastAsia="Arial" w:hAnsi="Arial" w:cs="Arial"/>
          <w:color w:val="000000"/>
          <w:sz w:val="20"/>
          <w:szCs w:val="20"/>
        </w:rPr>
        <w:tab/>
        <w:t xml:space="preserve"> </w:t>
      </w:r>
      <w:r w:rsidR="00830C65">
        <w:rPr>
          <w:rFonts w:ascii="Arial" w:eastAsia="Arial" w:hAnsi="Arial" w:cs="Arial"/>
          <w:color w:val="000000"/>
          <w:sz w:val="20"/>
          <w:szCs w:val="20"/>
        </w:rPr>
        <w:t xml:space="preserve">Professora Doutora da </w:t>
      </w:r>
      <w:r>
        <w:rPr>
          <w:rFonts w:ascii="Arial" w:eastAsia="Arial" w:hAnsi="Arial" w:cs="Arial"/>
          <w:color w:val="000000"/>
          <w:sz w:val="20"/>
          <w:szCs w:val="20"/>
        </w:rPr>
        <w:t xml:space="preserve">Universidade Federal do Norte do </w:t>
      </w:r>
      <w:r w:rsidR="00830C65">
        <w:rPr>
          <w:rFonts w:ascii="Arial" w:eastAsia="Arial" w:hAnsi="Arial" w:cs="Arial"/>
          <w:color w:val="000000"/>
          <w:sz w:val="20"/>
          <w:szCs w:val="20"/>
        </w:rPr>
        <w:t>Tocantins (UFNT), Centro de Ciências Agrarias</w:t>
      </w:r>
      <w:r>
        <w:rPr>
          <w:rFonts w:ascii="Arial" w:eastAsia="Arial" w:hAnsi="Arial" w:cs="Arial"/>
          <w:color w:val="000000"/>
          <w:sz w:val="20"/>
          <w:szCs w:val="20"/>
        </w:rPr>
        <w:t xml:space="preserve">. </w:t>
      </w:r>
      <w:hyperlink r:id="rId1" w:history="1">
        <w:r w:rsidR="00830C65" w:rsidRPr="00830C65">
          <w:rPr>
            <w:rStyle w:val="Hyperlink"/>
            <w:rFonts w:ascii="Arial" w:eastAsia="Arial" w:hAnsi="Arial" w:cs="Arial"/>
            <w:color w:val="auto"/>
            <w:sz w:val="20"/>
            <w:szCs w:val="20"/>
            <w:u w:val="none"/>
          </w:rPr>
          <w:t>robertavaz@mail.uft.edu.br</w:t>
        </w:r>
      </w:hyperlink>
    </w:p>
    <w:p w14:paraId="4864AD9A" w14:textId="77777777" w:rsidR="00830C65" w:rsidRDefault="00830C65" w:rsidP="00830C65">
      <w:pPr>
        <w:spacing w:after="0" w:line="240" w:lineRule="auto"/>
        <w:jc w:val="both"/>
        <w:rPr>
          <w:rFonts w:ascii="Arial" w:eastAsia="Arial" w:hAnsi="Arial" w:cs="Arial"/>
          <w:color w:val="000000"/>
          <w:sz w:val="20"/>
          <w:szCs w:val="20"/>
        </w:rPr>
      </w:pPr>
      <w:r>
        <w:rPr>
          <w:rStyle w:val="Caracteresdenotaderodap"/>
        </w:rPr>
        <w:t>3</w:t>
      </w:r>
      <w:r>
        <w:rPr>
          <w:rFonts w:ascii="Arial" w:eastAsia="Arial" w:hAnsi="Arial" w:cs="Arial"/>
          <w:color w:val="000000"/>
          <w:sz w:val="20"/>
          <w:szCs w:val="20"/>
        </w:rPr>
        <w:t xml:space="preserve"> </w:t>
      </w:r>
      <w:r w:rsidR="00ED4338">
        <w:rPr>
          <w:rFonts w:ascii="Arial" w:eastAsia="Arial" w:hAnsi="Arial" w:cs="Arial"/>
          <w:color w:val="000000"/>
          <w:sz w:val="20"/>
          <w:szCs w:val="20"/>
        </w:rPr>
        <w:t>Acadêmico da pós-graduação da Universidade Federal do Norte do Tocantins (UFNT), Centro de Ciências Agrarias. jerryjunior-00@hotmail.com</w:t>
      </w:r>
    </w:p>
    <w:p w14:paraId="5964D2B2" w14:textId="77777777" w:rsidR="00830C65" w:rsidRPr="00830C65" w:rsidRDefault="00830C65">
      <w:pPr>
        <w:spacing w:after="0" w:line="240" w:lineRule="auto"/>
        <w:ind w:left="142" w:hanging="142"/>
        <w:jc w:val="both"/>
        <w:rPr>
          <w:rFonts w:ascii="Arial" w:eastAsia="Arial" w:hAnsi="Arial" w:cs="Arial"/>
          <w:color w:val="000000"/>
          <w:sz w:val="20"/>
          <w:szCs w:val="20"/>
          <w:vertAlign w:val="superscri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EE8AB" w14:textId="77777777" w:rsidR="00A9393F" w:rsidRDefault="005B5E0D">
    <w:r>
      <w:rPr>
        <w:noProof/>
      </w:rPr>
      <w:drawing>
        <wp:anchor distT="0" distB="0" distL="0" distR="0" simplePos="0" relativeHeight="251657216" behindDoc="0" locked="0" layoutInCell="0" allowOverlap="1" wp14:anchorId="33A76A89" wp14:editId="38AEEB7A">
          <wp:simplePos x="0" y="0"/>
          <wp:positionH relativeFrom="column">
            <wp:align>center</wp:align>
          </wp:positionH>
          <wp:positionV relativeFrom="paragraph">
            <wp:posOffset>635</wp:posOffset>
          </wp:positionV>
          <wp:extent cx="5870575" cy="1919605"/>
          <wp:effectExtent l="0" t="0" r="0" b="0"/>
          <wp:wrapSquare wrapText="largest"/>
          <wp:docPr id="1"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9"/>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A526" w14:textId="77777777" w:rsidR="00A9393F" w:rsidRDefault="005B5E0D">
    <w:r>
      <w:rPr>
        <w:noProof/>
      </w:rPr>
      <w:drawing>
        <wp:anchor distT="0" distB="0" distL="0" distR="0" simplePos="0" relativeHeight="251658240" behindDoc="0" locked="0" layoutInCell="0" allowOverlap="1" wp14:anchorId="298C7BC4" wp14:editId="0D74DCE2">
          <wp:simplePos x="0" y="0"/>
          <wp:positionH relativeFrom="column">
            <wp:align>center</wp:align>
          </wp:positionH>
          <wp:positionV relativeFrom="paragraph">
            <wp:posOffset>635</wp:posOffset>
          </wp:positionV>
          <wp:extent cx="5870575" cy="1919605"/>
          <wp:effectExtent l="0" t="0" r="0" b="0"/>
          <wp:wrapSquare wrapText="largest"/>
          <wp:docPr id="2"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9"/>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14:paraId="4D3468B6" w14:textId="77777777" w:rsidR="00A9393F" w:rsidRDefault="00A939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D077F"/>
    <w:multiLevelType w:val="multilevel"/>
    <w:tmpl w:val="6CECF496"/>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3EC668EF"/>
    <w:multiLevelType w:val="multilevel"/>
    <w:tmpl w:val="B08A1796"/>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Arial" w:hAnsi="Arial" w:cs="Arial" w:hint="default"/>
      </w:rPr>
    </w:lvl>
    <w:lvl w:ilvl="3">
      <w:start w:val="1"/>
      <w:numFmt w:val="bullet"/>
      <w:lvlText w:val="•"/>
      <w:lvlJc w:val="left"/>
      <w:pPr>
        <w:tabs>
          <w:tab w:val="num" w:pos="0"/>
        </w:tabs>
        <w:ind w:left="2880" w:hanging="360"/>
      </w:pPr>
      <w:rPr>
        <w:rFonts w:ascii="Arial" w:hAnsi="Arial" w:cs="Arial" w:hint="default"/>
      </w:rPr>
    </w:lvl>
    <w:lvl w:ilvl="4">
      <w:start w:val="1"/>
      <w:numFmt w:val="bullet"/>
      <w:lvlText w:val="•"/>
      <w:lvlJc w:val="left"/>
      <w:pPr>
        <w:tabs>
          <w:tab w:val="num" w:pos="0"/>
        </w:tabs>
        <w:ind w:left="3600" w:hanging="360"/>
      </w:pPr>
      <w:rPr>
        <w:rFonts w:ascii="Arial" w:hAnsi="Arial" w:cs="Arial" w:hint="default"/>
      </w:rPr>
    </w:lvl>
    <w:lvl w:ilvl="5">
      <w:start w:val="1"/>
      <w:numFmt w:val="bullet"/>
      <w:lvlText w:val="•"/>
      <w:lvlJc w:val="left"/>
      <w:pPr>
        <w:tabs>
          <w:tab w:val="num" w:pos="0"/>
        </w:tabs>
        <w:ind w:left="4320" w:hanging="360"/>
      </w:pPr>
      <w:rPr>
        <w:rFonts w:ascii="Arial" w:hAnsi="Arial" w:cs="Arial" w:hint="default"/>
      </w:rPr>
    </w:lvl>
    <w:lvl w:ilvl="6">
      <w:start w:val="1"/>
      <w:numFmt w:val="bullet"/>
      <w:lvlText w:val="•"/>
      <w:lvlJc w:val="left"/>
      <w:pPr>
        <w:tabs>
          <w:tab w:val="num" w:pos="0"/>
        </w:tabs>
        <w:ind w:left="5040" w:hanging="360"/>
      </w:pPr>
      <w:rPr>
        <w:rFonts w:ascii="Arial" w:hAnsi="Arial" w:cs="Arial" w:hint="default"/>
      </w:rPr>
    </w:lvl>
    <w:lvl w:ilvl="7">
      <w:start w:val="1"/>
      <w:numFmt w:val="bullet"/>
      <w:lvlText w:val="•"/>
      <w:lvlJc w:val="left"/>
      <w:pPr>
        <w:tabs>
          <w:tab w:val="num" w:pos="0"/>
        </w:tabs>
        <w:ind w:left="5760" w:hanging="360"/>
      </w:pPr>
      <w:rPr>
        <w:rFonts w:ascii="Arial" w:hAnsi="Arial" w:cs="Arial" w:hint="default"/>
      </w:rPr>
    </w:lvl>
    <w:lvl w:ilvl="8">
      <w:start w:val="1"/>
      <w:numFmt w:val="bullet"/>
      <w:lvlText w:val="•"/>
      <w:lvlJc w:val="left"/>
      <w:pPr>
        <w:tabs>
          <w:tab w:val="num" w:pos="0"/>
        </w:tabs>
        <w:ind w:left="6480" w:hanging="360"/>
      </w:pPr>
      <w:rPr>
        <w:rFonts w:ascii="Arial" w:hAnsi="Arial" w:cs="Arial" w:hint="default"/>
      </w:rPr>
    </w:lvl>
  </w:abstractNum>
  <w:abstractNum w:abstractNumId="2" w15:restartNumberingAfterBreak="0">
    <w:nsid w:val="72545B6F"/>
    <w:multiLevelType w:val="multilevel"/>
    <w:tmpl w:val="DCB806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34000576">
    <w:abstractNumId w:val="1"/>
  </w:num>
  <w:num w:numId="2" w16cid:durableId="2146466984">
    <w:abstractNumId w:val="0"/>
  </w:num>
  <w:num w:numId="3" w16cid:durableId="1171919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3F"/>
    <w:rsid w:val="00066A5C"/>
    <w:rsid w:val="001C769A"/>
    <w:rsid w:val="00205F99"/>
    <w:rsid w:val="002543E7"/>
    <w:rsid w:val="00492844"/>
    <w:rsid w:val="005B5E0D"/>
    <w:rsid w:val="00826DF5"/>
    <w:rsid w:val="00830C65"/>
    <w:rsid w:val="00A07B6B"/>
    <w:rsid w:val="00A37517"/>
    <w:rsid w:val="00A9393F"/>
    <w:rsid w:val="00B52438"/>
    <w:rsid w:val="00BE1A1A"/>
    <w:rsid w:val="00C742B8"/>
    <w:rsid w:val="00DA09BD"/>
    <w:rsid w:val="00E332A8"/>
    <w:rsid w:val="00ED4338"/>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2F5C5"/>
  <w15:docId w15:val="{96557670-4D37-4110-AAFC-5C5DA8B5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AF7"/>
    <w:pPr>
      <w:spacing w:after="160" w:line="259" w:lineRule="auto"/>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FC3814"/>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FC3814"/>
    <w:rPr>
      <w:vertAlign w:val="superscript"/>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notaderodap">
    <w:name w:val="footnote text"/>
    <w:basedOn w:val="Normal"/>
    <w:link w:val="TextodenotaderodapChar"/>
    <w:uiPriority w:val="99"/>
    <w:semiHidden/>
    <w:unhideWhenUsed/>
    <w:rsid w:val="00FC3814"/>
    <w:pPr>
      <w:spacing w:after="0" w:line="240" w:lineRule="auto"/>
    </w:pPr>
    <w:rPr>
      <w:sz w:val="20"/>
      <w:szCs w:val="20"/>
    </w:rPr>
  </w:style>
  <w:style w:type="paragraph" w:styleId="NormalWeb">
    <w:name w:val="Normal (Web)"/>
    <w:basedOn w:val="Normal"/>
    <w:uiPriority w:val="99"/>
    <w:unhideWhenUsed/>
    <w:qFormat/>
    <w:rsid w:val="00017C63"/>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paragraph" w:customStyle="1" w:styleId="Contedodoquadro">
    <w:name w:val="Conteúdo do quadro"/>
    <w:basedOn w:val="Normal"/>
    <w:qFormat/>
  </w:style>
  <w:style w:type="table" w:customStyle="1" w:styleId="TableNormal">
    <w:name w:val="Table Normal"/>
    <w:tblPr>
      <w:tblCellMar>
        <w:top w:w="0" w:type="dxa"/>
        <w:left w:w="0" w:type="dxa"/>
        <w:bottom w:w="0" w:type="dxa"/>
        <w:right w:w="0" w:type="dxa"/>
      </w:tblCellMar>
    </w:tblPr>
  </w:style>
  <w:style w:type="character" w:styleId="Hyperlink">
    <w:name w:val="Hyperlink"/>
    <w:basedOn w:val="Fontepargpadro"/>
    <w:uiPriority w:val="99"/>
    <w:unhideWhenUsed/>
    <w:rsid w:val="00830C65"/>
    <w:rPr>
      <w:color w:val="0563C1" w:themeColor="hyperlink"/>
      <w:u w:val="single"/>
    </w:rPr>
  </w:style>
  <w:style w:type="paragraph" w:styleId="PargrafodaLista">
    <w:name w:val="List Paragraph"/>
    <w:basedOn w:val="Normal"/>
    <w:uiPriority w:val="34"/>
    <w:qFormat/>
    <w:rsid w:val="00205F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robertavaz@mail.uft.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CDAcAD4NZUUv3YLesX1x1TMsyrw==">CgMxLjA4AHIhMVZvRkhmQW51QUg2OHhQeHo5UF91ZWZ3VVh0V3htREJj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2007</Words>
  <Characters>10843</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Anônimo</dc:creator>
  <dc:description/>
  <cp:lastModifiedBy>Jadson-Nepral</cp:lastModifiedBy>
  <cp:revision>2</cp:revision>
  <dcterms:created xsi:type="dcterms:W3CDTF">2025-10-07T21:46:00Z</dcterms:created>
  <dcterms:modified xsi:type="dcterms:W3CDTF">2025-10-07T21:46:00Z</dcterms:modified>
  <dc:language>pt-BR</dc:language>
</cp:coreProperties>
</file>