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5106" w14:textId="3BA94E92" w:rsidR="00390090" w:rsidRPr="00DB1AA1" w:rsidRDefault="00390090" w:rsidP="00AC463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678D251" w14:textId="77777777" w:rsidR="00B87759" w:rsidRPr="00DB1AA1" w:rsidRDefault="00B87759" w:rsidP="00AC463E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2C361E39" w14:textId="77E3D7AE" w:rsidR="00133B76" w:rsidRPr="00DB1AA1" w:rsidRDefault="002045EC" w:rsidP="00517E6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DB1AA1">
        <w:rPr>
          <w:rFonts w:ascii="Arial" w:hAnsi="Arial" w:cs="Arial"/>
          <w:b/>
          <w:bCs/>
        </w:rPr>
        <w:t>O</w:t>
      </w:r>
      <w:r w:rsidR="00133B76" w:rsidRPr="00DB1AA1">
        <w:rPr>
          <w:rFonts w:ascii="Arial" w:hAnsi="Arial" w:cs="Arial"/>
          <w:b/>
          <w:bCs/>
        </w:rPr>
        <w:t xml:space="preserve"> </w:t>
      </w:r>
      <w:r w:rsidR="003F4F9D" w:rsidRPr="00DB1AA1">
        <w:rPr>
          <w:rFonts w:ascii="Arial" w:hAnsi="Arial" w:cs="Arial"/>
          <w:b/>
          <w:bCs/>
        </w:rPr>
        <w:t>CURSO</w:t>
      </w:r>
      <w:r w:rsidR="00133B76" w:rsidRPr="00DB1AA1">
        <w:rPr>
          <w:rFonts w:ascii="Arial" w:hAnsi="Arial" w:cs="Arial"/>
          <w:b/>
          <w:bCs/>
        </w:rPr>
        <w:t xml:space="preserve"> DE PEDAGOGIA/UNIFAP E AS REITERADAS ALTERAÇÕES NAS DCN-FP: RESISTÊNCIAS E ENFRENTAMENTOS</w:t>
      </w:r>
    </w:p>
    <w:p w14:paraId="633A05C3" w14:textId="77777777" w:rsidR="00114785" w:rsidRPr="00DB1AA1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6DEC5FB2" w14:textId="77777777" w:rsidR="00610A2F" w:rsidRPr="00DB1AA1" w:rsidRDefault="00610A2F" w:rsidP="00DF7D0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60EC5DB" w14:textId="5203915C" w:rsidR="003F56ED" w:rsidRPr="00DB1AA1" w:rsidRDefault="00667818" w:rsidP="00DF7D0D">
      <w:pPr>
        <w:spacing w:after="0" w:line="360" w:lineRule="auto"/>
        <w:jc w:val="center"/>
        <w:rPr>
          <w:rFonts w:ascii="Arial" w:hAnsi="Arial" w:cs="Arial"/>
        </w:rPr>
      </w:pPr>
      <w:r w:rsidRPr="00DB1AA1">
        <w:rPr>
          <w:rFonts w:ascii="Arial" w:hAnsi="Arial" w:cs="Arial"/>
          <w:b/>
          <w:bCs/>
        </w:rPr>
        <w:t>Introdução</w:t>
      </w:r>
    </w:p>
    <w:p w14:paraId="15F71378" w14:textId="77777777" w:rsidR="00841981" w:rsidRPr="00DB1AA1" w:rsidRDefault="002045EC" w:rsidP="002045E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>O</w:t>
      </w:r>
      <w:r w:rsidR="00133B76" w:rsidRPr="00DB1AA1">
        <w:rPr>
          <w:rFonts w:ascii="Arial" w:hAnsi="Arial" w:cs="Arial"/>
        </w:rPr>
        <w:t xml:space="preserve"> tema</w:t>
      </w:r>
      <w:r w:rsidRPr="00DB1AA1">
        <w:rPr>
          <w:rFonts w:ascii="Arial" w:hAnsi="Arial" w:cs="Arial"/>
        </w:rPr>
        <w:t xml:space="preserve"> </w:t>
      </w:r>
      <w:r w:rsidR="00133B76" w:rsidRPr="00DB1AA1">
        <w:rPr>
          <w:rFonts w:ascii="Arial" w:hAnsi="Arial" w:cs="Arial"/>
        </w:rPr>
        <w:t xml:space="preserve">da pesquisa aborda </w:t>
      </w:r>
      <w:r w:rsidR="00CC7351" w:rsidRPr="00DB1AA1">
        <w:rPr>
          <w:rFonts w:ascii="Arial" w:hAnsi="Arial" w:cs="Arial"/>
        </w:rPr>
        <w:t xml:space="preserve">os impactos que as </w:t>
      </w:r>
      <w:r w:rsidRPr="00DB1AA1">
        <w:rPr>
          <w:rFonts w:ascii="Arial" w:hAnsi="Arial" w:cs="Arial"/>
        </w:rPr>
        <w:t>sucessivas alterações nas Diretrizes Curriculares Nacionais</w:t>
      </w:r>
      <w:r w:rsidR="0025364C" w:rsidRPr="00DB1AA1">
        <w:rPr>
          <w:rFonts w:ascii="Arial" w:hAnsi="Arial" w:cs="Arial"/>
        </w:rPr>
        <w:t xml:space="preserve"> de Formação de Professores</w:t>
      </w:r>
      <w:r w:rsidR="00AD2437" w:rsidRPr="00DB1AA1">
        <w:rPr>
          <w:rFonts w:ascii="Arial" w:hAnsi="Arial" w:cs="Arial"/>
        </w:rPr>
        <w:t>/</w:t>
      </w:r>
      <w:r w:rsidR="00442390" w:rsidRPr="00DB1AA1">
        <w:rPr>
          <w:rFonts w:ascii="Arial" w:hAnsi="Arial" w:cs="Arial"/>
        </w:rPr>
        <w:t>DCN</w:t>
      </w:r>
      <w:r w:rsidR="0025364C" w:rsidRPr="00DB1AA1">
        <w:rPr>
          <w:rFonts w:ascii="Arial" w:hAnsi="Arial" w:cs="Arial"/>
        </w:rPr>
        <w:t>-FP</w:t>
      </w:r>
      <w:r w:rsidRPr="00DB1AA1">
        <w:rPr>
          <w:rFonts w:ascii="Arial" w:hAnsi="Arial" w:cs="Arial"/>
        </w:rPr>
        <w:t xml:space="preserve"> têm</w:t>
      </w:r>
      <w:r w:rsidR="008E0258" w:rsidRPr="00DB1AA1">
        <w:rPr>
          <w:rFonts w:ascii="Arial" w:hAnsi="Arial" w:cs="Arial"/>
        </w:rPr>
        <w:t xml:space="preserve"> gerado</w:t>
      </w:r>
      <w:r w:rsidR="00CC7351" w:rsidRPr="00DB1AA1">
        <w:rPr>
          <w:rFonts w:ascii="Arial" w:hAnsi="Arial" w:cs="Arial"/>
        </w:rPr>
        <w:t xml:space="preserve"> à </w:t>
      </w:r>
      <w:r w:rsidRPr="00DB1AA1">
        <w:rPr>
          <w:rFonts w:ascii="Arial" w:hAnsi="Arial" w:cs="Arial"/>
        </w:rPr>
        <w:t xml:space="preserve">identidade </w:t>
      </w:r>
      <w:r w:rsidR="00BA0DE6" w:rsidRPr="00DB1AA1">
        <w:rPr>
          <w:rFonts w:ascii="Arial" w:hAnsi="Arial" w:cs="Arial"/>
        </w:rPr>
        <w:t>d</w:t>
      </w:r>
      <w:r w:rsidR="00133B76" w:rsidRPr="00DB1AA1">
        <w:rPr>
          <w:rFonts w:ascii="Arial" w:hAnsi="Arial" w:cs="Arial"/>
        </w:rPr>
        <w:t>a Graduação em Pedagogia</w:t>
      </w:r>
      <w:r w:rsidRPr="00DB1AA1">
        <w:rPr>
          <w:rFonts w:ascii="Arial" w:hAnsi="Arial" w:cs="Arial"/>
        </w:rPr>
        <w:t xml:space="preserve">. </w:t>
      </w:r>
      <w:r w:rsidR="00094EC6" w:rsidRPr="00DB1AA1">
        <w:rPr>
          <w:rFonts w:ascii="Arial" w:hAnsi="Arial" w:cs="Arial"/>
        </w:rPr>
        <w:t xml:space="preserve">Na centralidade do </w:t>
      </w:r>
      <w:r w:rsidR="00C0061F" w:rsidRPr="00DB1AA1">
        <w:rPr>
          <w:rFonts w:ascii="Arial" w:hAnsi="Arial" w:cs="Arial"/>
        </w:rPr>
        <w:t xml:space="preserve">estudo </w:t>
      </w:r>
      <w:r w:rsidR="00B725AB" w:rsidRPr="00DB1AA1">
        <w:rPr>
          <w:rFonts w:ascii="Arial" w:hAnsi="Arial" w:cs="Arial"/>
        </w:rPr>
        <w:t xml:space="preserve">está o </w:t>
      </w:r>
      <w:r w:rsidR="003F4F9D" w:rsidRPr="00DB1AA1">
        <w:rPr>
          <w:rFonts w:ascii="Arial" w:hAnsi="Arial" w:cs="Arial"/>
        </w:rPr>
        <w:t xml:space="preserve">Curso </w:t>
      </w:r>
      <w:r w:rsidR="008D68D1" w:rsidRPr="00DB1AA1">
        <w:rPr>
          <w:rFonts w:ascii="Arial" w:hAnsi="Arial" w:cs="Arial"/>
        </w:rPr>
        <w:t xml:space="preserve">de </w:t>
      </w:r>
      <w:r w:rsidR="00740D63" w:rsidRPr="00DB1AA1">
        <w:rPr>
          <w:rFonts w:ascii="Arial" w:hAnsi="Arial" w:cs="Arial"/>
        </w:rPr>
        <w:t>Pedagogia</w:t>
      </w:r>
      <w:r w:rsidR="00D84F07" w:rsidRPr="00DB1AA1">
        <w:rPr>
          <w:rFonts w:ascii="Arial" w:hAnsi="Arial" w:cs="Arial"/>
        </w:rPr>
        <w:t xml:space="preserve"> da </w:t>
      </w:r>
      <w:r w:rsidR="00740D63" w:rsidRPr="00DB1AA1">
        <w:rPr>
          <w:rFonts w:ascii="Arial" w:hAnsi="Arial" w:cs="Arial"/>
        </w:rPr>
        <w:t>U</w:t>
      </w:r>
      <w:r w:rsidR="003F4F9D" w:rsidRPr="00DB1AA1">
        <w:rPr>
          <w:rFonts w:ascii="Arial" w:hAnsi="Arial" w:cs="Arial"/>
        </w:rPr>
        <w:t>niversidade Federal do Amapá (UNIFAP)</w:t>
      </w:r>
      <w:r w:rsidRPr="00DB1AA1">
        <w:rPr>
          <w:rFonts w:ascii="Arial" w:hAnsi="Arial" w:cs="Arial"/>
        </w:rPr>
        <w:t xml:space="preserve"> </w:t>
      </w:r>
      <w:r w:rsidR="009B44F0" w:rsidRPr="00DB1AA1">
        <w:rPr>
          <w:rFonts w:ascii="Arial" w:hAnsi="Arial" w:cs="Arial"/>
        </w:rPr>
        <w:t xml:space="preserve">e a atitude </w:t>
      </w:r>
      <w:r w:rsidR="006A1912" w:rsidRPr="00DB1AA1">
        <w:rPr>
          <w:rFonts w:ascii="Arial" w:hAnsi="Arial" w:cs="Arial"/>
        </w:rPr>
        <w:t xml:space="preserve">de seu </w:t>
      </w:r>
      <w:r w:rsidR="009B44F0" w:rsidRPr="00DB1AA1">
        <w:rPr>
          <w:rFonts w:ascii="Arial" w:hAnsi="Arial" w:cs="Arial"/>
        </w:rPr>
        <w:t xml:space="preserve">Colegiado </w:t>
      </w:r>
      <w:r w:rsidRPr="00DB1AA1">
        <w:rPr>
          <w:rFonts w:ascii="Arial" w:hAnsi="Arial" w:cs="Arial"/>
        </w:rPr>
        <w:t xml:space="preserve">em manter os princípios </w:t>
      </w:r>
      <w:r w:rsidR="00E66BC3" w:rsidRPr="00DB1AA1">
        <w:rPr>
          <w:rFonts w:ascii="Arial" w:hAnsi="Arial" w:cs="Arial"/>
        </w:rPr>
        <w:t>estabelecidos pela</w:t>
      </w:r>
      <w:r w:rsidRPr="00DB1AA1">
        <w:rPr>
          <w:rFonts w:ascii="Arial" w:hAnsi="Arial" w:cs="Arial"/>
        </w:rPr>
        <w:t xml:space="preserve"> Resolução CNE/CP 1/200</w:t>
      </w:r>
      <w:r w:rsidR="00E66BC3" w:rsidRPr="00DB1AA1">
        <w:rPr>
          <w:rFonts w:ascii="Arial" w:hAnsi="Arial" w:cs="Arial"/>
        </w:rPr>
        <w:t>6,</w:t>
      </w:r>
      <w:r w:rsidRPr="00DB1AA1">
        <w:rPr>
          <w:rFonts w:ascii="Arial" w:hAnsi="Arial" w:cs="Arial"/>
        </w:rPr>
        <w:t xml:space="preserve"> frente às tentativas de</w:t>
      </w:r>
      <w:r w:rsidR="006E6AAA" w:rsidRPr="00DB1AA1">
        <w:rPr>
          <w:rFonts w:ascii="Arial" w:hAnsi="Arial" w:cs="Arial"/>
        </w:rPr>
        <w:t xml:space="preserve"> </w:t>
      </w:r>
      <w:r w:rsidR="002B1EB8" w:rsidRPr="00DB1AA1">
        <w:rPr>
          <w:rFonts w:ascii="Arial" w:hAnsi="Arial" w:cs="Arial"/>
        </w:rPr>
        <w:t>desvirtuar</w:t>
      </w:r>
      <w:r w:rsidR="00437704" w:rsidRPr="00DB1AA1">
        <w:rPr>
          <w:rFonts w:ascii="Arial" w:hAnsi="Arial" w:cs="Arial"/>
        </w:rPr>
        <w:t xml:space="preserve"> </w:t>
      </w:r>
      <w:proofErr w:type="spellStart"/>
      <w:r w:rsidR="00437704" w:rsidRPr="00DB1AA1">
        <w:rPr>
          <w:rFonts w:ascii="Arial" w:hAnsi="Arial" w:cs="Arial"/>
        </w:rPr>
        <w:t>a</w:t>
      </w:r>
      <w:proofErr w:type="spellEnd"/>
      <w:r w:rsidR="00437704" w:rsidRPr="00DB1AA1">
        <w:rPr>
          <w:rFonts w:ascii="Arial" w:hAnsi="Arial" w:cs="Arial"/>
        </w:rPr>
        <w:t xml:space="preserve"> </w:t>
      </w:r>
      <w:r w:rsidR="0002599D" w:rsidRPr="00DB1AA1">
        <w:rPr>
          <w:rFonts w:ascii="Arial" w:hAnsi="Arial" w:cs="Arial"/>
        </w:rPr>
        <w:t xml:space="preserve">docência como </w:t>
      </w:r>
      <w:r w:rsidR="005745B4" w:rsidRPr="00DB1AA1">
        <w:rPr>
          <w:rFonts w:ascii="Arial" w:hAnsi="Arial" w:cs="Arial"/>
        </w:rPr>
        <w:t>alicerce da</w:t>
      </w:r>
      <w:r w:rsidR="00002CC2" w:rsidRPr="00DB1AA1">
        <w:rPr>
          <w:rFonts w:ascii="Arial" w:hAnsi="Arial" w:cs="Arial"/>
        </w:rPr>
        <w:t xml:space="preserve"> formação profissional</w:t>
      </w:r>
      <w:r w:rsidR="00C5386B" w:rsidRPr="00DB1AA1">
        <w:rPr>
          <w:rFonts w:ascii="Arial" w:hAnsi="Arial" w:cs="Arial"/>
        </w:rPr>
        <w:t>.</w:t>
      </w:r>
    </w:p>
    <w:p w14:paraId="6B05D864" w14:textId="14237BA7" w:rsidR="006608D5" w:rsidRPr="00DB1AA1" w:rsidRDefault="003A7F7A" w:rsidP="008501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>No problema de pesquisa indaga-se: de que forma o Curso de Pedagogia/UNIFAP</w:t>
      </w:r>
      <w:r w:rsidR="00163EDE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>tem resistido às sucessivas pressões nacionais para modificação de seu currículo, de modo a evitar o conflito que tal mudança provocaria em relação aos princípios da Res</w:t>
      </w:r>
      <w:r w:rsidR="001E6B04" w:rsidRPr="00DB1AA1">
        <w:rPr>
          <w:rFonts w:ascii="Arial" w:hAnsi="Arial" w:cs="Arial"/>
        </w:rPr>
        <w:t>.</w:t>
      </w:r>
      <w:r w:rsidRPr="00DB1AA1">
        <w:rPr>
          <w:rFonts w:ascii="Arial" w:hAnsi="Arial" w:cs="Arial"/>
        </w:rPr>
        <w:t xml:space="preserve"> CNE/CP 1/2006? O objetivo</w:t>
      </w:r>
      <w:r w:rsidR="001E6B04" w:rsidRPr="00DB1AA1">
        <w:rPr>
          <w:rFonts w:ascii="Arial" w:hAnsi="Arial" w:cs="Arial"/>
        </w:rPr>
        <w:t xml:space="preserve">, por sua vez, </w:t>
      </w:r>
      <w:r w:rsidRPr="00DB1AA1">
        <w:rPr>
          <w:rFonts w:ascii="Arial" w:hAnsi="Arial" w:cs="Arial"/>
        </w:rPr>
        <w:t>é retratar as formas de resistência da Ped/UNIFAP no enfrentamento</w:t>
      </w:r>
      <w:r w:rsidR="001E6B04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>às tentativas de descaracterização da docência como base da formação, impostas pelas hodiernas normas gerais orientadoras da Formação de Professores no Brasil</w:t>
      </w:r>
      <w:r w:rsidR="00E53355" w:rsidRPr="00DB1AA1">
        <w:rPr>
          <w:rFonts w:ascii="Arial" w:hAnsi="Arial" w:cs="Arial"/>
        </w:rPr>
        <w:t>.</w:t>
      </w:r>
    </w:p>
    <w:p w14:paraId="6B929483" w14:textId="3B193D28" w:rsidR="0085013F" w:rsidRPr="00DB1AA1" w:rsidRDefault="00647081" w:rsidP="0085013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>A metodologia</w:t>
      </w:r>
      <w:r w:rsidR="00EA15CB" w:rsidRPr="00DB1AA1">
        <w:rPr>
          <w:rFonts w:ascii="Arial" w:hAnsi="Arial" w:cs="Arial"/>
        </w:rPr>
        <w:t xml:space="preserve"> </w:t>
      </w:r>
      <w:r w:rsidR="0080737E" w:rsidRPr="00DB1AA1">
        <w:rPr>
          <w:rFonts w:ascii="Arial" w:hAnsi="Arial" w:cs="Arial"/>
        </w:rPr>
        <w:t xml:space="preserve">averiguadora </w:t>
      </w:r>
      <w:r w:rsidRPr="00DB1AA1">
        <w:rPr>
          <w:rFonts w:ascii="Arial" w:hAnsi="Arial" w:cs="Arial"/>
        </w:rPr>
        <w:t>consiste em estudo bibliográfico e dissecação de document</w:t>
      </w:r>
      <w:r w:rsidR="005C5CD7" w:rsidRPr="00DB1AA1">
        <w:rPr>
          <w:rFonts w:ascii="Arial" w:hAnsi="Arial" w:cs="Arial"/>
        </w:rPr>
        <w:t xml:space="preserve">os, </w:t>
      </w:r>
      <w:r w:rsidRPr="00DB1AA1">
        <w:rPr>
          <w:rFonts w:ascii="Arial" w:hAnsi="Arial" w:cs="Arial"/>
        </w:rPr>
        <w:t>com</w:t>
      </w:r>
      <w:r w:rsidR="00EA15CB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>abordagem qualitativa ancorada em Evangelista (2012) e Flick (2009)</w:t>
      </w:r>
      <w:r w:rsidR="00D04440" w:rsidRPr="00DB1AA1">
        <w:rPr>
          <w:rFonts w:ascii="Arial" w:hAnsi="Arial" w:cs="Arial"/>
        </w:rPr>
        <w:t xml:space="preserve">, tendo como </w:t>
      </w:r>
      <w:r w:rsidR="00AE2BBE" w:rsidRPr="00DB1AA1">
        <w:rPr>
          <w:rFonts w:ascii="Arial" w:hAnsi="Arial" w:cs="Arial"/>
        </w:rPr>
        <w:t xml:space="preserve">fonte </w:t>
      </w:r>
      <w:r w:rsidRPr="00DB1AA1">
        <w:rPr>
          <w:rFonts w:ascii="Arial" w:hAnsi="Arial" w:cs="Arial"/>
        </w:rPr>
        <w:t xml:space="preserve">papeis oficiais e oficiosos, </w:t>
      </w:r>
      <w:r w:rsidR="00EA15CB" w:rsidRPr="00DB1AA1">
        <w:rPr>
          <w:rFonts w:ascii="Arial" w:hAnsi="Arial" w:cs="Arial"/>
        </w:rPr>
        <w:t xml:space="preserve">tais </w:t>
      </w:r>
      <w:r w:rsidR="00AE2BBE" w:rsidRPr="00DB1AA1">
        <w:rPr>
          <w:rFonts w:ascii="Arial" w:hAnsi="Arial" w:cs="Arial"/>
        </w:rPr>
        <w:t>como</w:t>
      </w:r>
      <w:r w:rsidRPr="00DB1AA1">
        <w:rPr>
          <w:rFonts w:ascii="Arial" w:hAnsi="Arial" w:cs="Arial"/>
        </w:rPr>
        <w:t>: DCN aplicadas à Pedagogia</w:t>
      </w:r>
      <w:r w:rsidR="000953CB" w:rsidRPr="00DB1AA1">
        <w:rPr>
          <w:rFonts w:ascii="Arial" w:hAnsi="Arial" w:cs="Arial"/>
        </w:rPr>
        <w:t xml:space="preserve"> (</w:t>
      </w:r>
      <w:r w:rsidRPr="00DB1AA1">
        <w:rPr>
          <w:rFonts w:ascii="Arial" w:hAnsi="Arial" w:cs="Arial"/>
        </w:rPr>
        <w:t>2006-2024</w:t>
      </w:r>
      <w:r w:rsidR="000953CB" w:rsidRPr="00DB1AA1">
        <w:rPr>
          <w:rFonts w:ascii="Arial" w:hAnsi="Arial" w:cs="Arial"/>
        </w:rPr>
        <w:t>)</w:t>
      </w:r>
      <w:r w:rsidRPr="00DB1AA1">
        <w:rPr>
          <w:rFonts w:ascii="Arial" w:hAnsi="Arial" w:cs="Arial"/>
        </w:rPr>
        <w:t xml:space="preserve">; Projeto Pedagógico </w:t>
      </w:r>
      <w:r w:rsidR="00EA15CB" w:rsidRPr="00DB1AA1">
        <w:rPr>
          <w:rFonts w:ascii="Arial" w:hAnsi="Arial" w:cs="Arial"/>
        </w:rPr>
        <w:t xml:space="preserve">                         </w:t>
      </w:r>
      <w:r w:rsidRPr="00DB1AA1">
        <w:rPr>
          <w:rFonts w:ascii="Arial" w:hAnsi="Arial" w:cs="Arial"/>
        </w:rPr>
        <w:t>do Curso de Pedagogia da UNIFAP/PPC-Ped</w:t>
      </w:r>
      <w:r w:rsidR="00B41D2E" w:rsidRPr="00DB1AA1">
        <w:rPr>
          <w:rFonts w:ascii="Arial" w:hAnsi="Arial" w:cs="Arial"/>
        </w:rPr>
        <w:t>;</w:t>
      </w:r>
      <w:r w:rsidR="003706F9" w:rsidRPr="00DB1AA1">
        <w:rPr>
          <w:rFonts w:ascii="Arial" w:hAnsi="Arial" w:cs="Arial"/>
        </w:rPr>
        <w:t xml:space="preserve"> </w:t>
      </w:r>
      <w:r w:rsidR="000F578F" w:rsidRPr="00DB1AA1">
        <w:rPr>
          <w:rFonts w:ascii="Arial" w:hAnsi="Arial" w:cs="Arial"/>
        </w:rPr>
        <w:t>e documentos d</w:t>
      </w:r>
      <w:r w:rsidR="00A545EB" w:rsidRPr="00DB1AA1">
        <w:rPr>
          <w:rFonts w:ascii="Arial" w:hAnsi="Arial" w:cs="Arial"/>
        </w:rPr>
        <w:t xml:space="preserve">a </w:t>
      </w:r>
      <w:r w:rsidR="00F57AEE" w:rsidRPr="00DB1AA1">
        <w:rPr>
          <w:rFonts w:ascii="Arial" w:hAnsi="Arial" w:cs="Arial"/>
        </w:rPr>
        <w:t>ANFOPE</w:t>
      </w:r>
      <w:r w:rsidR="0085013F" w:rsidRPr="00DB1AA1">
        <w:rPr>
          <w:rFonts w:ascii="Arial" w:hAnsi="Arial" w:cs="Arial"/>
        </w:rPr>
        <w:t xml:space="preserve"> </w:t>
      </w:r>
      <w:r w:rsidR="00EA15CB" w:rsidRPr="00DB1AA1">
        <w:rPr>
          <w:rFonts w:ascii="Arial" w:hAnsi="Arial" w:cs="Arial"/>
        </w:rPr>
        <w:t xml:space="preserve">                  </w:t>
      </w:r>
      <w:r w:rsidR="0085013F" w:rsidRPr="00DB1AA1">
        <w:rPr>
          <w:rFonts w:ascii="Arial" w:hAnsi="Arial" w:cs="Arial"/>
        </w:rPr>
        <w:t xml:space="preserve">sobre </w:t>
      </w:r>
      <w:r w:rsidR="00365618" w:rsidRPr="00DB1AA1">
        <w:rPr>
          <w:rFonts w:ascii="Arial" w:hAnsi="Arial" w:cs="Arial"/>
        </w:rPr>
        <w:t>formação docente</w:t>
      </w:r>
      <w:r w:rsidR="0085013F" w:rsidRPr="00DB1AA1">
        <w:rPr>
          <w:rFonts w:ascii="Arial" w:hAnsi="Arial" w:cs="Arial"/>
        </w:rPr>
        <w:t>.</w:t>
      </w:r>
    </w:p>
    <w:p w14:paraId="6230B4AB" w14:textId="1FA29A56" w:rsidR="00B41D2E" w:rsidRPr="00DB1AA1" w:rsidRDefault="0085013F" w:rsidP="00B41D2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 </w:t>
      </w:r>
      <w:r w:rsidR="00B41D2E" w:rsidRPr="00DB1AA1">
        <w:rPr>
          <w:rFonts w:ascii="Arial" w:hAnsi="Arial" w:cs="Arial"/>
        </w:rPr>
        <w:t>Por oportuno, informa</w:t>
      </w:r>
      <w:r w:rsidR="0013533B" w:rsidRPr="00DB1AA1">
        <w:rPr>
          <w:rFonts w:ascii="Arial" w:hAnsi="Arial" w:cs="Arial"/>
        </w:rPr>
        <w:t xml:space="preserve">-se </w:t>
      </w:r>
      <w:r w:rsidR="00B41D2E" w:rsidRPr="00DB1AA1">
        <w:rPr>
          <w:rFonts w:ascii="Arial" w:hAnsi="Arial" w:cs="Arial"/>
        </w:rPr>
        <w:t xml:space="preserve">que este manuscrito anuncia o movimento de estudo </w:t>
      </w:r>
      <w:r w:rsidR="0013533B" w:rsidRPr="00DB1AA1">
        <w:rPr>
          <w:rFonts w:ascii="Arial" w:hAnsi="Arial" w:cs="Arial"/>
        </w:rPr>
        <w:t xml:space="preserve">em andamento </w:t>
      </w:r>
      <w:r w:rsidR="00B41D2E" w:rsidRPr="00DB1AA1">
        <w:rPr>
          <w:rFonts w:ascii="Arial" w:hAnsi="Arial" w:cs="Arial"/>
        </w:rPr>
        <w:t>no âmbito do Programa de Pós-Graduação em Educação</w:t>
      </w:r>
      <w:r w:rsidR="007D2924" w:rsidRPr="00DB1AA1">
        <w:rPr>
          <w:rFonts w:ascii="Arial" w:hAnsi="Arial" w:cs="Arial"/>
        </w:rPr>
        <w:t xml:space="preserve"> - PPGED/</w:t>
      </w:r>
      <w:r w:rsidR="00B41D2E" w:rsidRPr="00DB1AA1">
        <w:rPr>
          <w:rFonts w:ascii="Arial" w:hAnsi="Arial" w:cs="Arial"/>
        </w:rPr>
        <w:t xml:space="preserve">UNIFAP, de forma articulada ao Grupo de Pesquisa </w:t>
      </w:r>
      <w:r w:rsidR="00B41D2E" w:rsidRPr="00DB1AA1">
        <w:rPr>
          <w:rFonts w:ascii="Arial" w:hAnsi="Arial" w:cs="Arial"/>
          <w:i/>
          <w:iCs/>
        </w:rPr>
        <w:t>História, Política, Gestão e Avaliação da Educação</w:t>
      </w:r>
      <w:r w:rsidR="00B41D2E" w:rsidRPr="00DB1AA1">
        <w:rPr>
          <w:rFonts w:ascii="Arial" w:hAnsi="Arial" w:cs="Arial"/>
        </w:rPr>
        <w:t>/</w:t>
      </w:r>
      <w:r w:rsidR="00B41D2E" w:rsidRPr="00DB1AA1">
        <w:rPr>
          <w:rFonts w:ascii="Arial" w:hAnsi="Arial" w:cs="Arial"/>
          <w:i/>
          <w:iCs/>
        </w:rPr>
        <w:t>HPGEd</w:t>
      </w:r>
      <w:r w:rsidR="00E228F5" w:rsidRPr="00DB1AA1">
        <w:rPr>
          <w:rFonts w:ascii="Arial" w:hAnsi="Arial" w:cs="Arial"/>
          <w:i/>
          <w:iCs/>
        </w:rPr>
        <w:t>/UNIFAP</w:t>
      </w:r>
      <w:r w:rsidR="00B41D2E" w:rsidRPr="00DB1AA1">
        <w:rPr>
          <w:rFonts w:ascii="Arial" w:hAnsi="Arial" w:cs="Arial"/>
        </w:rPr>
        <w:t>, devendo ganhar novos contornos mediante</w:t>
      </w:r>
      <w:r w:rsidR="00CE092A" w:rsidRPr="00DB1AA1">
        <w:rPr>
          <w:rFonts w:ascii="Arial" w:hAnsi="Arial" w:cs="Arial"/>
        </w:rPr>
        <w:t xml:space="preserve"> </w:t>
      </w:r>
      <w:r w:rsidR="00B41D2E" w:rsidRPr="00DB1AA1">
        <w:rPr>
          <w:rFonts w:ascii="Arial" w:hAnsi="Arial" w:cs="Arial"/>
        </w:rPr>
        <w:t xml:space="preserve">aprofundamento da investigação.   </w:t>
      </w:r>
    </w:p>
    <w:p w14:paraId="6798B5E3" w14:textId="65BC197B" w:rsidR="00C9737D" w:rsidRPr="00DB1AA1" w:rsidRDefault="00D95DA7" w:rsidP="00732B76">
      <w:p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DB1AA1">
        <w:rPr>
          <w:rFonts w:ascii="Arial" w:hAnsi="Arial" w:cs="Arial"/>
          <w:b/>
          <w:bCs/>
        </w:rPr>
        <w:lastRenderedPageBreak/>
        <w:t xml:space="preserve">1 </w:t>
      </w:r>
      <w:r w:rsidR="00732B76" w:rsidRPr="00DB1AA1">
        <w:rPr>
          <w:rFonts w:ascii="Arial" w:hAnsi="Arial" w:cs="Arial"/>
          <w:b/>
          <w:bCs/>
          <w:sz w:val="23"/>
          <w:szCs w:val="23"/>
        </w:rPr>
        <w:t>Trajetória</w:t>
      </w:r>
      <w:r w:rsidR="00795FE9" w:rsidRPr="00DB1AA1">
        <w:rPr>
          <w:rFonts w:ascii="Arial" w:hAnsi="Arial" w:cs="Arial"/>
          <w:b/>
          <w:bCs/>
          <w:sz w:val="23"/>
          <w:szCs w:val="23"/>
        </w:rPr>
        <w:t xml:space="preserve"> </w:t>
      </w:r>
      <w:r w:rsidR="001C7250" w:rsidRPr="00DB1AA1">
        <w:rPr>
          <w:rFonts w:ascii="Arial" w:hAnsi="Arial" w:cs="Arial"/>
          <w:b/>
          <w:bCs/>
          <w:sz w:val="23"/>
          <w:szCs w:val="23"/>
        </w:rPr>
        <w:t xml:space="preserve">do </w:t>
      </w:r>
      <w:r w:rsidR="003F4F9D" w:rsidRPr="00DB1AA1">
        <w:rPr>
          <w:rFonts w:ascii="Arial" w:hAnsi="Arial" w:cs="Arial"/>
          <w:b/>
          <w:bCs/>
          <w:sz w:val="23"/>
          <w:szCs w:val="23"/>
        </w:rPr>
        <w:t>Curso</w:t>
      </w:r>
      <w:r w:rsidR="001C7250" w:rsidRPr="00DB1AA1">
        <w:rPr>
          <w:rFonts w:ascii="Arial" w:hAnsi="Arial" w:cs="Arial"/>
          <w:b/>
          <w:bCs/>
          <w:sz w:val="23"/>
          <w:szCs w:val="23"/>
        </w:rPr>
        <w:t xml:space="preserve"> de Pedagogia</w:t>
      </w:r>
      <w:r w:rsidR="00821573" w:rsidRPr="00DB1AA1">
        <w:rPr>
          <w:rFonts w:ascii="Arial" w:hAnsi="Arial" w:cs="Arial"/>
          <w:b/>
          <w:bCs/>
          <w:sz w:val="23"/>
          <w:szCs w:val="23"/>
        </w:rPr>
        <w:t xml:space="preserve">: </w:t>
      </w:r>
      <w:r w:rsidR="006E7FBC" w:rsidRPr="00DB1AA1">
        <w:rPr>
          <w:rFonts w:ascii="Arial" w:hAnsi="Arial" w:cs="Arial"/>
          <w:b/>
          <w:bCs/>
          <w:sz w:val="23"/>
          <w:szCs w:val="23"/>
        </w:rPr>
        <w:t xml:space="preserve">breve </w:t>
      </w:r>
      <w:r w:rsidR="00AB437D" w:rsidRPr="00DB1AA1">
        <w:rPr>
          <w:rFonts w:ascii="Arial" w:hAnsi="Arial" w:cs="Arial"/>
          <w:b/>
          <w:bCs/>
          <w:sz w:val="23"/>
          <w:szCs w:val="23"/>
        </w:rPr>
        <w:t>configuração no Brasil e n</w:t>
      </w:r>
      <w:r w:rsidR="00B521F0" w:rsidRPr="00DB1AA1">
        <w:rPr>
          <w:rFonts w:ascii="Arial" w:hAnsi="Arial" w:cs="Arial"/>
          <w:b/>
          <w:bCs/>
          <w:sz w:val="23"/>
          <w:szCs w:val="23"/>
        </w:rPr>
        <w:t xml:space="preserve">a </w:t>
      </w:r>
      <w:r w:rsidR="00732B76" w:rsidRPr="00DB1AA1">
        <w:rPr>
          <w:rFonts w:ascii="Arial" w:hAnsi="Arial" w:cs="Arial"/>
          <w:b/>
          <w:bCs/>
          <w:sz w:val="23"/>
          <w:szCs w:val="23"/>
        </w:rPr>
        <w:t>UNIFAP</w:t>
      </w:r>
      <w:r w:rsidR="00AB437D" w:rsidRPr="00DB1AA1">
        <w:rPr>
          <w:rFonts w:ascii="Arial" w:hAnsi="Arial" w:cs="Arial"/>
          <w:b/>
          <w:bCs/>
        </w:rPr>
        <w:t xml:space="preserve"> </w:t>
      </w:r>
      <w:r w:rsidR="003F2ADF" w:rsidRPr="00DB1AA1">
        <w:rPr>
          <w:rFonts w:ascii="Arial" w:hAnsi="Arial" w:cs="Arial"/>
          <w:b/>
          <w:bCs/>
        </w:rPr>
        <w:t xml:space="preserve"> </w:t>
      </w:r>
      <w:r w:rsidR="00C52610" w:rsidRPr="00DB1AA1">
        <w:rPr>
          <w:rFonts w:ascii="Arial" w:hAnsi="Arial" w:cs="Arial"/>
          <w:b/>
          <w:bCs/>
        </w:rPr>
        <w:t xml:space="preserve"> </w:t>
      </w:r>
    </w:p>
    <w:p w14:paraId="3D001476" w14:textId="5F2F2FC8" w:rsidR="00022E6F" w:rsidRPr="00DB1AA1" w:rsidRDefault="00007F44" w:rsidP="00022E6F">
      <w:pPr>
        <w:spacing w:before="240"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O </w:t>
      </w:r>
      <w:r w:rsidR="003F4F9D" w:rsidRPr="00DB1AA1">
        <w:rPr>
          <w:rFonts w:ascii="Arial" w:hAnsi="Arial" w:cs="Arial"/>
        </w:rPr>
        <w:t>Curso</w:t>
      </w:r>
      <w:r w:rsidRPr="00DB1AA1">
        <w:rPr>
          <w:rFonts w:ascii="Arial" w:hAnsi="Arial" w:cs="Arial"/>
        </w:rPr>
        <w:t xml:space="preserve"> de Pedagogia emerge na década de 30, séc. XX, acoplado </w:t>
      </w:r>
      <w:r w:rsidR="004D2E96" w:rsidRPr="00DB1AA1">
        <w:rPr>
          <w:rFonts w:ascii="Arial" w:hAnsi="Arial" w:cs="Arial"/>
        </w:rPr>
        <w:t xml:space="preserve">                     </w:t>
      </w:r>
      <w:r w:rsidRPr="00DB1AA1">
        <w:rPr>
          <w:rFonts w:ascii="Arial" w:hAnsi="Arial" w:cs="Arial"/>
        </w:rPr>
        <w:t>à Faculdade Nacional de Filosofia (Saviani, 2008),</w:t>
      </w:r>
      <w:r w:rsidR="00732B76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 xml:space="preserve">marcado por </w:t>
      </w:r>
      <w:r w:rsidR="0016756D" w:rsidRPr="00DB1AA1">
        <w:rPr>
          <w:rFonts w:ascii="Arial" w:hAnsi="Arial" w:cs="Arial"/>
        </w:rPr>
        <w:t xml:space="preserve">disputas </w:t>
      </w:r>
      <w:r w:rsidR="001D5B65" w:rsidRPr="00DB1AA1">
        <w:rPr>
          <w:rFonts w:ascii="Arial" w:hAnsi="Arial" w:cs="Arial"/>
        </w:rPr>
        <w:t xml:space="preserve">e </w:t>
      </w:r>
      <w:r w:rsidRPr="00DB1AA1">
        <w:rPr>
          <w:rFonts w:ascii="Arial" w:hAnsi="Arial" w:cs="Arial"/>
        </w:rPr>
        <w:t>transformações em s</w:t>
      </w:r>
      <w:r w:rsidR="001D5B65" w:rsidRPr="00DB1AA1">
        <w:rPr>
          <w:rFonts w:ascii="Arial" w:hAnsi="Arial" w:cs="Arial"/>
        </w:rPr>
        <w:t>eu perfil profi</w:t>
      </w:r>
      <w:r w:rsidR="003C3546" w:rsidRPr="00DB1AA1">
        <w:rPr>
          <w:rFonts w:ascii="Arial" w:hAnsi="Arial" w:cs="Arial"/>
        </w:rPr>
        <w:t>ssiográfico</w:t>
      </w:r>
      <w:r w:rsidRPr="00DB1AA1">
        <w:rPr>
          <w:rFonts w:ascii="Arial" w:hAnsi="Arial" w:cs="Arial"/>
        </w:rPr>
        <w:t>. Tal situação</w:t>
      </w:r>
      <w:r w:rsidR="00732B76" w:rsidRPr="00DB1AA1">
        <w:rPr>
          <w:rFonts w:ascii="Arial" w:hAnsi="Arial" w:cs="Arial"/>
        </w:rPr>
        <w:t xml:space="preserve"> recrudesce</w:t>
      </w:r>
      <w:r w:rsidRPr="00DB1AA1">
        <w:rPr>
          <w:rFonts w:ascii="Arial" w:hAnsi="Arial" w:cs="Arial"/>
        </w:rPr>
        <w:t xml:space="preserve"> a partir dos anos 1990, com</w:t>
      </w:r>
      <w:r w:rsidR="00022E6F" w:rsidRPr="00DB1AA1">
        <w:rPr>
          <w:rFonts w:ascii="Arial" w:hAnsi="Arial" w:cs="Arial"/>
        </w:rPr>
        <w:t xml:space="preserve"> </w:t>
      </w:r>
      <w:r w:rsidR="00732B76" w:rsidRPr="00DB1AA1">
        <w:rPr>
          <w:rFonts w:ascii="Arial" w:hAnsi="Arial" w:cs="Arial"/>
        </w:rPr>
        <w:t xml:space="preserve">as </w:t>
      </w:r>
      <w:r w:rsidR="00DC6024" w:rsidRPr="00DB1AA1">
        <w:rPr>
          <w:rFonts w:ascii="Arial" w:hAnsi="Arial" w:cs="Arial"/>
        </w:rPr>
        <w:t xml:space="preserve">DCN </w:t>
      </w:r>
      <w:r w:rsidRPr="00DB1AA1">
        <w:rPr>
          <w:rFonts w:ascii="Arial" w:hAnsi="Arial" w:cs="Arial"/>
        </w:rPr>
        <w:t>aplicadas à Educação Superior que pass</w:t>
      </w:r>
      <w:r w:rsidR="00022E6F" w:rsidRPr="00DB1AA1">
        <w:rPr>
          <w:rFonts w:ascii="Arial" w:hAnsi="Arial" w:cs="Arial"/>
        </w:rPr>
        <w:t>aram</w:t>
      </w:r>
      <w:r w:rsidRPr="00DB1AA1">
        <w:rPr>
          <w:rFonts w:ascii="Arial" w:hAnsi="Arial" w:cs="Arial"/>
        </w:rPr>
        <w:t xml:space="preserve"> </w:t>
      </w:r>
      <w:r w:rsidR="00EA19C4" w:rsidRPr="00DB1AA1">
        <w:rPr>
          <w:rFonts w:ascii="Arial" w:hAnsi="Arial" w:cs="Arial"/>
        </w:rPr>
        <w:t xml:space="preserve">                    </w:t>
      </w:r>
      <w:r w:rsidRPr="00DB1AA1">
        <w:rPr>
          <w:rFonts w:ascii="Arial" w:hAnsi="Arial" w:cs="Arial"/>
        </w:rPr>
        <w:t>a orientar os currículos</w:t>
      </w:r>
      <w:r w:rsidR="00732B76" w:rsidRPr="00DB1AA1">
        <w:rPr>
          <w:rFonts w:ascii="Arial" w:hAnsi="Arial" w:cs="Arial"/>
        </w:rPr>
        <w:t xml:space="preserve"> de</w:t>
      </w:r>
      <w:r w:rsidRPr="00DB1AA1">
        <w:rPr>
          <w:rFonts w:ascii="Arial" w:hAnsi="Arial" w:cs="Arial"/>
        </w:rPr>
        <w:t xml:space="preserve"> </w:t>
      </w:r>
      <w:r w:rsidR="00732B76" w:rsidRPr="00DB1AA1">
        <w:rPr>
          <w:rFonts w:ascii="Arial" w:hAnsi="Arial" w:cs="Arial"/>
        </w:rPr>
        <w:t>Graduação n</w:t>
      </w:r>
      <w:r w:rsidRPr="00DB1AA1">
        <w:rPr>
          <w:rFonts w:ascii="Arial" w:hAnsi="Arial" w:cs="Arial"/>
        </w:rPr>
        <w:t xml:space="preserve">o Brasil, na reforma educacional modelada na gestão </w:t>
      </w:r>
      <w:r w:rsidR="00732B76" w:rsidRPr="00DB1AA1">
        <w:rPr>
          <w:rFonts w:ascii="Arial" w:hAnsi="Arial" w:cs="Arial"/>
        </w:rPr>
        <w:t>F</w:t>
      </w:r>
      <w:r w:rsidR="00DF2219" w:rsidRPr="00DB1AA1">
        <w:rPr>
          <w:rFonts w:ascii="Arial" w:hAnsi="Arial" w:cs="Arial"/>
        </w:rPr>
        <w:t>HC</w:t>
      </w:r>
      <w:r w:rsidRPr="00DB1AA1">
        <w:rPr>
          <w:rFonts w:ascii="Arial" w:hAnsi="Arial" w:cs="Arial"/>
        </w:rPr>
        <w:t xml:space="preserve"> (1995-2002). </w:t>
      </w:r>
    </w:p>
    <w:p w14:paraId="4C91E89D" w14:textId="051BF25F" w:rsidR="00424DD2" w:rsidRPr="00DB1AA1" w:rsidRDefault="00840752" w:rsidP="00022E6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No </w:t>
      </w:r>
      <w:r w:rsidR="006D6103" w:rsidRPr="00DB1AA1">
        <w:rPr>
          <w:rFonts w:ascii="Arial" w:hAnsi="Arial" w:cs="Arial"/>
        </w:rPr>
        <w:t xml:space="preserve">Estado do </w:t>
      </w:r>
      <w:r w:rsidRPr="00DB1AA1">
        <w:rPr>
          <w:rFonts w:ascii="Arial" w:hAnsi="Arial" w:cs="Arial"/>
        </w:rPr>
        <w:t>Amapá</w:t>
      </w:r>
      <w:r w:rsidR="005F1268" w:rsidRPr="00DB1AA1">
        <w:rPr>
          <w:rFonts w:ascii="Arial" w:hAnsi="Arial" w:cs="Arial"/>
        </w:rPr>
        <w:t xml:space="preserve">, </w:t>
      </w:r>
      <w:r w:rsidR="00D960B8" w:rsidRPr="00DB1AA1">
        <w:rPr>
          <w:rFonts w:ascii="Arial" w:hAnsi="Arial" w:cs="Arial"/>
        </w:rPr>
        <w:t xml:space="preserve">a célula matricial do </w:t>
      </w:r>
      <w:r w:rsidR="003F4F9D" w:rsidRPr="00DB1AA1">
        <w:rPr>
          <w:rFonts w:ascii="Arial" w:hAnsi="Arial" w:cs="Arial"/>
        </w:rPr>
        <w:t>Curso</w:t>
      </w:r>
      <w:r w:rsidR="00E46DD1" w:rsidRPr="00DB1AA1">
        <w:rPr>
          <w:rFonts w:ascii="Arial" w:hAnsi="Arial" w:cs="Arial"/>
        </w:rPr>
        <w:t xml:space="preserve"> </w:t>
      </w:r>
      <w:r w:rsidR="003057FC" w:rsidRPr="00DB1AA1">
        <w:rPr>
          <w:rFonts w:ascii="Arial" w:hAnsi="Arial" w:cs="Arial"/>
        </w:rPr>
        <w:t>conecta</w:t>
      </w:r>
      <w:r w:rsidR="003D55E3" w:rsidRPr="00DB1AA1">
        <w:rPr>
          <w:rFonts w:ascii="Arial" w:hAnsi="Arial" w:cs="Arial"/>
        </w:rPr>
        <w:t>-se</w:t>
      </w:r>
      <w:r w:rsidR="00622107" w:rsidRPr="00DB1AA1">
        <w:rPr>
          <w:rFonts w:ascii="Arial" w:hAnsi="Arial" w:cs="Arial"/>
        </w:rPr>
        <w:t xml:space="preserve"> </w:t>
      </w:r>
      <w:r w:rsidR="003D55E3" w:rsidRPr="00DB1AA1">
        <w:rPr>
          <w:rFonts w:ascii="Arial" w:hAnsi="Arial" w:cs="Arial"/>
        </w:rPr>
        <w:t>ao</w:t>
      </w:r>
      <w:r w:rsidR="00732B76" w:rsidRPr="00DB1AA1">
        <w:rPr>
          <w:rFonts w:ascii="Arial" w:hAnsi="Arial" w:cs="Arial"/>
        </w:rPr>
        <w:t xml:space="preserve"> então</w:t>
      </w:r>
      <w:r w:rsidR="003D55E3" w:rsidRPr="00DB1AA1">
        <w:rPr>
          <w:rFonts w:ascii="Arial" w:hAnsi="Arial" w:cs="Arial"/>
        </w:rPr>
        <w:t xml:space="preserve"> </w:t>
      </w:r>
      <w:r w:rsidR="0059145A" w:rsidRPr="00DB1AA1">
        <w:rPr>
          <w:rFonts w:ascii="Arial" w:hAnsi="Arial" w:cs="Arial"/>
        </w:rPr>
        <w:t xml:space="preserve">Núcleo </w:t>
      </w:r>
      <w:r w:rsidR="00B67860" w:rsidRPr="00DB1AA1">
        <w:rPr>
          <w:rFonts w:ascii="Arial" w:hAnsi="Arial" w:cs="Arial"/>
        </w:rPr>
        <w:t>Avançado de E</w:t>
      </w:r>
      <w:r w:rsidR="00732B76" w:rsidRPr="00DB1AA1">
        <w:rPr>
          <w:rFonts w:ascii="Arial" w:hAnsi="Arial" w:cs="Arial"/>
        </w:rPr>
        <w:t>ducação</w:t>
      </w:r>
      <w:r w:rsidR="00B67860" w:rsidRPr="00DB1AA1">
        <w:rPr>
          <w:rFonts w:ascii="Arial" w:hAnsi="Arial" w:cs="Arial"/>
        </w:rPr>
        <w:t xml:space="preserve"> </w:t>
      </w:r>
      <w:r w:rsidR="00732B76" w:rsidRPr="00DB1AA1">
        <w:rPr>
          <w:rFonts w:ascii="Arial" w:hAnsi="Arial" w:cs="Arial"/>
        </w:rPr>
        <w:t xml:space="preserve">da UFPA </w:t>
      </w:r>
      <w:r w:rsidR="00B67860" w:rsidRPr="00DB1AA1">
        <w:rPr>
          <w:rFonts w:ascii="Arial" w:hAnsi="Arial" w:cs="Arial"/>
        </w:rPr>
        <w:t>em Macapá/NEM</w:t>
      </w:r>
      <w:r w:rsidR="00E46DD1" w:rsidRPr="00DB1AA1">
        <w:rPr>
          <w:rFonts w:ascii="Arial" w:hAnsi="Arial" w:cs="Arial"/>
          <w:strike/>
        </w:rPr>
        <w:t>,</w:t>
      </w:r>
      <w:r w:rsidR="00E46DD1" w:rsidRPr="00DB1AA1">
        <w:rPr>
          <w:rFonts w:ascii="Arial" w:hAnsi="Arial" w:cs="Arial"/>
        </w:rPr>
        <w:t xml:space="preserve"> </w:t>
      </w:r>
      <w:r w:rsidR="00FD75BB" w:rsidRPr="00DB1AA1">
        <w:rPr>
          <w:rFonts w:ascii="Arial" w:hAnsi="Arial" w:cs="Arial"/>
        </w:rPr>
        <w:t>instalado em 1970</w:t>
      </w:r>
      <w:r w:rsidR="00627E8A" w:rsidRPr="00DB1AA1">
        <w:rPr>
          <w:rFonts w:ascii="Arial" w:hAnsi="Arial" w:cs="Arial"/>
        </w:rPr>
        <w:t xml:space="preserve">. </w:t>
      </w:r>
      <w:r w:rsidR="00D5029E" w:rsidRPr="00DB1AA1">
        <w:rPr>
          <w:rFonts w:ascii="Arial" w:hAnsi="Arial" w:cs="Arial"/>
        </w:rPr>
        <w:t xml:space="preserve">Com </w:t>
      </w:r>
      <w:r w:rsidR="00EA37B1" w:rsidRPr="00DB1AA1">
        <w:rPr>
          <w:rFonts w:ascii="Arial" w:hAnsi="Arial" w:cs="Arial"/>
        </w:rPr>
        <w:t>a i</w:t>
      </w:r>
      <w:r w:rsidR="00060BE1" w:rsidRPr="00DB1AA1">
        <w:rPr>
          <w:rFonts w:ascii="Arial" w:hAnsi="Arial" w:cs="Arial"/>
        </w:rPr>
        <w:t>nstitu</w:t>
      </w:r>
      <w:r w:rsidR="00F90678" w:rsidRPr="00DB1AA1">
        <w:rPr>
          <w:rFonts w:ascii="Arial" w:hAnsi="Arial" w:cs="Arial"/>
        </w:rPr>
        <w:t xml:space="preserve">ição da </w:t>
      </w:r>
      <w:r w:rsidR="00624A75" w:rsidRPr="00DB1AA1">
        <w:rPr>
          <w:rFonts w:ascii="Arial" w:hAnsi="Arial" w:cs="Arial"/>
        </w:rPr>
        <w:t>UNIFAP</w:t>
      </w:r>
      <w:r w:rsidR="00060BE1" w:rsidRPr="00DB1AA1">
        <w:rPr>
          <w:rFonts w:ascii="Arial" w:hAnsi="Arial" w:cs="Arial"/>
        </w:rPr>
        <w:t>,</w:t>
      </w:r>
      <w:r w:rsidR="00562572" w:rsidRPr="00DB1AA1">
        <w:rPr>
          <w:rFonts w:ascii="Arial" w:hAnsi="Arial" w:cs="Arial"/>
        </w:rPr>
        <w:t xml:space="preserve"> </w:t>
      </w:r>
      <w:r w:rsidR="007451B3" w:rsidRPr="00DB1AA1">
        <w:rPr>
          <w:rFonts w:ascii="Arial" w:hAnsi="Arial" w:cs="Arial"/>
        </w:rPr>
        <w:t xml:space="preserve">em 1990, </w:t>
      </w:r>
      <w:r w:rsidR="00FC780A" w:rsidRPr="00DB1AA1">
        <w:rPr>
          <w:rFonts w:ascii="Arial" w:hAnsi="Arial" w:cs="Arial"/>
        </w:rPr>
        <w:t xml:space="preserve">pelo </w:t>
      </w:r>
      <w:r w:rsidR="005B6253" w:rsidRPr="00DB1AA1">
        <w:rPr>
          <w:rFonts w:ascii="Arial" w:hAnsi="Arial" w:cs="Arial"/>
        </w:rPr>
        <w:t xml:space="preserve">Decreto </w:t>
      </w:r>
      <w:r w:rsidR="00A41503" w:rsidRPr="00DB1AA1">
        <w:rPr>
          <w:rFonts w:ascii="Arial" w:hAnsi="Arial" w:cs="Arial"/>
        </w:rPr>
        <w:t xml:space="preserve">Federal </w:t>
      </w:r>
      <w:r w:rsidR="007414E7" w:rsidRPr="00DB1AA1">
        <w:rPr>
          <w:rFonts w:ascii="Arial" w:hAnsi="Arial" w:cs="Arial"/>
        </w:rPr>
        <w:t>98.997</w:t>
      </w:r>
      <w:r w:rsidR="00AE45D7" w:rsidRPr="00DB1AA1">
        <w:rPr>
          <w:rFonts w:ascii="Arial" w:hAnsi="Arial" w:cs="Arial"/>
        </w:rPr>
        <w:t xml:space="preserve"> (Brasil, 1990)</w:t>
      </w:r>
      <w:r w:rsidR="007414E7" w:rsidRPr="00DB1AA1">
        <w:rPr>
          <w:rFonts w:ascii="Arial" w:hAnsi="Arial" w:cs="Arial"/>
        </w:rPr>
        <w:t xml:space="preserve">, </w:t>
      </w:r>
      <w:r w:rsidR="00FC7904" w:rsidRPr="00DB1AA1">
        <w:rPr>
          <w:rFonts w:ascii="Arial" w:hAnsi="Arial" w:cs="Arial"/>
        </w:rPr>
        <w:t xml:space="preserve">abriu-se caminho para </w:t>
      </w:r>
      <w:r w:rsidR="001D259C" w:rsidRPr="00DB1AA1">
        <w:rPr>
          <w:rFonts w:ascii="Arial" w:hAnsi="Arial" w:cs="Arial"/>
        </w:rPr>
        <w:t xml:space="preserve">a </w:t>
      </w:r>
      <w:r w:rsidR="00E526C0" w:rsidRPr="00DB1AA1">
        <w:rPr>
          <w:rFonts w:ascii="Arial" w:hAnsi="Arial" w:cs="Arial"/>
        </w:rPr>
        <w:t>Educaç</w:t>
      </w:r>
      <w:r w:rsidR="000E50E5" w:rsidRPr="00DB1AA1">
        <w:rPr>
          <w:rFonts w:ascii="Arial" w:hAnsi="Arial" w:cs="Arial"/>
        </w:rPr>
        <w:t>ã</w:t>
      </w:r>
      <w:r w:rsidR="00E526C0" w:rsidRPr="00DB1AA1">
        <w:rPr>
          <w:rFonts w:ascii="Arial" w:hAnsi="Arial" w:cs="Arial"/>
        </w:rPr>
        <w:t>o Superior genuinamente amapense</w:t>
      </w:r>
      <w:r w:rsidR="000E50E5" w:rsidRPr="00DB1AA1">
        <w:rPr>
          <w:rFonts w:ascii="Arial" w:hAnsi="Arial" w:cs="Arial"/>
        </w:rPr>
        <w:t xml:space="preserve">. </w:t>
      </w:r>
    </w:p>
    <w:p w14:paraId="505E7888" w14:textId="0993A6B3" w:rsidR="00CA50FD" w:rsidRPr="00DB1AA1" w:rsidRDefault="004A468F" w:rsidP="00EA37B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>Ato contínuo</w:t>
      </w:r>
      <w:r w:rsidR="00CF09DB" w:rsidRPr="00DB1AA1">
        <w:rPr>
          <w:rFonts w:ascii="Arial" w:hAnsi="Arial" w:cs="Arial"/>
        </w:rPr>
        <w:t>,</w:t>
      </w:r>
      <w:r w:rsidR="00331F26" w:rsidRPr="00DB1AA1">
        <w:rPr>
          <w:rFonts w:ascii="Arial" w:hAnsi="Arial" w:cs="Arial"/>
        </w:rPr>
        <w:t xml:space="preserve"> e</w:t>
      </w:r>
      <w:r w:rsidR="00E020C3" w:rsidRPr="00DB1AA1">
        <w:rPr>
          <w:rFonts w:ascii="Arial" w:hAnsi="Arial" w:cs="Arial"/>
        </w:rPr>
        <w:t xml:space="preserve">m 1991 </w:t>
      </w:r>
      <w:r w:rsidR="00AC0196" w:rsidRPr="00DB1AA1">
        <w:rPr>
          <w:rFonts w:ascii="Arial" w:hAnsi="Arial" w:cs="Arial"/>
        </w:rPr>
        <w:t>a UNIFAP</w:t>
      </w:r>
      <w:r w:rsidR="00E020C3" w:rsidRPr="00DB1AA1">
        <w:rPr>
          <w:rFonts w:ascii="Arial" w:hAnsi="Arial" w:cs="Arial"/>
        </w:rPr>
        <w:t xml:space="preserve"> </w:t>
      </w:r>
      <w:r w:rsidR="00650B79" w:rsidRPr="00DB1AA1">
        <w:rPr>
          <w:rFonts w:ascii="Arial" w:hAnsi="Arial" w:cs="Arial"/>
        </w:rPr>
        <w:t>rea</w:t>
      </w:r>
      <w:r w:rsidR="00B83B80" w:rsidRPr="00DB1AA1">
        <w:rPr>
          <w:rFonts w:ascii="Arial" w:hAnsi="Arial" w:cs="Arial"/>
        </w:rPr>
        <w:t xml:space="preserve">lizou </w:t>
      </w:r>
      <w:r w:rsidR="00BD5278" w:rsidRPr="00DB1AA1">
        <w:rPr>
          <w:rFonts w:ascii="Arial" w:hAnsi="Arial" w:cs="Arial"/>
        </w:rPr>
        <w:t>o</w:t>
      </w:r>
      <w:r w:rsidR="00B83B80" w:rsidRPr="00DB1AA1">
        <w:rPr>
          <w:rFonts w:ascii="Arial" w:hAnsi="Arial" w:cs="Arial"/>
        </w:rPr>
        <w:t xml:space="preserve"> </w:t>
      </w:r>
      <w:r w:rsidR="00650B79" w:rsidRPr="00DB1AA1">
        <w:rPr>
          <w:rFonts w:ascii="Arial" w:hAnsi="Arial" w:cs="Arial"/>
        </w:rPr>
        <w:t>1º V</w:t>
      </w:r>
      <w:r w:rsidR="000E50E5" w:rsidRPr="00DB1AA1">
        <w:rPr>
          <w:rFonts w:ascii="Arial" w:hAnsi="Arial" w:cs="Arial"/>
        </w:rPr>
        <w:t>estibular</w:t>
      </w:r>
      <w:r w:rsidR="00BD5278" w:rsidRPr="00DB1AA1">
        <w:rPr>
          <w:rFonts w:ascii="Arial" w:hAnsi="Arial" w:cs="Arial"/>
        </w:rPr>
        <w:t>.</w:t>
      </w:r>
      <w:r w:rsidR="00B35547" w:rsidRPr="00DB1AA1">
        <w:rPr>
          <w:rFonts w:ascii="Arial" w:hAnsi="Arial" w:cs="Arial"/>
        </w:rPr>
        <w:t xml:space="preserve"> </w:t>
      </w:r>
      <w:r w:rsidR="00BD5278" w:rsidRPr="00DB1AA1">
        <w:rPr>
          <w:rFonts w:ascii="Arial" w:hAnsi="Arial" w:cs="Arial"/>
        </w:rPr>
        <w:t>D</w:t>
      </w:r>
      <w:r w:rsidR="00B35547" w:rsidRPr="00DB1AA1">
        <w:rPr>
          <w:rFonts w:ascii="Arial" w:hAnsi="Arial" w:cs="Arial"/>
        </w:rPr>
        <w:t xml:space="preserve">entre </w:t>
      </w:r>
      <w:r w:rsidR="00BD5278" w:rsidRPr="00DB1AA1">
        <w:rPr>
          <w:rFonts w:ascii="Arial" w:hAnsi="Arial" w:cs="Arial"/>
        </w:rPr>
        <w:t>a</w:t>
      </w:r>
      <w:r w:rsidR="00B35547" w:rsidRPr="00DB1AA1">
        <w:rPr>
          <w:rFonts w:ascii="Arial" w:hAnsi="Arial" w:cs="Arial"/>
        </w:rPr>
        <w:t xml:space="preserve">s </w:t>
      </w:r>
      <w:r w:rsidR="00C83B8C" w:rsidRPr="00DB1AA1">
        <w:rPr>
          <w:rFonts w:ascii="Arial" w:hAnsi="Arial" w:cs="Arial"/>
        </w:rPr>
        <w:t xml:space="preserve">nove </w:t>
      </w:r>
      <w:r w:rsidR="00BD5278" w:rsidRPr="00DB1AA1">
        <w:rPr>
          <w:rFonts w:ascii="Arial" w:hAnsi="Arial" w:cs="Arial"/>
        </w:rPr>
        <w:t>Graduações</w:t>
      </w:r>
      <w:r w:rsidR="00C66ED3" w:rsidRPr="00DB1AA1">
        <w:rPr>
          <w:rFonts w:ascii="Arial" w:hAnsi="Arial" w:cs="Arial"/>
        </w:rPr>
        <w:t xml:space="preserve"> </w:t>
      </w:r>
      <w:r w:rsidR="00580B07" w:rsidRPr="00DB1AA1">
        <w:rPr>
          <w:rFonts w:ascii="Arial" w:hAnsi="Arial" w:cs="Arial"/>
        </w:rPr>
        <w:t>ofertad</w:t>
      </w:r>
      <w:r w:rsidR="00BD5278" w:rsidRPr="00DB1AA1">
        <w:rPr>
          <w:rFonts w:ascii="Arial" w:hAnsi="Arial" w:cs="Arial"/>
        </w:rPr>
        <w:t>a</w:t>
      </w:r>
      <w:r w:rsidR="00580B07" w:rsidRPr="00DB1AA1">
        <w:rPr>
          <w:rFonts w:ascii="Arial" w:hAnsi="Arial" w:cs="Arial"/>
        </w:rPr>
        <w:t xml:space="preserve">s </w:t>
      </w:r>
      <w:r w:rsidR="008C033B" w:rsidRPr="00DB1AA1">
        <w:rPr>
          <w:rFonts w:ascii="Arial" w:hAnsi="Arial" w:cs="Arial"/>
        </w:rPr>
        <w:t xml:space="preserve">estava </w:t>
      </w:r>
      <w:r w:rsidR="00BD5278" w:rsidRPr="00DB1AA1">
        <w:rPr>
          <w:rFonts w:ascii="Arial" w:hAnsi="Arial" w:cs="Arial"/>
        </w:rPr>
        <w:t xml:space="preserve">a </w:t>
      </w:r>
      <w:r w:rsidR="003830D7" w:rsidRPr="00DB1AA1">
        <w:rPr>
          <w:rFonts w:ascii="Arial" w:hAnsi="Arial" w:cs="Arial"/>
        </w:rPr>
        <w:t xml:space="preserve">Licenciatura em </w:t>
      </w:r>
      <w:r w:rsidR="008C033B" w:rsidRPr="00DB1AA1">
        <w:rPr>
          <w:rFonts w:ascii="Arial" w:hAnsi="Arial" w:cs="Arial"/>
        </w:rPr>
        <w:t>Pedagogia</w:t>
      </w:r>
      <w:r w:rsidR="006A3B0C" w:rsidRPr="00DB1AA1">
        <w:rPr>
          <w:rFonts w:ascii="Arial" w:hAnsi="Arial" w:cs="Arial"/>
        </w:rPr>
        <w:t>,</w:t>
      </w:r>
      <w:r w:rsidR="003830D7" w:rsidRPr="00DB1AA1">
        <w:rPr>
          <w:rFonts w:ascii="Arial" w:hAnsi="Arial" w:cs="Arial"/>
        </w:rPr>
        <w:t xml:space="preserve"> </w:t>
      </w:r>
      <w:r w:rsidR="006A3B0C" w:rsidRPr="00DB1AA1">
        <w:rPr>
          <w:rFonts w:ascii="Arial" w:hAnsi="Arial" w:cs="Arial"/>
        </w:rPr>
        <w:t>com</w:t>
      </w:r>
      <w:r w:rsidR="00022E6F" w:rsidRPr="00DB1AA1">
        <w:rPr>
          <w:rFonts w:ascii="Arial" w:hAnsi="Arial" w:cs="Arial"/>
        </w:rPr>
        <w:t xml:space="preserve"> </w:t>
      </w:r>
      <w:r w:rsidR="00932A54" w:rsidRPr="00DB1AA1">
        <w:rPr>
          <w:rFonts w:ascii="Arial" w:hAnsi="Arial" w:cs="Arial"/>
        </w:rPr>
        <w:t xml:space="preserve">matriz curricular </w:t>
      </w:r>
      <w:r w:rsidR="000713D5" w:rsidRPr="00DB1AA1">
        <w:rPr>
          <w:rFonts w:ascii="Arial" w:hAnsi="Arial" w:cs="Arial"/>
        </w:rPr>
        <w:t>sustentada na</w:t>
      </w:r>
      <w:r w:rsidR="00526033" w:rsidRPr="00DB1AA1">
        <w:rPr>
          <w:rFonts w:ascii="Arial" w:hAnsi="Arial" w:cs="Arial"/>
        </w:rPr>
        <w:t xml:space="preserve"> Resolução </w:t>
      </w:r>
      <w:r w:rsidR="006A66F4" w:rsidRPr="00DB1AA1">
        <w:rPr>
          <w:rFonts w:ascii="Arial" w:hAnsi="Arial" w:cs="Arial"/>
        </w:rPr>
        <w:t>CONSU 15/1991</w:t>
      </w:r>
      <w:r w:rsidR="00024790" w:rsidRPr="00DB1AA1">
        <w:rPr>
          <w:rFonts w:ascii="Arial" w:hAnsi="Arial" w:cs="Arial"/>
        </w:rPr>
        <w:t xml:space="preserve"> (UNIFAP, 1991), </w:t>
      </w:r>
      <w:r w:rsidR="004740F7" w:rsidRPr="00DB1AA1">
        <w:rPr>
          <w:rFonts w:ascii="Arial" w:hAnsi="Arial" w:cs="Arial"/>
        </w:rPr>
        <w:t>a qual tin</w:t>
      </w:r>
      <w:r w:rsidR="000E4948" w:rsidRPr="00DB1AA1">
        <w:rPr>
          <w:rFonts w:ascii="Arial" w:hAnsi="Arial" w:cs="Arial"/>
        </w:rPr>
        <w:t>h</w:t>
      </w:r>
      <w:r w:rsidR="004740F7" w:rsidRPr="00DB1AA1">
        <w:rPr>
          <w:rFonts w:ascii="Arial" w:hAnsi="Arial" w:cs="Arial"/>
        </w:rPr>
        <w:t xml:space="preserve">a como </w:t>
      </w:r>
      <w:r w:rsidR="00BD71C1" w:rsidRPr="00DB1AA1">
        <w:rPr>
          <w:rFonts w:ascii="Arial" w:hAnsi="Arial" w:cs="Arial"/>
        </w:rPr>
        <w:t xml:space="preserve">parâmetro </w:t>
      </w:r>
      <w:r w:rsidR="002E7074" w:rsidRPr="00DB1AA1">
        <w:rPr>
          <w:rFonts w:ascii="Arial" w:hAnsi="Arial" w:cs="Arial"/>
        </w:rPr>
        <w:t xml:space="preserve">o </w:t>
      </w:r>
      <w:r w:rsidR="00313D8B" w:rsidRPr="00DB1AA1">
        <w:rPr>
          <w:rFonts w:ascii="Arial" w:hAnsi="Arial" w:cs="Arial"/>
        </w:rPr>
        <w:t>Par</w:t>
      </w:r>
      <w:r w:rsidR="00E848BF" w:rsidRPr="00DB1AA1">
        <w:rPr>
          <w:rFonts w:ascii="Arial" w:hAnsi="Arial" w:cs="Arial"/>
        </w:rPr>
        <w:t>ecer 252/</w:t>
      </w:r>
      <w:r w:rsidR="00352DED" w:rsidRPr="00DB1AA1">
        <w:rPr>
          <w:rFonts w:ascii="Arial" w:hAnsi="Arial" w:cs="Arial"/>
        </w:rPr>
        <w:t>19</w:t>
      </w:r>
      <w:r w:rsidR="00E848BF" w:rsidRPr="00DB1AA1">
        <w:rPr>
          <w:rFonts w:ascii="Arial" w:hAnsi="Arial" w:cs="Arial"/>
        </w:rPr>
        <w:t>69 e</w:t>
      </w:r>
      <w:r w:rsidR="000E4948" w:rsidRPr="00DB1AA1">
        <w:rPr>
          <w:rFonts w:ascii="Arial" w:hAnsi="Arial" w:cs="Arial"/>
        </w:rPr>
        <w:t xml:space="preserve"> a </w:t>
      </w:r>
      <w:r w:rsidR="00710935" w:rsidRPr="00DB1AA1">
        <w:rPr>
          <w:rFonts w:ascii="Arial" w:hAnsi="Arial" w:cs="Arial"/>
        </w:rPr>
        <w:t>Resolução 02/</w:t>
      </w:r>
      <w:r w:rsidR="00352DED" w:rsidRPr="00DB1AA1">
        <w:rPr>
          <w:rFonts w:ascii="Arial" w:hAnsi="Arial" w:cs="Arial"/>
        </w:rPr>
        <w:t>19</w:t>
      </w:r>
      <w:r w:rsidR="00710935" w:rsidRPr="00DB1AA1">
        <w:rPr>
          <w:rFonts w:ascii="Arial" w:hAnsi="Arial" w:cs="Arial"/>
        </w:rPr>
        <w:t xml:space="preserve">69, </w:t>
      </w:r>
      <w:r w:rsidR="00432377" w:rsidRPr="00DB1AA1">
        <w:rPr>
          <w:rFonts w:ascii="Arial" w:hAnsi="Arial" w:cs="Arial"/>
        </w:rPr>
        <w:t>amb</w:t>
      </w:r>
      <w:r w:rsidR="00352DED" w:rsidRPr="00DB1AA1">
        <w:rPr>
          <w:rFonts w:ascii="Arial" w:hAnsi="Arial" w:cs="Arial"/>
        </w:rPr>
        <w:t>o</w:t>
      </w:r>
      <w:r w:rsidR="00432377" w:rsidRPr="00DB1AA1">
        <w:rPr>
          <w:rFonts w:ascii="Arial" w:hAnsi="Arial" w:cs="Arial"/>
        </w:rPr>
        <w:t>s emanad</w:t>
      </w:r>
      <w:r w:rsidR="008B545E" w:rsidRPr="00DB1AA1">
        <w:rPr>
          <w:rFonts w:ascii="Arial" w:hAnsi="Arial" w:cs="Arial"/>
        </w:rPr>
        <w:t>o</w:t>
      </w:r>
      <w:r w:rsidR="00432377" w:rsidRPr="00DB1AA1">
        <w:rPr>
          <w:rFonts w:ascii="Arial" w:hAnsi="Arial" w:cs="Arial"/>
        </w:rPr>
        <w:t>s do então Conselho Federal de Educação.</w:t>
      </w:r>
      <w:r w:rsidR="00576839" w:rsidRPr="00DB1AA1">
        <w:rPr>
          <w:rFonts w:ascii="Arial" w:hAnsi="Arial" w:cs="Arial"/>
        </w:rPr>
        <w:t xml:space="preserve"> </w:t>
      </w:r>
      <w:r w:rsidR="000713D5" w:rsidRPr="00DB1AA1">
        <w:rPr>
          <w:rFonts w:ascii="Arial" w:hAnsi="Arial" w:cs="Arial"/>
        </w:rPr>
        <w:t>A</w:t>
      </w:r>
      <w:r w:rsidR="009D2445" w:rsidRPr="00DB1AA1">
        <w:rPr>
          <w:rFonts w:ascii="Arial" w:hAnsi="Arial" w:cs="Arial"/>
        </w:rPr>
        <w:t xml:space="preserve"> </w:t>
      </w:r>
      <w:r w:rsidR="00576839" w:rsidRPr="00DB1AA1">
        <w:rPr>
          <w:rFonts w:ascii="Arial" w:hAnsi="Arial" w:cs="Arial"/>
        </w:rPr>
        <w:t>ênfase da formação reca</w:t>
      </w:r>
      <w:r w:rsidR="00AC0196" w:rsidRPr="00DB1AA1">
        <w:rPr>
          <w:rFonts w:ascii="Arial" w:hAnsi="Arial" w:cs="Arial"/>
        </w:rPr>
        <w:t>í</w:t>
      </w:r>
      <w:r w:rsidR="00576839" w:rsidRPr="00DB1AA1">
        <w:rPr>
          <w:rFonts w:ascii="Arial" w:hAnsi="Arial" w:cs="Arial"/>
        </w:rPr>
        <w:t>a</w:t>
      </w:r>
      <w:r w:rsidR="00E927F7" w:rsidRPr="00DB1AA1">
        <w:rPr>
          <w:rFonts w:ascii="Arial" w:hAnsi="Arial" w:cs="Arial"/>
        </w:rPr>
        <w:t xml:space="preserve"> na preparação para o magistério</w:t>
      </w:r>
      <w:r w:rsidR="00CD2C3C" w:rsidRPr="00DB1AA1">
        <w:rPr>
          <w:rFonts w:ascii="Arial" w:hAnsi="Arial" w:cs="Arial"/>
        </w:rPr>
        <w:t xml:space="preserve"> </w:t>
      </w:r>
      <w:r w:rsidR="000C7FAA" w:rsidRPr="00DB1AA1">
        <w:rPr>
          <w:rFonts w:ascii="Arial" w:hAnsi="Arial" w:cs="Arial"/>
        </w:rPr>
        <w:t>da Educaç</w:t>
      </w:r>
      <w:r w:rsidR="00B955D5" w:rsidRPr="00DB1AA1">
        <w:rPr>
          <w:rFonts w:ascii="Arial" w:hAnsi="Arial" w:cs="Arial"/>
        </w:rPr>
        <w:t xml:space="preserve">ão </w:t>
      </w:r>
      <w:r w:rsidR="000C7FAA" w:rsidRPr="00DB1AA1">
        <w:rPr>
          <w:rFonts w:ascii="Arial" w:hAnsi="Arial" w:cs="Arial"/>
        </w:rPr>
        <w:t>Infantil</w:t>
      </w:r>
      <w:r w:rsidR="00AC0196" w:rsidRPr="00DB1AA1">
        <w:rPr>
          <w:rFonts w:ascii="Arial" w:hAnsi="Arial" w:cs="Arial"/>
        </w:rPr>
        <w:t xml:space="preserve"> e </w:t>
      </w:r>
      <w:r w:rsidR="00B955D5" w:rsidRPr="00DB1AA1">
        <w:rPr>
          <w:rFonts w:ascii="Arial" w:hAnsi="Arial" w:cs="Arial"/>
        </w:rPr>
        <w:t>S</w:t>
      </w:r>
      <w:r w:rsidR="004A3672" w:rsidRPr="00DB1AA1">
        <w:rPr>
          <w:rFonts w:ascii="Arial" w:hAnsi="Arial" w:cs="Arial"/>
        </w:rPr>
        <w:t>éries</w:t>
      </w:r>
      <w:r w:rsidR="00CD2C3C" w:rsidRPr="00DB1AA1">
        <w:rPr>
          <w:rFonts w:ascii="Arial" w:hAnsi="Arial" w:cs="Arial"/>
        </w:rPr>
        <w:t xml:space="preserve"> </w:t>
      </w:r>
      <w:r w:rsidR="00B955D5" w:rsidRPr="00DB1AA1">
        <w:rPr>
          <w:rFonts w:ascii="Arial" w:hAnsi="Arial" w:cs="Arial"/>
        </w:rPr>
        <w:t>I</w:t>
      </w:r>
      <w:r w:rsidR="00CD2C3C" w:rsidRPr="00DB1AA1">
        <w:rPr>
          <w:rFonts w:ascii="Arial" w:hAnsi="Arial" w:cs="Arial"/>
        </w:rPr>
        <w:t>niciais</w:t>
      </w:r>
      <w:r w:rsidR="00F72760" w:rsidRPr="00DB1AA1">
        <w:rPr>
          <w:rFonts w:ascii="Arial" w:hAnsi="Arial" w:cs="Arial"/>
        </w:rPr>
        <w:t xml:space="preserve"> </w:t>
      </w:r>
      <w:r w:rsidR="00610A2F" w:rsidRPr="00DB1AA1">
        <w:rPr>
          <w:rFonts w:ascii="Arial" w:hAnsi="Arial" w:cs="Arial"/>
        </w:rPr>
        <w:t xml:space="preserve">                  </w:t>
      </w:r>
      <w:r w:rsidR="00F72760" w:rsidRPr="00DB1AA1">
        <w:rPr>
          <w:rFonts w:ascii="Arial" w:hAnsi="Arial" w:cs="Arial"/>
        </w:rPr>
        <w:t>do Ensino Fundamenta</w:t>
      </w:r>
      <w:r w:rsidR="002162AD" w:rsidRPr="00DB1AA1">
        <w:rPr>
          <w:rFonts w:ascii="Arial" w:hAnsi="Arial" w:cs="Arial"/>
        </w:rPr>
        <w:t>l</w:t>
      </w:r>
      <w:r w:rsidR="00AC0196" w:rsidRPr="00DB1AA1">
        <w:rPr>
          <w:rFonts w:ascii="Arial" w:hAnsi="Arial" w:cs="Arial"/>
        </w:rPr>
        <w:t xml:space="preserve">, além da </w:t>
      </w:r>
      <w:r w:rsidR="00160BF4" w:rsidRPr="00DB1AA1">
        <w:rPr>
          <w:rFonts w:ascii="Arial" w:hAnsi="Arial" w:cs="Arial"/>
        </w:rPr>
        <w:t xml:space="preserve">habilitação </w:t>
      </w:r>
      <w:r w:rsidR="00AB00D8" w:rsidRPr="00DB1AA1">
        <w:rPr>
          <w:rFonts w:ascii="Arial" w:hAnsi="Arial" w:cs="Arial"/>
        </w:rPr>
        <w:t>para as funções técnicas de Orientação Educacional</w:t>
      </w:r>
      <w:r w:rsidR="005F47D2" w:rsidRPr="00DB1AA1">
        <w:rPr>
          <w:rFonts w:ascii="Arial" w:hAnsi="Arial" w:cs="Arial"/>
        </w:rPr>
        <w:t xml:space="preserve"> e </w:t>
      </w:r>
      <w:r w:rsidR="00AB00D8" w:rsidRPr="00DB1AA1">
        <w:rPr>
          <w:rFonts w:ascii="Arial" w:hAnsi="Arial" w:cs="Arial"/>
        </w:rPr>
        <w:t>Supervis</w:t>
      </w:r>
      <w:r w:rsidR="005F47D2" w:rsidRPr="00DB1AA1">
        <w:rPr>
          <w:rFonts w:ascii="Arial" w:hAnsi="Arial" w:cs="Arial"/>
        </w:rPr>
        <w:t>ã</w:t>
      </w:r>
      <w:r w:rsidR="00AB00D8" w:rsidRPr="00DB1AA1">
        <w:rPr>
          <w:rFonts w:ascii="Arial" w:hAnsi="Arial" w:cs="Arial"/>
        </w:rPr>
        <w:t>o Escolar</w:t>
      </w:r>
      <w:r w:rsidR="00AC0196" w:rsidRPr="00DB1AA1">
        <w:rPr>
          <w:rFonts w:ascii="Arial" w:hAnsi="Arial" w:cs="Arial"/>
        </w:rPr>
        <w:t>.</w:t>
      </w:r>
      <w:r w:rsidR="00160BF4" w:rsidRPr="00DB1AA1">
        <w:rPr>
          <w:rFonts w:ascii="Arial" w:hAnsi="Arial" w:cs="Arial"/>
        </w:rPr>
        <w:t xml:space="preserve"> </w:t>
      </w:r>
    </w:p>
    <w:p w14:paraId="2E979108" w14:textId="432C2AF5" w:rsidR="00007F44" w:rsidRPr="00DB1AA1" w:rsidRDefault="00C02AF3" w:rsidP="00007F4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>Com</w:t>
      </w:r>
      <w:r w:rsidR="00CD2C3C" w:rsidRPr="00DB1AA1">
        <w:rPr>
          <w:rFonts w:ascii="Arial" w:hAnsi="Arial" w:cs="Arial"/>
        </w:rPr>
        <w:t xml:space="preserve"> </w:t>
      </w:r>
      <w:r w:rsidR="00785E4F" w:rsidRPr="00DB1AA1">
        <w:rPr>
          <w:rFonts w:ascii="Arial" w:hAnsi="Arial" w:cs="Arial"/>
        </w:rPr>
        <w:t>o advento</w:t>
      </w:r>
      <w:r w:rsidR="00576839" w:rsidRPr="00DB1AA1">
        <w:rPr>
          <w:rFonts w:ascii="Arial" w:hAnsi="Arial" w:cs="Arial"/>
        </w:rPr>
        <w:t xml:space="preserve"> </w:t>
      </w:r>
      <w:r w:rsidR="008710B8" w:rsidRPr="00DB1AA1">
        <w:rPr>
          <w:rFonts w:ascii="Arial" w:hAnsi="Arial" w:cs="Arial"/>
        </w:rPr>
        <w:t>da LDB/1996</w:t>
      </w:r>
      <w:r w:rsidR="00265F3C" w:rsidRPr="00DB1AA1">
        <w:rPr>
          <w:rFonts w:ascii="Arial" w:hAnsi="Arial" w:cs="Arial"/>
        </w:rPr>
        <w:t xml:space="preserve"> e regulamentação desinente</w:t>
      </w:r>
      <w:r w:rsidR="00F90CBB" w:rsidRPr="00DB1AA1">
        <w:rPr>
          <w:rFonts w:ascii="Arial" w:hAnsi="Arial" w:cs="Arial"/>
        </w:rPr>
        <w:t xml:space="preserve">, </w:t>
      </w:r>
      <w:r w:rsidR="00645444" w:rsidRPr="00DB1AA1">
        <w:rPr>
          <w:rFonts w:ascii="Arial" w:hAnsi="Arial" w:cs="Arial"/>
        </w:rPr>
        <w:t>rea</w:t>
      </w:r>
      <w:r w:rsidR="00730DAA" w:rsidRPr="00DB1AA1">
        <w:rPr>
          <w:rFonts w:ascii="Arial" w:hAnsi="Arial" w:cs="Arial"/>
        </w:rPr>
        <w:t xml:space="preserve">tivou-se </w:t>
      </w:r>
      <w:r w:rsidR="00610A2F" w:rsidRPr="00DB1AA1">
        <w:rPr>
          <w:rFonts w:ascii="Arial" w:hAnsi="Arial" w:cs="Arial"/>
        </w:rPr>
        <w:t xml:space="preserve">                  </w:t>
      </w:r>
      <w:r w:rsidR="00645444" w:rsidRPr="00DB1AA1">
        <w:rPr>
          <w:rFonts w:ascii="Arial" w:hAnsi="Arial" w:cs="Arial"/>
        </w:rPr>
        <w:t xml:space="preserve">a </w:t>
      </w:r>
      <w:r w:rsidR="003E4D3C" w:rsidRPr="00DB1AA1">
        <w:rPr>
          <w:rFonts w:ascii="Arial" w:hAnsi="Arial" w:cs="Arial"/>
        </w:rPr>
        <w:t>discussão</w:t>
      </w:r>
      <w:r w:rsidR="00E507AD" w:rsidRPr="00DB1AA1">
        <w:rPr>
          <w:rFonts w:ascii="Arial" w:hAnsi="Arial" w:cs="Arial"/>
        </w:rPr>
        <w:t xml:space="preserve"> </w:t>
      </w:r>
      <w:r w:rsidR="00352DED" w:rsidRPr="00DB1AA1">
        <w:rPr>
          <w:rFonts w:ascii="Arial" w:hAnsi="Arial" w:cs="Arial"/>
        </w:rPr>
        <w:t xml:space="preserve">sobre a </w:t>
      </w:r>
      <w:r w:rsidR="00F83F7A" w:rsidRPr="00DB1AA1">
        <w:rPr>
          <w:rFonts w:ascii="Arial" w:hAnsi="Arial" w:cs="Arial"/>
        </w:rPr>
        <w:t>formação</w:t>
      </w:r>
      <w:r w:rsidR="005A249A" w:rsidRPr="00DB1AA1">
        <w:rPr>
          <w:rFonts w:ascii="Arial" w:hAnsi="Arial" w:cs="Arial"/>
        </w:rPr>
        <w:t xml:space="preserve"> em </w:t>
      </w:r>
      <w:r w:rsidR="00CF076F" w:rsidRPr="00DB1AA1">
        <w:rPr>
          <w:rFonts w:ascii="Arial" w:hAnsi="Arial" w:cs="Arial"/>
        </w:rPr>
        <w:t>Pedagogia</w:t>
      </w:r>
      <w:r w:rsidR="00DD4953" w:rsidRPr="00DB1AA1">
        <w:rPr>
          <w:rFonts w:ascii="Arial" w:hAnsi="Arial" w:cs="Arial"/>
        </w:rPr>
        <w:t xml:space="preserve">, </w:t>
      </w:r>
      <w:r w:rsidR="00E507AD" w:rsidRPr="00DB1AA1">
        <w:rPr>
          <w:rFonts w:ascii="Arial" w:hAnsi="Arial" w:cs="Arial"/>
        </w:rPr>
        <w:t xml:space="preserve">com concepções que </w:t>
      </w:r>
      <w:r w:rsidR="004C6DFB" w:rsidRPr="00DB1AA1">
        <w:rPr>
          <w:rFonts w:ascii="Arial" w:hAnsi="Arial" w:cs="Arial"/>
        </w:rPr>
        <w:t xml:space="preserve">ora </w:t>
      </w:r>
      <w:r w:rsidR="007E37AE" w:rsidRPr="00DB1AA1">
        <w:rPr>
          <w:rFonts w:ascii="Arial" w:hAnsi="Arial" w:cs="Arial"/>
        </w:rPr>
        <w:t>p</w:t>
      </w:r>
      <w:r w:rsidR="002045EC" w:rsidRPr="00DB1AA1">
        <w:rPr>
          <w:rFonts w:ascii="Arial" w:hAnsi="Arial" w:cs="Arial"/>
        </w:rPr>
        <w:t xml:space="preserve">rivilegiavam aspectos técnicos, ora </w:t>
      </w:r>
      <w:r w:rsidR="00E65103" w:rsidRPr="00DB1AA1">
        <w:rPr>
          <w:rFonts w:ascii="Arial" w:hAnsi="Arial" w:cs="Arial"/>
        </w:rPr>
        <w:t xml:space="preserve">enfatizavam </w:t>
      </w:r>
      <w:r w:rsidR="00A11F1F" w:rsidRPr="00DB1AA1">
        <w:rPr>
          <w:rFonts w:ascii="Arial" w:hAnsi="Arial" w:cs="Arial"/>
        </w:rPr>
        <w:t xml:space="preserve">a </w:t>
      </w:r>
      <w:r w:rsidR="002045EC" w:rsidRPr="00DB1AA1">
        <w:rPr>
          <w:rFonts w:ascii="Arial" w:hAnsi="Arial" w:cs="Arial"/>
        </w:rPr>
        <w:t>formação docente</w:t>
      </w:r>
      <w:r w:rsidR="00352DED" w:rsidRPr="00DB1AA1">
        <w:rPr>
          <w:rFonts w:ascii="Arial" w:hAnsi="Arial" w:cs="Arial"/>
        </w:rPr>
        <w:t>,</w:t>
      </w:r>
      <w:r w:rsidR="00087F86" w:rsidRPr="00DB1AA1">
        <w:rPr>
          <w:rFonts w:ascii="Arial" w:hAnsi="Arial" w:cs="Arial"/>
        </w:rPr>
        <w:t xml:space="preserve"> </w:t>
      </w:r>
      <w:r w:rsidR="00610A2F" w:rsidRPr="00DB1AA1">
        <w:rPr>
          <w:rFonts w:ascii="Arial" w:hAnsi="Arial" w:cs="Arial"/>
        </w:rPr>
        <w:t xml:space="preserve">                          </w:t>
      </w:r>
      <w:r w:rsidR="002045EC" w:rsidRPr="00DB1AA1">
        <w:rPr>
          <w:rFonts w:ascii="Arial" w:hAnsi="Arial" w:cs="Arial"/>
        </w:rPr>
        <w:t xml:space="preserve">como base </w:t>
      </w:r>
      <w:r w:rsidR="00860ABA" w:rsidRPr="00DB1AA1">
        <w:rPr>
          <w:rFonts w:ascii="Arial" w:hAnsi="Arial" w:cs="Arial"/>
        </w:rPr>
        <w:t xml:space="preserve">à </w:t>
      </w:r>
      <w:r w:rsidR="00283222" w:rsidRPr="00DB1AA1">
        <w:rPr>
          <w:rFonts w:ascii="Arial" w:hAnsi="Arial" w:cs="Arial"/>
        </w:rPr>
        <w:t>oferta</w:t>
      </w:r>
      <w:r w:rsidR="00860ABA" w:rsidRPr="00DB1AA1">
        <w:rPr>
          <w:rFonts w:ascii="Arial" w:hAnsi="Arial" w:cs="Arial"/>
        </w:rPr>
        <w:t xml:space="preserve"> de </w:t>
      </w:r>
      <w:r w:rsidR="00E97152" w:rsidRPr="00DB1AA1">
        <w:rPr>
          <w:rFonts w:ascii="Arial" w:hAnsi="Arial" w:cs="Arial"/>
        </w:rPr>
        <w:t>pedagogos</w:t>
      </w:r>
      <w:r w:rsidR="005D2E60" w:rsidRPr="00DB1AA1">
        <w:rPr>
          <w:rFonts w:ascii="Arial" w:hAnsi="Arial" w:cs="Arial"/>
        </w:rPr>
        <w:t xml:space="preserve">. </w:t>
      </w:r>
      <w:r w:rsidR="00102015" w:rsidRPr="00DB1AA1">
        <w:rPr>
          <w:rFonts w:ascii="Arial" w:hAnsi="Arial" w:cs="Arial"/>
        </w:rPr>
        <w:t>Diante das pol</w:t>
      </w:r>
      <w:r w:rsidR="0044487B" w:rsidRPr="00DB1AA1">
        <w:rPr>
          <w:rFonts w:ascii="Arial" w:hAnsi="Arial" w:cs="Arial"/>
        </w:rPr>
        <w:t>ê</w:t>
      </w:r>
      <w:r w:rsidR="00102015" w:rsidRPr="00DB1AA1">
        <w:rPr>
          <w:rFonts w:ascii="Arial" w:hAnsi="Arial" w:cs="Arial"/>
        </w:rPr>
        <w:t>micas</w:t>
      </w:r>
      <w:r w:rsidR="0098575E" w:rsidRPr="00DB1AA1">
        <w:rPr>
          <w:rFonts w:ascii="Arial" w:hAnsi="Arial" w:cs="Arial"/>
        </w:rPr>
        <w:t xml:space="preserve"> instaladas</w:t>
      </w:r>
      <w:r w:rsidR="009A4E3B" w:rsidRPr="00DB1AA1">
        <w:rPr>
          <w:rFonts w:ascii="Arial" w:hAnsi="Arial" w:cs="Arial"/>
        </w:rPr>
        <w:t xml:space="preserve">, </w:t>
      </w:r>
      <w:r w:rsidR="00487A5B" w:rsidRPr="00DB1AA1">
        <w:rPr>
          <w:rFonts w:ascii="Arial" w:hAnsi="Arial" w:cs="Arial"/>
        </w:rPr>
        <w:t xml:space="preserve">o </w:t>
      </w:r>
      <w:r w:rsidR="003F4F9D" w:rsidRPr="00DB1AA1">
        <w:rPr>
          <w:rFonts w:ascii="Arial" w:hAnsi="Arial" w:cs="Arial"/>
        </w:rPr>
        <w:t>Curso</w:t>
      </w:r>
      <w:r w:rsidR="00487A5B" w:rsidRPr="00DB1AA1">
        <w:rPr>
          <w:rFonts w:ascii="Arial" w:hAnsi="Arial" w:cs="Arial"/>
        </w:rPr>
        <w:t xml:space="preserve"> </w:t>
      </w:r>
      <w:r w:rsidR="00610A2F" w:rsidRPr="00DB1AA1">
        <w:rPr>
          <w:rFonts w:ascii="Arial" w:hAnsi="Arial" w:cs="Arial"/>
        </w:rPr>
        <w:t xml:space="preserve">               </w:t>
      </w:r>
      <w:r w:rsidR="00487A5B" w:rsidRPr="00DB1AA1">
        <w:rPr>
          <w:rFonts w:ascii="Arial" w:hAnsi="Arial" w:cs="Arial"/>
        </w:rPr>
        <w:t>de</w:t>
      </w:r>
      <w:r w:rsidR="00610A2F" w:rsidRPr="00DB1AA1">
        <w:rPr>
          <w:rFonts w:ascii="Arial" w:hAnsi="Arial" w:cs="Arial"/>
        </w:rPr>
        <w:t xml:space="preserve"> </w:t>
      </w:r>
      <w:r w:rsidR="00500EC9" w:rsidRPr="00DB1AA1">
        <w:rPr>
          <w:rFonts w:ascii="Arial" w:hAnsi="Arial" w:cs="Arial"/>
        </w:rPr>
        <w:t>Pedagogia/UNIFAP manteve</w:t>
      </w:r>
      <w:r w:rsidR="00AC0196" w:rsidRPr="00DB1AA1">
        <w:rPr>
          <w:rFonts w:ascii="Arial" w:hAnsi="Arial" w:cs="Arial"/>
        </w:rPr>
        <w:t>-</w:t>
      </w:r>
      <w:r w:rsidR="00D90BFB" w:rsidRPr="00DB1AA1">
        <w:rPr>
          <w:rFonts w:ascii="Arial" w:hAnsi="Arial" w:cs="Arial"/>
        </w:rPr>
        <w:t>se</w:t>
      </w:r>
      <w:r w:rsidR="00500EC9" w:rsidRPr="00DB1AA1">
        <w:rPr>
          <w:rFonts w:ascii="Arial" w:hAnsi="Arial" w:cs="Arial"/>
        </w:rPr>
        <w:t xml:space="preserve"> inalterad</w:t>
      </w:r>
      <w:r w:rsidR="00487A5B" w:rsidRPr="00DB1AA1">
        <w:rPr>
          <w:rFonts w:ascii="Arial" w:hAnsi="Arial" w:cs="Arial"/>
        </w:rPr>
        <w:t>o</w:t>
      </w:r>
      <w:r w:rsidR="007A5E75" w:rsidRPr="00DB1AA1">
        <w:rPr>
          <w:rFonts w:ascii="Arial" w:hAnsi="Arial" w:cs="Arial"/>
        </w:rPr>
        <w:t>, por decisão d</w:t>
      </w:r>
      <w:r w:rsidR="00487A5B" w:rsidRPr="00DB1AA1">
        <w:rPr>
          <w:rFonts w:ascii="Arial" w:hAnsi="Arial" w:cs="Arial"/>
        </w:rPr>
        <w:t>e</w:t>
      </w:r>
      <w:r w:rsidR="00352DED" w:rsidRPr="00DB1AA1">
        <w:rPr>
          <w:rFonts w:ascii="Arial" w:hAnsi="Arial" w:cs="Arial"/>
        </w:rPr>
        <w:t xml:space="preserve"> </w:t>
      </w:r>
      <w:r w:rsidR="007A5E75" w:rsidRPr="00DB1AA1">
        <w:rPr>
          <w:rFonts w:ascii="Arial" w:hAnsi="Arial" w:cs="Arial"/>
        </w:rPr>
        <w:t>Colegiado</w:t>
      </w:r>
      <w:r w:rsidR="002B473E" w:rsidRPr="00DB1AA1">
        <w:rPr>
          <w:rFonts w:ascii="Arial" w:hAnsi="Arial" w:cs="Arial"/>
        </w:rPr>
        <w:t>.</w:t>
      </w:r>
      <w:r w:rsidR="00C118A6" w:rsidRPr="00DB1AA1">
        <w:rPr>
          <w:rFonts w:ascii="Arial" w:hAnsi="Arial" w:cs="Arial"/>
        </w:rPr>
        <w:t xml:space="preserve"> </w:t>
      </w:r>
    </w:p>
    <w:p w14:paraId="7FF90733" w14:textId="53EAA789" w:rsidR="00007F44" w:rsidRPr="00DB1AA1" w:rsidRDefault="005A2C54" w:rsidP="00007F4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>No fluxo d</w:t>
      </w:r>
      <w:r w:rsidR="00A00D10" w:rsidRPr="00DB1AA1">
        <w:rPr>
          <w:rFonts w:ascii="Arial" w:hAnsi="Arial" w:cs="Arial"/>
        </w:rPr>
        <w:t xml:space="preserve">as </w:t>
      </w:r>
      <w:r w:rsidR="00007F44" w:rsidRPr="00DB1AA1">
        <w:rPr>
          <w:rFonts w:ascii="Arial" w:hAnsi="Arial" w:cs="Arial"/>
        </w:rPr>
        <w:t xml:space="preserve">mudanças adveio a Resolução CNE/CP 1/2006 (Brasil, 2006), sobre a qual Saviani (2008) ajuíza que, não obstante a ambiguidade atinente à formação dos “Especialistas em Educação”, representou marco importante ao estabelecer a docência como </w:t>
      </w:r>
      <w:r w:rsidR="00A00D10" w:rsidRPr="00DB1AA1">
        <w:rPr>
          <w:rFonts w:ascii="Arial" w:hAnsi="Arial" w:cs="Arial"/>
        </w:rPr>
        <w:t>alicerce</w:t>
      </w:r>
      <w:r w:rsidR="00007F44" w:rsidRPr="00DB1AA1">
        <w:rPr>
          <w:rFonts w:ascii="Arial" w:hAnsi="Arial" w:cs="Arial"/>
        </w:rPr>
        <w:t xml:space="preserve"> da formação do pedagogo</w:t>
      </w:r>
      <w:r w:rsidR="00595EA1" w:rsidRPr="00DB1AA1">
        <w:rPr>
          <w:rFonts w:ascii="Arial" w:hAnsi="Arial" w:cs="Arial"/>
        </w:rPr>
        <w:t xml:space="preserve">, </w:t>
      </w:r>
      <w:r w:rsidR="00A6126F" w:rsidRPr="00DB1AA1">
        <w:rPr>
          <w:rFonts w:ascii="Arial" w:hAnsi="Arial" w:cs="Arial"/>
        </w:rPr>
        <w:t xml:space="preserve">medida </w:t>
      </w:r>
      <w:r w:rsidR="00595EA1" w:rsidRPr="00DB1AA1">
        <w:rPr>
          <w:rFonts w:ascii="Arial" w:hAnsi="Arial" w:cs="Arial"/>
        </w:rPr>
        <w:t xml:space="preserve">reforçada </w:t>
      </w:r>
      <w:r w:rsidR="00A6126F" w:rsidRPr="00DB1AA1">
        <w:rPr>
          <w:rFonts w:ascii="Arial" w:hAnsi="Arial" w:cs="Arial"/>
        </w:rPr>
        <w:t xml:space="preserve">com </w:t>
      </w:r>
      <w:r w:rsidR="007A0671" w:rsidRPr="00DB1AA1">
        <w:rPr>
          <w:rFonts w:ascii="Arial" w:hAnsi="Arial" w:cs="Arial"/>
        </w:rPr>
        <w:t xml:space="preserve">a </w:t>
      </w:r>
      <w:r w:rsidR="00A70931" w:rsidRPr="00DB1AA1">
        <w:rPr>
          <w:rFonts w:ascii="Arial" w:hAnsi="Arial" w:cs="Arial"/>
        </w:rPr>
        <w:t xml:space="preserve">aprovação </w:t>
      </w:r>
      <w:r w:rsidR="00AF1AD0" w:rsidRPr="00DB1AA1">
        <w:rPr>
          <w:rFonts w:ascii="Arial" w:hAnsi="Arial" w:cs="Arial"/>
        </w:rPr>
        <w:t>d</w:t>
      </w:r>
      <w:r w:rsidR="00610078" w:rsidRPr="00DB1AA1">
        <w:rPr>
          <w:rFonts w:ascii="Arial" w:hAnsi="Arial" w:cs="Arial"/>
        </w:rPr>
        <w:t>a</w:t>
      </w:r>
      <w:r w:rsidR="00AF1AD0" w:rsidRPr="00DB1AA1">
        <w:rPr>
          <w:rFonts w:ascii="Arial" w:hAnsi="Arial" w:cs="Arial"/>
        </w:rPr>
        <w:t xml:space="preserve"> </w:t>
      </w:r>
      <w:r w:rsidR="00595EA1" w:rsidRPr="00DB1AA1">
        <w:rPr>
          <w:rFonts w:ascii="Arial" w:hAnsi="Arial" w:cs="Arial"/>
        </w:rPr>
        <w:t>DCN</w:t>
      </w:r>
      <w:r w:rsidR="008C1563" w:rsidRPr="00DB1AA1">
        <w:rPr>
          <w:rFonts w:ascii="Arial" w:hAnsi="Arial" w:cs="Arial"/>
        </w:rPr>
        <w:t>-FP</w:t>
      </w:r>
      <w:r w:rsidR="00595EA1" w:rsidRPr="00DB1AA1">
        <w:rPr>
          <w:rFonts w:ascii="Arial" w:hAnsi="Arial" w:cs="Arial"/>
        </w:rPr>
        <w:t xml:space="preserve"> 2/2015</w:t>
      </w:r>
      <w:r w:rsidR="00007F44" w:rsidRPr="00DB1AA1">
        <w:rPr>
          <w:rFonts w:ascii="Arial" w:hAnsi="Arial" w:cs="Arial"/>
        </w:rPr>
        <w:t xml:space="preserve">. </w:t>
      </w:r>
      <w:r w:rsidR="00A00D10" w:rsidRPr="00DB1AA1">
        <w:rPr>
          <w:rFonts w:ascii="Arial" w:hAnsi="Arial" w:cs="Arial"/>
        </w:rPr>
        <w:t xml:space="preserve">Para </w:t>
      </w:r>
      <w:r w:rsidR="00007F44" w:rsidRPr="00DB1AA1">
        <w:rPr>
          <w:rFonts w:ascii="Arial" w:hAnsi="Arial" w:cs="Arial"/>
        </w:rPr>
        <w:t xml:space="preserve">Scheibe (2007), </w:t>
      </w:r>
      <w:r w:rsidR="00610A2F" w:rsidRPr="00DB1AA1">
        <w:rPr>
          <w:rFonts w:ascii="Arial" w:hAnsi="Arial" w:cs="Arial"/>
        </w:rPr>
        <w:t xml:space="preserve">                        </w:t>
      </w:r>
      <w:r w:rsidR="00236293" w:rsidRPr="00DB1AA1">
        <w:rPr>
          <w:rFonts w:ascii="Arial" w:hAnsi="Arial" w:cs="Arial"/>
        </w:rPr>
        <w:t>a DCN-Ped</w:t>
      </w:r>
      <w:r w:rsidR="00464A8B" w:rsidRPr="00DB1AA1">
        <w:rPr>
          <w:rFonts w:ascii="Arial" w:hAnsi="Arial" w:cs="Arial"/>
        </w:rPr>
        <w:t>agogia</w:t>
      </w:r>
      <w:r w:rsidR="00546351" w:rsidRPr="00DB1AA1">
        <w:rPr>
          <w:rFonts w:ascii="Arial" w:hAnsi="Arial" w:cs="Arial"/>
        </w:rPr>
        <w:t xml:space="preserve"> </w:t>
      </w:r>
      <w:r w:rsidR="00007F44" w:rsidRPr="00DB1AA1">
        <w:rPr>
          <w:rFonts w:ascii="Arial" w:hAnsi="Arial" w:cs="Arial"/>
        </w:rPr>
        <w:t>foi resultado de</w:t>
      </w:r>
      <w:r w:rsidR="00A00D10" w:rsidRPr="00DB1AA1">
        <w:rPr>
          <w:rFonts w:ascii="Arial" w:hAnsi="Arial" w:cs="Arial"/>
        </w:rPr>
        <w:t xml:space="preserve"> </w:t>
      </w:r>
      <w:r w:rsidR="00007F44" w:rsidRPr="00DB1AA1">
        <w:rPr>
          <w:rFonts w:ascii="Arial" w:hAnsi="Arial" w:cs="Arial"/>
        </w:rPr>
        <w:t>longa</w:t>
      </w:r>
      <w:r w:rsidR="0035759C" w:rsidRPr="00DB1AA1">
        <w:rPr>
          <w:rFonts w:ascii="Arial" w:hAnsi="Arial" w:cs="Arial"/>
        </w:rPr>
        <w:t>s</w:t>
      </w:r>
      <w:r w:rsidR="00007F44" w:rsidRPr="00DB1AA1">
        <w:rPr>
          <w:rFonts w:ascii="Arial" w:hAnsi="Arial" w:cs="Arial"/>
        </w:rPr>
        <w:t xml:space="preserve"> discussões e de diferentes propostas para</w:t>
      </w:r>
      <w:r w:rsidR="00A00D10" w:rsidRPr="00DB1AA1">
        <w:rPr>
          <w:rFonts w:ascii="Arial" w:hAnsi="Arial" w:cs="Arial"/>
        </w:rPr>
        <w:t xml:space="preserve"> </w:t>
      </w:r>
      <w:r w:rsidR="00007F44" w:rsidRPr="00DB1AA1">
        <w:rPr>
          <w:rFonts w:ascii="Arial" w:hAnsi="Arial" w:cs="Arial"/>
        </w:rPr>
        <w:t xml:space="preserve">Pedagogia, sob comando da ANFOPE. </w:t>
      </w:r>
      <w:r w:rsidR="00A00D10" w:rsidRPr="00DB1AA1">
        <w:rPr>
          <w:rFonts w:ascii="Arial" w:hAnsi="Arial" w:cs="Arial"/>
        </w:rPr>
        <w:t>Entretanto</w:t>
      </w:r>
      <w:r w:rsidR="00007F44" w:rsidRPr="00DB1AA1">
        <w:rPr>
          <w:rFonts w:ascii="Arial" w:hAnsi="Arial" w:cs="Arial"/>
        </w:rPr>
        <w:t xml:space="preserve">, nos últimos anos, </w:t>
      </w:r>
      <w:r w:rsidR="00610A2F" w:rsidRPr="00DB1AA1">
        <w:rPr>
          <w:rFonts w:ascii="Arial" w:hAnsi="Arial" w:cs="Arial"/>
        </w:rPr>
        <w:t xml:space="preserve">                      </w:t>
      </w:r>
      <w:r w:rsidR="00007F44" w:rsidRPr="00DB1AA1">
        <w:rPr>
          <w:rFonts w:ascii="Arial" w:hAnsi="Arial" w:cs="Arial"/>
        </w:rPr>
        <w:lastRenderedPageBreak/>
        <w:t xml:space="preserve">o </w:t>
      </w:r>
      <w:r w:rsidR="003F4F9D" w:rsidRPr="00DB1AA1">
        <w:rPr>
          <w:rFonts w:ascii="Arial" w:hAnsi="Arial" w:cs="Arial"/>
        </w:rPr>
        <w:t>Curso</w:t>
      </w:r>
      <w:r w:rsidR="00007F44" w:rsidRPr="00DB1AA1">
        <w:rPr>
          <w:rFonts w:ascii="Arial" w:hAnsi="Arial" w:cs="Arial"/>
        </w:rPr>
        <w:t xml:space="preserve"> tem enfrentado sucessivas tentativas de modificação de suas Diretrizes Curriculares, que ameaçam descaracterizar </w:t>
      </w:r>
      <w:r w:rsidR="00824203" w:rsidRPr="00DB1AA1">
        <w:rPr>
          <w:rFonts w:ascii="Arial" w:hAnsi="Arial" w:cs="Arial"/>
        </w:rPr>
        <w:t xml:space="preserve">sua </w:t>
      </w:r>
      <w:r w:rsidR="00007F44" w:rsidRPr="00DB1AA1">
        <w:rPr>
          <w:rFonts w:ascii="Arial" w:hAnsi="Arial" w:cs="Arial"/>
        </w:rPr>
        <w:t xml:space="preserve">identidade. </w:t>
      </w:r>
    </w:p>
    <w:p w14:paraId="460BE957" w14:textId="77777777" w:rsidR="00610A2F" w:rsidRPr="00DB1AA1" w:rsidRDefault="00610A2F" w:rsidP="0002091E">
      <w:pPr>
        <w:spacing w:after="0" w:line="276" w:lineRule="auto"/>
        <w:ind w:left="284" w:hanging="284"/>
        <w:jc w:val="both"/>
        <w:rPr>
          <w:rFonts w:ascii="Arial" w:hAnsi="Arial" w:cs="Arial"/>
          <w:b/>
          <w:bCs/>
        </w:rPr>
      </w:pPr>
    </w:p>
    <w:p w14:paraId="120DC68D" w14:textId="4755EA57" w:rsidR="003F56ED" w:rsidRPr="00DB1AA1" w:rsidRDefault="004138D2" w:rsidP="0002091E">
      <w:pPr>
        <w:spacing w:after="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DB1AA1">
        <w:rPr>
          <w:rFonts w:ascii="Arial" w:hAnsi="Arial" w:cs="Arial"/>
          <w:b/>
          <w:bCs/>
        </w:rPr>
        <w:t>2</w:t>
      </w:r>
      <w:r w:rsidR="00D95DA7" w:rsidRPr="00DB1AA1">
        <w:rPr>
          <w:rFonts w:ascii="Arial" w:hAnsi="Arial" w:cs="Arial"/>
          <w:b/>
          <w:bCs/>
        </w:rPr>
        <w:t xml:space="preserve"> </w:t>
      </w:r>
      <w:r w:rsidR="002A34F8" w:rsidRPr="00DB1AA1">
        <w:rPr>
          <w:rFonts w:ascii="Arial" w:hAnsi="Arial" w:cs="Arial"/>
          <w:b/>
          <w:bCs/>
        </w:rPr>
        <w:t xml:space="preserve">Disputas identitárias do </w:t>
      </w:r>
      <w:r w:rsidR="003F4F9D" w:rsidRPr="00DB1AA1">
        <w:rPr>
          <w:rFonts w:ascii="Arial" w:hAnsi="Arial" w:cs="Arial"/>
          <w:b/>
          <w:bCs/>
        </w:rPr>
        <w:t>Curso</w:t>
      </w:r>
      <w:r w:rsidR="002A34F8" w:rsidRPr="00DB1AA1">
        <w:rPr>
          <w:rFonts w:ascii="Arial" w:hAnsi="Arial" w:cs="Arial"/>
          <w:b/>
          <w:bCs/>
        </w:rPr>
        <w:t xml:space="preserve"> de Pedagogia: tecnicismo </w:t>
      </w:r>
      <w:r w:rsidR="00A00D10" w:rsidRPr="00DB1AA1">
        <w:rPr>
          <w:rFonts w:ascii="Arial" w:hAnsi="Arial" w:cs="Arial"/>
          <w:b/>
          <w:bCs/>
          <w:i/>
          <w:iCs/>
        </w:rPr>
        <w:t>versus</w:t>
      </w:r>
      <w:r w:rsidR="002A34F8" w:rsidRPr="00DB1AA1">
        <w:rPr>
          <w:rFonts w:ascii="Arial" w:hAnsi="Arial" w:cs="Arial"/>
          <w:b/>
          <w:bCs/>
        </w:rPr>
        <w:t xml:space="preserve"> </w:t>
      </w:r>
      <w:r w:rsidR="005D7B09" w:rsidRPr="00DB1AA1">
        <w:rPr>
          <w:rFonts w:ascii="Arial" w:hAnsi="Arial" w:cs="Arial"/>
          <w:b/>
          <w:bCs/>
        </w:rPr>
        <w:t>f</w:t>
      </w:r>
      <w:r w:rsidR="002A34F8" w:rsidRPr="00DB1AA1">
        <w:rPr>
          <w:rFonts w:ascii="Arial" w:hAnsi="Arial" w:cs="Arial"/>
          <w:b/>
          <w:bCs/>
        </w:rPr>
        <w:t xml:space="preserve">ormação </w:t>
      </w:r>
      <w:r w:rsidR="005D7B09" w:rsidRPr="00DB1AA1">
        <w:rPr>
          <w:rFonts w:ascii="Arial" w:hAnsi="Arial" w:cs="Arial"/>
          <w:b/>
          <w:bCs/>
        </w:rPr>
        <w:t>c</w:t>
      </w:r>
      <w:r w:rsidR="002A34F8" w:rsidRPr="00DB1AA1">
        <w:rPr>
          <w:rFonts w:ascii="Arial" w:hAnsi="Arial" w:cs="Arial"/>
          <w:b/>
          <w:bCs/>
        </w:rPr>
        <w:t>rítica</w:t>
      </w:r>
    </w:p>
    <w:p w14:paraId="2CFE9076" w14:textId="77777777" w:rsidR="0002091E" w:rsidRPr="00DB1AA1" w:rsidRDefault="0002091E" w:rsidP="0002091E">
      <w:pPr>
        <w:spacing w:after="0"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14:paraId="3D108CE6" w14:textId="7B3F7B78" w:rsidR="00ED6B07" w:rsidRPr="00DB1AA1" w:rsidRDefault="006D1835" w:rsidP="0002091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A definição da BNC-Formação, instituída </w:t>
      </w:r>
      <w:r w:rsidR="00A00D10" w:rsidRPr="00DB1AA1">
        <w:rPr>
          <w:rFonts w:ascii="Arial" w:hAnsi="Arial" w:cs="Arial"/>
        </w:rPr>
        <w:t>pela</w:t>
      </w:r>
      <w:r w:rsidRPr="00DB1AA1">
        <w:rPr>
          <w:rFonts w:ascii="Arial" w:hAnsi="Arial" w:cs="Arial"/>
        </w:rPr>
        <w:t xml:space="preserve"> Resolução CNE/CP 2/2019</w:t>
      </w:r>
      <w:r w:rsidR="00204E26" w:rsidRPr="00DB1AA1">
        <w:rPr>
          <w:rFonts w:ascii="Arial" w:hAnsi="Arial" w:cs="Arial"/>
        </w:rPr>
        <w:t>,</w:t>
      </w:r>
      <w:r w:rsidRPr="00DB1AA1">
        <w:rPr>
          <w:rFonts w:ascii="Arial" w:hAnsi="Arial" w:cs="Arial"/>
        </w:rPr>
        <w:t xml:space="preserve"> e a recente aprovação da Resolução CNE/CP 4/2024 (BRASIL, 2019; 2024)</w:t>
      </w:r>
      <w:r w:rsidR="00844B93" w:rsidRPr="00DB1AA1">
        <w:rPr>
          <w:rFonts w:ascii="Arial" w:hAnsi="Arial" w:cs="Arial"/>
        </w:rPr>
        <w:t xml:space="preserve"> </w:t>
      </w:r>
      <w:r w:rsidR="00BA1D1B" w:rsidRPr="00DB1AA1">
        <w:rPr>
          <w:rFonts w:ascii="Arial" w:hAnsi="Arial" w:cs="Arial"/>
        </w:rPr>
        <w:t>representam</w:t>
      </w:r>
      <w:r w:rsidR="00116BF4" w:rsidRPr="00DB1AA1">
        <w:rPr>
          <w:rFonts w:ascii="Arial" w:hAnsi="Arial" w:cs="Arial"/>
        </w:rPr>
        <w:t xml:space="preserve"> ponto</w:t>
      </w:r>
      <w:r w:rsidR="00FC42CF" w:rsidRPr="00DB1AA1">
        <w:rPr>
          <w:rFonts w:ascii="Arial" w:hAnsi="Arial" w:cs="Arial"/>
        </w:rPr>
        <w:t>s</w:t>
      </w:r>
      <w:r w:rsidR="00116BF4" w:rsidRPr="00DB1AA1">
        <w:rPr>
          <w:rFonts w:ascii="Arial" w:hAnsi="Arial" w:cs="Arial"/>
        </w:rPr>
        <w:t xml:space="preserve"> crítico</w:t>
      </w:r>
      <w:r w:rsidR="00FC42CF" w:rsidRPr="00DB1AA1">
        <w:rPr>
          <w:rFonts w:ascii="Arial" w:hAnsi="Arial" w:cs="Arial"/>
        </w:rPr>
        <w:t>s</w:t>
      </w:r>
      <w:r w:rsidR="00B366F0" w:rsidRPr="00DB1AA1">
        <w:rPr>
          <w:rFonts w:ascii="Arial" w:hAnsi="Arial" w:cs="Arial"/>
        </w:rPr>
        <w:t xml:space="preserve"> às linhas orientadoras da FP</w:t>
      </w:r>
      <w:r w:rsidR="00976FD1" w:rsidRPr="00DB1AA1">
        <w:rPr>
          <w:rFonts w:ascii="Arial" w:hAnsi="Arial" w:cs="Arial"/>
        </w:rPr>
        <w:t xml:space="preserve">. Isso evidencia </w:t>
      </w:r>
      <w:r w:rsidR="004D2E96" w:rsidRPr="00DB1AA1">
        <w:rPr>
          <w:rFonts w:ascii="Arial" w:hAnsi="Arial" w:cs="Arial"/>
        </w:rPr>
        <w:t xml:space="preserve">                              </w:t>
      </w:r>
      <w:r w:rsidRPr="00DB1AA1">
        <w:rPr>
          <w:rFonts w:ascii="Arial" w:hAnsi="Arial" w:cs="Arial"/>
        </w:rPr>
        <w:t xml:space="preserve">o tensionamento entre </w:t>
      </w:r>
      <w:r w:rsidR="00260964" w:rsidRPr="00DB1AA1">
        <w:rPr>
          <w:rFonts w:ascii="Arial" w:hAnsi="Arial" w:cs="Arial"/>
        </w:rPr>
        <w:t>duas concepções</w:t>
      </w:r>
      <w:r w:rsidR="002475DD" w:rsidRPr="00DB1AA1">
        <w:rPr>
          <w:rFonts w:ascii="Arial" w:hAnsi="Arial" w:cs="Arial"/>
        </w:rPr>
        <w:t xml:space="preserve"> formativas em voga no Brasil: </w:t>
      </w:r>
      <w:r w:rsidR="004D2E96" w:rsidRPr="00DB1AA1">
        <w:rPr>
          <w:rFonts w:ascii="Arial" w:hAnsi="Arial" w:cs="Arial"/>
        </w:rPr>
        <w:t xml:space="preserve">                                </w:t>
      </w:r>
      <w:r w:rsidR="00A16BA4" w:rsidRPr="00DB1AA1">
        <w:rPr>
          <w:rFonts w:ascii="Arial" w:hAnsi="Arial" w:cs="Arial"/>
        </w:rPr>
        <w:t xml:space="preserve">a </w:t>
      </w:r>
      <w:r w:rsidR="007C3B97" w:rsidRPr="00DB1AA1">
        <w:rPr>
          <w:rFonts w:ascii="Arial" w:hAnsi="Arial" w:cs="Arial"/>
        </w:rPr>
        <w:t>pragmátic</w:t>
      </w:r>
      <w:r w:rsidR="00B127AA" w:rsidRPr="00DB1AA1">
        <w:rPr>
          <w:rFonts w:ascii="Arial" w:hAnsi="Arial" w:cs="Arial"/>
        </w:rPr>
        <w:t>o-instrumental e</w:t>
      </w:r>
      <w:r w:rsidR="00A16BA4" w:rsidRPr="00DB1AA1">
        <w:rPr>
          <w:rFonts w:ascii="Arial" w:hAnsi="Arial" w:cs="Arial"/>
        </w:rPr>
        <w:t xml:space="preserve"> a </w:t>
      </w:r>
      <w:r w:rsidR="00B127AA" w:rsidRPr="00DB1AA1">
        <w:rPr>
          <w:rFonts w:ascii="Arial" w:hAnsi="Arial" w:cs="Arial"/>
        </w:rPr>
        <w:t>crítico-emancipadora</w:t>
      </w:r>
      <w:r w:rsidR="00A16BA4" w:rsidRPr="00DB1AA1">
        <w:rPr>
          <w:rFonts w:ascii="Arial" w:hAnsi="Arial" w:cs="Arial"/>
        </w:rPr>
        <w:t>.</w:t>
      </w:r>
      <w:r w:rsidR="00B87FED" w:rsidRPr="00DB1AA1">
        <w:rPr>
          <w:rFonts w:ascii="Arial" w:hAnsi="Arial" w:cs="Arial"/>
        </w:rPr>
        <w:t xml:space="preserve"> </w:t>
      </w:r>
    </w:p>
    <w:p w14:paraId="61D5E801" w14:textId="57F50D2B" w:rsidR="00F90CBB" w:rsidRPr="00DB1AA1" w:rsidRDefault="00A55817" w:rsidP="00ED6B0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Amplamente </w:t>
      </w:r>
      <w:r w:rsidR="00650776" w:rsidRPr="00DB1AA1">
        <w:rPr>
          <w:rFonts w:ascii="Arial" w:hAnsi="Arial" w:cs="Arial"/>
        </w:rPr>
        <w:t>censurada</w:t>
      </w:r>
      <w:r w:rsidRPr="00DB1AA1">
        <w:rPr>
          <w:rFonts w:ascii="Arial" w:hAnsi="Arial" w:cs="Arial"/>
        </w:rPr>
        <w:t xml:space="preserve">, a Res. </w:t>
      </w:r>
      <w:r w:rsidR="002104AE" w:rsidRPr="00DB1AA1">
        <w:rPr>
          <w:rFonts w:ascii="Arial" w:hAnsi="Arial" w:cs="Arial"/>
        </w:rPr>
        <w:t>2</w:t>
      </w:r>
      <w:r w:rsidR="0003082F" w:rsidRPr="00DB1AA1">
        <w:rPr>
          <w:rFonts w:ascii="Arial" w:hAnsi="Arial" w:cs="Arial"/>
        </w:rPr>
        <w:t>/</w:t>
      </w:r>
      <w:r w:rsidRPr="00DB1AA1">
        <w:rPr>
          <w:rFonts w:ascii="Arial" w:hAnsi="Arial" w:cs="Arial"/>
        </w:rPr>
        <w:t xml:space="preserve">2019 </w:t>
      </w:r>
      <w:r w:rsidR="004D636B" w:rsidRPr="00DB1AA1">
        <w:rPr>
          <w:rFonts w:ascii="Arial" w:hAnsi="Arial" w:cs="Arial"/>
        </w:rPr>
        <w:t xml:space="preserve">não somente </w:t>
      </w:r>
      <w:r w:rsidR="005D2EBA" w:rsidRPr="00DB1AA1">
        <w:rPr>
          <w:rFonts w:ascii="Arial" w:hAnsi="Arial" w:cs="Arial"/>
        </w:rPr>
        <w:t xml:space="preserve">anulou </w:t>
      </w:r>
      <w:r w:rsidRPr="00DB1AA1">
        <w:rPr>
          <w:rFonts w:ascii="Arial" w:hAnsi="Arial" w:cs="Arial"/>
        </w:rPr>
        <w:t>a</w:t>
      </w:r>
      <w:r w:rsidR="006F7D78" w:rsidRPr="00DB1AA1">
        <w:rPr>
          <w:rFonts w:ascii="Arial" w:hAnsi="Arial" w:cs="Arial"/>
        </w:rPr>
        <w:t>s</w:t>
      </w:r>
      <w:r w:rsidRPr="00DB1AA1">
        <w:rPr>
          <w:rFonts w:ascii="Arial" w:hAnsi="Arial" w:cs="Arial"/>
        </w:rPr>
        <w:t xml:space="preserve"> </w:t>
      </w:r>
      <w:r w:rsidR="00137A1C" w:rsidRPr="00DB1AA1">
        <w:rPr>
          <w:rFonts w:ascii="Arial" w:hAnsi="Arial" w:cs="Arial"/>
        </w:rPr>
        <w:t xml:space="preserve">DCN-FP </w:t>
      </w:r>
      <w:r w:rsidRPr="00DB1AA1">
        <w:rPr>
          <w:rFonts w:ascii="Arial" w:hAnsi="Arial" w:cs="Arial"/>
        </w:rPr>
        <w:t>2/2015</w:t>
      </w:r>
      <w:r w:rsidR="00327E16" w:rsidRPr="00DB1AA1">
        <w:rPr>
          <w:rFonts w:ascii="Arial" w:hAnsi="Arial" w:cs="Arial"/>
        </w:rPr>
        <w:t xml:space="preserve"> (Brasil, 20</w:t>
      </w:r>
      <w:r w:rsidR="00137A1C" w:rsidRPr="00DB1AA1">
        <w:rPr>
          <w:rFonts w:ascii="Arial" w:hAnsi="Arial" w:cs="Arial"/>
        </w:rPr>
        <w:t>15)</w:t>
      </w:r>
      <w:r w:rsidR="003148D4" w:rsidRPr="00DB1AA1">
        <w:rPr>
          <w:rFonts w:ascii="Arial" w:hAnsi="Arial" w:cs="Arial"/>
        </w:rPr>
        <w:t xml:space="preserve">, </w:t>
      </w:r>
      <w:r w:rsidR="004D636B" w:rsidRPr="00DB1AA1">
        <w:rPr>
          <w:rFonts w:ascii="Arial" w:hAnsi="Arial" w:cs="Arial"/>
        </w:rPr>
        <w:t xml:space="preserve">como </w:t>
      </w:r>
      <w:r w:rsidR="00A1317C" w:rsidRPr="00DB1AA1">
        <w:rPr>
          <w:rFonts w:ascii="Arial" w:hAnsi="Arial" w:cs="Arial"/>
        </w:rPr>
        <w:t xml:space="preserve">impregnou a </w:t>
      </w:r>
      <w:r w:rsidR="002A0864" w:rsidRPr="00DB1AA1">
        <w:rPr>
          <w:rFonts w:ascii="Arial" w:hAnsi="Arial" w:cs="Arial"/>
        </w:rPr>
        <w:t xml:space="preserve">formação do pedagogo </w:t>
      </w:r>
      <w:r w:rsidR="00D334F7" w:rsidRPr="00DB1AA1">
        <w:rPr>
          <w:rFonts w:ascii="Arial" w:hAnsi="Arial" w:cs="Arial"/>
        </w:rPr>
        <w:t xml:space="preserve">de </w:t>
      </w:r>
      <w:r w:rsidR="00E016E5" w:rsidRPr="00DB1AA1">
        <w:rPr>
          <w:rFonts w:ascii="Arial" w:hAnsi="Arial" w:cs="Arial"/>
        </w:rPr>
        <w:t xml:space="preserve">conteúdo </w:t>
      </w:r>
      <w:r w:rsidR="00F90CBB" w:rsidRPr="00DB1AA1">
        <w:rPr>
          <w:rFonts w:ascii="Arial" w:hAnsi="Arial" w:cs="Arial"/>
        </w:rPr>
        <w:t>pragmátic</w:t>
      </w:r>
      <w:r w:rsidR="00E016E5" w:rsidRPr="00DB1AA1">
        <w:rPr>
          <w:rFonts w:ascii="Arial" w:hAnsi="Arial" w:cs="Arial"/>
        </w:rPr>
        <w:t>o</w:t>
      </w:r>
      <w:r w:rsidR="00F75E74" w:rsidRPr="00DB1AA1">
        <w:rPr>
          <w:rFonts w:ascii="Arial" w:hAnsi="Arial" w:cs="Arial"/>
        </w:rPr>
        <w:t>-</w:t>
      </w:r>
      <w:r w:rsidR="00F90CBB" w:rsidRPr="00DB1AA1">
        <w:rPr>
          <w:rFonts w:ascii="Arial" w:hAnsi="Arial" w:cs="Arial"/>
        </w:rPr>
        <w:t>instrumental</w:t>
      </w:r>
      <w:r w:rsidR="00651882" w:rsidRPr="00DB1AA1">
        <w:rPr>
          <w:rFonts w:ascii="Arial" w:hAnsi="Arial" w:cs="Arial"/>
        </w:rPr>
        <w:t>, reduzindo-lhe</w:t>
      </w:r>
      <w:r w:rsidR="00F90CBB" w:rsidRPr="00DB1AA1">
        <w:rPr>
          <w:rFonts w:ascii="Arial" w:hAnsi="Arial" w:cs="Arial"/>
        </w:rPr>
        <w:t xml:space="preserve"> a competências técnicas</w:t>
      </w:r>
      <w:r w:rsidR="00A1317C" w:rsidRPr="00DB1AA1">
        <w:rPr>
          <w:rFonts w:ascii="Arial" w:hAnsi="Arial" w:cs="Arial"/>
        </w:rPr>
        <w:t xml:space="preserve"> (Bazzo</w:t>
      </w:r>
      <w:r w:rsidR="00534FD2" w:rsidRPr="00DB1AA1">
        <w:rPr>
          <w:rFonts w:ascii="Arial" w:hAnsi="Arial" w:cs="Arial"/>
        </w:rPr>
        <w:t>;</w:t>
      </w:r>
      <w:r w:rsidR="00A1317C" w:rsidRPr="00DB1AA1">
        <w:rPr>
          <w:rFonts w:ascii="Arial" w:hAnsi="Arial" w:cs="Arial"/>
        </w:rPr>
        <w:t xml:space="preserve"> Scheibe, 2020)</w:t>
      </w:r>
      <w:r w:rsidR="00735DC5" w:rsidRPr="00DB1AA1">
        <w:rPr>
          <w:rFonts w:ascii="Arial" w:hAnsi="Arial" w:cs="Arial"/>
        </w:rPr>
        <w:t>, em flagrante contraste à</w:t>
      </w:r>
      <w:r w:rsidR="00534FD2" w:rsidRPr="00DB1AA1">
        <w:rPr>
          <w:rFonts w:ascii="Arial" w:hAnsi="Arial" w:cs="Arial"/>
        </w:rPr>
        <w:t>s</w:t>
      </w:r>
      <w:r w:rsidR="00735DC5" w:rsidRPr="00DB1AA1">
        <w:rPr>
          <w:rFonts w:ascii="Arial" w:hAnsi="Arial" w:cs="Arial"/>
        </w:rPr>
        <w:t xml:space="preserve"> DCN-Ped 1/2006</w:t>
      </w:r>
      <w:r w:rsidR="00F90CBB" w:rsidRPr="00DB1AA1">
        <w:rPr>
          <w:rFonts w:ascii="Arial" w:hAnsi="Arial" w:cs="Arial"/>
        </w:rPr>
        <w:t>. Tal abordagem utilitarista provocou insatisfaç</w:t>
      </w:r>
      <w:r w:rsidR="008427A2" w:rsidRPr="00DB1AA1">
        <w:rPr>
          <w:rFonts w:ascii="Arial" w:hAnsi="Arial" w:cs="Arial"/>
        </w:rPr>
        <w:t>ões</w:t>
      </w:r>
      <w:r w:rsidR="00A138D3" w:rsidRPr="00DB1AA1">
        <w:rPr>
          <w:rFonts w:ascii="Arial" w:hAnsi="Arial" w:cs="Arial"/>
        </w:rPr>
        <w:t xml:space="preserve">, </w:t>
      </w:r>
      <w:r w:rsidR="00651882" w:rsidRPr="00DB1AA1">
        <w:rPr>
          <w:rFonts w:ascii="Arial" w:hAnsi="Arial" w:cs="Arial"/>
        </w:rPr>
        <w:t xml:space="preserve">visto </w:t>
      </w:r>
      <w:r w:rsidR="00F90CBB" w:rsidRPr="00DB1AA1">
        <w:rPr>
          <w:rFonts w:ascii="Arial" w:hAnsi="Arial" w:cs="Arial"/>
        </w:rPr>
        <w:t xml:space="preserve">que a </w:t>
      </w:r>
      <w:r w:rsidR="00896D35" w:rsidRPr="00DB1AA1">
        <w:rPr>
          <w:rFonts w:ascii="Arial" w:hAnsi="Arial" w:cs="Arial"/>
        </w:rPr>
        <w:t xml:space="preserve">profissionalização em </w:t>
      </w:r>
      <w:r w:rsidR="00A138D3" w:rsidRPr="00DB1AA1">
        <w:rPr>
          <w:rFonts w:ascii="Arial" w:hAnsi="Arial" w:cs="Arial"/>
        </w:rPr>
        <w:t>Pedagogia</w:t>
      </w:r>
      <w:r w:rsidR="00265B12" w:rsidRPr="00DB1AA1">
        <w:rPr>
          <w:rFonts w:ascii="Arial" w:hAnsi="Arial" w:cs="Arial"/>
        </w:rPr>
        <w:t xml:space="preserve"> e</w:t>
      </w:r>
      <w:r w:rsidR="00F90CBB" w:rsidRPr="00DB1AA1">
        <w:rPr>
          <w:rFonts w:ascii="Arial" w:hAnsi="Arial" w:cs="Arial"/>
        </w:rPr>
        <w:t xml:space="preserve">xige mais </w:t>
      </w:r>
      <w:r w:rsidR="00AF3759" w:rsidRPr="00DB1AA1">
        <w:rPr>
          <w:rFonts w:ascii="Arial" w:hAnsi="Arial" w:cs="Arial"/>
        </w:rPr>
        <w:t>q</w:t>
      </w:r>
      <w:r w:rsidR="00F90CBB" w:rsidRPr="00DB1AA1">
        <w:rPr>
          <w:rFonts w:ascii="Arial" w:hAnsi="Arial" w:cs="Arial"/>
        </w:rPr>
        <w:t>ue habilidades operacionais</w:t>
      </w:r>
      <w:r w:rsidR="00EF4CF7" w:rsidRPr="00DB1AA1">
        <w:rPr>
          <w:rFonts w:ascii="Arial" w:hAnsi="Arial" w:cs="Arial"/>
        </w:rPr>
        <w:t xml:space="preserve">, devendo </w:t>
      </w:r>
      <w:r w:rsidR="00F90CBB" w:rsidRPr="00DB1AA1">
        <w:rPr>
          <w:rFonts w:ascii="Arial" w:hAnsi="Arial" w:cs="Arial"/>
        </w:rPr>
        <w:t>promover uma compreensão crític</w:t>
      </w:r>
      <w:r w:rsidR="00651882" w:rsidRPr="00DB1AA1">
        <w:rPr>
          <w:rFonts w:ascii="Arial" w:hAnsi="Arial" w:cs="Arial"/>
        </w:rPr>
        <w:t>o-</w:t>
      </w:r>
      <w:r w:rsidR="00F90CBB" w:rsidRPr="00DB1AA1">
        <w:rPr>
          <w:rFonts w:ascii="Arial" w:hAnsi="Arial" w:cs="Arial"/>
        </w:rPr>
        <w:t>reflexiva sobre</w:t>
      </w:r>
      <w:r w:rsidR="00651882" w:rsidRPr="00DB1AA1">
        <w:rPr>
          <w:rFonts w:ascii="Arial" w:hAnsi="Arial" w:cs="Arial"/>
        </w:rPr>
        <w:t xml:space="preserve"> </w:t>
      </w:r>
      <w:r w:rsidR="00F90CBB" w:rsidRPr="00DB1AA1">
        <w:rPr>
          <w:rFonts w:ascii="Arial" w:hAnsi="Arial" w:cs="Arial"/>
        </w:rPr>
        <w:t>educação e s</w:t>
      </w:r>
      <w:r w:rsidR="009106BD" w:rsidRPr="00DB1AA1">
        <w:rPr>
          <w:rFonts w:ascii="Arial" w:hAnsi="Arial" w:cs="Arial"/>
        </w:rPr>
        <w:t xml:space="preserve">uas implicações </w:t>
      </w:r>
      <w:r w:rsidR="00F90CBB" w:rsidRPr="00DB1AA1">
        <w:rPr>
          <w:rFonts w:ascii="Arial" w:hAnsi="Arial" w:cs="Arial"/>
        </w:rPr>
        <w:t>socia</w:t>
      </w:r>
      <w:r w:rsidR="00036BCF" w:rsidRPr="00DB1AA1">
        <w:rPr>
          <w:rFonts w:ascii="Arial" w:hAnsi="Arial" w:cs="Arial"/>
        </w:rPr>
        <w:t>is</w:t>
      </w:r>
      <w:r w:rsidR="00F90CBB" w:rsidRPr="00DB1AA1">
        <w:rPr>
          <w:rFonts w:ascii="Arial" w:hAnsi="Arial" w:cs="Arial"/>
        </w:rPr>
        <w:t>.</w:t>
      </w:r>
    </w:p>
    <w:p w14:paraId="7B6F347F" w14:textId="188350AE" w:rsidR="00AC7628" w:rsidRPr="00DB1AA1" w:rsidRDefault="003F56ED" w:rsidP="00ED6B0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A </w:t>
      </w:r>
      <w:r w:rsidR="00D41454" w:rsidRPr="00DB1AA1">
        <w:rPr>
          <w:rFonts w:ascii="Arial" w:hAnsi="Arial" w:cs="Arial"/>
        </w:rPr>
        <w:t>Res</w:t>
      </w:r>
      <w:r w:rsidR="002D6199" w:rsidRPr="00DB1AA1">
        <w:rPr>
          <w:rFonts w:ascii="Arial" w:hAnsi="Arial" w:cs="Arial"/>
        </w:rPr>
        <w:t>olução</w:t>
      </w:r>
      <w:r w:rsidRPr="00DB1AA1">
        <w:rPr>
          <w:rFonts w:ascii="Arial" w:hAnsi="Arial" w:cs="Arial"/>
        </w:rPr>
        <w:t xml:space="preserve"> CNE</w:t>
      </w:r>
      <w:r w:rsidR="00E152DB" w:rsidRPr="00DB1AA1">
        <w:rPr>
          <w:rFonts w:ascii="Arial" w:hAnsi="Arial" w:cs="Arial"/>
        </w:rPr>
        <w:t>/</w:t>
      </w:r>
      <w:r w:rsidRPr="00DB1AA1">
        <w:rPr>
          <w:rFonts w:ascii="Arial" w:hAnsi="Arial" w:cs="Arial"/>
        </w:rPr>
        <w:t>CP 4/2024</w:t>
      </w:r>
      <w:r w:rsidR="002D6199" w:rsidRPr="00DB1AA1">
        <w:rPr>
          <w:rFonts w:ascii="Arial" w:hAnsi="Arial" w:cs="Arial"/>
        </w:rPr>
        <w:t xml:space="preserve">, </w:t>
      </w:r>
      <w:r w:rsidR="00F46F30" w:rsidRPr="00DB1AA1">
        <w:rPr>
          <w:rFonts w:ascii="Arial" w:hAnsi="Arial" w:cs="Arial"/>
        </w:rPr>
        <w:t xml:space="preserve">por sua vez, </w:t>
      </w:r>
      <w:r w:rsidR="00F57AB5" w:rsidRPr="00DB1AA1">
        <w:rPr>
          <w:rFonts w:ascii="Arial" w:hAnsi="Arial" w:cs="Arial"/>
        </w:rPr>
        <w:t xml:space="preserve">ao tentar </w:t>
      </w:r>
      <w:r w:rsidR="00D31AF8" w:rsidRPr="00DB1AA1">
        <w:rPr>
          <w:rFonts w:ascii="Arial" w:hAnsi="Arial" w:cs="Arial"/>
        </w:rPr>
        <w:t xml:space="preserve">incorporar à </w:t>
      </w:r>
      <w:r w:rsidR="00484716" w:rsidRPr="00DB1AA1">
        <w:rPr>
          <w:rFonts w:ascii="Arial" w:hAnsi="Arial" w:cs="Arial"/>
        </w:rPr>
        <w:t xml:space="preserve">                     </w:t>
      </w:r>
      <w:r w:rsidR="00EC49F2" w:rsidRPr="00DB1AA1">
        <w:rPr>
          <w:rFonts w:ascii="Arial" w:hAnsi="Arial" w:cs="Arial"/>
        </w:rPr>
        <w:t xml:space="preserve">nova proposta de Formação de Professores </w:t>
      </w:r>
      <w:r w:rsidR="00A55645" w:rsidRPr="00DB1AA1">
        <w:rPr>
          <w:rFonts w:ascii="Arial" w:hAnsi="Arial" w:cs="Arial"/>
        </w:rPr>
        <w:t xml:space="preserve">elementos estruturantes </w:t>
      </w:r>
      <w:r w:rsidR="00484716" w:rsidRPr="00DB1AA1">
        <w:rPr>
          <w:rFonts w:ascii="Arial" w:hAnsi="Arial" w:cs="Arial"/>
        </w:rPr>
        <w:t xml:space="preserve">                              </w:t>
      </w:r>
      <w:r w:rsidR="00655C13" w:rsidRPr="00DB1AA1">
        <w:rPr>
          <w:rFonts w:ascii="Arial" w:hAnsi="Arial" w:cs="Arial"/>
        </w:rPr>
        <w:t>da</w:t>
      </w:r>
      <w:r w:rsidR="001706D3" w:rsidRPr="00DB1AA1">
        <w:rPr>
          <w:rFonts w:ascii="Arial" w:hAnsi="Arial" w:cs="Arial"/>
        </w:rPr>
        <w:t xml:space="preserve"> </w:t>
      </w:r>
      <w:r w:rsidR="00264799" w:rsidRPr="00DB1AA1">
        <w:rPr>
          <w:rFonts w:ascii="Arial" w:hAnsi="Arial" w:cs="Arial"/>
        </w:rPr>
        <w:t>derrogada</w:t>
      </w:r>
      <w:r w:rsidR="0055123C" w:rsidRPr="00DB1AA1">
        <w:rPr>
          <w:rFonts w:ascii="Arial" w:hAnsi="Arial" w:cs="Arial"/>
        </w:rPr>
        <w:t xml:space="preserve"> </w:t>
      </w:r>
      <w:r w:rsidR="00630D28" w:rsidRPr="00DB1AA1">
        <w:rPr>
          <w:rFonts w:ascii="Arial" w:hAnsi="Arial" w:cs="Arial"/>
        </w:rPr>
        <w:t xml:space="preserve"> Res. CNE/CP </w:t>
      </w:r>
      <w:r w:rsidR="00203D84" w:rsidRPr="00DB1AA1">
        <w:rPr>
          <w:rFonts w:ascii="Arial" w:hAnsi="Arial" w:cs="Arial"/>
        </w:rPr>
        <w:t>2/2015</w:t>
      </w:r>
      <w:r w:rsidR="00630D28" w:rsidRPr="00DB1AA1">
        <w:rPr>
          <w:rFonts w:ascii="Arial" w:hAnsi="Arial" w:cs="Arial"/>
        </w:rPr>
        <w:t xml:space="preserve">, </w:t>
      </w:r>
      <w:r w:rsidR="00D24250" w:rsidRPr="00DB1AA1">
        <w:rPr>
          <w:rFonts w:ascii="Arial" w:hAnsi="Arial" w:cs="Arial"/>
        </w:rPr>
        <w:t>cristaliza</w:t>
      </w:r>
      <w:r w:rsidRPr="00DB1AA1">
        <w:rPr>
          <w:rFonts w:ascii="Arial" w:hAnsi="Arial" w:cs="Arial"/>
        </w:rPr>
        <w:t xml:space="preserve"> tensões não resolvidas. Dourado </w:t>
      </w:r>
      <w:r w:rsidR="004D2E96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>e Tuttman (20</w:t>
      </w:r>
      <w:r w:rsidR="0008250E" w:rsidRPr="00DB1AA1">
        <w:rPr>
          <w:rFonts w:ascii="Arial" w:hAnsi="Arial" w:cs="Arial"/>
        </w:rPr>
        <w:t>19</w:t>
      </w:r>
      <w:r w:rsidRPr="00DB1AA1">
        <w:rPr>
          <w:rFonts w:ascii="Arial" w:hAnsi="Arial" w:cs="Arial"/>
        </w:rPr>
        <w:t xml:space="preserve">) alertam que a tentativa de harmonizar perspectivas </w:t>
      </w:r>
      <w:r w:rsidR="00123131" w:rsidRPr="00DB1AA1">
        <w:rPr>
          <w:rFonts w:ascii="Arial" w:hAnsi="Arial" w:cs="Arial"/>
        </w:rPr>
        <w:t>prático</w:t>
      </w:r>
      <w:r w:rsidR="004E0AD3" w:rsidRPr="00DB1AA1">
        <w:rPr>
          <w:rFonts w:ascii="Arial" w:hAnsi="Arial" w:cs="Arial"/>
        </w:rPr>
        <w:t>-</w:t>
      </w:r>
      <w:r w:rsidR="00123131" w:rsidRPr="00DB1AA1">
        <w:rPr>
          <w:rFonts w:ascii="Arial" w:hAnsi="Arial" w:cs="Arial"/>
        </w:rPr>
        <w:t xml:space="preserve">utilitarista </w:t>
      </w:r>
      <w:r w:rsidR="008F30EE" w:rsidRPr="00DB1AA1">
        <w:rPr>
          <w:rFonts w:ascii="Arial" w:hAnsi="Arial" w:cs="Arial"/>
        </w:rPr>
        <w:t xml:space="preserve">com </w:t>
      </w:r>
      <w:r w:rsidR="009D1D37" w:rsidRPr="00DB1AA1">
        <w:rPr>
          <w:rFonts w:ascii="Arial" w:hAnsi="Arial" w:cs="Arial"/>
        </w:rPr>
        <w:t>crítico-científica</w:t>
      </w:r>
      <w:r w:rsidR="008F30EE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>pode resultar em</w:t>
      </w:r>
      <w:r w:rsidR="00D24250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>hibridismo</w:t>
      </w:r>
      <w:r w:rsidR="002A36F2" w:rsidRPr="00DB1AA1">
        <w:rPr>
          <w:rFonts w:ascii="Arial" w:hAnsi="Arial" w:cs="Arial"/>
        </w:rPr>
        <w:t>,</w:t>
      </w:r>
      <w:r w:rsidR="00336DDC" w:rsidRPr="00DB1AA1">
        <w:rPr>
          <w:rFonts w:ascii="Arial" w:hAnsi="Arial" w:cs="Arial"/>
        </w:rPr>
        <w:t xml:space="preserve"> comprometendo </w:t>
      </w:r>
      <w:r w:rsidR="004D2E96" w:rsidRPr="00DB1AA1">
        <w:rPr>
          <w:rFonts w:ascii="Arial" w:hAnsi="Arial" w:cs="Arial"/>
        </w:rPr>
        <w:t xml:space="preserve">                 </w:t>
      </w:r>
      <w:r w:rsidRPr="00DB1AA1">
        <w:rPr>
          <w:rFonts w:ascii="Arial" w:hAnsi="Arial" w:cs="Arial"/>
        </w:rPr>
        <w:t xml:space="preserve">a essência </w:t>
      </w:r>
      <w:r w:rsidR="009D317C" w:rsidRPr="00DB1AA1">
        <w:rPr>
          <w:rFonts w:ascii="Arial" w:hAnsi="Arial" w:cs="Arial"/>
        </w:rPr>
        <w:t>f</w:t>
      </w:r>
      <w:r w:rsidRPr="00DB1AA1">
        <w:rPr>
          <w:rFonts w:ascii="Arial" w:hAnsi="Arial" w:cs="Arial"/>
        </w:rPr>
        <w:t>ormativa d</w:t>
      </w:r>
      <w:r w:rsidR="005479EA" w:rsidRPr="00DB1AA1">
        <w:rPr>
          <w:rFonts w:ascii="Arial" w:hAnsi="Arial" w:cs="Arial"/>
        </w:rPr>
        <w:t>a</w:t>
      </w:r>
      <w:r w:rsidRPr="00DB1AA1">
        <w:rPr>
          <w:rFonts w:ascii="Arial" w:hAnsi="Arial" w:cs="Arial"/>
        </w:rPr>
        <w:t xml:space="preserve"> Pedagogia</w:t>
      </w:r>
      <w:r w:rsidR="000425A9" w:rsidRPr="00DB1AA1">
        <w:rPr>
          <w:rFonts w:ascii="Arial" w:hAnsi="Arial" w:cs="Arial"/>
        </w:rPr>
        <w:t xml:space="preserve"> e </w:t>
      </w:r>
      <w:r w:rsidR="00D24250" w:rsidRPr="00DB1AA1">
        <w:rPr>
          <w:rFonts w:ascii="Arial" w:hAnsi="Arial" w:cs="Arial"/>
        </w:rPr>
        <w:t xml:space="preserve">pondo </w:t>
      </w:r>
      <w:r w:rsidR="0027472F" w:rsidRPr="00DB1AA1">
        <w:rPr>
          <w:rFonts w:ascii="Arial" w:hAnsi="Arial" w:cs="Arial"/>
        </w:rPr>
        <w:t xml:space="preserve">sua </w:t>
      </w:r>
      <w:r w:rsidRPr="00DB1AA1">
        <w:rPr>
          <w:rFonts w:ascii="Arial" w:hAnsi="Arial" w:cs="Arial"/>
        </w:rPr>
        <w:t>identidad</w:t>
      </w:r>
      <w:r w:rsidR="002705E1" w:rsidRPr="00DB1AA1">
        <w:rPr>
          <w:rFonts w:ascii="Arial" w:hAnsi="Arial" w:cs="Arial"/>
        </w:rPr>
        <w:t xml:space="preserve">e </w:t>
      </w:r>
      <w:r w:rsidRPr="00DB1AA1">
        <w:rPr>
          <w:rFonts w:ascii="Arial" w:hAnsi="Arial" w:cs="Arial"/>
        </w:rPr>
        <w:t>à prova</w:t>
      </w:r>
      <w:r w:rsidR="00424DD2" w:rsidRPr="00DB1AA1">
        <w:rPr>
          <w:rFonts w:ascii="Arial" w:hAnsi="Arial" w:cs="Arial"/>
        </w:rPr>
        <w:t>.</w:t>
      </w:r>
    </w:p>
    <w:p w14:paraId="4000CA1C" w14:textId="431E013A" w:rsidR="00A85469" w:rsidRPr="00DB1AA1" w:rsidRDefault="002379E5" w:rsidP="00AC762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Nessa totalidade, </w:t>
      </w:r>
      <w:r w:rsidR="00405417" w:rsidRPr="00DB1AA1">
        <w:rPr>
          <w:rFonts w:ascii="Arial" w:hAnsi="Arial" w:cs="Arial"/>
        </w:rPr>
        <w:t>o</w:t>
      </w:r>
      <w:r w:rsidR="00AC7628" w:rsidRPr="00DB1AA1">
        <w:rPr>
          <w:rFonts w:ascii="Arial" w:hAnsi="Arial" w:cs="Arial"/>
        </w:rPr>
        <w:t xml:space="preserve"> </w:t>
      </w:r>
      <w:r w:rsidR="003F4F9D" w:rsidRPr="00DB1AA1">
        <w:rPr>
          <w:rFonts w:ascii="Arial" w:hAnsi="Arial" w:cs="Arial"/>
        </w:rPr>
        <w:t>Curso</w:t>
      </w:r>
      <w:r w:rsidR="00AC7628" w:rsidRPr="00DB1AA1">
        <w:rPr>
          <w:rFonts w:ascii="Arial" w:hAnsi="Arial" w:cs="Arial"/>
        </w:rPr>
        <w:t xml:space="preserve"> de Pedagogia</w:t>
      </w:r>
      <w:r w:rsidRPr="00DB1AA1">
        <w:rPr>
          <w:rFonts w:ascii="Arial" w:hAnsi="Arial" w:cs="Arial"/>
        </w:rPr>
        <w:t>/UNIFAP</w:t>
      </w:r>
      <w:r w:rsidR="00AC7628" w:rsidRPr="00DB1AA1">
        <w:rPr>
          <w:rFonts w:ascii="Arial" w:hAnsi="Arial" w:cs="Arial"/>
        </w:rPr>
        <w:t xml:space="preserve"> tem</w:t>
      </w:r>
      <w:r w:rsidR="00277384" w:rsidRPr="00DB1AA1">
        <w:rPr>
          <w:rFonts w:ascii="Arial" w:hAnsi="Arial" w:cs="Arial"/>
        </w:rPr>
        <w:t>-</w:t>
      </w:r>
      <w:r w:rsidR="00AC7628" w:rsidRPr="00DB1AA1">
        <w:rPr>
          <w:rFonts w:ascii="Arial" w:hAnsi="Arial" w:cs="Arial"/>
        </w:rPr>
        <w:t>se destacado p</w:t>
      </w:r>
      <w:r w:rsidR="00BE4A4D" w:rsidRPr="00DB1AA1">
        <w:rPr>
          <w:rFonts w:ascii="Arial" w:hAnsi="Arial" w:cs="Arial"/>
        </w:rPr>
        <w:t xml:space="preserve">ela </w:t>
      </w:r>
      <w:r w:rsidR="00AC7628" w:rsidRPr="00DB1AA1">
        <w:rPr>
          <w:rFonts w:ascii="Arial" w:hAnsi="Arial" w:cs="Arial"/>
        </w:rPr>
        <w:t xml:space="preserve">capacidade de resistência frente às diversas tentativas de descaracterização </w:t>
      </w:r>
      <w:r w:rsidR="00B7109F" w:rsidRPr="00DB1AA1">
        <w:rPr>
          <w:rFonts w:ascii="Arial" w:hAnsi="Arial" w:cs="Arial"/>
        </w:rPr>
        <w:t>identitária</w:t>
      </w:r>
      <w:r w:rsidR="00AC7628" w:rsidRPr="00DB1AA1">
        <w:rPr>
          <w:rFonts w:ascii="Arial" w:hAnsi="Arial" w:cs="Arial"/>
        </w:rPr>
        <w:t xml:space="preserve">. </w:t>
      </w:r>
      <w:r w:rsidR="002317CA" w:rsidRPr="00DB1AA1">
        <w:rPr>
          <w:rFonts w:ascii="Arial" w:hAnsi="Arial" w:cs="Arial"/>
        </w:rPr>
        <w:t xml:space="preserve">Esse fato </w:t>
      </w:r>
      <w:r w:rsidR="00AC7628" w:rsidRPr="00DB1AA1">
        <w:rPr>
          <w:rFonts w:ascii="Arial" w:hAnsi="Arial" w:cs="Arial"/>
        </w:rPr>
        <w:t xml:space="preserve">se </w:t>
      </w:r>
      <w:r w:rsidR="00FC6698" w:rsidRPr="00DB1AA1">
        <w:rPr>
          <w:rFonts w:ascii="Arial" w:hAnsi="Arial" w:cs="Arial"/>
        </w:rPr>
        <w:t xml:space="preserve">expressa </w:t>
      </w:r>
      <w:r w:rsidR="003D4168" w:rsidRPr="00DB1AA1">
        <w:rPr>
          <w:rFonts w:ascii="Arial" w:hAnsi="Arial" w:cs="Arial"/>
        </w:rPr>
        <w:t>tanto de</w:t>
      </w:r>
      <w:r w:rsidR="00050E28" w:rsidRPr="00DB1AA1">
        <w:rPr>
          <w:rFonts w:ascii="Arial" w:hAnsi="Arial" w:cs="Arial"/>
        </w:rPr>
        <w:t xml:space="preserve"> </w:t>
      </w:r>
      <w:r w:rsidR="003D4168" w:rsidRPr="00DB1AA1">
        <w:rPr>
          <w:rFonts w:ascii="Arial" w:hAnsi="Arial" w:cs="Arial"/>
        </w:rPr>
        <w:t>modo teórico quanto práti</w:t>
      </w:r>
      <w:r w:rsidR="00050E28" w:rsidRPr="00DB1AA1">
        <w:rPr>
          <w:rFonts w:ascii="Arial" w:hAnsi="Arial" w:cs="Arial"/>
        </w:rPr>
        <w:t xml:space="preserve">co, </w:t>
      </w:r>
      <w:r w:rsidR="00F90CBB" w:rsidRPr="00DB1AA1">
        <w:rPr>
          <w:rFonts w:ascii="Arial" w:hAnsi="Arial" w:cs="Arial"/>
        </w:rPr>
        <w:t xml:space="preserve">tendo como base o </w:t>
      </w:r>
      <w:r w:rsidR="002A0902" w:rsidRPr="00DB1AA1">
        <w:rPr>
          <w:rFonts w:ascii="Arial" w:hAnsi="Arial" w:cs="Arial"/>
        </w:rPr>
        <w:t>P</w:t>
      </w:r>
      <w:r w:rsidR="00D06A4B" w:rsidRPr="00DB1AA1">
        <w:rPr>
          <w:rFonts w:ascii="Arial" w:hAnsi="Arial" w:cs="Arial"/>
        </w:rPr>
        <w:t>P</w:t>
      </w:r>
      <w:r w:rsidR="002A0902" w:rsidRPr="00DB1AA1">
        <w:rPr>
          <w:rFonts w:ascii="Arial" w:hAnsi="Arial" w:cs="Arial"/>
        </w:rPr>
        <w:t>C</w:t>
      </w:r>
      <w:r w:rsidR="00D06A4B" w:rsidRPr="00DB1AA1">
        <w:rPr>
          <w:rFonts w:ascii="Arial" w:hAnsi="Arial" w:cs="Arial"/>
        </w:rPr>
        <w:t>-Ped</w:t>
      </w:r>
      <w:r w:rsidR="002A0902" w:rsidRPr="00DB1AA1">
        <w:rPr>
          <w:rFonts w:ascii="Arial" w:hAnsi="Arial" w:cs="Arial"/>
        </w:rPr>
        <w:t xml:space="preserve"> </w:t>
      </w:r>
      <w:r w:rsidR="00A92FB7" w:rsidRPr="00DB1AA1">
        <w:rPr>
          <w:rFonts w:ascii="Arial" w:hAnsi="Arial" w:cs="Arial"/>
        </w:rPr>
        <w:t>(UNIFAP, 2009)</w:t>
      </w:r>
      <w:r w:rsidR="00423EE3" w:rsidRPr="00DB1AA1">
        <w:rPr>
          <w:rFonts w:ascii="Arial" w:hAnsi="Arial" w:cs="Arial"/>
        </w:rPr>
        <w:t xml:space="preserve">, </w:t>
      </w:r>
      <w:r w:rsidR="000B757F" w:rsidRPr="00DB1AA1">
        <w:rPr>
          <w:rFonts w:ascii="Arial" w:hAnsi="Arial" w:cs="Arial"/>
        </w:rPr>
        <w:t>documento</w:t>
      </w:r>
      <w:r w:rsidR="00186A74" w:rsidRPr="00DB1AA1">
        <w:rPr>
          <w:rFonts w:ascii="Arial" w:hAnsi="Arial" w:cs="Arial"/>
        </w:rPr>
        <w:t xml:space="preserve"> indispensável </w:t>
      </w:r>
      <w:r w:rsidR="000B757F" w:rsidRPr="00DB1AA1">
        <w:rPr>
          <w:rFonts w:ascii="Arial" w:hAnsi="Arial" w:cs="Arial"/>
        </w:rPr>
        <w:t xml:space="preserve">à </w:t>
      </w:r>
      <w:r w:rsidR="00A85469" w:rsidRPr="00DB1AA1">
        <w:rPr>
          <w:rFonts w:ascii="Arial" w:hAnsi="Arial" w:cs="Arial"/>
        </w:rPr>
        <w:t xml:space="preserve">análise </w:t>
      </w:r>
      <w:r w:rsidR="00186989" w:rsidRPr="00DB1AA1">
        <w:rPr>
          <w:rFonts w:ascii="Arial" w:hAnsi="Arial" w:cs="Arial"/>
        </w:rPr>
        <w:t xml:space="preserve">que doravante </w:t>
      </w:r>
      <w:r w:rsidR="00F805F0" w:rsidRPr="00DB1AA1">
        <w:rPr>
          <w:rFonts w:ascii="Arial" w:hAnsi="Arial" w:cs="Arial"/>
        </w:rPr>
        <w:t xml:space="preserve">é </w:t>
      </w:r>
      <w:r w:rsidR="00186989" w:rsidRPr="00DB1AA1">
        <w:rPr>
          <w:rFonts w:ascii="Arial" w:hAnsi="Arial" w:cs="Arial"/>
        </w:rPr>
        <w:t>apresenta</w:t>
      </w:r>
      <w:r w:rsidR="00A263E5" w:rsidRPr="00DB1AA1">
        <w:rPr>
          <w:rFonts w:ascii="Arial" w:hAnsi="Arial" w:cs="Arial"/>
        </w:rPr>
        <w:t>.</w:t>
      </w:r>
    </w:p>
    <w:p w14:paraId="62E6E16F" w14:textId="084D1068" w:rsidR="00AC7628" w:rsidRPr="00DB1AA1" w:rsidRDefault="00D24250" w:rsidP="00FB47C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>Fundamentalmente</w:t>
      </w:r>
      <w:r w:rsidR="00AC7628" w:rsidRPr="00DB1AA1">
        <w:rPr>
          <w:rFonts w:ascii="Arial" w:hAnsi="Arial" w:cs="Arial"/>
        </w:rPr>
        <w:t xml:space="preserve">, o </w:t>
      </w:r>
      <w:r w:rsidR="002D24C1" w:rsidRPr="00DB1AA1">
        <w:rPr>
          <w:rFonts w:ascii="Arial" w:hAnsi="Arial" w:cs="Arial"/>
        </w:rPr>
        <w:t>compro</w:t>
      </w:r>
      <w:r w:rsidR="003A6A69" w:rsidRPr="00DB1AA1">
        <w:rPr>
          <w:rFonts w:ascii="Arial" w:hAnsi="Arial" w:cs="Arial"/>
        </w:rPr>
        <w:t xml:space="preserve">misso </w:t>
      </w:r>
      <w:r w:rsidR="00AC7628" w:rsidRPr="00DB1AA1">
        <w:rPr>
          <w:rFonts w:ascii="Arial" w:hAnsi="Arial" w:cs="Arial"/>
        </w:rPr>
        <w:t>institucional com os princípios estabelecidos pela Res</w:t>
      </w:r>
      <w:r w:rsidR="00331748" w:rsidRPr="00DB1AA1">
        <w:rPr>
          <w:rFonts w:ascii="Arial" w:hAnsi="Arial" w:cs="Arial"/>
        </w:rPr>
        <w:t>.</w:t>
      </w:r>
      <w:r w:rsidR="00AC7628" w:rsidRPr="00DB1AA1">
        <w:rPr>
          <w:rFonts w:ascii="Arial" w:hAnsi="Arial" w:cs="Arial"/>
        </w:rPr>
        <w:t xml:space="preserve"> CNE/CP </w:t>
      </w:r>
      <w:r w:rsidR="00A32460" w:rsidRPr="00DB1AA1">
        <w:rPr>
          <w:rFonts w:ascii="Arial" w:hAnsi="Arial" w:cs="Arial"/>
        </w:rPr>
        <w:t>1</w:t>
      </w:r>
      <w:r w:rsidR="00AC7628" w:rsidRPr="00DB1AA1">
        <w:rPr>
          <w:rFonts w:ascii="Arial" w:hAnsi="Arial" w:cs="Arial"/>
        </w:rPr>
        <w:t>/2006 tem</w:t>
      </w:r>
      <w:r w:rsidRPr="00DB1AA1">
        <w:rPr>
          <w:rFonts w:ascii="Arial" w:hAnsi="Arial" w:cs="Arial"/>
        </w:rPr>
        <w:t>-</w:t>
      </w:r>
      <w:r w:rsidR="00AC7628" w:rsidRPr="00DB1AA1">
        <w:rPr>
          <w:rFonts w:ascii="Arial" w:hAnsi="Arial" w:cs="Arial"/>
        </w:rPr>
        <w:t xml:space="preserve">se mostrado inabalável, </w:t>
      </w:r>
      <w:r w:rsidRPr="00DB1AA1">
        <w:rPr>
          <w:rFonts w:ascii="Arial" w:hAnsi="Arial" w:cs="Arial"/>
        </w:rPr>
        <w:t xml:space="preserve">apesar </w:t>
      </w:r>
      <w:r w:rsidR="00610A2F" w:rsidRPr="00DB1AA1">
        <w:rPr>
          <w:rFonts w:ascii="Arial" w:hAnsi="Arial" w:cs="Arial"/>
        </w:rPr>
        <w:t xml:space="preserve">                                          </w:t>
      </w:r>
      <w:r w:rsidR="00AC7628" w:rsidRPr="00DB1AA1">
        <w:rPr>
          <w:rFonts w:ascii="Arial" w:hAnsi="Arial" w:cs="Arial"/>
        </w:rPr>
        <w:t>das pressões por mudanças</w:t>
      </w:r>
      <w:r w:rsidR="00F82F57" w:rsidRPr="00DB1AA1">
        <w:rPr>
          <w:rFonts w:ascii="Arial" w:hAnsi="Arial" w:cs="Arial"/>
        </w:rPr>
        <w:t xml:space="preserve"> </w:t>
      </w:r>
      <w:r w:rsidR="008F794B" w:rsidRPr="00DB1AA1">
        <w:rPr>
          <w:rFonts w:ascii="Arial" w:hAnsi="Arial" w:cs="Arial"/>
        </w:rPr>
        <w:t>no itinerário formativo</w:t>
      </w:r>
      <w:r w:rsidR="00AC7628" w:rsidRPr="00DB1AA1">
        <w:rPr>
          <w:rFonts w:ascii="Arial" w:hAnsi="Arial" w:cs="Arial"/>
        </w:rPr>
        <w:t xml:space="preserve">. </w:t>
      </w:r>
      <w:r w:rsidR="00306A63" w:rsidRPr="00DB1AA1">
        <w:rPr>
          <w:rFonts w:ascii="Arial" w:hAnsi="Arial" w:cs="Arial"/>
        </w:rPr>
        <w:t>Desse modo,</w:t>
      </w:r>
      <w:r w:rsidR="00022E6F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 xml:space="preserve">a Pedagogia </w:t>
      </w:r>
      <w:r w:rsidR="00AC7628" w:rsidRPr="00DB1AA1">
        <w:rPr>
          <w:rFonts w:ascii="Arial" w:hAnsi="Arial" w:cs="Arial"/>
        </w:rPr>
        <w:t xml:space="preserve">mantém </w:t>
      </w:r>
      <w:r w:rsidRPr="00DB1AA1">
        <w:rPr>
          <w:rFonts w:ascii="Arial" w:hAnsi="Arial" w:cs="Arial"/>
        </w:rPr>
        <w:t>seus</w:t>
      </w:r>
      <w:r w:rsidR="00AC7628" w:rsidRPr="00DB1AA1">
        <w:rPr>
          <w:rFonts w:ascii="Arial" w:hAnsi="Arial" w:cs="Arial"/>
        </w:rPr>
        <w:t xml:space="preserve"> pilares fundamentais</w:t>
      </w:r>
      <w:r w:rsidR="00DF01C7" w:rsidRPr="00DB1AA1">
        <w:rPr>
          <w:rFonts w:ascii="Arial" w:hAnsi="Arial" w:cs="Arial"/>
        </w:rPr>
        <w:t>:</w:t>
      </w:r>
      <w:r w:rsidR="00F82F57" w:rsidRPr="00DB1AA1">
        <w:rPr>
          <w:rFonts w:ascii="Arial" w:hAnsi="Arial" w:cs="Arial"/>
        </w:rPr>
        <w:t xml:space="preserve"> </w:t>
      </w:r>
      <w:r w:rsidR="00AC7628" w:rsidRPr="00DB1AA1">
        <w:rPr>
          <w:rFonts w:ascii="Arial" w:hAnsi="Arial" w:cs="Arial"/>
        </w:rPr>
        <w:t>docência</w:t>
      </w:r>
      <w:r w:rsidR="008B34EC" w:rsidRPr="00DB1AA1">
        <w:rPr>
          <w:rFonts w:ascii="Arial" w:hAnsi="Arial" w:cs="Arial"/>
        </w:rPr>
        <w:t xml:space="preserve"> </w:t>
      </w:r>
      <w:r w:rsidR="007037F8" w:rsidRPr="00DB1AA1">
        <w:rPr>
          <w:rFonts w:ascii="Arial" w:hAnsi="Arial" w:cs="Arial"/>
        </w:rPr>
        <w:t xml:space="preserve">como </w:t>
      </w:r>
      <w:r w:rsidR="00AC7628" w:rsidRPr="00DB1AA1">
        <w:rPr>
          <w:rFonts w:ascii="Arial" w:hAnsi="Arial" w:cs="Arial"/>
        </w:rPr>
        <w:t>base da formação</w:t>
      </w:r>
      <w:r w:rsidR="00306A63" w:rsidRPr="00DB1AA1">
        <w:rPr>
          <w:rFonts w:ascii="Arial" w:hAnsi="Arial" w:cs="Arial"/>
        </w:rPr>
        <w:t xml:space="preserve">, </w:t>
      </w:r>
      <w:r w:rsidR="006702E5" w:rsidRPr="00DB1AA1">
        <w:rPr>
          <w:rFonts w:ascii="Arial" w:hAnsi="Arial" w:cs="Arial"/>
        </w:rPr>
        <w:t xml:space="preserve">                           </w:t>
      </w:r>
      <w:r w:rsidR="00AC7628" w:rsidRPr="00DB1AA1">
        <w:rPr>
          <w:rFonts w:ascii="Arial" w:hAnsi="Arial" w:cs="Arial"/>
        </w:rPr>
        <w:lastRenderedPageBreak/>
        <w:t xml:space="preserve">indissociabilidade </w:t>
      </w:r>
      <w:r w:rsidR="007037F8" w:rsidRPr="00DB1AA1">
        <w:rPr>
          <w:rFonts w:ascii="Arial" w:hAnsi="Arial" w:cs="Arial"/>
        </w:rPr>
        <w:t>teoria</w:t>
      </w:r>
      <w:r w:rsidR="00E31358" w:rsidRPr="00DB1AA1">
        <w:rPr>
          <w:rFonts w:ascii="Arial" w:hAnsi="Arial" w:cs="Arial"/>
        </w:rPr>
        <w:t>-</w:t>
      </w:r>
      <w:r w:rsidR="007037F8" w:rsidRPr="00DB1AA1">
        <w:rPr>
          <w:rFonts w:ascii="Arial" w:hAnsi="Arial" w:cs="Arial"/>
        </w:rPr>
        <w:t>prática</w:t>
      </w:r>
      <w:r w:rsidR="00AC7628" w:rsidRPr="00DB1AA1">
        <w:rPr>
          <w:rFonts w:ascii="Arial" w:hAnsi="Arial" w:cs="Arial"/>
        </w:rPr>
        <w:t>, e compreensão da educação como fenômeno social complexo</w:t>
      </w:r>
      <w:r w:rsidR="00975544" w:rsidRPr="00DB1AA1">
        <w:rPr>
          <w:rFonts w:ascii="Arial" w:hAnsi="Arial" w:cs="Arial"/>
        </w:rPr>
        <w:t>.</w:t>
      </w:r>
    </w:p>
    <w:p w14:paraId="4E63527D" w14:textId="21899598" w:rsidR="00AC7628" w:rsidRPr="00DB1AA1" w:rsidRDefault="00AC7628" w:rsidP="00AC762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A estrutura curricular do </w:t>
      </w:r>
      <w:r w:rsidR="003F4F9D" w:rsidRPr="00DB1AA1">
        <w:rPr>
          <w:rFonts w:ascii="Arial" w:hAnsi="Arial" w:cs="Arial"/>
        </w:rPr>
        <w:t>Curso</w:t>
      </w:r>
      <w:r w:rsidRPr="00DB1AA1">
        <w:rPr>
          <w:rFonts w:ascii="Arial" w:hAnsi="Arial" w:cs="Arial"/>
        </w:rPr>
        <w:t xml:space="preserve"> </w:t>
      </w:r>
      <w:r w:rsidR="000375E0" w:rsidRPr="00DB1AA1">
        <w:rPr>
          <w:rFonts w:ascii="Arial" w:hAnsi="Arial" w:cs="Arial"/>
        </w:rPr>
        <w:t>preserva</w:t>
      </w:r>
      <w:r w:rsidRPr="00DB1AA1">
        <w:rPr>
          <w:rFonts w:ascii="Arial" w:hAnsi="Arial" w:cs="Arial"/>
        </w:rPr>
        <w:t xml:space="preserve"> disciplinas e </w:t>
      </w:r>
      <w:r w:rsidR="00D64866" w:rsidRPr="00DB1AA1">
        <w:rPr>
          <w:rFonts w:ascii="Arial" w:hAnsi="Arial" w:cs="Arial"/>
        </w:rPr>
        <w:t>conteúdo</w:t>
      </w:r>
      <w:r w:rsidRPr="00DB1AA1">
        <w:rPr>
          <w:rFonts w:ascii="Arial" w:hAnsi="Arial" w:cs="Arial"/>
        </w:rPr>
        <w:t xml:space="preserve"> que privilegiam a formação crítica e reflexiva</w:t>
      </w:r>
      <w:r w:rsidR="00A263E5" w:rsidRPr="00DB1AA1">
        <w:rPr>
          <w:rFonts w:ascii="Arial" w:hAnsi="Arial" w:cs="Arial"/>
        </w:rPr>
        <w:t xml:space="preserve">. </w:t>
      </w:r>
      <w:r w:rsidRPr="00DB1AA1">
        <w:rPr>
          <w:rFonts w:ascii="Arial" w:hAnsi="Arial" w:cs="Arial"/>
        </w:rPr>
        <w:t>Os componentes curriculares articulam conhecimentos</w:t>
      </w:r>
      <w:r w:rsidR="00084395" w:rsidRPr="00DB1AA1">
        <w:rPr>
          <w:rFonts w:ascii="Arial" w:hAnsi="Arial" w:cs="Arial"/>
        </w:rPr>
        <w:t xml:space="preserve"> </w:t>
      </w:r>
      <w:r w:rsidR="00647BB1" w:rsidRPr="00DB1AA1">
        <w:rPr>
          <w:rFonts w:ascii="Arial" w:hAnsi="Arial" w:cs="Arial"/>
        </w:rPr>
        <w:t xml:space="preserve">de ordem </w:t>
      </w:r>
      <w:r w:rsidR="00394F0D" w:rsidRPr="00DB1AA1">
        <w:rPr>
          <w:rFonts w:ascii="Arial" w:hAnsi="Arial" w:cs="Arial"/>
        </w:rPr>
        <w:t>históric</w:t>
      </w:r>
      <w:r w:rsidR="00647BB1" w:rsidRPr="00DB1AA1">
        <w:rPr>
          <w:rFonts w:ascii="Arial" w:hAnsi="Arial" w:cs="Arial"/>
        </w:rPr>
        <w:t>a</w:t>
      </w:r>
      <w:r w:rsidR="00394F0D" w:rsidRPr="00DB1AA1">
        <w:rPr>
          <w:rFonts w:ascii="Arial" w:hAnsi="Arial" w:cs="Arial"/>
        </w:rPr>
        <w:t xml:space="preserve">, </w:t>
      </w:r>
      <w:r w:rsidRPr="00DB1AA1">
        <w:rPr>
          <w:rFonts w:ascii="Arial" w:hAnsi="Arial" w:cs="Arial"/>
        </w:rPr>
        <w:t>filosófic</w:t>
      </w:r>
      <w:r w:rsidR="00647BB1" w:rsidRPr="00DB1AA1">
        <w:rPr>
          <w:rFonts w:ascii="Arial" w:hAnsi="Arial" w:cs="Arial"/>
        </w:rPr>
        <w:t>a</w:t>
      </w:r>
      <w:r w:rsidR="00C078A3" w:rsidRPr="00DB1AA1">
        <w:rPr>
          <w:rFonts w:ascii="Arial" w:hAnsi="Arial" w:cs="Arial"/>
        </w:rPr>
        <w:t>,</w:t>
      </w:r>
      <w:r w:rsidR="00394F0D" w:rsidRPr="00DB1AA1">
        <w:rPr>
          <w:rFonts w:ascii="Arial" w:hAnsi="Arial" w:cs="Arial"/>
        </w:rPr>
        <w:t xml:space="preserve"> </w:t>
      </w:r>
      <w:r w:rsidR="00C078A3" w:rsidRPr="00DB1AA1">
        <w:rPr>
          <w:rFonts w:ascii="Arial" w:hAnsi="Arial" w:cs="Arial"/>
        </w:rPr>
        <w:t>sociológic</w:t>
      </w:r>
      <w:r w:rsidR="00647BB1" w:rsidRPr="00DB1AA1">
        <w:rPr>
          <w:rFonts w:ascii="Arial" w:hAnsi="Arial" w:cs="Arial"/>
        </w:rPr>
        <w:t>a</w:t>
      </w:r>
      <w:r w:rsidR="00C078A3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 xml:space="preserve">e </w:t>
      </w:r>
      <w:r w:rsidR="007A7944" w:rsidRPr="00DB1AA1">
        <w:rPr>
          <w:rFonts w:ascii="Arial" w:hAnsi="Arial" w:cs="Arial"/>
        </w:rPr>
        <w:t>psicopedagógic</w:t>
      </w:r>
      <w:r w:rsidR="00647BB1" w:rsidRPr="00DB1AA1">
        <w:rPr>
          <w:rFonts w:ascii="Arial" w:hAnsi="Arial" w:cs="Arial"/>
        </w:rPr>
        <w:t>a</w:t>
      </w:r>
      <w:r w:rsidRPr="00DB1AA1">
        <w:rPr>
          <w:rFonts w:ascii="Arial" w:hAnsi="Arial" w:cs="Arial"/>
        </w:rPr>
        <w:t xml:space="preserve">, permitindo aos </w:t>
      </w:r>
      <w:r w:rsidR="000375E0" w:rsidRPr="00DB1AA1">
        <w:rPr>
          <w:rFonts w:ascii="Arial" w:hAnsi="Arial" w:cs="Arial"/>
        </w:rPr>
        <w:t>educandos</w:t>
      </w:r>
      <w:r w:rsidRPr="00DB1AA1">
        <w:rPr>
          <w:rFonts w:ascii="Arial" w:hAnsi="Arial" w:cs="Arial"/>
        </w:rPr>
        <w:t xml:space="preserve"> desenvolver uma compreensão contextualizada </w:t>
      </w:r>
      <w:r w:rsidR="006702E5" w:rsidRPr="00DB1AA1">
        <w:rPr>
          <w:rFonts w:ascii="Arial" w:hAnsi="Arial" w:cs="Arial"/>
        </w:rPr>
        <w:t xml:space="preserve">                  </w:t>
      </w:r>
      <w:r w:rsidRPr="00DB1AA1">
        <w:rPr>
          <w:rFonts w:ascii="Arial" w:hAnsi="Arial" w:cs="Arial"/>
        </w:rPr>
        <w:t>d</w:t>
      </w:r>
      <w:r w:rsidR="00B02FCE" w:rsidRPr="00DB1AA1">
        <w:rPr>
          <w:rFonts w:ascii="Arial" w:hAnsi="Arial" w:cs="Arial"/>
        </w:rPr>
        <w:t>a Educação e do Mundo</w:t>
      </w:r>
      <w:r w:rsidRPr="00DB1AA1">
        <w:rPr>
          <w:rFonts w:ascii="Arial" w:hAnsi="Arial" w:cs="Arial"/>
        </w:rPr>
        <w:t>.</w:t>
      </w:r>
      <w:r w:rsidR="00AE3D87" w:rsidRPr="00DB1AA1">
        <w:rPr>
          <w:rFonts w:ascii="Arial" w:hAnsi="Arial" w:cs="Arial"/>
        </w:rPr>
        <w:t xml:space="preserve"> </w:t>
      </w:r>
    </w:p>
    <w:p w14:paraId="3878795F" w14:textId="53340A3F" w:rsidR="003057FC" w:rsidRPr="00DB1AA1" w:rsidRDefault="003057FC" w:rsidP="00AC762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>O corpo docente</w:t>
      </w:r>
      <w:r w:rsidR="00440FE0" w:rsidRPr="00DB1AA1">
        <w:rPr>
          <w:rFonts w:ascii="Arial" w:hAnsi="Arial" w:cs="Arial"/>
        </w:rPr>
        <w:t xml:space="preserve"> </w:t>
      </w:r>
      <w:r w:rsidR="000713D5" w:rsidRPr="00DB1AA1">
        <w:rPr>
          <w:rFonts w:ascii="Arial" w:hAnsi="Arial" w:cs="Arial"/>
        </w:rPr>
        <w:t xml:space="preserve">apresenta-se como </w:t>
      </w:r>
      <w:r w:rsidR="00582033" w:rsidRPr="00DB1AA1">
        <w:rPr>
          <w:rFonts w:ascii="Arial" w:hAnsi="Arial" w:cs="Arial"/>
        </w:rPr>
        <w:t xml:space="preserve">sustentáculo </w:t>
      </w:r>
      <w:r w:rsidR="0054167E" w:rsidRPr="00DB1AA1">
        <w:rPr>
          <w:rFonts w:ascii="Arial" w:hAnsi="Arial" w:cs="Arial"/>
        </w:rPr>
        <w:t xml:space="preserve">à </w:t>
      </w:r>
      <w:r w:rsidRPr="00DB1AA1">
        <w:rPr>
          <w:rFonts w:ascii="Arial" w:hAnsi="Arial" w:cs="Arial"/>
        </w:rPr>
        <w:t xml:space="preserve">formação e </w:t>
      </w:r>
      <w:r w:rsidR="00741459" w:rsidRPr="00DB1AA1">
        <w:rPr>
          <w:rFonts w:ascii="Arial" w:hAnsi="Arial" w:cs="Arial"/>
        </w:rPr>
        <w:t xml:space="preserve">aos </w:t>
      </w:r>
      <w:r w:rsidRPr="00DB1AA1">
        <w:rPr>
          <w:rFonts w:ascii="Arial" w:hAnsi="Arial" w:cs="Arial"/>
        </w:rPr>
        <w:t xml:space="preserve"> enfrentamentos</w:t>
      </w:r>
      <w:r w:rsidR="006C5207" w:rsidRPr="00DB1AA1">
        <w:rPr>
          <w:rFonts w:ascii="Arial" w:hAnsi="Arial" w:cs="Arial"/>
        </w:rPr>
        <w:t xml:space="preserve"> político</w:t>
      </w:r>
      <w:r w:rsidR="00F21474" w:rsidRPr="00DB1AA1">
        <w:rPr>
          <w:rFonts w:ascii="Arial" w:hAnsi="Arial" w:cs="Arial"/>
        </w:rPr>
        <w:t>-pedagógicos</w:t>
      </w:r>
      <w:r w:rsidRPr="00DB1AA1">
        <w:rPr>
          <w:rFonts w:ascii="Arial" w:hAnsi="Arial" w:cs="Arial"/>
        </w:rPr>
        <w:t xml:space="preserve">, ao manter-se engajado em </w:t>
      </w:r>
      <w:r w:rsidR="00440FE0" w:rsidRPr="00DB1AA1">
        <w:rPr>
          <w:rFonts w:ascii="Arial" w:hAnsi="Arial" w:cs="Arial"/>
        </w:rPr>
        <w:t xml:space="preserve">estudos, </w:t>
      </w:r>
      <w:r w:rsidRPr="00DB1AA1">
        <w:rPr>
          <w:rFonts w:ascii="Arial" w:hAnsi="Arial" w:cs="Arial"/>
        </w:rPr>
        <w:t xml:space="preserve">pesquisas e projetos que fortalecem </w:t>
      </w:r>
      <w:r w:rsidR="00741459" w:rsidRPr="00DB1AA1">
        <w:rPr>
          <w:rFonts w:ascii="Arial" w:hAnsi="Arial" w:cs="Arial"/>
        </w:rPr>
        <w:t>o perfil d</w:t>
      </w:r>
      <w:r w:rsidRPr="00DB1AA1">
        <w:rPr>
          <w:rFonts w:ascii="Arial" w:hAnsi="Arial" w:cs="Arial"/>
        </w:rPr>
        <w:t xml:space="preserve">o </w:t>
      </w:r>
      <w:r w:rsidR="003F4F9D" w:rsidRPr="00DB1AA1">
        <w:rPr>
          <w:rFonts w:ascii="Arial" w:hAnsi="Arial" w:cs="Arial"/>
        </w:rPr>
        <w:t>Curso</w:t>
      </w:r>
      <w:r w:rsidR="00A263E5" w:rsidRPr="00DB1AA1">
        <w:rPr>
          <w:rFonts w:ascii="Arial" w:hAnsi="Arial" w:cs="Arial"/>
        </w:rPr>
        <w:t xml:space="preserve">, </w:t>
      </w:r>
      <w:r w:rsidRPr="00DB1AA1">
        <w:rPr>
          <w:rFonts w:ascii="Arial" w:hAnsi="Arial" w:cs="Arial"/>
        </w:rPr>
        <w:t>em diálogo</w:t>
      </w:r>
      <w:r w:rsidR="004650C8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>com a regional</w:t>
      </w:r>
      <w:r w:rsidR="00440FE0" w:rsidRPr="00DB1AA1">
        <w:rPr>
          <w:rFonts w:ascii="Arial" w:hAnsi="Arial" w:cs="Arial"/>
        </w:rPr>
        <w:t>idade</w:t>
      </w:r>
      <w:r w:rsidRPr="00DB1AA1">
        <w:rPr>
          <w:rFonts w:ascii="Arial" w:hAnsi="Arial" w:cs="Arial"/>
        </w:rPr>
        <w:t xml:space="preserve"> amazônica</w:t>
      </w:r>
      <w:r w:rsidR="00440FE0" w:rsidRPr="00DB1AA1">
        <w:rPr>
          <w:rFonts w:ascii="Arial" w:hAnsi="Arial" w:cs="Arial"/>
        </w:rPr>
        <w:t>.</w:t>
      </w:r>
      <w:r w:rsidRPr="00DB1AA1">
        <w:rPr>
          <w:rFonts w:ascii="Arial" w:hAnsi="Arial" w:cs="Arial"/>
        </w:rPr>
        <w:t xml:space="preserve"> </w:t>
      </w:r>
      <w:r w:rsidR="00440FE0" w:rsidRPr="00DB1AA1">
        <w:rPr>
          <w:rFonts w:ascii="Arial" w:hAnsi="Arial" w:cs="Arial"/>
        </w:rPr>
        <w:t xml:space="preserve">Isso </w:t>
      </w:r>
      <w:r w:rsidRPr="00DB1AA1">
        <w:rPr>
          <w:rFonts w:ascii="Arial" w:hAnsi="Arial" w:cs="Arial"/>
        </w:rPr>
        <w:t>evidencia</w:t>
      </w:r>
      <w:r w:rsidR="00BF38B3" w:rsidRPr="00DB1AA1">
        <w:rPr>
          <w:rFonts w:ascii="Arial" w:hAnsi="Arial" w:cs="Arial"/>
        </w:rPr>
        <w:t xml:space="preserve"> pacto </w:t>
      </w:r>
      <w:r w:rsidRPr="00DB1AA1">
        <w:rPr>
          <w:rFonts w:ascii="Arial" w:hAnsi="Arial" w:cs="Arial"/>
        </w:rPr>
        <w:t xml:space="preserve">com uma formação </w:t>
      </w:r>
      <w:r w:rsidR="008B2DDA" w:rsidRPr="00DB1AA1">
        <w:rPr>
          <w:rFonts w:ascii="Arial" w:hAnsi="Arial" w:cs="Arial"/>
        </w:rPr>
        <w:t xml:space="preserve">que </w:t>
      </w:r>
      <w:r w:rsidRPr="00DB1AA1">
        <w:rPr>
          <w:rFonts w:ascii="Arial" w:hAnsi="Arial" w:cs="Arial"/>
        </w:rPr>
        <w:t>valoriza a dimensão política da educação</w:t>
      </w:r>
      <w:r w:rsidR="00A263E5" w:rsidRPr="00DB1AA1">
        <w:rPr>
          <w:rFonts w:ascii="Arial" w:hAnsi="Arial" w:cs="Arial"/>
        </w:rPr>
        <w:t xml:space="preserve">, </w:t>
      </w:r>
      <w:r w:rsidR="00B00520" w:rsidRPr="00DB1AA1">
        <w:rPr>
          <w:rFonts w:ascii="Arial" w:hAnsi="Arial" w:cs="Arial"/>
        </w:rPr>
        <w:t xml:space="preserve">e é </w:t>
      </w:r>
      <w:r w:rsidRPr="00DB1AA1">
        <w:rPr>
          <w:rFonts w:ascii="Arial" w:hAnsi="Arial" w:cs="Arial"/>
        </w:rPr>
        <w:t>sensíve</w:t>
      </w:r>
      <w:r w:rsidR="00B00520" w:rsidRPr="00DB1AA1">
        <w:rPr>
          <w:rFonts w:ascii="Arial" w:hAnsi="Arial" w:cs="Arial"/>
        </w:rPr>
        <w:t xml:space="preserve">l </w:t>
      </w:r>
      <w:r w:rsidRPr="00DB1AA1">
        <w:rPr>
          <w:rFonts w:ascii="Arial" w:hAnsi="Arial" w:cs="Arial"/>
        </w:rPr>
        <w:t>às especificidades locais.</w:t>
      </w:r>
    </w:p>
    <w:p w14:paraId="4BD88CA1" w14:textId="1E06CB15" w:rsidR="003A5FB4" w:rsidRPr="00DB1AA1" w:rsidRDefault="00376063" w:rsidP="003A5FB4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>A participação ativa dos estudantes em movimentos e discussões sobre os rumos da formação docente também constitui elemento</w:t>
      </w:r>
      <w:r w:rsidR="00186A74" w:rsidRPr="00DB1AA1">
        <w:rPr>
          <w:rFonts w:ascii="Arial" w:hAnsi="Arial" w:cs="Arial"/>
        </w:rPr>
        <w:t>-</w:t>
      </w:r>
      <w:r w:rsidR="00D6765D" w:rsidRPr="00DB1AA1">
        <w:rPr>
          <w:rFonts w:ascii="Arial" w:hAnsi="Arial" w:cs="Arial"/>
        </w:rPr>
        <w:t>chave</w:t>
      </w:r>
      <w:r w:rsidR="00186A74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 xml:space="preserve">dessa resistência. </w:t>
      </w:r>
      <w:r w:rsidR="002129ED" w:rsidRPr="00DB1AA1">
        <w:rPr>
          <w:rFonts w:ascii="Arial" w:hAnsi="Arial" w:cs="Arial"/>
        </w:rPr>
        <w:t>Nesse sentido, o</w:t>
      </w:r>
      <w:r w:rsidR="003A5FB4" w:rsidRPr="00DB1AA1">
        <w:rPr>
          <w:rFonts w:ascii="Arial" w:hAnsi="Arial" w:cs="Arial"/>
        </w:rPr>
        <w:t xml:space="preserve"> engajamento crítico dos </w:t>
      </w:r>
      <w:r w:rsidR="00A13FCD" w:rsidRPr="00DB1AA1">
        <w:rPr>
          <w:rFonts w:ascii="Arial" w:hAnsi="Arial" w:cs="Arial"/>
        </w:rPr>
        <w:t>estudantes</w:t>
      </w:r>
      <w:r w:rsidR="003A5FB4" w:rsidRPr="00DB1AA1">
        <w:rPr>
          <w:rFonts w:ascii="Arial" w:hAnsi="Arial" w:cs="Arial"/>
        </w:rPr>
        <w:t xml:space="preserve"> no macrocampo institucional forja um</w:t>
      </w:r>
      <w:r w:rsidR="00E42356" w:rsidRPr="00DB1AA1">
        <w:rPr>
          <w:rFonts w:ascii="Arial" w:hAnsi="Arial" w:cs="Arial"/>
        </w:rPr>
        <w:t xml:space="preserve"> </w:t>
      </w:r>
      <w:r w:rsidR="00EB3CDD" w:rsidRPr="00DB1AA1">
        <w:rPr>
          <w:rFonts w:ascii="Arial" w:hAnsi="Arial" w:cs="Arial"/>
        </w:rPr>
        <w:t xml:space="preserve">corpo </w:t>
      </w:r>
      <w:r w:rsidR="00A13FCD" w:rsidRPr="00DB1AA1">
        <w:rPr>
          <w:rFonts w:ascii="Arial" w:hAnsi="Arial" w:cs="Arial"/>
        </w:rPr>
        <w:t xml:space="preserve">discente </w:t>
      </w:r>
      <w:r w:rsidR="00C21177" w:rsidRPr="00DB1AA1">
        <w:rPr>
          <w:rFonts w:ascii="Arial" w:hAnsi="Arial" w:cs="Arial"/>
        </w:rPr>
        <w:t>consciencioso</w:t>
      </w:r>
      <w:r w:rsidR="003A5FB4" w:rsidRPr="00DB1AA1">
        <w:rPr>
          <w:rFonts w:ascii="Arial" w:hAnsi="Arial" w:cs="Arial"/>
        </w:rPr>
        <w:t xml:space="preserve">, </w:t>
      </w:r>
      <w:r w:rsidR="00347C52" w:rsidRPr="00DB1AA1">
        <w:rPr>
          <w:rFonts w:ascii="Arial" w:hAnsi="Arial" w:cs="Arial"/>
        </w:rPr>
        <w:t>que n</w:t>
      </w:r>
      <w:r w:rsidR="003A5FB4" w:rsidRPr="00DB1AA1">
        <w:rPr>
          <w:rFonts w:ascii="Arial" w:hAnsi="Arial" w:cs="Arial"/>
        </w:rPr>
        <w:t>ão se submete às pressões por uma formação aligeirada ou superficial.</w:t>
      </w:r>
    </w:p>
    <w:p w14:paraId="1CF67183" w14:textId="3B216A18" w:rsidR="00424F54" w:rsidRPr="00DB1AA1" w:rsidRDefault="004B7843" w:rsidP="0053765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Na essência, a </w:t>
      </w:r>
      <w:r w:rsidR="000375E0" w:rsidRPr="00DB1AA1">
        <w:rPr>
          <w:rFonts w:ascii="Arial" w:hAnsi="Arial" w:cs="Arial"/>
        </w:rPr>
        <w:t xml:space="preserve">força do </w:t>
      </w:r>
      <w:r w:rsidR="003F4F9D" w:rsidRPr="00DB1AA1">
        <w:rPr>
          <w:rFonts w:ascii="Arial" w:hAnsi="Arial" w:cs="Arial"/>
        </w:rPr>
        <w:t>Curso</w:t>
      </w:r>
      <w:r w:rsidR="000375E0" w:rsidRPr="00DB1AA1">
        <w:rPr>
          <w:rFonts w:ascii="Arial" w:hAnsi="Arial" w:cs="Arial"/>
        </w:rPr>
        <w:t xml:space="preserve"> </w:t>
      </w:r>
      <w:r w:rsidR="00A16009" w:rsidRPr="00DB1AA1">
        <w:rPr>
          <w:rFonts w:ascii="Arial" w:hAnsi="Arial" w:cs="Arial"/>
        </w:rPr>
        <w:t>Ped/UNIFAP</w:t>
      </w:r>
      <w:r w:rsidR="00270F0B" w:rsidRPr="00DB1AA1">
        <w:rPr>
          <w:rFonts w:ascii="Arial" w:hAnsi="Arial" w:cs="Arial"/>
        </w:rPr>
        <w:t xml:space="preserve"> </w:t>
      </w:r>
      <w:r w:rsidR="000713D5" w:rsidRPr="00DB1AA1">
        <w:rPr>
          <w:rFonts w:ascii="Arial" w:hAnsi="Arial" w:cs="Arial"/>
        </w:rPr>
        <w:t xml:space="preserve">está expressa </w:t>
      </w:r>
      <w:r w:rsidR="000375E0" w:rsidRPr="00DB1AA1">
        <w:rPr>
          <w:rFonts w:ascii="Arial" w:hAnsi="Arial" w:cs="Arial"/>
        </w:rPr>
        <w:t xml:space="preserve">na defesa </w:t>
      </w:r>
      <w:r w:rsidR="00E87380" w:rsidRPr="00DB1AA1">
        <w:rPr>
          <w:rFonts w:ascii="Arial" w:hAnsi="Arial" w:cs="Arial"/>
        </w:rPr>
        <w:t xml:space="preserve">                      </w:t>
      </w:r>
      <w:r w:rsidR="000375E0" w:rsidRPr="00DB1AA1">
        <w:rPr>
          <w:rFonts w:ascii="Arial" w:hAnsi="Arial" w:cs="Arial"/>
        </w:rPr>
        <w:t xml:space="preserve">de princípios como gestão democrática, valorização da diversidade e </w:t>
      </w:r>
      <w:r w:rsidR="00036BCF" w:rsidRPr="00DB1AA1">
        <w:rPr>
          <w:rFonts w:ascii="Arial" w:hAnsi="Arial" w:cs="Arial"/>
        </w:rPr>
        <w:t>comprom</w:t>
      </w:r>
      <w:r w:rsidR="003A6A69" w:rsidRPr="00DB1AA1">
        <w:rPr>
          <w:rFonts w:ascii="Arial" w:hAnsi="Arial" w:cs="Arial"/>
        </w:rPr>
        <w:t>etimento</w:t>
      </w:r>
      <w:r w:rsidR="00036BCF" w:rsidRPr="00DB1AA1">
        <w:rPr>
          <w:rFonts w:ascii="Arial" w:hAnsi="Arial" w:cs="Arial"/>
        </w:rPr>
        <w:t xml:space="preserve"> </w:t>
      </w:r>
      <w:r w:rsidR="000375E0" w:rsidRPr="00DB1AA1">
        <w:rPr>
          <w:rFonts w:ascii="Arial" w:hAnsi="Arial" w:cs="Arial"/>
        </w:rPr>
        <w:t xml:space="preserve">com a transformação social. Tais diretrizes, estabelecidas </w:t>
      </w:r>
      <w:r w:rsidR="007E038E" w:rsidRPr="00DB1AA1">
        <w:rPr>
          <w:rFonts w:ascii="Arial" w:hAnsi="Arial" w:cs="Arial"/>
        </w:rPr>
        <w:t xml:space="preserve">               </w:t>
      </w:r>
      <w:r w:rsidR="000375E0" w:rsidRPr="00DB1AA1">
        <w:rPr>
          <w:rFonts w:ascii="Arial" w:hAnsi="Arial" w:cs="Arial"/>
        </w:rPr>
        <w:t>na</w:t>
      </w:r>
      <w:r w:rsidR="008434ED" w:rsidRPr="00DB1AA1">
        <w:rPr>
          <w:rFonts w:ascii="Arial" w:hAnsi="Arial" w:cs="Arial"/>
        </w:rPr>
        <w:t>s</w:t>
      </w:r>
      <w:r w:rsidR="007E038E" w:rsidRPr="00DB1AA1">
        <w:rPr>
          <w:rFonts w:ascii="Arial" w:hAnsi="Arial" w:cs="Arial"/>
        </w:rPr>
        <w:t xml:space="preserve"> </w:t>
      </w:r>
      <w:r w:rsidR="000375E0" w:rsidRPr="00DB1AA1">
        <w:rPr>
          <w:rFonts w:ascii="Arial" w:hAnsi="Arial" w:cs="Arial"/>
        </w:rPr>
        <w:t>DCN-Ped</w:t>
      </w:r>
      <w:r w:rsidR="00440FE0" w:rsidRPr="00DB1AA1">
        <w:rPr>
          <w:rFonts w:ascii="Arial" w:hAnsi="Arial" w:cs="Arial"/>
        </w:rPr>
        <w:t>/</w:t>
      </w:r>
      <w:r w:rsidR="000375E0" w:rsidRPr="00DB1AA1">
        <w:rPr>
          <w:rFonts w:ascii="Arial" w:hAnsi="Arial" w:cs="Arial"/>
        </w:rPr>
        <w:t>2006,</w:t>
      </w:r>
      <w:r w:rsidR="00E87380" w:rsidRPr="00DB1AA1">
        <w:rPr>
          <w:rFonts w:ascii="Arial" w:hAnsi="Arial" w:cs="Arial"/>
        </w:rPr>
        <w:t xml:space="preserve"> </w:t>
      </w:r>
      <w:r w:rsidR="000375E0" w:rsidRPr="00DB1AA1">
        <w:rPr>
          <w:rFonts w:ascii="Arial" w:hAnsi="Arial" w:cs="Arial"/>
        </w:rPr>
        <w:t xml:space="preserve">e </w:t>
      </w:r>
      <w:r w:rsidR="00925BAB" w:rsidRPr="00DB1AA1">
        <w:rPr>
          <w:rFonts w:ascii="Arial" w:hAnsi="Arial" w:cs="Arial"/>
        </w:rPr>
        <w:t xml:space="preserve">convergentes </w:t>
      </w:r>
      <w:r w:rsidR="000375E0" w:rsidRPr="00DB1AA1">
        <w:rPr>
          <w:rFonts w:ascii="Arial" w:hAnsi="Arial" w:cs="Arial"/>
        </w:rPr>
        <w:t>aos princípios reafirmados no Documento-base</w:t>
      </w:r>
      <w:r w:rsidR="007E038E" w:rsidRPr="00DB1AA1">
        <w:rPr>
          <w:rFonts w:ascii="Arial" w:hAnsi="Arial" w:cs="Arial"/>
        </w:rPr>
        <w:t xml:space="preserve"> </w:t>
      </w:r>
      <w:r w:rsidR="000375E0" w:rsidRPr="00DB1AA1">
        <w:rPr>
          <w:rFonts w:ascii="Arial" w:hAnsi="Arial" w:cs="Arial"/>
        </w:rPr>
        <w:t>do XXI E</w:t>
      </w:r>
      <w:r w:rsidR="00BE0544" w:rsidRPr="00DB1AA1">
        <w:rPr>
          <w:rFonts w:ascii="Arial" w:hAnsi="Arial" w:cs="Arial"/>
        </w:rPr>
        <w:t>NANFOPE</w:t>
      </w:r>
      <w:r w:rsidR="000375E0" w:rsidRPr="00DB1AA1">
        <w:rPr>
          <w:rFonts w:ascii="Arial" w:hAnsi="Arial" w:cs="Arial"/>
        </w:rPr>
        <w:t xml:space="preserve"> (ANFOPE,</w:t>
      </w:r>
      <w:r w:rsidR="006A7F01" w:rsidRPr="00DB1AA1">
        <w:rPr>
          <w:rFonts w:ascii="Arial" w:hAnsi="Arial" w:cs="Arial"/>
        </w:rPr>
        <w:t xml:space="preserve"> </w:t>
      </w:r>
      <w:r w:rsidR="000375E0" w:rsidRPr="00DB1AA1">
        <w:rPr>
          <w:rFonts w:ascii="Arial" w:hAnsi="Arial" w:cs="Arial"/>
        </w:rPr>
        <w:t>2023), seguem orientando a formação</w:t>
      </w:r>
      <w:r w:rsidR="008A4F28" w:rsidRPr="00DB1AA1">
        <w:rPr>
          <w:rFonts w:ascii="Arial" w:hAnsi="Arial" w:cs="Arial"/>
        </w:rPr>
        <w:t xml:space="preserve"> </w:t>
      </w:r>
      <w:r w:rsidR="00E87380" w:rsidRPr="00DB1AA1">
        <w:rPr>
          <w:rFonts w:ascii="Arial" w:hAnsi="Arial" w:cs="Arial"/>
        </w:rPr>
        <w:t xml:space="preserve">dos </w:t>
      </w:r>
      <w:r w:rsidR="000375E0" w:rsidRPr="00DB1AA1">
        <w:rPr>
          <w:rFonts w:ascii="Arial" w:hAnsi="Arial" w:cs="Arial"/>
        </w:rPr>
        <w:t>pedagogos</w:t>
      </w:r>
      <w:r w:rsidR="00440FE0" w:rsidRPr="00DB1AA1">
        <w:rPr>
          <w:rFonts w:ascii="Arial" w:hAnsi="Arial" w:cs="Arial"/>
        </w:rPr>
        <w:t>/</w:t>
      </w:r>
      <w:r w:rsidR="000375E0" w:rsidRPr="00DB1AA1">
        <w:rPr>
          <w:rFonts w:ascii="Arial" w:hAnsi="Arial" w:cs="Arial"/>
        </w:rPr>
        <w:t>UNIFAP</w:t>
      </w:r>
      <w:r w:rsidR="009A4296" w:rsidRPr="00DB1AA1">
        <w:rPr>
          <w:rFonts w:ascii="Arial" w:hAnsi="Arial" w:cs="Arial"/>
        </w:rPr>
        <w:t xml:space="preserve">, </w:t>
      </w:r>
      <w:r w:rsidR="000375E0" w:rsidRPr="00DB1AA1">
        <w:rPr>
          <w:rFonts w:ascii="Arial" w:hAnsi="Arial" w:cs="Arial"/>
        </w:rPr>
        <w:t>em direção a uma educação emancipatória.</w:t>
      </w:r>
    </w:p>
    <w:p w14:paraId="2D1A9F2B" w14:textId="0810EF9D" w:rsidR="00537657" w:rsidRPr="00DB1AA1" w:rsidRDefault="00440FE0" w:rsidP="0053765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>R</w:t>
      </w:r>
      <w:r w:rsidR="00537657" w:rsidRPr="00DB1AA1">
        <w:rPr>
          <w:rFonts w:ascii="Arial" w:hAnsi="Arial" w:cs="Arial"/>
        </w:rPr>
        <w:t>essalta</w:t>
      </w:r>
      <w:r w:rsidRPr="00DB1AA1">
        <w:rPr>
          <w:rFonts w:ascii="Arial" w:hAnsi="Arial" w:cs="Arial"/>
        </w:rPr>
        <w:t>-se</w:t>
      </w:r>
      <w:r w:rsidR="00537657" w:rsidRPr="00DB1AA1">
        <w:rPr>
          <w:rFonts w:ascii="Arial" w:hAnsi="Arial" w:cs="Arial"/>
        </w:rPr>
        <w:t xml:space="preserve"> que a resistência </w:t>
      </w:r>
      <w:r w:rsidR="00414C9E" w:rsidRPr="00DB1AA1">
        <w:rPr>
          <w:rFonts w:ascii="Arial" w:hAnsi="Arial" w:cs="Arial"/>
        </w:rPr>
        <w:t>d</w:t>
      </w:r>
      <w:r w:rsidR="00341D87" w:rsidRPr="00DB1AA1">
        <w:rPr>
          <w:rFonts w:ascii="Arial" w:hAnsi="Arial" w:cs="Arial"/>
        </w:rPr>
        <w:t xml:space="preserve">o Colegiado de </w:t>
      </w:r>
      <w:r w:rsidR="00414C9E" w:rsidRPr="00DB1AA1">
        <w:rPr>
          <w:rFonts w:ascii="Arial" w:hAnsi="Arial" w:cs="Arial"/>
        </w:rPr>
        <w:t>Ped</w:t>
      </w:r>
      <w:r w:rsidR="00341D87" w:rsidRPr="00DB1AA1">
        <w:rPr>
          <w:rFonts w:ascii="Arial" w:hAnsi="Arial" w:cs="Arial"/>
        </w:rPr>
        <w:t>agogia/</w:t>
      </w:r>
      <w:r w:rsidR="00414C9E" w:rsidRPr="00DB1AA1">
        <w:rPr>
          <w:rFonts w:ascii="Arial" w:hAnsi="Arial" w:cs="Arial"/>
        </w:rPr>
        <w:t xml:space="preserve">UNIFAP </w:t>
      </w:r>
      <w:r w:rsidR="007E038E" w:rsidRPr="00DB1AA1">
        <w:rPr>
          <w:rFonts w:ascii="Arial" w:hAnsi="Arial" w:cs="Arial"/>
        </w:rPr>
        <w:t xml:space="preserve">                         </w:t>
      </w:r>
      <w:r w:rsidR="00341D87" w:rsidRPr="00DB1AA1">
        <w:rPr>
          <w:rFonts w:ascii="Arial" w:hAnsi="Arial" w:cs="Arial"/>
        </w:rPr>
        <w:t xml:space="preserve">e de seu alunado </w:t>
      </w:r>
      <w:r w:rsidR="00571E9C" w:rsidRPr="00DB1AA1">
        <w:rPr>
          <w:rFonts w:ascii="Arial" w:hAnsi="Arial" w:cs="Arial"/>
        </w:rPr>
        <w:t>às novas DCN</w:t>
      </w:r>
      <w:r w:rsidR="00561769" w:rsidRPr="00DB1AA1">
        <w:rPr>
          <w:rFonts w:ascii="Arial" w:hAnsi="Arial" w:cs="Arial"/>
        </w:rPr>
        <w:t xml:space="preserve">-FP </w:t>
      </w:r>
      <w:r w:rsidR="00537657" w:rsidRPr="00DB1AA1">
        <w:rPr>
          <w:rFonts w:ascii="Arial" w:hAnsi="Arial" w:cs="Arial"/>
        </w:rPr>
        <w:t>não significa negação</w:t>
      </w:r>
      <w:r w:rsidR="008434ED" w:rsidRPr="00DB1AA1">
        <w:rPr>
          <w:rFonts w:ascii="Arial" w:hAnsi="Arial" w:cs="Arial"/>
        </w:rPr>
        <w:t xml:space="preserve"> </w:t>
      </w:r>
      <w:r w:rsidR="00A13570" w:rsidRPr="00DB1AA1">
        <w:rPr>
          <w:rFonts w:ascii="Arial" w:hAnsi="Arial" w:cs="Arial"/>
        </w:rPr>
        <w:t>infundada</w:t>
      </w:r>
      <w:r w:rsidR="00537657" w:rsidRPr="00DB1AA1">
        <w:rPr>
          <w:rFonts w:ascii="Arial" w:hAnsi="Arial" w:cs="Arial"/>
        </w:rPr>
        <w:t xml:space="preserve">. </w:t>
      </w:r>
      <w:r w:rsidR="007E038E" w:rsidRPr="00DB1AA1">
        <w:rPr>
          <w:rFonts w:ascii="Arial" w:hAnsi="Arial" w:cs="Arial"/>
        </w:rPr>
        <w:t xml:space="preserve">                              </w:t>
      </w:r>
      <w:r w:rsidR="00537657" w:rsidRPr="00DB1AA1">
        <w:rPr>
          <w:rFonts w:ascii="Arial" w:hAnsi="Arial" w:cs="Arial"/>
        </w:rPr>
        <w:t xml:space="preserve">Ao contrário, representa um posicionamento consciente e </w:t>
      </w:r>
      <w:r w:rsidR="00A32B7E" w:rsidRPr="00DB1AA1">
        <w:rPr>
          <w:rFonts w:ascii="Arial" w:hAnsi="Arial" w:cs="Arial"/>
        </w:rPr>
        <w:t>abalizado</w:t>
      </w:r>
      <w:r w:rsidR="00537657" w:rsidRPr="00DB1AA1">
        <w:rPr>
          <w:rFonts w:ascii="Arial" w:hAnsi="Arial" w:cs="Arial"/>
        </w:rPr>
        <w:t>, que se coloca de modo firme em nome de</w:t>
      </w:r>
      <w:r w:rsidRPr="00DB1AA1">
        <w:rPr>
          <w:rFonts w:ascii="Arial" w:hAnsi="Arial" w:cs="Arial"/>
        </w:rPr>
        <w:t xml:space="preserve"> </w:t>
      </w:r>
      <w:r w:rsidR="00537657" w:rsidRPr="00DB1AA1">
        <w:rPr>
          <w:rFonts w:ascii="Arial" w:hAnsi="Arial" w:cs="Arial"/>
        </w:rPr>
        <w:t>formação docente qualificada e comprometida com a consolidação de</w:t>
      </w:r>
      <w:r w:rsidRPr="00DB1AA1">
        <w:rPr>
          <w:rFonts w:ascii="Arial" w:hAnsi="Arial" w:cs="Arial"/>
        </w:rPr>
        <w:t xml:space="preserve"> </w:t>
      </w:r>
      <w:r w:rsidR="00537657" w:rsidRPr="00DB1AA1">
        <w:rPr>
          <w:rFonts w:ascii="Arial" w:hAnsi="Arial" w:cs="Arial"/>
        </w:rPr>
        <w:t>educação crítica e socialmente referenc</w:t>
      </w:r>
      <w:r w:rsidR="00A32B7E" w:rsidRPr="00DB1AA1">
        <w:rPr>
          <w:rFonts w:ascii="Arial" w:hAnsi="Arial" w:cs="Arial"/>
        </w:rPr>
        <w:t>i</w:t>
      </w:r>
      <w:r w:rsidR="00537657" w:rsidRPr="00DB1AA1">
        <w:rPr>
          <w:rFonts w:ascii="Arial" w:hAnsi="Arial" w:cs="Arial"/>
        </w:rPr>
        <w:t>ada.</w:t>
      </w:r>
    </w:p>
    <w:p w14:paraId="5827F6F0" w14:textId="77777777" w:rsidR="00FC1E1A" w:rsidRPr="00DB1AA1" w:rsidRDefault="00FC1E1A" w:rsidP="00DF7D0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46ACF932" w14:textId="664D20F6" w:rsidR="00D91486" w:rsidRPr="00DB1AA1" w:rsidRDefault="00DF7D0D" w:rsidP="00DF7D0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DB1AA1">
        <w:rPr>
          <w:rFonts w:ascii="Arial" w:hAnsi="Arial" w:cs="Arial"/>
          <w:b/>
          <w:bCs/>
        </w:rPr>
        <w:t>Considerações Finais</w:t>
      </w:r>
    </w:p>
    <w:p w14:paraId="62EC1C7A" w14:textId="748F37C9" w:rsidR="000713D5" w:rsidRPr="00DB1AA1" w:rsidRDefault="002115DD" w:rsidP="000713D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O estudo </w:t>
      </w:r>
      <w:r w:rsidR="00440FE0" w:rsidRPr="00DB1AA1">
        <w:rPr>
          <w:rFonts w:ascii="Arial" w:hAnsi="Arial" w:cs="Arial"/>
        </w:rPr>
        <w:t>vem apurando</w:t>
      </w:r>
      <w:r w:rsidRPr="00DB1AA1">
        <w:rPr>
          <w:rFonts w:ascii="Arial" w:hAnsi="Arial" w:cs="Arial"/>
        </w:rPr>
        <w:t xml:space="preserve"> </w:t>
      </w:r>
      <w:r w:rsidR="00440FE0" w:rsidRPr="00DB1AA1">
        <w:rPr>
          <w:rFonts w:ascii="Arial" w:hAnsi="Arial" w:cs="Arial"/>
        </w:rPr>
        <w:t xml:space="preserve">que </w:t>
      </w:r>
      <w:r w:rsidRPr="00DB1AA1">
        <w:rPr>
          <w:rFonts w:ascii="Arial" w:hAnsi="Arial" w:cs="Arial"/>
        </w:rPr>
        <w:t>mesmo frente às pressões impostas pela BNC-Formação</w:t>
      </w:r>
      <w:r w:rsidR="00440FE0" w:rsidRPr="00DB1AA1">
        <w:rPr>
          <w:rFonts w:ascii="Arial" w:hAnsi="Arial" w:cs="Arial"/>
        </w:rPr>
        <w:t>/</w:t>
      </w:r>
      <w:r w:rsidRPr="00DB1AA1">
        <w:rPr>
          <w:rFonts w:ascii="Arial" w:hAnsi="Arial" w:cs="Arial"/>
        </w:rPr>
        <w:t>2019</w:t>
      </w:r>
      <w:r w:rsidR="00DD0ED4" w:rsidRPr="00DB1AA1">
        <w:rPr>
          <w:rFonts w:ascii="Arial" w:hAnsi="Arial" w:cs="Arial"/>
        </w:rPr>
        <w:t xml:space="preserve">, combinada à </w:t>
      </w:r>
      <w:r w:rsidRPr="00DB1AA1">
        <w:rPr>
          <w:rFonts w:ascii="Arial" w:hAnsi="Arial" w:cs="Arial"/>
        </w:rPr>
        <w:t>Re</w:t>
      </w:r>
      <w:r w:rsidR="0005289D" w:rsidRPr="00DB1AA1">
        <w:rPr>
          <w:rFonts w:ascii="Arial" w:hAnsi="Arial" w:cs="Arial"/>
        </w:rPr>
        <w:t>s.</w:t>
      </w:r>
      <w:r w:rsidRPr="00DB1AA1">
        <w:rPr>
          <w:rFonts w:ascii="Arial" w:hAnsi="Arial" w:cs="Arial"/>
        </w:rPr>
        <w:t xml:space="preserve"> CNE/CP 4/2024, </w:t>
      </w:r>
      <w:r w:rsidR="00A60920" w:rsidRPr="00DB1AA1">
        <w:rPr>
          <w:rFonts w:ascii="Arial" w:hAnsi="Arial" w:cs="Arial"/>
        </w:rPr>
        <w:t xml:space="preserve">a </w:t>
      </w:r>
      <w:r w:rsidR="000713D5" w:rsidRPr="00DB1AA1">
        <w:rPr>
          <w:rFonts w:ascii="Arial" w:hAnsi="Arial" w:cs="Arial"/>
        </w:rPr>
        <w:t xml:space="preserve">Ped/UNIFAP </w:t>
      </w:r>
      <w:r w:rsidRPr="00DB1AA1">
        <w:rPr>
          <w:rFonts w:ascii="Arial" w:hAnsi="Arial" w:cs="Arial"/>
        </w:rPr>
        <w:lastRenderedPageBreak/>
        <w:t>mant</w:t>
      </w:r>
      <w:r w:rsidR="00440FE0" w:rsidRPr="00DB1AA1">
        <w:rPr>
          <w:rFonts w:ascii="Arial" w:hAnsi="Arial" w:cs="Arial"/>
        </w:rPr>
        <w:t>é</w:t>
      </w:r>
      <w:r w:rsidRPr="00DB1AA1">
        <w:rPr>
          <w:rFonts w:ascii="Arial" w:hAnsi="Arial" w:cs="Arial"/>
        </w:rPr>
        <w:t xml:space="preserve">m-se </w:t>
      </w:r>
      <w:r w:rsidR="00B246EB" w:rsidRPr="00DB1AA1">
        <w:rPr>
          <w:rFonts w:ascii="Arial" w:hAnsi="Arial" w:cs="Arial"/>
        </w:rPr>
        <w:t>fi</w:t>
      </w:r>
      <w:r w:rsidR="00D84181" w:rsidRPr="00DB1AA1">
        <w:rPr>
          <w:rFonts w:ascii="Arial" w:hAnsi="Arial" w:cs="Arial"/>
        </w:rPr>
        <w:t xml:space="preserve">el </w:t>
      </w:r>
      <w:r w:rsidRPr="00DB1AA1">
        <w:rPr>
          <w:rFonts w:ascii="Arial" w:hAnsi="Arial" w:cs="Arial"/>
        </w:rPr>
        <w:t>aos princípios</w:t>
      </w:r>
      <w:r w:rsidR="00440FE0" w:rsidRPr="00DB1AA1">
        <w:rPr>
          <w:rFonts w:ascii="Arial" w:hAnsi="Arial" w:cs="Arial"/>
        </w:rPr>
        <w:t xml:space="preserve"> da</w:t>
      </w:r>
      <w:r w:rsidRPr="00DB1AA1">
        <w:rPr>
          <w:rFonts w:ascii="Arial" w:hAnsi="Arial" w:cs="Arial"/>
        </w:rPr>
        <w:t xml:space="preserve"> Res</w:t>
      </w:r>
      <w:r w:rsidR="0005289D" w:rsidRPr="00DB1AA1">
        <w:rPr>
          <w:rFonts w:ascii="Arial" w:hAnsi="Arial" w:cs="Arial"/>
        </w:rPr>
        <w:t>.</w:t>
      </w:r>
      <w:r w:rsidRPr="00DB1AA1">
        <w:rPr>
          <w:rFonts w:ascii="Arial" w:hAnsi="Arial" w:cs="Arial"/>
        </w:rPr>
        <w:t xml:space="preserve"> CNE/CP 1/2006</w:t>
      </w:r>
      <w:r w:rsidR="00440FE0" w:rsidRPr="00DB1AA1">
        <w:rPr>
          <w:rFonts w:ascii="Arial" w:hAnsi="Arial" w:cs="Arial"/>
        </w:rPr>
        <w:t xml:space="preserve">. Assim, </w:t>
      </w:r>
      <w:r w:rsidRPr="00DB1AA1">
        <w:rPr>
          <w:rFonts w:ascii="Arial" w:hAnsi="Arial" w:cs="Arial"/>
        </w:rPr>
        <w:t>preserva</w:t>
      </w:r>
      <w:r w:rsidR="00440FE0" w:rsidRPr="00DB1AA1">
        <w:rPr>
          <w:rFonts w:ascii="Arial" w:hAnsi="Arial" w:cs="Arial"/>
        </w:rPr>
        <w:t>-s</w:t>
      </w:r>
      <w:r w:rsidR="0063567D" w:rsidRPr="00DB1AA1">
        <w:rPr>
          <w:rFonts w:ascii="Arial" w:hAnsi="Arial" w:cs="Arial"/>
        </w:rPr>
        <w:t xml:space="preserve">e </w:t>
      </w:r>
      <w:proofErr w:type="spellStart"/>
      <w:r w:rsidR="0063567D" w:rsidRPr="00DB1AA1">
        <w:rPr>
          <w:rFonts w:ascii="Arial" w:hAnsi="Arial" w:cs="Arial"/>
        </w:rPr>
        <w:t>a</w:t>
      </w:r>
      <w:proofErr w:type="spellEnd"/>
      <w:r w:rsidR="0063567D" w:rsidRPr="00DB1AA1">
        <w:rPr>
          <w:rFonts w:ascii="Arial" w:hAnsi="Arial" w:cs="Arial"/>
        </w:rPr>
        <w:t xml:space="preserve"> d</w:t>
      </w:r>
      <w:r w:rsidRPr="00DB1AA1">
        <w:rPr>
          <w:rFonts w:ascii="Arial" w:hAnsi="Arial" w:cs="Arial"/>
        </w:rPr>
        <w:t xml:space="preserve">ocência como </w:t>
      </w:r>
      <w:r w:rsidR="00440FE0" w:rsidRPr="00DB1AA1">
        <w:rPr>
          <w:rFonts w:ascii="Arial" w:hAnsi="Arial" w:cs="Arial"/>
        </w:rPr>
        <w:t>suporte</w:t>
      </w:r>
      <w:r w:rsidRPr="00DB1AA1">
        <w:rPr>
          <w:rFonts w:ascii="Arial" w:hAnsi="Arial" w:cs="Arial"/>
        </w:rPr>
        <w:t xml:space="preserve"> formativ</w:t>
      </w:r>
      <w:r w:rsidR="00440FE0" w:rsidRPr="00DB1AA1">
        <w:rPr>
          <w:rFonts w:ascii="Arial" w:hAnsi="Arial" w:cs="Arial"/>
        </w:rPr>
        <w:t>o</w:t>
      </w:r>
      <w:r w:rsidRPr="00DB1AA1">
        <w:rPr>
          <w:rFonts w:ascii="Arial" w:hAnsi="Arial" w:cs="Arial"/>
        </w:rPr>
        <w:t xml:space="preserve"> e a perspectiva crítico-reflexiva como fundamento. </w:t>
      </w:r>
    </w:p>
    <w:p w14:paraId="6466604C" w14:textId="0E424BDE" w:rsidR="00D13740" w:rsidRPr="00DB1AA1" w:rsidRDefault="004650C8" w:rsidP="004650C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Os resultados </w:t>
      </w:r>
      <w:r w:rsidR="00230A1C" w:rsidRPr="00DB1AA1">
        <w:rPr>
          <w:rFonts w:ascii="Arial" w:hAnsi="Arial" w:cs="Arial"/>
        </w:rPr>
        <w:t xml:space="preserve">preliminares </w:t>
      </w:r>
      <w:r w:rsidRPr="00DB1AA1">
        <w:rPr>
          <w:rFonts w:ascii="Arial" w:hAnsi="Arial" w:cs="Arial"/>
        </w:rPr>
        <w:t>indicam a</w:t>
      </w:r>
      <w:r w:rsidR="00440FE0" w:rsidRPr="00DB1AA1">
        <w:rPr>
          <w:rFonts w:ascii="Arial" w:hAnsi="Arial" w:cs="Arial"/>
        </w:rPr>
        <w:t xml:space="preserve"> aliança </w:t>
      </w:r>
      <w:r w:rsidR="00D91486" w:rsidRPr="00DB1AA1">
        <w:rPr>
          <w:rFonts w:ascii="Arial" w:hAnsi="Arial" w:cs="Arial"/>
        </w:rPr>
        <w:t xml:space="preserve">do </w:t>
      </w:r>
      <w:r w:rsidR="003F4F9D" w:rsidRPr="00DB1AA1">
        <w:rPr>
          <w:rFonts w:ascii="Arial" w:hAnsi="Arial" w:cs="Arial"/>
        </w:rPr>
        <w:t>Curso</w:t>
      </w:r>
      <w:r w:rsidR="00D91486" w:rsidRPr="00DB1AA1">
        <w:rPr>
          <w:rFonts w:ascii="Arial" w:hAnsi="Arial" w:cs="Arial"/>
        </w:rPr>
        <w:t xml:space="preserve"> com uma </w:t>
      </w:r>
      <w:r w:rsidR="0029449A" w:rsidRPr="00DB1AA1">
        <w:rPr>
          <w:rFonts w:ascii="Arial" w:hAnsi="Arial" w:cs="Arial"/>
        </w:rPr>
        <w:t>forma</w:t>
      </w:r>
      <w:r w:rsidR="00B8106F" w:rsidRPr="00DB1AA1">
        <w:rPr>
          <w:rFonts w:ascii="Arial" w:hAnsi="Arial" w:cs="Arial"/>
        </w:rPr>
        <w:t xml:space="preserve">ção </w:t>
      </w:r>
      <w:r w:rsidR="009805F6" w:rsidRPr="00DB1AA1">
        <w:rPr>
          <w:rFonts w:ascii="Arial" w:hAnsi="Arial" w:cs="Arial"/>
        </w:rPr>
        <w:t xml:space="preserve">sólida e </w:t>
      </w:r>
      <w:r w:rsidR="00D91486" w:rsidRPr="00DB1AA1">
        <w:rPr>
          <w:rFonts w:ascii="Arial" w:hAnsi="Arial" w:cs="Arial"/>
        </w:rPr>
        <w:t>emancipatória</w:t>
      </w:r>
      <w:r w:rsidR="00F444B3" w:rsidRPr="00DB1AA1">
        <w:rPr>
          <w:rFonts w:ascii="Arial" w:hAnsi="Arial" w:cs="Arial"/>
        </w:rPr>
        <w:t>,</w:t>
      </w:r>
      <w:r w:rsidR="001C54DC" w:rsidRPr="00DB1AA1">
        <w:rPr>
          <w:rFonts w:ascii="Arial" w:hAnsi="Arial" w:cs="Arial"/>
        </w:rPr>
        <w:t xml:space="preserve"> que não se queda </w:t>
      </w:r>
      <w:r w:rsidR="0035262D" w:rsidRPr="00DB1AA1">
        <w:rPr>
          <w:rFonts w:ascii="Arial" w:hAnsi="Arial" w:cs="Arial"/>
        </w:rPr>
        <w:t>a</w:t>
      </w:r>
      <w:r w:rsidR="009805F6" w:rsidRPr="00DB1AA1">
        <w:rPr>
          <w:rFonts w:ascii="Arial" w:hAnsi="Arial" w:cs="Arial"/>
        </w:rPr>
        <w:t xml:space="preserve"> mudanças</w:t>
      </w:r>
      <w:r w:rsidR="00DF1EBC" w:rsidRPr="00DB1AA1">
        <w:rPr>
          <w:rFonts w:ascii="Arial" w:hAnsi="Arial" w:cs="Arial"/>
        </w:rPr>
        <w:t xml:space="preserve"> cíclicas, </w:t>
      </w:r>
      <w:r w:rsidR="005746BA" w:rsidRPr="00DB1AA1">
        <w:rPr>
          <w:rFonts w:ascii="Arial" w:hAnsi="Arial" w:cs="Arial"/>
        </w:rPr>
        <w:t xml:space="preserve">denotando </w:t>
      </w:r>
      <w:r w:rsidR="00D91486" w:rsidRPr="00DB1AA1">
        <w:rPr>
          <w:rFonts w:ascii="Arial" w:hAnsi="Arial" w:cs="Arial"/>
        </w:rPr>
        <w:t>postura consciente em favor da qualidade da educação</w:t>
      </w:r>
      <w:r w:rsidR="000713D5" w:rsidRPr="00DB1AA1">
        <w:rPr>
          <w:rFonts w:ascii="Arial" w:hAnsi="Arial" w:cs="Arial"/>
        </w:rPr>
        <w:t xml:space="preserve">. </w:t>
      </w:r>
      <w:r w:rsidR="000347E7" w:rsidRPr="00DB1AA1">
        <w:rPr>
          <w:rFonts w:ascii="Arial" w:hAnsi="Arial" w:cs="Arial"/>
        </w:rPr>
        <w:t xml:space="preserve">Isso atesta </w:t>
      </w:r>
      <w:r w:rsidRPr="00DB1AA1">
        <w:rPr>
          <w:rFonts w:ascii="Arial" w:hAnsi="Arial" w:cs="Arial"/>
        </w:rPr>
        <w:t xml:space="preserve">a </w:t>
      </w:r>
      <w:r w:rsidR="00D13740" w:rsidRPr="00DB1AA1">
        <w:rPr>
          <w:rFonts w:ascii="Arial" w:hAnsi="Arial" w:cs="Arial"/>
        </w:rPr>
        <w:t>resistência às</w:t>
      </w:r>
      <w:r w:rsidR="00D91486" w:rsidRPr="00DB1AA1">
        <w:rPr>
          <w:rFonts w:ascii="Arial" w:hAnsi="Arial" w:cs="Arial"/>
        </w:rPr>
        <w:t xml:space="preserve"> tentativas de fragmentação </w:t>
      </w:r>
      <w:r w:rsidR="00111870" w:rsidRPr="00DB1AA1">
        <w:rPr>
          <w:rFonts w:ascii="Arial" w:hAnsi="Arial" w:cs="Arial"/>
        </w:rPr>
        <w:t xml:space="preserve">e tecnificação </w:t>
      </w:r>
      <w:r w:rsidR="00D91486" w:rsidRPr="00DB1AA1">
        <w:rPr>
          <w:rFonts w:ascii="Arial" w:hAnsi="Arial" w:cs="Arial"/>
        </w:rPr>
        <w:t>da formação docente</w:t>
      </w:r>
      <w:r w:rsidR="00626A93" w:rsidRPr="00DB1AA1">
        <w:rPr>
          <w:rFonts w:ascii="Arial" w:hAnsi="Arial" w:cs="Arial"/>
        </w:rPr>
        <w:t>,</w:t>
      </w:r>
      <w:r w:rsidR="00347C62" w:rsidRPr="00DB1AA1">
        <w:rPr>
          <w:rFonts w:ascii="Arial" w:hAnsi="Arial" w:cs="Arial"/>
        </w:rPr>
        <w:t xml:space="preserve"> </w:t>
      </w:r>
      <w:r w:rsidR="00D91486" w:rsidRPr="00DB1AA1">
        <w:rPr>
          <w:rFonts w:ascii="Arial" w:hAnsi="Arial" w:cs="Arial"/>
        </w:rPr>
        <w:t xml:space="preserve">sem </w:t>
      </w:r>
      <w:r w:rsidR="00CF62E1" w:rsidRPr="00DB1AA1">
        <w:rPr>
          <w:rFonts w:ascii="Arial" w:hAnsi="Arial" w:cs="Arial"/>
        </w:rPr>
        <w:t>renunciar à</w:t>
      </w:r>
      <w:r w:rsidR="00D91486" w:rsidRPr="00DB1AA1">
        <w:rPr>
          <w:rFonts w:ascii="Arial" w:hAnsi="Arial" w:cs="Arial"/>
        </w:rPr>
        <w:t xml:space="preserve"> atualização e </w:t>
      </w:r>
      <w:r w:rsidR="000347E7" w:rsidRPr="00DB1AA1">
        <w:rPr>
          <w:rFonts w:ascii="Arial" w:hAnsi="Arial" w:cs="Arial"/>
        </w:rPr>
        <w:t>a</w:t>
      </w:r>
      <w:r w:rsidR="00D91486" w:rsidRPr="00DB1AA1">
        <w:rPr>
          <w:rFonts w:ascii="Arial" w:hAnsi="Arial" w:cs="Arial"/>
        </w:rPr>
        <w:t>o diálogo com as demandas contemporâneas</w:t>
      </w:r>
      <w:r w:rsidR="00A263E5" w:rsidRPr="00DB1AA1">
        <w:rPr>
          <w:rFonts w:ascii="Arial" w:hAnsi="Arial" w:cs="Arial"/>
        </w:rPr>
        <w:t>.</w:t>
      </w:r>
      <w:r w:rsidRPr="00DB1AA1">
        <w:rPr>
          <w:rFonts w:ascii="Arial" w:hAnsi="Arial" w:cs="Arial"/>
        </w:rPr>
        <w:t xml:space="preserve"> </w:t>
      </w:r>
    </w:p>
    <w:p w14:paraId="528B086E" w14:textId="644B9D6D" w:rsidR="00AC7628" w:rsidRPr="00DB1AA1" w:rsidRDefault="000A6A04" w:rsidP="004650C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DB1AA1">
        <w:rPr>
          <w:rFonts w:ascii="Arial" w:hAnsi="Arial" w:cs="Arial"/>
        </w:rPr>
        <w:t>O</w:t>
      </w:r>
      <w:r w:rsidR="00D13740" w:rsidRPr="00DB1AA1">
        <w:rPr>
          <w:rFonts w:ascii="Arial" w:hAnsi="Arial" w:cs="Arial"/>
        </w:rPr>
        <w:t xml:space="preserve"> </w:t>
      </w:r>
      <w:r w:rsidR="002E2F97" w:rsidRPr="00DB1AA1">
        <w:rPr>
          <w:rFonts w:ascii="Arial" w:hAnsi="Arial" w:cs="Arial"/>
        </w:rPr>
        <w:t>balanceamento</w:t>
      </w:r>
      <w:r w:rsidR="00D13740" w:rsidRPr="00DB1AA1">
        <w:rPr>
          <w:rFonts w:ascii="Arial" w:hAnsi="Arial" w:cs="Arial"/>
        </w:rPr>
        <w:t xml:space="preserve"> resistência</w:t>
      </w:r>
      <w:r w:rsidR="003C4AEA" w:rsidRPr="00DB1AA1">
        <w:rPr>
          <w:rFonts w:ascii="Arial" w:hAnsi="Arial" w:cs="Arial"/>
        </w:rPr>
        <w:t>/</w:t>
      </w:r>
      <w:r w:rsidR="00D13740" w:rsidRPr="00DB1AA1">
        <w:rPr>
          <w:rFonts w:ascii="Arial" w:hAnsi="Arial" w:cs="Arial"/>
        </w:rPr>
        <w:t xml:space="preserve">renovação permite ao Curso </w:t>
      </w:r>
      <w:r w:rsidR="00E716CC" w:rsidRPr="00DB1AA1">
        <w:rPr>
          <w:rFonts w:ascii="Arial" w:hAnsi="Arial" w:cs="Arial"/>
        </w:rPr>
        <w:t>p</w:t>
      </w:r>
      <w:r w:rsidR="008244BA" w:rsidRPr="00DB1AA1">
        <w:rPr>
          <w:rFonts w:ascii="Arial" w:hAnsi="Arial" w:cs="Arial"/>
        </w:rPr>
        <w:t>roteger</w:t>
      </w:r>
      <w:r w:rsidR="00D13740" w:rsidRPr="00DB1AA1">
        <w:rPr>
          <w:rFonts w:ascii="Arial" w:hAnsi="Arial" w:cs="Arial"/>
        </w:rPr>
        <w:t xml:space="preserve"> </w:t>
      </w:r>
      <w:r w:rsidR="0020714C" w:rsidRPr="00DB1AA1">
        <w:rPr>
          <w:rFonts w:ascii="Arial" w:hAnsi="Arial" w:cs="Arial"/>
        </w:rPr>
        <w:t xml:space="preserve">                          </w:t>
      </w:r>
      <w:r w:rsidR="00D13740" w:rsidRPr="00DB1AA1">
        <w:rPr>
          <w:rFonts w:ascii="Arial" w:hAnsi="Arial" w:cs="Arial"/>
        </w:rPr>
        <w:t xml:space="preserve">sua identidade e contribui à formação de </w:t>
      </w:r>
      <w:r w:rsidR="00493C83" w:rsidRPr="00DB1AA1">
        <w:rPr>
          <w:rFonts w:ascii="Arial" w:hAnsi="Arial" w:cs="Arial"/>
        </w:rPr>
        <w:t>e</w:t>
      </w:r>
      <w:r w:rsidR="00D13740" w:rsidRPr="00DB1AA1">
        <w:rPr>
          <w:rFonts w:ascii="Arial" w:hAnsi="Arial" w:cs="Arial"/>
        </w:rPr>
        <w:t>ducadores crítico-reflexivos, comprometidos com transformação social. Isto reafirma o papel da Pedagogia para uma educação verdadeiramente democrática e emancipadora.</w:t>
      </w:r>
    </w:p>
    <w:p w14:paraId="13F8818D" w14:textId="77777777" w:rsidR="000347E7" w:rsidRPr="00DB1AA1" w:rsidRDefault="000347E7" w:rsidP="00C4412C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5481482" w14:textId="3175EC57" w:rsidR="00324215" w:rsidRPr="00DB1AA1" w:rsidRDefault="00324215" w:rsidP="00C4412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B1AA1">
        <w:rPr>
          <w:rFonts w:ascii="Arial" w:hAnsi="Arial" w:cs="Arial"/>
          <w:b/>
          <w:bCs/>
        </w:rPr>
        <w:t>Referências</w:t>
      </w:r>
    </w:p>
    <w:p w14:paraId="1F7DFA95" w14:textId="7DF73A40" w:rsidR="00537657" w:rsidRPr="00DB1AA1" w:rsidRDefault="00537657" w:rsidP="00537657">
      <w:pPr>
        <w:spacing w:before="240" w:after="0" w:line="240" w:lineRule="auto"/>
        <w:rPr>
          <w:rFonts w:ascii="Arial" w:hAnsi="Arial" w:cs="Arial"/>
        </w:rPr>
      </w:pPr>
      <w:r w:rsidRPr="00DB1AA1">
        <w:rPr>
          <w:rFonts w:ascii="Arial" w:hAnsi="Arial" w:cs="Arial"/>
        </w:rPr>
        <w:t>ANFOPE.</w:t>
      </w:r>
      <w:r w:rsidRPr="00DB1AA1">
        <w:rPr>
          <w:rFonts w:ascii="Arial" w:hAnsi="Arial" w:cs="Arial"/>
          <w:b/>
          <w:bCs/>
        </w:rPr>
        <w:t xml:space="preserve"> Documento orientador do XXI</w:t>
      </w:r>
      <w:r w:rsidR="009A516F" w:rsidRPr="00DB1AA1">
        <w:rPr>
          <w:rFonts w:ascii="Arial" w:hAnsi="Arial" w:cs="Arial"/>
          <w:b/>
          <w:bCs/>
        </w:rPr>
        <w:t xml:space="preserve"> </w:t>
      </w:r>
      <w:r w:rsidR="00DC240E" w:rsidRPr="00DB1AA1">
        <w:rPr>
          <w:rFonts w:ascii="Arial" w:hAnsi="Arial" w:cs="Arial"/>
          <w:b/>
          <w:bCs/>
        </w:rPr>
        <w:t>ENANF</w:t>
      </w:r>
      <w:r w:rsidR="009A516F" w:rsidRPr="00DB1AA1">
        <w:rPr>
          <w:rFonts w:ascii="Arial" w:hAnsi="Arial" w:cs="Arial"/>
          <w:b/>
          <w:bCs/>
        </w:rPr>
        <w:t>OPE:</w:t>
      </w:r>
      <w:r w:rsidRPr="00DB1AA1">
        <w:rPr>
          <w:rFonts w:ascii="Arial" w:hAnsi="Arial" w:cs="Arial"/>
        </w:rPr>
        <w:t xml:space="preserve"> “Por uma Política Nacional de Formação e Valorização dos Profissionais </w:t>
      </w:r>
      <w:r w:rsidR="00547AFE" w:rsidRPr="00DB1AA1">
        <w:rPr>
          <w:rFonts w:ascii="Arial" w:hAnsi="Arial" w:cs="Arial"/>
        </w:rPr>
        <w:t>da</w:t>
      </w:r>
      <w:r w:rsidRPr="00DB1AA1">
        <w:rPr>
          <w:rFonts w:ascii="Arial" w:hAnsi="Arial" w:cs="Arial"/>
        </w:rPr>
        <w:t xml:space="preserve"> Educação”. Brasília, 2023. </w:t>
      </w:r>
    </w:p>
    <w:p w14:paraId="3F02E72B" w14:textId="77777777" w:rsidR="00537657" w:rsidRPr="00DB1AA1" w:rsidRDefault="00537657" w:rsidP="00537657">
      <w:pPr>
        <w:spacing w:after="0" w:line="240" w:lineRule="auto"/>
        <w:ind w:firstLine="709"/>
        <w:rPr>
          <w:rFonts w:ascii="Arial" w:hAnsi="Arial" w:cs="Arial"/>
        </w:rPr>
      </w:pPr>
    </w:p>
    <w:p w14:paraId="6D6B2992" w14:textId="6214C1E4" w:rsidR="00537657" w:rsidRPr="00DB1AA1" w:rsidRDefault="00537657" w:rsidP="00537657">
      <w:pPr>
        <w:spacing w:after="0" w:line="240" w:lineRule="auto"/>
        <w:rPr>
          <w:rFonts w:ascii="Arial" w:hAnsi="Arial" w:cs="Arial"/>
          <w:strike/>
        </w:rPr>
      </w:pPr>
      <w:r w:rsidRPr="00DB1AA1">
        <w:rPr>
          <w:rFonts w:ascii="Arial" w:hAnsi="Arial" w:cs="Arial"/>
        </w:rPr>
        <w:t>BAZZO, V.; SCHEIBE, L. De volta para o futuro... retrocessos na atual política de formação docente. </w:t>
      </w:r>
      <w:r w:rsidRPr="00DB1AA1">
        <w:rPr>
          <w:rFonts w:ascii="Arial" w:hAnsi="Arial" w:cs="Arial"/>
          <w:b/>
          <w:bCs/>
        </w:rPr>
        <w:t>Retratos da Escola</w:t>
      </w:r>
      <w:r w:rsidRPr="00DB1AA1">
        <w:rPr>
          <w:rFonts w:ascii="Arial" w:hAnsi="Arial" w:cs="Arial"/>
        </w:rPr>
        <w:t>, v. 13, n. 27, p. 669</w:t>
      </w:r>
      <w:r w:rsidR="00547AFE" w:rsidRPr="00DB1AA1">
        <w:rPr>
          <w:rFonts w:ascii="Arial" w:hAnsi="Arial" w:cs="Arial"/>
        </w:rPr>
        <w:t>-</w:t>
      </w:r>
      <w:r w:rsidRPr="00DB1AA1">
        <w:rPr>
          <w:rFonts w:ascii="Arial" w:hAnsi="Arial" w:cs="Arial"/>
        </w:rPr>
        <w:t xml:space="preserve">684, 2020. </w:t>
      </w:r>
    </w:p>
    <w:p w14:paraId="4326B4C9" w14:textId="77777777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</w:p>
    <w:p w14:paraId="3EF2487A" w14:textId="4676335D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BRASIL. </w:t>
      </w:r>
      <w:r w:rsidRPr="00DB1AA1">
        <w:rPr>
          <w:rFonts w:ascii="Arial" w:hAnsi="Arial" w:cs="Arial"/>
          <w:b/>
          <w:bCs/>
        </w:rPr>
        <w:t>Decreto 98.997/1990</w:t>
      </w:r>
      <w:r w:rsidRPr="00DB1AA1">
        <w:rPr>
          <w:rFonts w:ascii="Arial" w:hAnsi="Arial" w:cs="Arial"/>
        </w:rPr>
        <w:t>. Institui a Universidade Federal do Amapá.</w:t>
      </w:r>
      <w:r w:rsidR="00547AFE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 xml:space="preserve">Brasília, 1990. </w:t>
      </w:r>
    </w:p>
    <w:p w14:paraId="6FD358C5" w14:textId="77777777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</w:p>
    <w:p w14:paraId="1A015F5A" w14:textId="552A7CBE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  <w:r w:rsidRPr="00DB1AA1">
        <w:rPr>
          <w:rFonts w:ascii="Arial" w:hAnsi="Arial" w:cs="Arial"/>
        </w:rPr>
        <w:t>BRASIL. </w:t>
      </w:r>
      <w:r w:rsidRPr="00DB1AA1">
        <w:rPr>
          <w:rFonts w:ascii="Arial" w:hAnsi="Arial" w:cs="Arial"/>
          <w:b/>
          <w:bCs/>
        </w:rPr>
        <w:t>Resolução CNE-CP 1/2006</w:t>
      </w:r>
      <w:r w:rsidRPr="00DB1AA1">
        <w:rPr>
          <w:rFonts w:ascii="Arial" w:hAnsi="Arial" w:cs="Arial"/>
        </w:rPr>
        <w:t xml:space="preserve">. Institui DCN para o </w:t>
      </w:r>
      <w:r w:rsidR="003F4F9D" w:rsidRPr="00DB1AA1">
        <w:rPr>
          <w:rFonts w:ascii="Arial" w:hAnsi="Arial" w:cs="Arial"/>
        </w:rPr>
        <w:t>Curso</w:t>
      </w:r>
      <w:r w:rsidRPr="00DB1AA1">
        <w:rPr>
          <w:rFonts w:ascii="Arial" w:hAnsi="Arial" w:cs="Arial"/>
        </w:rPr>
        <w:t xml:space="preserve"> de </w:t>
      </w:r>
      <w:r w:rsidR="00547AFE" w:rsidRPr="00DB1AA1">
        <w:rPr>
          <w:rFonts w:ascii="Arial" w:hAnsi="Arial" w:cs="Arial"/>
        </w:rPr>
        <w:t xml:space="preserve">Licenciatura </w:t>
      </w:r>
      <w:r w:rsidRPr="00DB1AA1">
        <w:rPr>
          <w:rFonts w:ascii="Arial" w:hAnsi="Arial" w:cs="Arial"/>
        </w:rPr>
        <w:t xml:space="preserve">em Pedagogia. Brasília, 2006. </w:t>
      </w:r>
    </w:p>
    <w:p w14:paraId="41B3B4D2" w14:textId="77777777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</w:p>
    <w:p w14:paraId="262CADD0" w14:textId="0354D8BC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  <w:r w:rsidRPr="00DB1AA1">
        <w:rPr>
          <w:rFonts w:ascii="Arial" w:hAnsi="Arial" w:cs="Arial"/>
        </w:rPr>
        <w:t>BRASIL. </w:t>
      </w:r>
      <w:r w:rsidRPr="00DB1AA1">
        <w:rPr>
          <w:rFonts w:ascii="Arial" w:hAnsi="Arial" w:cs="Arial"/>
          <w:b/>
          <w:bCs/>
        </w:rPr>
        <w:t>Resolução CNE-CP 1/2015</w:t>
      </w:r>
      <w:r w:rsidRPr="00DB1AA1">
        <w:rPr>
          <w:rFonts w:ascii="Arial" w:hAnsi="Arial" w:cs="Arial"/>
        </w:rPr>
        <w:t xml:space="preserve">. Define DCN </w:t>
      </w:r>
      <w:r w:rsidR="00547AFE" w:rsidRPr="00DB1AA1">
        <w:rPr>
          <w:rFonts w:ascii="Arial" w:hAnsi="Arial" w:cs="Arial"/>
        </w:rPr>
        <w:t>à</w:t>
      </w:r>
      <w:r w:rsidRPr="00DB1AA1">
        <w:rPr>
          <w:rFonts w:ascii="Arial" w:hAnsi="Arial" w:cs="Arial"/>
        </w:rPr>
        <w:t xml:space="preserve"> formação inicial em nível superior </w:t>
      </w:r>
      <w:r w:rsidR="00547AFE" w:rsidRPr="00DB1AA1">
        <w:rPr>
          <w:rFonts w:ascii="Arial" w:hAnsi="Arial" w:cs="Arial"/>
        </w:rPr>
        <w:t>à</w:t>
      </w:r>
      <w:r w:rsidRPr="00DB1AA1">
        <w:rPr>
          <w:rFonts w:ascii="Arial" w:hAnsi="Arial" w:cs="Arial"/>
        </w:rPr>
        <w:t xml:space="preserve"> formação continuada. Brasília, 2015.</w:t>
      </w:r>
    </w:p>
    <w:p w14:paraId="1B14D005" w14:textId="77777777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</w:p>
    <w:p w14:paraId="087CFFED" w14:textId="5650E338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  <w:r w:rsidRPr="00DB1AA1">
        <w:rPr>
          <w:rFonts w:ascii="Arial" w:hAnsi="Arial" w:cs="Arial"/>
        </w:rPr>
        <w:t>BRASIL. </w:t>
      </w:r>
      <w:r w:rsidRPr="00DB1AA1">
        <w:rPr>
          <w:rFonts w:ascii="Arial" w:hAnsi="Arial" w:cs="Arial"/>
          <w:b/>
          <w:bCs/>
        </w:rPr>
        <w:t>Resolução CNE-CP 2/2019</w:t>
      </w:r>
      <w:r w:rsidRPr="00DB1AA1">
        <w:rPr>
          <w:rFonts w:ascii="Arial" w:hAnsi="Arial" w:cs="Arial"/>
        </w:rPr>
        <w:t xml:space="preserve">. Define as DCN-FP </w:t>
      </w:r>
      <w:r w:rsidR="00547AFE" w:rsidRPr="00DB1AA1">
        <w:rPr>
          <w:rFonts w:ascii="Arial" w:hAnsi="Arial" w:cs="Arial"/>
        </w:rPr>
        <w:t>à</w:t>
      </w:r>
      <w:r w:rsidRPr="00DB1AA1">
        <w:rPr>
          <w:rFonts w:ascii="Arial" w:hAnsi="Arial" w:cs="Arial"/>
        </w:rPr>
        <w:t xml:space="preserve"> educação básica e institui a Base Nacional Comum </w:t>
      </w:r>
      <w:r w:rsidR="00547AFE" w:rsidRPr="00DB1AA1">
        <w:rPr>
          <w:rFonts w:ascii="Arial" w:hAnsi="Arial" w:cs="Arial"/>
        </w:rPr>
        <w:t>à</w:t>
      </w:r>
      <w:r w:rsidRPr="00DB1AA1">
        <w:rPr>
          <w:rFonts w:ascii="Arial" w:hAnsi="Arial" w:cs="Arial"/>
        </w:rPr>
        <w:t xml:space="preserve"> formação inicial de professores da educação básica (BNC-Formação). Brasília, 2019. </w:t>
      </w:r>
    </w:p>
    <w:p w14:paraId="3E72CBBD" w14:textId="77777777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 </w:t>
      </w:r>
    </w:p>
    <w:p w14:paraId="54FEE4AE" w14:textId="3EE2039A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  <w:r w:rsidRPr="00DB1AA1">
        <w:rPr>
          <w:rFonts w:ascii="Arial" w:hAnsi="Arial" w:cs="Arial"/>
        </w:rPr>
        <w:t>BRASIL. </w:t>
      </w:r>
      <w:r w:rsidRPr="00DB1AA1">
        <w:rPr>
          <w:rFonts w:ascii="Arial" w:hAnsi="Arial" w:cs="Arial"/>
          <w:b/>
          <w:bCs/>
        </w:rPr>
        <w:t>Resolução CNE-CP 4/2024</w:t>
      </w:r>
      <w:r w:rsidRPr="00DB1AA1">
        <w:rPr>
          <w:rFonts w:ascii="Arial" w:hAnsi="Arial" w:cs="Arial"/>
        </w:rPr>
        <w:t xml:space="preserve">. Dispõe sobre DCN para a formação inicial em nível superior </w:t>
      </w:r>
      <w:r w:rsidR="00547AFE" w:rsidRPr="00DB1AA1">
        <w:rPr>
          <w:rFonts w:ascii="Arial" w:hAnsi="Arial" w:cs="Arial"/>
        </w:rPr>
        <w:t>no</w:t>
      </w:r>
      <w:r w:rsidRPr="00DB1AA1">
        <w:rPr>
          <w:rFonts w:ascii="Arial" w:hAnsi="Arial" w:cs="Arial"/>
        </w:rPr>
        <w:t xml:space="preserve"> magistério da educação básica. Brasília, 2024. </w:t>
      </w:r>
    </w:p>
    <w:p w14:paraId="5197CAF1" w14:textId="77777777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</w:p>
    <w:p w14:paraId="47515053" w14:textId="4B28DFE0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  <w:r w:rsidRPr="00DB1AA1">
        <w:rPr>
          <w:rFonts w:ascii="Arial" w:hAnsi="Arial" w:cs="Arial"/>
        </w:rPr>
        <w:t>DOURADO, L. F.; TUTTMAN, M. T. Formação do magistério da educação básica nas universidades brasileiras: institucionalização e materialização da Resolução CNE</w:t>
      </w:r>
      <w:r w:rsidR="00547AFE" w:rsidRPr="00DB1AA1">
        <w:rPr>
          <w:rFonts w:ascii="Arial" w:hAnsi="Arial" w:cs="Arial"/>
        </w:rPr>
        <w:t>/</w:t>
      </w:r>
      <w:r w:rsidRPr="00DB1AA1">
        <w:rPr>
          <w:rFonts w:ascii="Arial" w:hAnsi="Arial" w:cs="Arial"/>
        </w:rPr>
        <w:t xml:space="preserve">CP 2/2015. </w:t>
      </w:r>
      <w:r w:rsidRPr="00DB1AA1">
        <w:rPr>
          <w:rFonts w:ascii="Arial" w:hAnsi="Arial" w:cs="Arial"/>
          <w:b/>
          <w:bCs/>
        </w:rPr>
        <w:t>Formação em Movimento</w:t>
      </w:r>
      <w:r w:rsidR="00547AFE" w:rsidRPr="00DB1AA1">
        <w:rPr>
          <w:rFonts w:ascii="Arial" w:hAnsi="Arial" w:cs="Arial"/>
        </w:rPr>
        <w:t>,</w:t>
      </w:r>
      <w:r w:rsidRPr="00DB1AA1">
        <w:rPr>
          <w:rFonts w:ascii="Arial" w:hAnsi="Arial" w:cs="Arial"/>
        </w:rPr>
        <w:t xml:space="preserve"> v.1, n.2, p. 197-217, jul./dez. 2019. </w:t>
      </w:r>
    </w:p>
    <w:p w14:paraId="6A06839E" w14:textId="1C7E4595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  <w:r w:rsidRPr="00DB1AA1">
        <w:rPr>
          <w:rFonts w:ascii="Arial" w:eastAsia="BatangChe" w:hAnsi="Arial" w:cs="Arial"/>
          <w:bCs/>
        </w:rPr>
        <w:lastRenderedPageBreak/>
        <w:t xml:space="preserve">EVANGELISTA, O. Apontamentos </w:t>
      </w:r>
      <w:r w:rsidR="00547AFE" w:rsidRPr="00DB1AA1">
        <w:rPr>
          <w:rFonts w:ascii="Arial" w:eastAsia="BatangChe" w:hAnsi="Arial" w:cs="Arial"/>
          <w:bCs/>
        </w:rPr>
        <w:t>ao</w:t>
      </w:r>
      <w:r w:rsidRPr="00DB1AA1">
        <w:rPr>
          <w:rFonts w:ascii="Arial" w:eastAsia="BatangChe" w:hAnsi="Arial" w:cs="Arial"/>
          <w:bCs/>
        </w:rPr>
        <w:t xml:space="preserve"> trabalho com documentos de política educacional. </w:t>
      </w:r>
      <w:r w:rsidRPr="00DB1AA1">
        <w:rPr>
          <w:rFonts w:ascii="Arial" w:eastAsia="BatangChe" w:hAnsi="Arial" w:cs="Arial"/>
          <w:bCs/>
          <w:i/>
        </w:rPr>
        <w:t>In</w:t>
      </w:r>
      <w:r w:rsidRPr="00DB1AA1">
        <w:rPr>
          <w:rFonts w:ascii="Arial" w:eastAsia="BatangChe" w:hAnsi="Arial" w:cs="Arial"/>
          <w:bCs/>
        </w:rPr>
        <w:t xml:space="preserve">: </w:t>
      </w:r>
      <w:r w:rsidRPr="00DB1AA1">
        <w:rPr>
          <w:rFonts w:ascii="Arial" w:hAnsi="Arial" w:cs="Arial"/>
        </w:rPr>
        <w:t xml:space="preserve">ARAÚJO, R. M. de L.; RODRIGUES, D. S. </w:t>
      </w:r>
      <w:r w:rsidRPr="00DB1AA1">
        <w:rPr>
          <w:rFonts w:ascii="Arial" w:hAnsi="Arial" w:cs="Arial"/>
          <w:b/>
          <w:sz w:val="23"/>
          <w:szCs w:val="23"/>
        </w:rPr>
        <w:t>A pesquisa em trabalho, educação e políticas educacionais</w:t>
      </w:r>
      <w:r w:rsidRPr="00DB1AA1">
        <w:rPr>
          <w:rFonts w:ascii="Arial" w:hAnsi="Arial" w:cs="Arial"/>
          <w:sz w:val="23"/>
          <w:szCs w:val="23"/>
        </w:rPr>
        <w:t xml:space="preserve">. </w:t>
      </w:r>
      <w:r w:rsidRPr="00DB1AA1">
        <w:rPr>
          <w:rFonts w:ascii="Arial" w:hAnsi="Arial" w:cs="Arial"/>
        </w:rPr>
        <w:t>Campinas:</w:t>
      </w:r>
      <w:r w:rsidR="0028558F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>Alínea, 2012.p. 55-71.</w:t>
      </w:r>
    </w:p>
    <w:p w14:paraId="16F43205" w14:textId="77777777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</w:p>
    <w:p w14:paraId="312FB9B1" w14:textId="77777777" w:rsidR="00537657" w:rsidRPr="00DB1AA1" w:rsidRDefault="00537657" w:rsidP="005376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FLICK, U. </w:t>
      </w:r>
      <w:r w:rsidRPr="00DB1AA1">
        <w:rPr>
          <w:rFonts w:ascii="Arial" w:hAnsi="Arial" w:cs="Arial"/>
          <w:b/>
        </w:rPr>
        <w:t>Introdução à pesquisa qualitativa</w:t>
      </w:r>
      <w:r w:rsidRPr="00DB1AA1">
        <w:rPr>
          <w:rFonts w:ascii="Arial" w:hAnsi="Arial" w:cs="Arial"/>
        </w:rPr>
        <w:t>. Porto Alegre: Artmed, 2009.</w:t>
      </w:r>
    </w:p>
    <w:p w14:paraId="0EF386E8" w14:textId="77777777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</w:p>
    <w:p w14:paraId="2F8B3053" w14:textId="1AFCD6B7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SAVIANI, D. </w:t>
      </w:r>
      <w:r w:rsidRPr="00DB1AA1">
        <w:rPr>
          <w:rFonts w:ascii="Arial" w:hAnsi="Arial" w:cs="Arial"/>
          <w:b/>
          <w:bCs/>
        </w:rPr>
        <w:t xml:space="preserve">A </w:t>
      </w:r>
      <w:r w:rsidR="00462BC8" w:rsidRPr="00DB1AA1">
        <w:rPr>
          <w:rFonts w:ascii="Arial" w:hAnsi="Arial" w:cs="Arial"/>
          <w:b/>
          <w:bCs/>
        </w:rPr>
        <w:t>P</w:t>
      </w:r>
      <w:r w:rsidRPr="00DB1AA1">
        <w:rPr>
          <w:rFonts w:ascii="Arial" w:hAnsi="Arial" w:cs="Arial"/>
          <w:b/>
          <w:bCs/>
        </w:rPr>
        <w:t>edagogia no Brasil</w:t>
      </w:r>
      <w:r w:rsidRPr="00DB1AA1">
        <w:rPr>
          <w:rFonts w:ascii="Arial" w:hAnsi="Arial" w:cs="Arial"/>
        </w:rPr>
        <w:t>: história e teoria. Campinas: Autores Associados, 2008.</w:t>
      </w:r>
    </w:p>
    <w:p w14:paraId="09C9A2EB" w14:textId="77777777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</w:p>
    <w:p w14:paraId="177BBEC8" w14:textId="5D48CBCA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SCHEIBE, L. Diretrizes curriculares para o </w:t>
      </w:r>
      <w:r w:rsidR="003F4F9D" w:rsidRPr="00DB1AA1">
        <w:rPr>
          <w:rFonts w:ascii="Arial" w:hAnsi="Arial" w:cs="Arial"/>
        </w:rPr>
        <w:t>Curso</w:t>
      </w:r>
      <w:r w:rsidRPr="00DB1AA1">
        <w:rPr>
          <w:rFonts w:ascii="Arial" w:hAnsi="Arial" w:cs="Arial"/>
        </w:rPr>
        <w:t xml:space="preserve"> de Pedagogia: trajetória longa e inconclusa. </w:t>
      </w:r>
      <w:r w:rsidRPr="00DB1AA1">
        <w:rPr>
          <w:rFonts w:ascii="Arial" w:hAnsi="Arial" w:cs="Arial"/>
          <w:b/>
          <w:bCs/>
        </w:rPr>
        <w:t>Cadernos de Pesquisa</w:t>
      </w:r>
      <w:r w:rsidRPr="00DB1AA1">
        <w:rPr>
          <w:rFonts w:ascii="Arial" w:hAnsi="Arial" w:cs="Arial"/>
        </w:rPr>
        <w:t xml:space="preserve">, v. 37, n. 130, p. 43-62, 2007. </w:t>
      </w:r>
    </w:p>
    <w:p w14:paraId="0152B4FC" w14:textId="77777777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</w:p>
    <w:p w14:paraId="5CF5CF1C" w14:textId="54C9DB10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  <w:r w:rsidRPr="00DB1AA1">
        <w:rPr>
          <w:rFonts w:ascii="Arial" w:hAnsi="Arial" w:cs="Arial"/>
        </w:rPr>
        <w:t xml:space="preserve">UNIFAP. </w:t>
      </w:r>
      <w:r w:rsidRPr="00DB1AA1">
        <w:rPr>
          <w:rFonts w:ascii="Arial" w:hAnsi="Arial" w:cs="Arial"/>
          <w:b/>
          <w:bCs/>
        </w:rPr>
        <w:t xml:space="preserve">Projeto Pedagógico de </w:t>
      </w:r>
      <w:r w:rsidR="003F4F9D" w:rsidRPr="00DB1AA1">
        <w:rPr>
          <w:rFonts w:ascii="Arial" w:hAnsi="Arial" w:cs="Arial"/>
          <w:b/>
          <w:bCs/>
        </w:rPr>
        <w:t>Curso</w:t>
      </w:r>
      <w:r w:rsidRPr="00DB1AA1">
        <w:rPr>
          <w:rFonts w:ascii="Arial" w:hAnsi="Arial" w:cs="Arial"/>
          <w:b/>
          <w:bCs/>
        </w:rPr>
        <w:t>/Pedagogia</w:t>
      </w:r>
      <w:r w:rsidRPr="00DB1AA1">
        <w:rPr>
          <w:rFonts w:ascii="Arial" w:hAnsi="Arial" w:cs="Arial"/>
        </w:rPr>
        <w:t xml:space="preserve">. Macapá, 2009. </w:t>
      </w:r>
    </w:p>
    <w:p w14:paraId="5D173B6A" w14:textId="77777777" w:rsidR="00537657" w:rsidRPr="00DB1AA1" w:rsidRDefault="00537657" w:rsidP="00537657">
      <w:pPr>
        <w:spacing w:after="0" w:line="240" w:lineRule="auto"/>
        <w:rPr>
          <w:rFonts w:ascii="Arial" w:hAnsi="Arial" w:cs="Arial"/>
        </w:rPr>
      </w:pPr>
    </w:p>
    <w:p w14:paraId="441DCC65" w14:textId="5C03A46C" w:rsidR="00424F54" w:rsidRPr="00DB1AA1" w:rsidRDefault="00537657" w:rsidP="00B830BE">
      <w:pPr>
        <w:spacing w:after="0" w:line="240" w:lineRule="auto"/>
        <w:rPr>
          <w:rFonts w:ascii="Arial" w:hAnsi="Arial" w:cs="Arial"/>
          <w:b/>
          <w:bCs/>
        </w:rPr>
      </w:pPr>
      <w:r w:rsidRPr="00DB1AA1">
        <w:rPr>
          <w:rFonts w:ascii="Arial" w:hAnsi="Arial" w:cs="Arial"/>
        </w:rPr>
        <w:t xml:space="preserve">UNIFAP. </w:t>
      </w:r>
      <w:r w:rsidRPr="00DB1AA1">
        <w:rPr>
          <w:rFonts w:ascii="Arial" w:hAnsi="Arial" w:cs="Arial"/>
          <w:b/>
          <w:bCs/>
        </w:rPr>
        <w:t>Resolução 15/1991</w:t>
      </w:r>
      <w:r w:rsidRPr="00DB1AA1">
        <w:rPr>
          <w:rFonts w:ascii="Arial" w:hAnsi="Arial" w:cs="Arial"/>
        </w:rPr>
        <w:t>. Aprova</w:t>
      </w:r>
      <w:r w:rsidR="00547AFE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 xml:space="preserve">grade curricular para o </w:t>
      </w:r>
      <w:r w:rsidR="003F4F9D" w:rsidRPr="00DB1AA1">
        <w:rPr>
          <w:rFonts w:ascii="Arial" w:hAnsi="Arial" w:cs="Arial"/>
        </w:rPr>
        <w:t>Curso</w:t>
      </w:r>
      <w:r w:rsidRPr="00DB1AA1">
        <w:rPr>
          <w:rFonts w:ascii="Arial" w:hAnsi="Arial" w:cs="Arial"/>
        </w:rPr>
        <w:t xml:space="preserve"> de</w:t>
      </w:r>
      <w:r w:rsidR="00547AFE" w:rsidRPr="00DB1AA1">
        <w:rPr>
          <w:rFonts w:ascii="Arial" w:hAnsi="Arial" w:cs="Arial"/>
        </w:rPr>
        <w:t xml:space="preserve"> </w:t>
      </w:r>
      <w:r w:rsidRPr="00DB1AA1">
        <w:rPr>
          <w:rFonts w:ascii="Arial" w:hAnsi="Arial" w:cs="Arial"/>
        </w:rPr>
        <w:t>Pedagogia. Macapá, 1991.</w:t>
      </w:r>
    </w:p>
    <w:sectPr w:rsidR="00424F54" w:rsidRPr="00DB1AA1" w:rsidSect="00C610BC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F56B" w14:textId="77777777" w:rsidR="00B35C15" w:rsidRDefault="00B35C15" w:rsidP="00442A47">
      <w:pPr>
        <w:spacing w:after="0" w:line="240" w:lineRule="auto"/>
      </w:pPr>
      <w:r>
        <w:separator/>
      </w:r>
    </w:p>
  </w:endnote>
  <w:endnote w:type="continuationSeparator" w:id="0">
    <w:p w14:paraId="084E19B6" w14:textId="77777777" w:rsidR="00B35C15" w:rsidRDefault="00B35C15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0637A58">
          <wp:extent cx="7345680" cy="400685"/>
          <wp:effectExtent l="0" t="0" r="762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688797" cy="419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E97C" w14:textId="3604F996" w:rsidR="00A06C32" w:rsidRDefault="00A06C32">
    <w:pPr>
      <w:pStyle w:val="Rodap"/>
    </w:pPr>
    <w:r w:rsidRPr="00A340AC">
      <w:rPr>
        <w:noProof/>
      </w:rPr>
      <w:drawing>
        <wp:inline distT="0" distB="0" distL="0" distR="0" wp14:anchorId="77E7CA88" wp14:editId="563E0759">
          <wp:extent cx="5796280" cy="266700"/>
          <wp:effectExtent l="0" t="0" r="0" b="0"/>
          <wp:docPr id="2033186157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5797475" cy="266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4184" w14:textId="77777777" w:rsidR="00B35C15" w:rsidRDefault="00B35C15" w:rsidP="00442A47">
      <w:pPr>
        <w:spacing w:after="0" w:line="240" w:lineRule="auto"/>
      </w:pPr>
      <w:r>
        <w:separator/>
      </w:r>
    </w:p>
  </w:footnote>
  <w:footnote w:type="continuationSeparator" w:id="0">
    <w:p w14:paraId="6FC155A2" w14:textId="77777777" w:rsidR="00B35C15" w:rsidRDefault="00B35C15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C4AC" w14:textId="5EC0988C" w:rsidR="006B7F04" w:rsidRPr="00237CAF" w:rsidRDefault="00237CAF" w:rsidP="006B7F04">
    <w:pPr>
      <w:pStyle w:val="Cabealho"/>
      <w:tabs>
        <w:tab w:val="clear" w:pos="4252"/>
        <w:tab w:val="clear" w:pos="8504"/>
        <w:tab w:val="center" w:pos="3686"/>
      </w:tabs>
      <w:ind w:right="2550"/>
      <w:jc w:val="center"/>
      <w:rPr>
        <w:rFonts w:ascii="Arial" w:hAnsi="Arial" w:cs="Arial"/>
        <w:b/>
        <w:bCs/>
        <w:color w:val="0A2F41" w:themeColor="accent1" w:themeShade="80"/>
        <w:sz w:val="14"/>
        <w:szCs w:val="14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9264" behindDoc="0" locked="0" layoutInCell="1" allowOverlap="1" wp14:anchorId="08A53AF7" wp14:editId="3C9E0382">
          <wp:simplePos x="0" y="0"/>
          <wp:positionH relativeFrom="page">
            <wp:posOffset>5143500</wp:posOffset>
          </wp:positionH>
          <wp:positionV relativeFrom="paragraph">
            <wp:posOffset>-405765</wp:posOffset>
          </wp:positionV>
          <wp:extent cx="2280285" cy="1105248"/>
          <wp:effectExtent l="0" t="0" r="5715" b="0"/>
          <wp:wrapNone/>
          <wp:docPr id="179316526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294110" cy="11119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2D8B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t xml:space="preserve"> </w:t>
    </w:r>
  </w:p>
  <w:p w14:paraId="2C34848A" w14:textId="72346CCE" w:rsidR="00C610BC" w:rsidRPr="00CF17D9" w:rsidRDefault="00732D8B" w:rsidP="00732D8B">
    <w:pPr>
      <w:pStyle w:val="Cabealho"/>
      <w:tabs>
        <w:tab w:val="clear" w:pos="4252"/>
        <w:tab w:val="clear" w:pos="8504"/>
        <w:tab w:val="center" w:pos="3686"/>
      </w:tabs>
      <w:ind w:right="2408"/>
      <w:jc w:val="center"/>
      <w:rPr>
        <w:rFonts w:ascii="Arial" w:hAnsi="Arial" w:cs="Arial"/>
        <w:b/>
        <w:bCs/>
        <w:color w:val="0A2F41" w:themeColor="accent1" w:themeShade="80"/>
        <w:sz w:val="30"/>
        <w:szCs w:val="30"/>
      </w:rPr>
    </w:pPr>
    <w:r>
      <w:rPr>
        <w:rFonts w:ascii="Arial" w:hAnsi="Arial" w:cs="Arial"/>
        <w:b/>
        <w:bCs/>
        <w:color w:val="0A2F41" w:themeColor="accent1" w:themeShade="80"/>
        <w:sz w:val="30"/>
        <w:szCs w:val="30"/>
      </w:rPr>
      <w:t xml:space="preserve"> </w:t>
    </w:r>
    <w:r w:rsidR="00C610BC" w:rsidRPr="00CF17D9">
      <w:rPr>
        <w:rFonts w:ascii="Arial" w:hAnsi="Arial" w:cs="Arial"/>
        <w:b/>
        <w:bCs/>
        <w:color w:val="0A2F41" w:themeColor="accent1" w:themeShade="80"/>
        <w:sz w:val="30"/>
        <w:szCs w:val="30"/>
      </w:rPr>
      <w:t>XXII ENCONTRO NACIONAL DA ANFOPE</w:t>
    </w:r>
  </w:p>
  <w:p w14:paraId="75CD6C89" w14:textId="2C843292" w:rsidR="00C610BC" w:rsidRPr="00E567A9" w:rsidRDefault="00C610BC" w:rsidP="00E567A9">
    <w:pPr>
      <w:pStyle w:val="Cabealho"/>
      <w:tabs>
        <w:tab w:val="clear" w:pos="4252"/>
        <w:tab w:val="clear" w:pos="8504"/>
        <w:tab w:val="center" w:pos="3686"/>
      </w:tabs>
      <w:ind w:right="2267"/>
      <w:jc w:val="center"/>
      <w:rPr>
        <w:rFonts w:ascii="Arial" w:hAnsi="Arial" w:cs="Arial"/>
        <w:color w:val="0A2F41" w:themeColor="accent1" w:themeShade="80"/>
        <w:sz w:val="26"/>
        <w:szCs w:val="26"/>
      </w:rPr>
    </w:pPr>
    <w:r w:rsidRPr="00E567A9">
      <w:rPr>
        <w:rFonts w:ascii="Arial" w:hAnsi="Arial" w:cs="Arial"/>
        <w:color w:val="0A2F41" w:themeColor="accent1" w:themeShade="80"/>
        <w:sz w:val="26"/>
        <w:szCs w:val="26"/>
      </w:rPr>
      <w:t xml:space="preserve">39 anos da </w:t>
    </w:r>
    <w:r w:rsidR="005125D7" w:rsidRPr="00E567A9">
      <w:rPr>
        <w:rFonts w:ascii="Arial" w:hAnsi="Arial" w:cs="Arial"/>
        <w:color w:val="0A2F41" w:themeColor="accent1" w:themeShade="80"/>
        <w:sz w:val="26"/>
        <w:szCs w:val="26"/>
      </w:rPr>
      <w:t>C</w:t>
    </w:r>
    <w:r w:rsidRPr="00E567A9">
      <w:rPr>
        <w:rFonts w:ascii="Arial" w:hAnsi="Arial" w:cs="Arial"/>
        <w:color w:val="0A2F41" w:themeColor="accent1" w:themeShade="80"/>
        <w:sz w:val="26"/>
        <w:szCs w:val="26"/>
      </w:rPr>
      <w:t xml:space="preserve">arta de Goiânia: </w:t>
    </w:r>
    <w:r w:rsidR="00A739A1" w:rsidRPr="00E567A9">
      <w:rPr>
        <w:rFonts w:ascii="Arial" w:hAnsi="Arial" w:cs="Arial"/>
        <w:color w:val="0A2F41" w:themeColor="accent1" w:themeShade="80"/>
        <w:sz w:val="26"/>
        <w:szCs w:val="26"/>
      </w:rPr>
      <w:t xml:space="preserve">                                         </w:t>
    </w:r>
    <w:r w:rsidRPr="00E567A9">
      <w:rPr>
        <w:rFonts w:ascii="Arial" w:hAnsi="Arial" w:cs="Arial"/>
        <w:color w:val="0A2F41" w:themeColor="accent1" w:themeShade="80"/>
        <w:sz w:val="26"/>
        <w:szCs w:val="26"/>
      </w:rPr>
      <w:t>momento de celebrar conquistas e enfrenta</w:t>
    </w:r>
    <w:r w:rsidR="005125D7" w:rsidRPr="00E567A9">
      <w:rPr>
        <w:rFonts w:ascii="Arial" w:hAnsi="Arial" w:cs="Arial"/>
        <w:color w:val="0A2F41" w:themeColor="accent1" w:themeShade="80"/>
        <w:sz w:val="26"/>
        <w:szCs w:val="26"/>
      </w:rPr>
      <w:t>r</w:t>
    </w:r>
    <w:r w:rsidRPr="00E567A9">
      <w:rPr>
        <w:rFonts w:ascii="Arial" w:hAnsi="Arial" w:cs="Arial"/>
        <w:color w:val="0A2F41" w:themeColor="accent1" w:themeShade="80"/>
        <w:sz w:val="26"/>
        <w:szCs w:val="26"/>
      </w:rPr>
      <w:t xml:space="preserve"> desafios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A5E19"/>
    <w:multiLevelType w:val="multilevel"/>
    <w:tmpl w:val="5DA04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FE47A3"/>
    <w:multiLevelType w:val="hybridMultilevel"/>
    <w:tmpl w:val="4EEE94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48197">
    <w:abstractNumId w:val="1"/>
  </w:num>
  <w:num w:numId="2" w16cid:durableId="9563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00813"/>
    <w:rsid w:val="0000184B"/>
    <w:rsid w:val="00002CC2"/>
    <w:rsid w:val="00005F0A"/>
    <w:rsid w:val="00007F44"/>
    <w:rsid w:val="0001068A"/>
    <w:rsid w:val="0002091E"/>
    <w:rsid w:val="00020940"/>
    <w:rsid w:val="00021C5A"/>
    <w:rsid w:val="00021DED"/>
    <w:rsid w:val="00022E6F"/>
    <w:rsid w:val="00024790"/>
    <w:rsid w:val="0002599D"/>
    <w:rsid w:val="0003082F"/>
    <w:rsid w:val="000324DE"/>
    <w:rsid w:val="00033374"/>
    <w:rsid w:val="00033F62"/>
    <w:rsid w:val="000347E7"/>
    <w:rsid w:val="00036BCF"/>
    <w:rsid w:val="000374CF"/>
    <w:rsid w:val="000375E0"/>
    <w:rsid w:val="00037770"/>
    <w:rsid w:val="000412B2"/>
    <w:rsid w:val="000425A9"/>
    <w:rsid w:val="00043863"/>
    <w:rsid w:val="00043C20"/>
    <w:rsid w:val="00043EF4"/>
    <w:rsid w:val="000450D1"/>
    <w:rsid w:val="00045400"/>
    <w:rsid w:val="00050E28"/>
    <w:rsid w:val="0005289D"/>
    <w:rsid w:val="00054FBE"/>
    <w:rsid w:val="00055DD7"/>
    <w:rsid w:val="000571F2"/>
    <w:rsid w:val="00060BE1"/>
    <w:rsid w:val="00061B7A"/>
    <w:rsid w:val="00062DBA"/>
    <w:rsid w:val="00063280"/>
    <w:rsid w:val="00065862"/>
    <w:rsid w:val="000673A9"/>
    <w:rsid w:val="000713D5"/>
    <w:rsid w:val="00071DA8"/>
    <w:rsid w:val="000722EB"/>
    <w:rsid w:val="00073CE9"/>
    <w:rsid w:val="000761DA"/>
    <w:rsid w:val="00076D64"/>
    <w:rsid w:val="0008250E"/>
    <w:rsid w:val="00084395"/>
    <w:rsid w:val="00084811"/>
    <w:rsid w:val="00086892"/>
    <w:rsid w:val="000876BA"/>
    <w:rsid w:val="00087F86"/>
    <w:rsid w:val="0009137D"/>
    <w:rsid w:val="00094875"/>
    <w:rsid w:val="00094EC6"/>
    <w:rsid w:val="000953CB"/>
    <w:rsid w:val="000A05EC"/>
    <w:rsid w:val="000A6A04"/>
    <w:rsid w:val="000B388D"/>
    <w:rsid w:val="000B5F5E"/>
    <w:rsid w:val="000B68A2"/>
    <w:rsid w:val="000B757F"/>
    <w:rsid w:val="000C1F5D"/>
    <w:rsid w:val="000C2FD2"/>
    <w:rsid w:val="000C6F87"/>
    <w:rsid w:val="000C7FAA"/>
    <w:rsid w:val="000D34B8"/>
    <w:rsid w:val="000D588D"/>
    <w:rsid w:val="000E024E"/>
    <w:rsid w:val="000E0574"/>
    <w:rsid w:val="000E4948"/>
    <w:rsid w:val="000E4A71"/>
    <w:rsid w:val="000E50E5"/>
    <w:rsid w:val="000E7EFF"/>
    <w:rsid w:val="000F1D3F"/>
    <w:rsid w:val="000F32C7"/>
    <w:rsid w:val="000F54A6"/>
    <w:rsid w:val="000F578F"/>
    <w:rsid w:val="000F5F15"/>
    <w:rsid w:val="000F68C0"/>
    <w:rsid w:val="000F76B3"/>
    <w:rsid w:val="00101B79"/>
    <w:rsid w:val="00101EF4"/>
    <w:rsid w:val="00102015"/>
    <w:rsid w:val="001022AC"/>
    <w:rsid w:val="00106067"/>
    <w:rsid w:val="00106D64"/>
    <w:rsid w:val="00110C34"/>
    <w:rsid w:val="00110F26"/>
    <w:rsid w:val="00111870"/>
    <w:rsid w:val="00114785"/>
    <w:rsid w:val="00116BF4"/>
    <w:rsid w:val="001230FC"/>
    <w:rsid w:val="00123131"/>
    <w:rsid w:val="001238E6"/>
    <w:rsid w:val="00124E48"/>
    <w:rsid w:val="00126C9A"/>
    <w:rsid w:val="00127175"/>
    <w:rsid w:val="001278EA"/>
    <w:rsid w:val="00127CFB"/>
    <w:rsid w:val="0013059C"/>
    <w:rsid w:val="00133B76"/>
    <w:rsid w:val="00134DFD"/>
    <w:rsid w:val="0013533B"/>
    <w:rsid w:val="00137A1C"/>
    <w:rsid w:val="0014036E"/>
    <w:rsid w:val="001417EC"/>
    <w:rsid w:val="001420EC"/>
    <w:rsid w:val="0014683A"/>
    <w:rsid w:val="00150A6F"/>
    <w:rsid w:val="00150B21"/>
    <w:rsid w:val="00152EC6"/>
    <w:rsid w:val="00152F04"/>
    <w:rsid w:val="001564B4"/>
    <w:rsid w:val="00157C3C"/>
    <w:rsid w:val="00160732"/>
    <w:rsid w:val="00160BF4"/>
    <w:rsid w:val="00163BEC"/>
    <w:rsid w:val="00163C82"/>
    <w:rsid w:val="00163EDE"/>
    <w:rsid w:val="0016756D"/>
    <w:rsid w:val="001706D3"/>
    <w:rsid w:val="001707B8"/>
    <w:rsid w:val="00170AE2"/>
    <w:rsid w:val="00174B41"/>
    <w:rsid w:val="00181159"/>
    <w:rsid w:val="00184EFA"/>
    <w:rsid w:val="00186989"/>
    <w:rsid w:val="00186A74"/>
    <w:rsid w:val="00190259"/>
    <w:rsid w:val="0019085E"/>
    <w:rsid w:val="00191BBA"/>
    <w:rsid w:val="00194FF7"/>
    <w:rsid w:val="00195515"/>
    <w:rsid w:val="00196EB0"/>
    <w:rsid w:val="00197456"/>
    <w:rsid w:val="00197822"/>
    <w:rsid w:val="001A1AD1"/>
    <w:rsid w:val="001A452C"/>
    <w:rsid w:val="001A55A0"/>
    <w:rsid w:val="001A625C"/>
    <w:rsid w:val="001B426C"/>
    <w:rsid w:val="001B4BA9"/>
    <w:rsid w:val="001C07BA"/>
    <w:rsid w:val="001C2F3A"/>
    <w:rsid w:val="001C38B6"/>
    <w:rsid w:val="001C3CB4"/>
    <w:rsid w:val="001C4550"/>
    <w:rsid w:val="001C54DC"/>
    <w:rsid w:val="001C5910"/>
    <w:rsid w:val="001C61CA"/>
    <w:rsid w:val="001C7250"/>
    <w:rsid w:val="001D1DDC"/>
    <w:rsid w:val="001D259C"/>
    <w:rsid w:val="001D2D21"/>
    <w:rsid w:val="001D3502"/>
    <w:rsid w:val="001D3D65"/>
    <w:rsid w:val="001D5B65"/>
    <w:rsid w:val="001D5B95"/>
    <w:rsid w:val="001D6B3D"/>
    <w:rsid w:val="001E01D8"/>
    <w:rsid w:val="001E58F9"/>
    <w:rsid w:val="001E6B04"/>
    <w:rsid w:val="001E7386"/>
    <w:rsid w:val="001F0657"/>
    <w:rsid w:val="001F0952"/>
    <w:rsid w:val="001F31FE"/>
    <w:rsid w:val="001F4920"/>
    <w:rsid w:val="001F4C6D"/>
    <w:rsid w:val="001F63E0"/>
    <w:rsid w:val="001F6C22"/>
    <w:rsid w:val="00200C7D"/>
    <w:rsid w:val="00203D84"/>
    <w:rsid w:val="002045EC"/>
    <w:rsid w:val="00204E26"/>
    <w:rsid w:val="0020619A"/>
    <w:rsid w:val="0020714C"/>
    <w:rsid w:val="002079FC"/>
    <w:rsid w:val="002104AE"/>
    <w:rsid w:val="002115DD"/>
    <w:rsid w:val="002129ED"/>
    <w:rsid w:val="002162AD"/>
    <w:rsid w:val="00220754"/>
    <w:rsid w:val="0022475D"/>
    <w:rsid w:val="002260CF"/>
    <w:rsid w:val="0022615F"/>
    <w:rsid w:val="00227BBF"/>
    <w:rsid w:val="00230A1C"/>
    <w:rsid w:val="00230A55"/>
    <w:rsid w:val="002317CA"/>
    <w:rsid w:val="002334FC"/>
    <w:rsid w:val="00233506"/>
    <w:rsid w:val="00235A30"/>
    <w:rsid w:val="00236293"/>
    <w:rsid w:val="00236F82"/>
    <w:rsid w:val="002379E5"/>
    <w:rsid w:val="00237CAF"/>
    <w:rsid w:val="0024141E"/>
    <w:rsid w:val="00242673"/>
    <w:rsid w:val="00243306"/>
    <w:rsid w:val="002475DD"/>
    <w:rsid w:val="00247F5D"/>
    <w:rsid w:val="00247FB3"/>
    <w:rsid w:val="002522DC"/>
    <w:rsid w:val="0025364C"/>
    <w:rsid w:val="00253929"/>
    <w:rsid w:val="0025475D"/>
    <w:rsid w:val="00260964"/>
    <w:rsid w:val="002613D0"/>
    <w:rsid w:val="00261A1D"/>
    <w:rsid w:val="00261A5F"/>
    <w:rsid w:val="00261B5B"/>
    <w:rsid w:val="002638DD"/>
    <w:rsid w:val="00264799"/>
    <w:rsid w:val="00264FC0"/>
    <w:rsid w:val="00265B12"/>
    <w:rsid w:val="00265F3C"/>
    <w:rsid w:val="002705E1"/>
    <w:rsid w:val="002707AD"/>
    <w:rsid w:val="00270F0B"/>
    <w:rsid w:val="00273084"/>
    <w:rsid w:val="0027472F"/>
    <w:rsid w:val="002770E6"/>
    <w:rsid w:val="00277384"/>
    <w:rsid w:val="002776E4"/>
    <w:rsid w:val="00283222"/>
    <w:rsid w:val="0028558F"/>
    <w:rsid w:val="002867B8"/>
    <w:rsid w:val="002909C6"/>
    <w:rsid w:val="00291E03"/>
    <w:rsid w:val="00293318"/>
    <w:rsid w:val="0029402A"/>
    <w:rsid w:val="0029449A"/>
    <w:rsid w:val="00295C89"/>
    <w:rsid w:val="0029753A"/>
    <w:rsid w:val="00297CD9"/>
    <w:rsid w:val="002A0319"/>
    <w:rsid w:val="002A0864"/>
    <w:rsid w:val="002A0902"/>
    <w:rsid w:val="002A147F"/>
    <w:rsid w:val="002A1643"/>
    <w:rsid w:val="002A188B"/>
    <w:rsid w:val="002A2FEB"/>
    <w:rsid w:val="002A3274"/>
    <w:rsid w:val="002A34F8"/>
    <w:rsid w:val="002A36F2"/>
    <w:rsid w:val="002A7F89"/>
    <w:rsid w:val="002B1EB8"/>
    <w:rsid w:val="002B3D89"/>
    <w:rsid w:val="002B473E"/>
    <w:rsid w:val="002B4930"/>
    <w:rsid w:val="002B6391"/>
    <w:rsid w:val="002B662A"/>
    <w:rsid w:val="002C2305"/>
    <w:rsid w:val="002C340A"/>
    <w:rsid w:val="002C495A"/>
    <w:rsid w:val="002C521D"/>
    <w:rsid w:val="002C6255"/>
    <w:rsid w:val="002D24C1"/>
    <w:rsid w:val="002D2E55"/>
    <w:rsid w:val="002D34A9"/>
    <w:rsid w:val="002D4256"/>
    <w:rsid w:val="002D526A"/>
    <w:rsid w:val="002D5578"/>
    <w:rsid w:val="002D6199"/>
    <w:rsid w:val="002E0831"/>
    <w:rsid w:val="002E2F97"/>
    <w:rsid w:val="002E7074"/>
    <w:rsid w:val="002F182B"/>
    <w:rsid w:val="002F30B9"/>
    <w:rsid w:val="003015E0"/>
    <w:rsid w:val="00302042"/>
    <w:rsid w:val="0030379A"/>
    <w:rsid w:val="00304D6E"/>
    <w:rsid w:val="003057FC"/>
    <w:rsid w:val="00306A63"/>
    <w:rsid w:val="00306C74"/>
    <w:rsid w:val="003077C2"/>
    <w:rsid w:val="003105C0"/>
    <w:rsid w:val="0031159D"/>
    <w:rsid w:val="00312CFC"/>
    <w:rsid w:val="00313D8B"/>
    <w:rsid w:val="003148D4"/>
    <w:rsid w:val="00316092"/>
    <w:rsid w:val="00317E54"/>
    <w:rsid w:val="0032082E"/>
    <w:rsid w:val="00324215"/>
    <w:rsid w:val="0032707F"/>
    <w:rsid w:val="00327E16"/>
    <w:rsid w:val="00331748"/>
    <w:rsid w:val="00331F26"/>
    <w:rsid w:val="00335B34"/>
    <w:rsid w:val="00335EB6"/>
    <w:rsid w:val="00336DDC"/>
    <w:rsid w:val="00337E46"/>
    <w:rsid w:val="003404DF"/>
    <w:rsid w:val="00341D87"/>
    <w:rsid w:val="003431BB"/>
    <w:rsid w:val="00343451"/>
    <w:rsid w:val="00343C80"/>
    <w:rsid w:val="003451A0"/>
    <w:rsid w:val="00345245"/>
    <w:rsid w:val="00345B42"/>
    <w:rsid w:val="003461D3"/>
    <w:rsid w:val="00346327"/>
    <w:rsid w:val="0034718D"/>
    <w:rsid w:val="00347C52"/>
    <w:rsid w:val="00347C62"/>
    <w:rsid w:val="00350148"/>
    <w:rsid w:val="0035262D"/>
    <w:rsid w:val="00352DED"/>
    <w:rsid w:val="0035577C"/>
    <w:rsid w:val="003562A5"/>
    <w:rsid w:val="00356C5B"/>
    <w:rsid w:val="0035759C"/>
    <w:rsid w:val="00361250"/>
    <w:rsid w:val="00361E36"/>
    <w:rsid w:val="00365618"/>
    <w:rsid w:val="00365638"/>
    <w:rsid w:val="003706F9"/>
    <w:rsid w:val="003724CA"/>
    <w:rsid w:val="003744FA"/>
    <w:rsid w:val="00375D12"/>
    <w:rsid w:val="00376063"/>
    <w:rsid w:val="00380968"/>
    <w:rsid w:val="003830D7"/>
    <w:rsid w:val="00386EFE"/>
    <w:rsid w:val="00390090"/>
    <w:rsid w:val="00393294"/>
    <w:rsid w:val="00393B4A"/>
    <w:rsid w:val="00394F0D"/>
    <w:rsid w:val="00395191"/>
    <w:rsid w:val="003951B7"/>
    <w:rsid w:val="003A3BA3"/>
    <w:rsid w:val="003A5FB4"/>
    <w:rsid w:val="003A6A69"/>
    <w:rsid w:val="003A748F"/>
    <w:rsid w:val="003A7D92"/>
    <w:rsid w:val="003A7F7A"/>
    <w:rsid w:val="003B5D66"/>
    <w:rsid w:val="003B7209"/>
    <w:rsid w:val="003B787B"/>
    <w:rsid w:val="003B7B76"/>
    <w:rsid w:val="003C0B0C"/>
    <w:rsid w:val="003C2A1D"/>
    <w:rsid w:val="003C3546"/>
    <w:rsid w:val="003C4AEA"/>
    <w:rsid w:val="003C75AD"/>
    <w:rsid w:val="003D04E5"/>
    <w:rsid w:val="003D1DFA"/>
    <w:rsid w:val="003D4168"/>
    <w:rsid w:val="003D47E8"/>
    <w:rsid w:val="003D54EB"/>
    <w:rsid w:val="003D55E3"/>
    <w:rsid w:val="003E2D37"/>
    <w:rsid w:val="003E3D84"/>
    <w:rsid w:val="003E4D3C"/>
    <w:rsid w:val="003E7B17"/>
    <w:rsid w:val="003F1A13"/>
    <w:rsid w:val="003F2ADF"/>
    <w:rsid w:val="003F4F9D"/>
    <w:rsid w:val="003F56ED"/>
    <w:rsid w:val="003F66E6"/>
    <w:rsid w:val="00405417"/>
    <w:rsid w:val="00410363"/>
    <w:rsid w:val="004116C5"/>
    <w:rsid w:val="00412753"/>
    <w:rsid w:val="004138D2"/>
    <w:rsid w:val="00414C29"/>
    <w:rsid w:val="00414C9E"/>
    <w:rsid w:val="00415C88"/>
    <w:rsid w:val="0041674D"/>
    <w:rsid w:val="00420003"/>
    <w:rsid w:val="004209F8"/>
    <w:rsid w:val="00423EE3"/>
    <w:rsid w:val="00424DD2"/>
    <w:rsid w:val="00424F54"/>
    <w:rsid w:val="00426611"/>
    <w:rsid w:val="00426C50"/>
    <w:rsid w:val="00431549"/>
    <w:rsid w:val="00432377"/>
    <w:rsid w:val="0043304F"/>
    <w:rsid w:val="00437704"/>
    <w:rsid w:val="00440FE0"/>
    <w:rsid w:val="00441611"/>
    <w:rsid w:val="00442390"/>
    <w:rsid w:val="00442A47"/>
    <w:rsid w:val="0044487B"/>
    <w:rsid w:val="004545CC"/>
    <w:rsid w:val="00456C0E"/>
    <w:rsid w:val="00460365"/>
    <w:rsid w:val="00462BC8"/>
    <w:rsid w:val="00463AEC"/>
    <w:rsid w:val="00464A8B"/>
    <w:rsid w:val="004650C8"/>
    <w:rsid w:val="00465B8A"/>
    <w:rsid w:val="004728AB"/>
    <w:rsid w:val="004740F7"/>
    <w:rsid w:val="004765C3"/>
    <w:rsid w:val="00476A9C"/>
    <w:rsid w:val="00484716"/>
    <w:rsid w:val="004854E0"/>
    <w:rsid w:val="00485711"/>
    <w:rsid w:val="004869CC"/>
    <w:rsid w:val="00487A5B"/>
    <w:rsid w:val="00487E74"/>
    <w:rsid w:val="00491922"/>
    <w:rsid w:val="00492EE6"/>
    <w:rsid w:val="00493243"/>
    <w:rsid w:val="00493C83"/>
    <w:rsid w:val="004954C5"/>
    <w:rsid w:val="00496A03"/>
    <w:rsid w:val="004A2801"/>
    <w:rsid w:val="004A3672"/>
    <w:rsid w:val="004A3A46"/>
    <w:rsid w:val="004A468F"/>
    <w:rsid w:val="004A4AA5"/>
    <w:rsid w:val="004B6DA8"/>
    <w:rsid w:val="004B7843"/>
    <w:rsid w:val="004C2DCA"/>
    <w:rsid w:val="004C6DFB"/>
    <w:rsid w:val="004C7AB2"/>
    <w:rsid w:val="004D2E96"/>
    <w:rsid w:val="004D31C3"/>
    <w:rsid w:val="004D636B"/>
    <w:rsid w:val="004E0AD3"/>
    <w:rsid w:val="004E0E28"/>
    <w:rsid w:val="004E177B"/>
    <w:rsid w:val="004E1937"/>
    <w:rsid w:val="004E4F0D"/>
    <w:rsid w:val="004E6DA4"/>
    <w:rsid w:val="004E7AEC"/>
    <w:rsid w:val="004F37DC"/>
    <w:rsid w:val="004F7955"/>
    <w:rsid w:val="00500EC9"/>
    <w:rsid w:val="0050299A"/>
    <w:rsid w:val="00503872"/>
    <w:rsid w:val="005105E3"/>
    <w:rsid w:val="00510A31"/>
    <w:rsid w:val="005125D7"/>
    <w:rsid w:val="005131B7"/>
    <w:rsid w:val="00514B93"/>
    <w:rsid w:val="0051615D"/>
    <w:rsid w:val="00517B56"/>
    <w:rsid w:val="00517E6C"/>
    <w:rsid w:val="0052166A"/>
    <w:rsid w:val="0052335C"/>
    <w:rsid w:val="00525BE2"/>
    <w:rsid w:val="00526033"/>
    <w:rsid w:val="00530F4C"/>
    <w:rsid w:val="0053278C"/>
    <w:rsid w:val="00532F35"/>
    <w:rsid w:val="005337B2"/>
    <w:rsid w:val="00534FD2"/>
    <w:rsid w:val="0053519A"/>
    <w:rsid w:val="0053646D"/>
    <w:rsid w:val="00537657"/>
    <w:rsid w:val="0054167E"/>
    <w:rsid w:val="00541820"/>
    <w:rsid w:val="0054210F"/>
    <w:rsid w:val="00543113"/>
    <w:rsid w:val="00544CBA"/>
    <w:rsid w:val="00546351"/>
    <w:rsid w:val="0054659D"/>
    <w:rsid w:val="00546AFF"/>
    <w:rsid w:val="00546ED4"/>
    <w:rsid w:val="005479EA"/>
    <w:rsid w:val="00547AFE"/>
    <w:rsid w:val="0055123C"/>
    <w:rsid w:val="00561645"/>
    <w:rsid w:val="00561769"/>
    <w:rsid w:val="00562572"/>
    <w:rsid w:val="00563F7B"/>
    <w:rsid w:val="00566C51"/>
    <w:rsid w:val="00567C20"/>
    <w:rsid w:val="005704B3"/>
    <w:rsid w:val="00571E9C"/>
    <w:rsid w:val="005745B4"/>
    <w:rsid w:val="005746BA"/>
    <w:rsid w:val="00576839"/>
    <w:rsid w:val="00580B07"/>
    <w:rsid w:val="00582033"/>
    <w:rsid w:val="00586150"/>
    <w:rsid w:val="00586C1A"/>
    <w:rsid w:val="0059145A"/>
    <w:rsid w:val="005925C8"/>
    <w:rsid w:val="00592E9F"/>
    <w:rsid w:val="00595A5D"/>
    <w:rsid w:val="00595EA1"/>
    <w:rsid w:val="005A027C"/>
    <w:rsid w:val="005A0A8B"/>
    <w:rsid w:val="005A1756"/>
    <w:rsid w:val="005A249A"/>
    <w:rsid w:val="005A2C54"/>
    <w:rsid w:val="005A45AD"/>
    <w:rsid w:val="005A55E9"/>
    <w:rsid w:val="005B2A01"/>
    <w:rsid w:val="005B44DB"/>
    <w:rsid w:val="005B4972"/>
    <w:rsid w:val="005B5B49"/>
    <w:rsid w:val="005B6253"/>
    <w:rsid w:val="005B6A93"/>
    <w:rsid w:val="005C3BD6"/>
    <w:rsid w:val="005C5CD7"/>
    <w:rsid w:val="005D2E60"/>
    <w:rsid w:val="005D2EBA"/>
    <w:rsid w:val="005D35A2"/>
    <w:rsid w:val="005D3FF1"/>
    <w:rsid w:val="005D7B09"/>
    <w:rsid w:val="005E36E1"/>
    <w:rsid w:val="005E6445"/>
    <w:rsid w:val="005F1268"/>
    <w:rsid w:val="005F47D2"/>
    <w:rsid w:val="005F4F49"/>
    <w:rsid w:val="005F7378"/>
    <w:rsid w:val="0060409F"/>
    <w:rsid w:val="00610078"/>
    <w:rsid w:val="006108B7"/>
    <w:rsid w:val="00610A2F"/>
    <w:rsid w:val="00613447"/>
    <w:rsid w:val="0061421C"/>
    <w:rsid w:val="006146D1"/>
    <w:rsid w:val="00622107"/>
    <w:rsid w:val="00623033"/>
    <w:rsid w:val="00624A75"/>
    <w:rsid w:val="00626A93"/>
    <w:rsid w:val="00627E8A"/>
    <w:rsid w:val="006302FB"/>
    <w:rsid w:val="006306B9"/>
    <w:rsid w:val="00630D28"/>
    <w:rsid w:val="00634382"/>
    <w:rsid w:val="006347C7"/>
    <w:rsid w:val="0063567D"/>
    <w:rsid w:val="0063605A"/>
    <w:rsid w:val="00636ACF"/>
    <w:rsid w:val="006423B9"/>
    <w:rsid w:val="0064272D"/>
    <w:rsid w:val="00645444"/>
    <w:rsid w:val="00647081"/>
    <w:rsid w:val="00647208"/>
    <w:rsid w:val="00647BB1"/>
    <w:rsid w:val="00650776"/>
    <w:rsid w:val="00650B79"/>
    <w:rsid w:val="00650F30"/>
    <w:rsid w:val="00651882"/>
    <w:rsid w:val="0065248C"/>
    <w:rsid w:val="006524CD"/>
    <w:rsid w:val="00655163"/>
    <w:rsid w:val="00655C13"/>
    <w:rsid w:val="006574AA"/>
    <w:rsid w:val="0066068F"/>
    <w:rsid w:val="006608D5"/>
    <w:rsid w:val="006627F0"/>
    <w:rsid w:val="00663D04"/>
    <w:rsid w:val="00664951"/>
    <w:rsid w:val="0066575A"/>
    <w:rsid w:val="006677BE"/>
    <w:rsid w:val="00667818"/>
    <w:rsid w:val="006702E5"/>
    <w:rsid w:val="006739BD"/>
    <w:rsid w:val="006750CB"/>
    <w:rsid w:val="00676D2C"/>
    <w:rsid w:val="00681DF1"/>
    <w:rsid w:val="00682285"/>
    <w:rsid w:val="0068713F"/>
    <w:rsid w:val="006879FA"/>
    <w:rsid w:val="0069128A"/>
    <w:rsid w:val="00692459"/>
    <w:rsid w:val="00692A78"/>
    <w:rsid w:val="0069405C"/>
    <w:rsid w:val="006A1596"/>
    <w:rsid w:val="006A1912"/>
    <w:rsid w:val="006A3B0C"/>
    <w:rsid w:val="006A6084"/>
    <w:rsid w:val="006A66F4"/>
    <w:rsid w:val="006A7F01"/>
    <w:rsid w:val="006B49CE"/>
    <w:rsid w:val="006B4A4A"/>
    <w:rsid w:val="006B656D"/>
    <w:rsid w:val="006B7F04"/>
    <w:rsid w:val="006C1156"/>
    <w:rsid w:val="006C28F5"/>
    <w:rsid w:val="006C3410"/>
    <w:rsid w:val="006C3F1D"/>
    <w:rsid w:val="006C5207"/>
    <w:rsid w:val="006C70E9"/>
    <w:rsid w:val="006C7CBB"/>
    <w:rsid w:val="006D1835"/>
    <w:rsid w:val="006D19A0"/>
    <w:rsid w:val="006D1D2D"/>
    <w:rsid w:val="006D22CD"/>
    <w:rsid w:val="006D3551"/>
    <w:rsid w:val="006D6103"/>
    <w:rsid w:val="006D7304"/>
    <w:rsid w:val="006E1492"/>
    <w:rsid w:val="006E17E3"/>
    <w:rsid w:val="006E2A68"/>
    <w:rsid w:val="006E59C7"/>
    <w:rsid w:val="006E6AAA"/>
    <w:rsid w:val="006E733C"/>
    <w:rsid w:val="006E7FBC"/>
    <w:rsid w:val="006F276C"/>
    <w:rsid w:val="006F2B96"/>
    <w:rsid w:val="006F7768"/>
    <w:rsid w:val="006F7D78"/>
    <w:rsid w:val="00701C5E"/>
    <w:rsid w:val="007037F8"/>
    <w:rsid w:val="007040AA"/>
    <w:rsid w:val="00704F49"/>
    <w:rsid w:val="00706AB3"/>
    <w:rsid w:val="00707CD3"/>
    <w:rsid w:val="00707DBF"/>
    <w:rsid w:val="00710935"/>
    <w:rsid w:val="007120C6"/>
    <w:rsid w:val="00714060"/>
    <w:rsid w:val="0071779E"/>
    <w:rsid w:val="00720AA7"/>
    <w:rsid w:val="0072438C"/>
    <w:rsid w:val="00727EB6"/>
    <w:rsid w:val="00727F92"/>
    <w:rsid w:val="00730BFF"/>
    <w:rsid w:val="00730DAA"/>
    <w:rsid w:val="007313C0"/>
    <w:rsid w:val="00732B76"/>
    <w:rsid w:val="00732D8B"/>
    <w:rsid w:val="0073342F"/>
    <w:rsid w:val="00735DC5"/>
    <w:rsid w:val="00740D63"/>
    <w:rsid w:val="00741459"/>
    <w:rsid w:val="007414E7"/>
    <w:rsid w:val="00741A91"/>
    <w:rsid w:val="0074446C"/>
    <w:rsid w:val="007451B3"/>
    <w:rsid w:val="007469B9"/>
    <w:rsid w:val="007503FC"/>
    <w:rsid w:val="00752221"/>
    <w:rsid w:val="007566CF"/>
    <w:rsid w:val="0076075A"/>
    <w:rsid w:val="0076185F"/>
    <w:rsid w:val="007646E2"/>
    <w:rsid w:val="00766334"/>
    <w:rsid w:val="00767DF2"/>
    <w:rsid w:val="0077455C"/>
    <w:rsid w:val="007765E8"/>
    <w:rsid w:val="00777419"/>
    <w:rsid w:val="00780613"/>
    <w:rsid w:val="00782557"/>
    <w:rsid w:val="0078326F"/>
    <w:rsid w:val="00785BB9"/>
    <w:rsid w:val="00785E4F"/>
    <w:rsid w:val="00786228"/>
    <w:rsid w:val="007900DF"/>
    <w:rsid w:val="0079141C"/>
    <w:rsid w:val="00795FE9"/>
    <w:rsid w:val="007A0671"/>
    <w:rsid w:val="007A5E75"/>
    <w:rsid w:val="007A7944"/>
    <w:rsid w:val="007B13EB"/>
    <w:rsid w:val="007B2658"/>
    <w:rsid w:val="007B2AF1"/>
    <w:rsid w:val="007B58B0"/>
    <w:rsid w:val="007B70F2"/>
    <w:rsid w:val="007C1960"/>
    <w:rsid w:val="007C2D70"/>
    <w:rsid w:val="007C2F5D"/>
    <w:rsid w:val="007C3B97"/>
    <w:rsid w:val="007C4DA9"/>
    <w:rsid w:val="007D2924"/>
    <w:rsid w:val="007D3EB7"/>
    <w:rsid w:val="007D7CA8"/>
    <w:rsid w:val="007E038E"/>
    <w:rsid w:val="007E37AE"/>
    <w:rsid w:val="007E5FB3"/>
    <w:rsid w:val="007F0B98"/>
    <w:rsid w:val="007F2F6B"/>
    <w:rsid w:val="007F5C85"/>
    <w:rsid w:val="0080233A"/>
    <w:rsid w:val="0080359D"/>
    <w:rsid w:val="008053E6"/>
    <w:rsid w:val="0080737E"/>
    <w:rsid w:val="008135E2"/>
    <w:rsid w:val="00814D3B"/>
    <w:rsid w:val="008205BE"/>
    <w:rsid w:val="0082119E"/>
    <w:rsid w:val="00821573"/>
    <w:rsid w:val="00821B92"/>
    <w:rsid w:val="00824203"/>
    <w:rsid w:val="008244BA"/>
    <w:rsid w:val="00827DEA"/>
    <w:rsid w:val="008328C0"/>
    <w:rsid w:val="00840752"/>
    <w:rsid w:val="008410FF"/>
    <w:rsid w:val="00841981"/>
    <w:rsid w:val="00841CA9"/>
    <w:rsid w:val="008427A2"/>
    <w:rsid w:val="008434ED"/>
    <w:rsid w:val="00844B93"/>
    <w:rsid w:val="0085013F"/>
    <w:rsid w:val="00854408"/>
    <w:rsid w:val="00860ABA"/>
    <w:rsid w:val="00861755"/>
    <w:rsid w:val="008627D6"/>
    <w:rsid w:val="0086402B"/>
    <w:rsid w:val="0086431B"/>
    <w:rsid w:val="00866FB9"/>
    <w:rsid w:val="008676BF"/>
    <w:rsid w:val="008710B8"/>
    <w:rsid w:val="0087299F"/>
    <w:rsid w:val="00873F17"/>
    <w:rsid w:val="00882FC9"/>
    <w:rsid w:val="008853D0"/>
    <w:rsid w:val="00885852"/>
    <w:rsid w:val="00886864"/>
    <w:rsid w:val="0089201F"/>
    <w:rsid w:val="00896D35"/>
    <w:rsid w:val="008A31FB"/>
    <w:rsid w:val="008A410C"/>
    <w:rsid w:val="008A4F28"/>
    <w:rsid w:val="008A62D7"/>
    <w:rsid w:val="008B2DDA"/>
    <w:rsid w:val="008B3108"/>
    <w:rsid w:val="008B34EC"/>
    <w:rsid w:val="008B43BD"/>
    <w:rsid w:val="008B545E"/>
    <w:rsid w:val="008C033B"/>
    <w:rsid w:val="008C1563"/>
    <w:rsid w:val="008C1A7D"/>
    <w:rsid w:val="008C2241"/>
    <w:rsid w:val="008C4AF6"/>
    <w:rsid w:val="008C6DA0"/>
    <w:rsid w:val="008C6ED2"/>
    <w:rsid w:val="008C789D"/>
    <w:rsid w:val="008D13A1"/>
    <w:rsid w:val="008D16BF"/>
    <w:rsid w:val="008D3A44"/>
    <w:rsid w:val="008D5277"/>
    <w:rsid w:val="008D545A"/>
    <w:rsid w:val="008D68D1"/>
    <w:rsid w:val="008E0258"/>
    <w:rsid w:val="008E05E7"/>
    <w:rsid w:val="008F232C"/>
    <w:rsid w:val="008F2F2F"/>
    <w:rsid w:val="008F30EE"/>
    <w:rsid w:val="008F794B"/>
    <w:rsid w:val="009022E3"/>
    <w:rsid w:val="00902FE9"/>
    <w:rsid w:val="00903A33"/>
    <w:rsid w:val="00905EB5"/>
    <w:rsid w:val="00907F75"/>
    <w:rsid w:val="009106BD"/>
    <w:rsid w:val="0091335E"/>
    <w:rsid w:val="00913EFA"/>
    <w:rsid w:val="00922E53"/>
    <w:rsid w:val="00923324"/>
    <w:rsid w:val="00924916"/>
    <w:rsid w:val="00925AEA"/>
    <w:rsid w:val="00925BAB"/>
    <w:rsid w:val="0093176D"/>
    <w:rsid w:val="00931BBD"/>
    <w:rsid w:val="00931BED"/>
    <w:rsid w:val="00932A54"/>
    <w:rsid w:val="00936983"/>
    <w:rsid w:val="009505CE"/>
    <w:rsid w:val="009516D7"/>
    <w:rsid w:val="00955F31"/>
    <w:rsid w:val="0095669D"/>
    <w:rsid w:val="0096438F"/>
    <w:rsid w:val="009704D2"/>
    <w:rsid w:val="009732A0"/>
    <w:rsid w:val="009737EB"/>
    <w:rsid w:val="00975544"/>
    <w:rsid w:val="00976FD1"/>
    <w:rsid w:val="00977EDF"/>
    <w:rsid w:val="009805F6"/>
    <w:rsid w:val="00982160"/>
    <w:rsid w:val="00984E33"/>
    <w:rsid w:val="009854F0"/>
    <w:rsid w:val="0098575E"/>
    <w:rsid w:val="00985BC7"/>
    <w:rsid w:val="00985C18"/>
    <w:rsid w:val="009923E9"/>
    <w:rsid w:val="00992CFB"/>
    <w:rsid w:val="00993D6A"/>
    <w:rsid w:val="009A4296"/>
    <w:rsid w:val="009A4E3B"/>
    <w:rsid w:val="009A516F"/>
    <w:rsid w:val="009A6345"/>
    <w:rsid w:val="009B158A"/>
    <w:rsid w:val="009B4293"/>
    <w:rsid w:val="009B44F0"/>
    <w:rsid w:val="009B63AF"/>
    <w:rsid w:val="009C0B4B"/>
    <w:rsid w:val="009C162B"/>
    <w:rsid w:val="009C1B23"/>
    <w:rsid w:val="009C5097"/>
    <w:rsid w:val="009D0469"/>
    <w:rsid w:val="009D0D72"/>
    <w:rsid w:val="009D0E31"/>
    <w:rsid w:val="009D1D37"/>
    <w:rsid w:val="009D2445"/>
    <w:rsid w:val="009D2FBA"/>
    <w:rsid w:val="009D317C"/>
    <w:rsid w:val="009D5009"/>
    <w:rsid w:val="009E1FB3"/>
    <w:rsid w:val="009E21EE"/>
    <w:rsid w:val="009E50E9"/>
    <w:rsid w:val="009E5D64"/>
    <w:rsid w:val="009E5FF4"/>
    <w:rsid w:val="009F5F32"/>
    <w:rsid w:val="009F6689"/>
    <w:rsid w:val="009F7288"/>
    <w:rsid w:val="00A00D10"/>
    <w:rsid w:val="00A00D56"/>
    <w:rsid w:val="00A06C32"/>
    <w:rsid w:val="00A10E16"/>
    <w:rsid w:val="00A118D9"/>
    <w:rsid w:val="00A11F1F"/>
    <w:rsid w:val="00A1317C"/>
    <w:rsid w:val="00A13570"/>
    <w:rsid w:val="00A138D3"/>
    <w:rsid w:val="00A13FCD"/>
    <w:rsid w:val="00A16009"/>
    <w:rsid w:val="00A16AB1"/>
    <w:rsid w:val="00A16BA4"/>
    <w:rsid w:val="00A2440F"/>
    <w:rsid w:val="00A24575"/>
    <w:rsid w:val="00A263E5"/>
    <w:rsid w:val="00A32460"/>
    <w:rsid w:val="00A32B7E"/>
    <w:rsid w:val="00A340AC"/>
    <w:rsid w:val="00A40480"/>
    <w:rsid w:val="00A41503"/>
    <w:rsid w:val="00A4317E"/>
    <w:rsid w:val="00A43AA7"/>
    <w:rsid w:val="00A44A91"/>
    <w:rsid w:val="00A545EB"/>
    <w:rsid w:val="00A55645"/>
    <w:rsid w:val="00A55817"/>
    <w:rsid w:val="00A570EB"/>
    <w:rsid w:val="00A60920"/>
    <w:rsid w:val="00A6126F"/>
    <w:rsid w:val="00A61DDB"/>
    <w:rsid w:val="00A63CF6"/>
    <w:rsid w:val="00A64237"/>
    <w:rsid w:val="00A649D7"/>
    <w:rsid w:val="00A65671"/>
    <w:rsid w:val="00A70931"/>
    <w:rsid w:val="00A70ECF"/>
    <w:rsid w:val="00A7369C"/>
    <w:rsid w:val="00A739A1"/>
    <w:rsid w:val="00A74DD1"/>
    <w:rsid w:val="00A76CF2"/>
    <w:rsid w:val="00A77541"/>
    <w:rsid w:val="00A81CD6"/>
    <w:rsid w:val="00A83B3A"/>
    <w:rsid w:val="00A85469"/>
    <w:rsid w:val="00A85EA9"/>
    <w:rsid w:val="00A9071B"/>
    <w:rsid w:val="00A90E90"/>
    <w:rsid w:val="00A92FB7"/>
    <w:rsid w:val="00A93337"/>
    <w:rsid w:val="00AA4053"/>
    <w:rsid w:val="00AA5231"/>
    <w:rsid w:val="00AA5B0D"/>
    <w:rsid w:val="00AA6647"/>
    <w:rsid w:val="00AB00D8"/>
    <w:rsid w:val="00AB2BBF"/>
    <w:rsid w:val="00AB3F0A"/>
    <w:rsid w:val="00AB437D"/>
    <w:rsid w:val="00AC0196"/>
    <w:rsid w:val="00AC1FEC"/>
    <w:rsid w:val="00AC2B3F"/>
    <w:rsid w:val="00AC35F2"/>
    <w:rsid w:val="00AC463E"/>
    <w:rsid w:val="00AC4B63"/>
    <w:rsid w:val="00AC7628"/>
    <w:rsid w:val="00AC7DD7"/>
    <w:rsid w:val="00AD1113"/>
    <w:rsid w:val="00AD2437"/>
    <w:rsid w:val="00AD33E9"/>
    <w:rsid w:val="00AD3B86"/>
    <w:rsid w:val="00AD4E0F"/>
    <w:rsid w:val="00AE2BBE"/>
    <w:rsid w:val="00AE3393"/>
    <w:rsid w:val="00AE3484"/>
    <w:rsid w:val="00AE35EB"/>
    <w:rsid w:val="00AE362C"/>
    <w:rsid w:val="00AE3D87"/>
    <w:rsid w:val="00AE45D7"/>
    <w:rsid w:val="00AE542B"/>
    <w:rsid w:val="00AF019E"/>
    <w:rsid w:val="00AF0D16"/>
    <w:rsid w:val="00AF1AD0"/>
    <w:rsid w:val="00AF3759"/>
    <w:rsid w:val="00AF4730"/>
    <w:rsid w:val="00B00520"/>
    <w:rsid w:val="00B00578"/>
    <w:rsid w:val="00B006D2"/>
    <w:rsid w:val="00B02FCE"/>
    <w:rsid w:val="00B062F5"/>
    <w:rsid w:val="00B077B4"/>
    <w:rsid w:val="00B127AA"/>
    <w:rsid w:val="00B13360"/>
    <w:rsid w:val="00B14480"/>
    <w:rsid w:val="00B16C8A"/>
    <w:rsid w:val="00B17678"/>
    <w:rsid w:val="00B22DAA"/>
    <w:rsid w:val="00B246EB"/>
    <w:rsid w:val="00B251E5"/>
    <w:rsid w:val="00B25240"/>
    <w:rsid w:val="00B32D9C"/>
    <w:rsid w:val="00B3516C"/>
    <w:rsid w:val="00B35547"/>
    <w:rsid w:val="00B35C15"/>
    <w:rsid w:val="00B366F0"/>
    <w:rsid w:val="00B41D2E"/>
    <w:rsid w:val="00B424CC"/>
    <w:rsid w:val="00B46DAE"/>
    <w:rsid w:val="00B521F0"/>
    <w:rsid w:val="00B55108"/>
    <w:rsid w:val="00B56F0D"/>
    <w:rsid w:val="00B61A7B"/>
    <w:rsid w:val="00B625EE"/>
    <w:rsid w:val="00B64F84"/>
    <w:rsid w:val="00B67860"/>
    <w:rsid w:val="00B67AE6"/>
    <w:rsid w:val="00B7109F"/>
    <w:rsid w:val="00B725AB"/>
    <w:rsid w:val="00B72F4A"/>
    <w:rsid w:val="00B8106F"/>
    <w:rsid w:val="00B8137D"/>
    <w:rsid w:val="00B830BE"/>
    <w:rsid w:val="00B83B80"/>
    <w:rsid w:val="00B83D5A"/>
    <w:rsid w:val="00B8512F"/>
    <w:rsid w:val="00B86336"/>
    <w:rsid w:val="00B87759"/>
    <w:rsid w:val="00B87FED"/>
    <w:rsid w:val="00B92D33"/>
    <w:rsid w:val="00B934E1"/>
    <w:rsid w:val="00B955D5"/>
    <w:rsid w:val="00B969FC"/>
    <w:rsid w:val="00BA0DE6"/>
    <w:rsid w:val="00BA1D1B"/>
    <w:rsid w:val="00BA222E"/>
    <w:rsid w:val="00BA49D7"/>
    <w:rsid w:val="00BA50FD"/>
    <w:rsid w:val="00BA7318"/>
    <w:rsid w:val="00BB0D96"/>
    <w:rsid w:val="00BB1745"/>
    <w:rsid w:val="00BB2242"/>
    <w:rsid w:val="00BB4734"/>
    <w:rsid w:val="00BB4FB8"/>
    <w:rsid w:val="00BB61A6"/>
    <w:rsid w:val="00BC2664"/>
    <w:rsid w:val="00BC75E8"/>
    <w:rsid w:val="00BD36B1"/>
    <w:rsid w:val="00BD5278"/>
    <w:rsid w:val="00BD71C1"/>
    <w:rsid w:val="00BE0544"/>
    <w:rsid w:val="00BE4A4D"/>
    <w:rsid w:val="00BF38B3"/>
    <w:rsid w:val="00BF3C95"/>
    <w:rsid w:val="00C0061F"/>
    <w:rsid w:val="00C02ACE"/>
    <w:rsid w:val="00C02AF3"/>
    <w:rsid w:val="00C02CAC"/>
    <w:rsid w:val="00C036EB"/>
    <w:rsid w:val="00C03879"/>
    <w:rsid w:val="00C03F38"/>
    <w:rsid w:val="00C078A3"/>
    <w:rsid w:val="00C118A6"/>
    <w:rsid w:val="00C11D81"/>
    <w:rsid w:val="00C13023"/>
    <w:rsid w:val="00C1614C"/>
    <w:rsid w:val="00C16964"/>
    <w:rsid w:val="00C20E0A"/>
    <w:rsid w:val="00C21177"/>
    <w:rsid w:val="00C21B30"/>
    <w:rsid w:val="00C21B9E"/>
    <w:rsid w:val="00C21CF4"/>
    <w:rsid w:val="00C22101"/>
    <w:rsid w:val="00C231FA"/>
    <w:rsid w:val="00C24AEB"/>
    <w:rsid w:val="00C25CD9"/>
    <w:rsid w:val="00C261B5"/>
    <w:rsid w:val="00C30832"/>
    <w:rsid w:val="00C33257"/>
    <w:rsid w:val="00C33467"/>
    <w:rsid w:val="00C37E8C"/>
    <w:rsid w:val="00C41A2E"/>
    <w:rsid w:val="00C41F40"/>
    <w:rsid w:val="00C42267"/>
    <w:rsid w:val="00C4412C"/>
    <w:rsid w:val="00C510B3"/>
    <w:rsid w:val="00C52610"/>
    <w:rsid w:val="00C533A0"/>
    <w:rsid w:val="00C5386B"/>
    <w:rsid w:val="00C5389D"/>
    <w:rsid w:val="00C5540D"/>
    <w:rsid w:val="00C56092"/>
    <w:rsid w:val="00C610BC"/>
    <w:rsid w:val="00C64049"/>
    <w:rsid w:val="00C64A9B"/>
    <w:rsid w:val="00C65DF1"/>
    <w:rsid w:val="00C66ED3"/>
    <w:rsid w:val="00C6732A"/>
    <w:rsid w:val="00C67A9D"/>
    <w:rsid w:val="00C67D97"/>
    <w:rsid w:val="00C72024"/>
    <w:rsid w:val="00C74C36"/>
    <w:rsid w:val="00C754A7"/>
    <w:rsid w:val="00C82AC1"/>
    <w:rsid w:val="00C83B8C"/>
    <w:rsid w:val="00C84074"/>
    <w:rsid w:val="00C848AA"/>
    <w:rsid w:val="00C85690"/>
    <w:rsid w:val="00C862E5"/>
    <w:rsid w:val="00C87795"/>
    <w:rsid w:val="00C90FE9"/>
    <w:rsid w:val="00C93DAD"/>
    <w:rsid w:val="00C95C04"/>
    <w:rsid w:val="00C972A4"/>
    <w:rsid w:val="00C9737D"/>
    <w:rsid w:val="00CA50FD"/>
    <w:rsid w:val="00CA66F1"/>
    <w:rsid w:val="00CA710B"/>
    <w:rsid w:val="00CB0073"/>
    <w:rsid w:val="00CB014B"/>
    <w:rsid w:val="00CB22D2"/>
    <w:rsid w:val="00CB2E8C"/>
    <w:rsid w:val="00CB2FD2"/>
    <w:rsid w:val="00CB5E9C"/>
    <w:rsid w:val="00CB688F"/>
    <w:rsid w:val="00CB6992"/>
    <w:rsid w:val="00CC3276"/>
    <w:rsid w:val="00CC7351"/>
    <w:rsid w:val="00CD2C3C"/>
    <w:rsid w:val="00CD42C9"/>
    <w:rsid w:val="00CD54ED"/>
    <w:rsid w:val="00CE092A"/>
    <w:rsid w:val="00CE49C2"/>
    <w:rsid w:val="00CF076F"/>
    <w:rsid w:val="00CF09DB"/>
    <w:rsid w:val="00CF0FD4"/>
    <w:rsid w:val="00CF17D9"/>
    <w:rsid w:val="00CF215B"/>
    <w:rsid w:val="00CF62E1"/>
    <w:rsid w:val="00CF671F"/>
    <w:rsid w:val="00D002B8"/>
    <w:rsid w:val="00D00C3E"/>
    <w:rsid w:val="00D03558"/>
    <w:rsid w:val="00D04440"/>
    <w:rsid w:val="00D06A4B"/>
    <w:rsid w:val="00D10BCE"/>
    <w:rsid w:val="00D13091"/>
    <w:rsid w:val="00D13740"/>
    <w:rsid w:val="00D15E28"/>
    <w:rsid w:val="00D16842"/>
    <w:rsid w:val="00D22F3E"/>
    <w:rsid w:val="00D24250"/>
    <w:rsid w:val="00D245B7"/>
    <w:rsid w:val="00D24E43"/>
    <w:rsid w:val="00D2684B"/>
    <w:rsid w:val="00D27939"/>
    <w:rsid w:val="00D316A8"/>
    <w:rsid w:val="00D31AF8"/>
    <w:rsid w:val="00D334F7"/>
    <w:rsid w:val="00D349BB"/>
    <w:rsid w:val="00D41454"/>
    <w:rsid w:val="00D42145"/>
    <w:rsid w:val="00D43A53"/>
    <w:rsid w:val="00D453A0"/>
    <w:rsid w:val="00D47D2B"/>
    <w:rsid w:val="00D47DCD"/>
    <w:rsid w:val="00D5029E"/>
    <w:rsid w:val="00D525DE"/>
    <w:rsid w:val="00D527D2"/>
    <w:rsid w:val="00D55925"/>
    <w:rsid w:val="00D64866"/>
    <w:rsid w:val="00D65EBD"/>
    <w:rsid w:val="00D6765D"/>
    <w:rsid w:val="00D75160"/>
    <w:rsid w:val="00D7783A"/>
    <w:rsid w:val="00D830C8"/>
    <w:rsid w:val="00D84181"/>
    <w:rsid w:val="00D84F07"/>
    <w:rsid w:val="00D878D5"/>
    <w:rsid w:val="00D90B6B"/>
    <w:rsid w:val="00D90BFB"/>
    <w:rsid w:val="00D91486"/>
    <w:rsid w:val="00D951A6"/>
    <w:rsid w:val="00D958B1"/>
    <w:rsid w:val="00D95DA7"/>
    <w:rsid w:val="00D960B8"/>
    <w:rsid w:val="00DA1206"/>
    <w:rsid w:val="00DA50DA"/>
    <w:rsid w:val="00DA5B66"/>
    <w:rsid w:val="00DB083C"/>
    <w:rsid w:val="00DB1AA1"/>
    <w:rsid w:val="00DB47C3"/>
    <w:rsid w:val="00DC240E"/>
    <w:rsid w:val="00DC3D7A"/>
    <w:rsid w:val="00DC546A"/>
    <w:rsid w:val="00DC6024"/>
    <w:rsid w:val="00DD0ED4"/>
    <w:rsid w:val="00DD20BF"/>
    <w:rsid w:val="00DD20D0"/>
    <w:rsid w:val="00DD4953"/>
    <w:rsid w:val="00DD67DE"/>
    <w:rsid w:val="00DE0F90"/>
    <w:rsid w:val="00DE56BF"/>
    <w:rsid w:val="00DF01C7"/>
    <w:rsid w:val="00DF1422"/>
    <w:rsid w:val="00DF1EBC"/>
    <w:rsid w:val="00DF2219"/>
    <w:rsid w:val="00DF28FE"/>
    <w:rsid w:val="00DF5F0A"/>
    <w:rsid w:val="00DF7D0D"/>
    <w:rsid w:val="00E016E5"/>
    <w:rsid w:val="00E020C3"/>
    <w:rsid w:val="00E03F51"/>
    <w:rsid w:val="00E116F2"/>
    <w:rsid w:val="00E11943"/>
    <w:rsid w:val="00E147D4"/>
    <w:rsid w:val="00E152DB"/>
    <w:rsid w:val="00E16887"/>
    <w:rsid w:val="00E16C8A"/>
    <w:rsid w:val="00E17BE2"/>
    <w:rsid w:val="00E228F5"/>
    <w:rsid w:val="00E230AA"/>
    <w:rsid w:val="00E25E3D"/>
    <w:rsid w:val="00E25EC3"/>
    <w:rsid w:val="00E26718"/>
    <w:rsid w:val="00E27741"/>
    <w:rsid w:val="00E31358"/>
    <w:rsid w:val="00E40EA1"/>
    <w:rsid w:val="00E411BC"/>
    <w:rsid w:val="00E42356"/>
    <w:rsid w:val="00E442C2"/>
    <w:rsid w:val="00E46DD1"/>
    <w:rsid w:val="00E46E08"/>
    <w:rsid w:val="00E47187"/>
    <w:rsid w:val="00E507AD"/>
    <w:rsid w:val="00E51145"/>
    <w:rsid w:val="00E524C7"/>
    <w:rsid w:val="00E526C0"/>
    <w:rsid w:val="00E53355"/>
    <w:rsid w:val="00E534F0"/>
    <w:rsid w:val="00E5387D"/>
    <w:rsid w:val="00E567A9"/>
    <w:rsid w:val="00E63E75"/>
    <w:rsid w:val="00E65103"/>
    <w:rsid w:val="00E66B62"/>
    <w:rsid w:val="00E66BC3"/>
    <w:rsid w:val="00E716CC"/>
    <w:rsid w:val="00E73233"/>
    <w:rsid w:val="00E73DA7"/>
    <w:rsid w:val="00E74698"/>
    <w:rsid w:val="00E848BF"/>
    <w:rsid w:val="00E87380"/>
    <w:rsid w:val="00E87696"/>
    <w:rsid w:val="00E92717"/>
    <w:rsid w:val="00E927F7"/>
    <w:rsid w:val="00E93EBD"/>
    <w:rsid w:val="00E97152"/>
    <w:rsid w:val="00EA08AE"/>
    <w:rsid w:val="00EA15CB"/>
    <w:rsid w:val="00EA19C4"/>
    <w:rsid w:val="00EA21FE"/>
    <w:rsid w:val="00EA37B1"/>
    <w:rsid w:val="00EA586B"/>
    <w:rsid w:val="00EB2A34"/>
    <w:rsid w:val="00EB3CDD"/>
    <w:rsid w:val="00EB7E61"/>
    <w:rsid w:val="00EC1324"/>
    <w:rsid w:val="00EC38E7"/>
    <w:rsid w:val="00EC427C"/>
    <w:rsid w:val="00EC49F2"/>
    <w:rsid w:val="00EC4E07"/>
    <w:rsid w:val="00ED6B07"/>
    <w:rsid w:val="00ED72FF"/>
    <w:rsid w:val="00EE5ED1"/>
    <w:rsid w:val="00EE5F09"/>
    <w:rsid w:val="00EF11D5"/>
    <w:rsid w:val="00EF1B13"/>
    <w:rsid w:val="00EF2674"/>
    <w:rsid w:val="00EF379A"/>
    <w:rsid w:val="00EF4CF7"/>
    <w:rsid w:val="00EF6BEE"/>
    <w:rsid w:val="00F029EA"/>
    <w:rsid w:val="00F02A5B"/>
    <w:rsid w:val="00F061B8"/>
    <w:rsid w:val="00F061D6"/>
    <w:rsid w:val="00F07143"/>
    <w:rsid w:val="00F10F2C"/>
    <w:rsid w:val="00F12A10"/>
    <w:rsid w:val="00F141E7"/>
    <w:rsid w:val="00F15A2D"/>
    <w:rsid w:val="00F21474"/>
    <w:rsid w:val="00F21C5A"/>
    <w:rsid w:val="00F224CD"/>
    <w:rsid w:val="00F324DC"/>
    <w:rsid w:val="00F35152"/>
    <w:rsid w:val="00F36C4D"/>
    <w:rsid w:val="00F42049"/>
    <w:rsid w:val="00F444B3"/>
    <w:rsid w:val="00F4486D"/>
    <w:rsid w:val="00F46F30"/>
    <w:rsid w:val="00F506E4"/>
    <w:rsid w:val="00F52B8D"/>
    <w:rsid w:val="00F55393"/>
    <w:rsid w:val="00F576FB"/>
    <w:rsid w:val="00F57AB5"/>
    <w:rsid w:val="00F57AEE"/>
    <w:rsid w:val="00F621A9"/>
    <w:rsid w:val="00F63364"/>
    <w:rsid w:val="00F70DE6"/>
    <w:rsid w:val="00F72760"/>
    <w:rsid w:val="00F732A6"/>
    <w:rsid w:val="00F75E74"/>
    <w:rsid w:val="00F8055C"/>
    <w:rsid w:val="00F805F0"/>
    <w:rsid w:val="00F80F0F"/>
    <w:rsid w:val="00F82906"/>
    <w:rsid w:val="00F82F57"/>
    <w:rsid w:val="00F83F7A"/>
    <w:rsid w:val="00F90678"/>
    <w:rsid w:val="00F90CBB"/>
    <w:rsid w:val="00F922E8"/>
    <w:rsid w:val="00F929AC"/>
    <w:rsid w:val="00F92F54"/>
    <w:rsid w:val="00F95267"/>
    <w:rsid w:val="00FA18C2"/>
    <w:rsid w:val="00FA3B7C"/>
    <w:rsid w:val="00FA462F"/>
    <w:rsid w:val="00FA5254"/>
    <w:rsid w:val="00FA6343"/>
    <w:rsid w:val="00FA70BE"/>
    <w:rsid w:val="00FB036E"/>
    <w:rsid w:val="00FB2B7B"/>
    <w:rsid w:val="00FB47C0"/>
    <w:rsid w:val="00FB4F1B"/>
    <w:rsid w:val="00FB5DF1"/>
    <w:rsid w:val="00FB6DEE"/>
    <w:rsid w:val="00FB6F43"/>
    <w:rsid w:val="00FC1931"/>
    <w:rsid w:val="00FC1E1A"/>
    <w:rsid w:val="00FC3525"/>
    <w:rsid w:val="00FC42CF"/>
    <w:rsid w:val="00FC4661"/>
    <w:rsid w:val="00FC6698"/>
    <w:rsid w:val="00FC780A"/>
    <w:rsid w:val="00FC7904"/>
    <w:rsid w:val="00FD3BAC"/>
    <w:rsid w:val="00FD75BB"/>
    <w:rsid w:val="00FD7BC7"/>
    <w:rsid w:val="00FE2C20"/>
    <w:rsid w:val="00FE358C"/>
    <w:rsid w:val="00FE5F2D"/>
    <w:rsid w:val="00FF127D"/>
    <w:rsid w:val="00FF12E6"/>
    <w:rsid w:val="00FF1BD1"/>
    <w:rsid w:val="00FF1D2E"/>
    <w:rsid w:val="00FF4DA0"/>
    <w:rsid w:val="00FF7C4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08250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2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6</Pages>
  <Words>1760</Words>
  <Characters>9505</Characters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2025-03-30T19:53:00Z</cp:lastPrinted>
  <dcterms:created xsi:type="dcterms:W3CDTF">2025-03-30T20:10:00Z</dcterms:created>
  <dcterms:modified xsi:type="dcterms:W3CDTF">2025-04-10T01:26:00Z</dcterms:modified>
</cp:coreProperties>
</file>