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1B8D" w14:textId="77777777" w:rsidR="00F27190" w:rsidRPr="00E6588D" w:rsidRDefault="00F27190" w:rsidP="00161DC5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6588D">
        <w:rPr>
          <w:rFonts w:ascii="Times New Roman" w:hAnsi="Times New Roman" w:cs="Times New Roman"/>
          <w:caps/>
          <w:sz w:val="24"/>
          <w:szCs w:val="24"/>
        </w:rPr>
        <w:t>Persistência do quarto arco aórtico em filhote canino – Relato de caso.</w:t>
      </w:r>
    </w:p>
    <w:p w14:paraId="395D3B12" w14:textId="2E9B32C5" w:rsidR="00C4304D" w:rsidRPr="00E6588D" w:rsidRDefault="00B07600" w:rsidP="00E6588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88D">
        <w:rPr>
          <w:rFonts w:ascii="Times New Roman" w:hAnsi="Times New Roman" w:cs="Times New Roman"/>
          <w:sz w:val="20"/>
          <w:szCs w:val="20"/>
        </w:rPr>
        <w:t>Alison Pereira Marinho</w:t>
      </w:r>
      <w:r w:rsidR="005349D6" w:rsidRPr="00E6588D">
        <w:rPr>
          <w:rFonts w:ascii="Times New Roman" w:hAnsi="Times New Roman" w:cs="Times New Roman"/>
          <w:b/>
          <w:sz w:val="20"/>
          <w:szCs w:val="20"/>
        </w:rPr>
        <w:t>¹</w:t>
      </w:r>
      <w:r w:rsidR="005349D6" w:rsidRPr="00E6588D">
        <w:rPr>
          <w:rFonts w:ascii="Times New Roman" w:hAnsi="Times New Roman" w:cs="Times New Roman"/>
          <w:sz w:val="20"/>
          <w:szCs w:val="20"/>
        </w:rPr>
        <w:t xml:space="preserve">; </w:t>
      </w:r>
      <w:r w:rsidRPr="00E6588D">
        <w:rPr>
          <w:rFonts w:ascii="Times New Roman" w:hAnsi="Times New Roman" w:cs="Times New Roman"/>
          <w:sz w:val="20"/>
          <w:szCs w:val="20"/>
        </w:rPr>
        <w:t>Israel Feliz Lira</w:t>
      </w:r>
      <w:r w:rsidR="005349D6" w:rsidRPr="00E6588D">
        <w:rPr>
          <w:rFonts w:ascii="Times New Roman" w:hAnsi="Times New Roman" w:cs="Times New Roman"/>
          <w:b/>
          <w:sz w:val="20"/>
          <w:szCs w:val="20"/>
        </w:rPr>
        <w:t xml:space="preserve">¹; </w:t>
      </w:r>
      <w:r w:rsidRPr="00E6588D">
        <w:rPr>
          <w:rFonts w:ascii="Times New Roman" w:hAnsi="Times New Roman" w:cs="Times New Roman"/>
          <w:sz w:val="20"/>
          <w:szCs w:val="20"/>
        </w:rPr>
        <w:t>Iara Macedo Gomes de Melo</w:t>
      </w:r>
      <w:r w:rsidR="00981A3D" w:rsidRPr="00E6588D">
        <w:rPr>
          <w:rFonts w:ascii="Times New Roman" w:hAnsi="Times New Roman" w:cs="Times New Roman"/>
          <w:b/>
          <w:sz w:val="20"/>
          <w:szCs w:val="20"/>
        </w:rPr>
        <w:t>²</w:t>
      </w:r>
    </w:p>
    <w:p w14:paraId="18437090" w14:textId="28543939" w:rsidR="00B07600" w:rsidRPr="00E6588D" w:rsidRDefault="00981A3D" w:rsidP="00E6588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E6588D">
        <w:rPr>
          <w:rFonts w:ascii="Times New Roman" w:hAnsi="Times New Roman" w:cs="Times New Roman"/>
          <w:sz w:val="20"/>
          <w:szCs w:val="20"/>
        </w:rPr>
        <w:t xml:space="preserve">1 Estudantes de graduação em Medicina Veterinária </w:t>
      </w:r>
      <w:r w:rsidR="00B07600" w:rsidRPr="00E6588D">
        <w:rPr>
          <w:rFonts w:ascii="Times New Roman" w:hAnsi="Times New Roman" w:cs="Times New Roman"/>
          <w:sz w:val="20"/>
          <w:szCs w:val="20"/>
        </w:rPr>
        <w:t>do centro universitário Unileão</w:t>
      </w:r>
      <w:r w:rsidRPr="00E6588D">
        <w:rPr>
          <w:rFonts w:ascii="Times New Roman" w:hAnsi="Times New Roman" w:cs="Times New Roman"/>
          <w:sz w:val="20"/>
          <w:szCs w:val="20"/>
        </w:rPr>
        <w:t>,</w:t>
      </w:r>
      <w:r w:rsidR="00B07600" w:rsidRPr="00E6588D">
        <w:rPr>
          <w:rFonts w:ascii="Times New Roman" w:hAnsi="Times New Roman" w:cs="Times New Roman"/>
          <w:sz w:val="20"/>
          <w:szCs w:val="20"/>
        </w:rPr>
        <w:t xml:space="preserve"> Juazeiro do Norte-Ce</w:t>
      </w:r>
      <w:r w:rsidRPr="00E6588D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E6588D" w:rsidRPr="003B54E7">
          <w:rPr>
            <w:rStyle w:val="Hyperlink"/>
            <w:rFonts w:ascii="Times New Roman" w:hAnsi="Times New Roman" w:cs="Times New Roman"/>
            <w:sz w:val="20"/>
            <w:szCs w:val="20"/>
          </w:rPr>
          <w:t>alison0000pereira@gmail.com</w:t>
        </w:r>
      </w:hyperlink>
      <w:r w:rsidR="002D49A4">
        <w:rPr>
          <w:rFonts w:ascii="Times New Roman" w:hAnsi="Times New Roman" w:cs="Times New Roman"/>
          <w:sz w:val="20"/>
          <w:szCs w:val="20"/>
        </w:rPr>
        <w:t>,</w:t>
      </w:r>
      <w:r w:rsidR="00E6588D">
        <w:rPr>
          <w:rFonts w:ascii="Times New Roman" w:hAnsi="Times New Roman" w:cs="Times New Roman"/>
          <w:sz w:val="20"/>
          <w:szCs w:val="20"/>
        </w:rPr>
        <w:t xml:space="preserve"> (Autor Principal)</w:t>
      </w:r>
      <w:r w:rsidR="002D49A4">
        <w:rPr>
          <w:rFonts w:ascii="Times New Roman" w:hAnsi="Times New Roman" w:cs="Times New Roman"/>
          <w:sz w:val="20"/>
          <w:szCs w:val="20"/>
        </w:rPr>
        <w:t>.</w:t>
      </w:r>
    </w:p>
    <w:p w14:paraId="6E42135C" w14:textId="4C2342B2" w:rsidR="00B07600" w:rsidRPr="00E6588D" w:rsidRDefault="00E323BB" w:rsidP="00E6588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E6588D">
        <w:rPr>
          <w:rFonts w:ascii="Times New Roman" w:hAnsi="Times New Roman" w:cs="Times New Roman"/>
          <w:sz w:val="20"/>
          <w:szCs w:val="20"/>
        </w:rPr>
        <w:t>1</w:t>
      </w:r>
      <w:r w:rsidR="00B07600" w:rsidRPr="00E6588D">
        <w:rPr>
          <w:rFonts w:ascii="Times New Roman" w:hAnsi="Times New Roman" w:cs="Times New Roman"/>
          <w:sz w:val="20"/>
          <w:szCs w:val="20"/>
        </w:rPr>
        <w:t xml:space="preserve"> </w:t>
      </w:r>
      <w:r w:rsidRPr="00E6588D">
        <w:rPr>
          <w:rFonts w:ascii="Times New Roman" w:hAnsi="Times New Roman" w:cs="Times New Roman"/>
          <w:sz w:val="20"/>
          <w:szCs w:val="20"/>
        </w:rPr>
        <w:t xml:space="preserve">Médico Veterinário, </w:t>
      </w:r>
      <w:r w:rsidR="002D49A4">
        <w:rPr>
          <w:rFonts w:ascii="Times New Roman" w:hAnsi="Times New Roman" w:cs="Times New Roman"/>
          <w:sz w:val="20"/>
          <w:szCs w:val="20"/>
        </w:rPr>
        <w:t xml:space="preserve">Clínica veterinária Harmonyvet, </w:t>
      </w:r>
      <w:r w:rsidRPr="00E6588D">
        <w:rPr>
          <w:rFonts w:ascii="Times New Roman" w:hAnsi="Times New Roman" w:cs="Times New Roman"/>
          <w:sz w:val="20"/>
          <w:szCs w:val="20"/>
        </w:rPr>
        <w:t xml:space="preserve">Pós graduando em diagnóstico por imagem </w:t>
      </w:r>
      <w:r w:rsidR="002D49A4">
        <w:rPr>
          <w:rFonts w:ascii="Times New Roman" w:hAnsi="Times New Roman" w:cs="Times New Roman"/>
          <w:sz w:val="20"/>
          <w:szCs w:val="20"/>
        </w:rPr>
        <w:t>pela</w:t>
      </w:r>
      <w:r w:rsidRPr="00E6588D">
        <w:rPr>
          <w:rFonts w:ascii="Times New Roman" w:hAnsi="Times New Roman" w:cs="Times New Roman"/>
          <w:sz w:val="20"/>
          <w:szCs w:val="20"/>
        </w:rPr>
        <w:t xml:space="preserve"> equalis,</w:t>
      </w:r>
      <w:r w:rsidR="00AC7E63" w:rsidRPr="00E6588D">
        <w:rPr>
          <w:rFonts w:ascii="Times New Roman" w:hAnsi="Times New Roman" w:cs="Times New Roman"/>
          <w:sz w:val="20"/>
          <w:szCs w:val="20"/>
        </w:rPr>
        <w:t xml:space="preserve"> israelfelixx85@gmail.com</w:t>
      </w:r>
      <w:r w:rsidR="002D49A4">
        <w:rPr>
          <w:rFonts w:ascii="Times New Roman" w:hAnsi="Times New Roman" w:cs="Times New Roman"/>
          <w:sz w:val="20"/>
          <w:szCs w:val="20"/>
        </w:rPr>
        <w:t>,</w:t>
      </w:r>
      <w:r w:rsidRPr="00E6588D">
        <w:rPr>
          <w:rFonts w:ascii="Times New Roman" w:hAnsi="Times New Roman" w:cs="Times New Roman"/>
          <w:sz w:val="20"/>
          <w:szCs w:val="20"/>
        </w:rPr>
        <w:t xml:space="preserve"> </w:t>
      </w:r>
      <w:r w:rsidR="00E6588D">
        <w:rPr>
          <w:rFonts w:ascii="Times New Roman" w:hAnsi="Times New Roman" w:cs="Times New Roman"/>
          <w:sz w:val="20"/>
          <w:szCs w:val="20"/>
        </w:rPr>
        <w:t>(A</w:t>
      </w:r>
      <w:r w:rsidR="002D49A4">
        <w:rPr>
          <w:rFonts w:ascii="Times New Roman" w:hAnsi="Times New Roman" w:cs="Times New Roman"/>
          <w:sz w:val="20"/>
          <w:szCs w:val="20"/>
        </w:rPr>
        <w:t>u</w:t>
      </w:r>
      <w:r w:rsidR="00E6588D">
        <w:rPr>
          <w:rFonts w:ascii="Times New Roman" w:hAnsi="Times New Roman" w:cs="Times New Roman"/>
          <w:sz w:val="20"/>
          <w:szCs w:val="20"/>
        </w:rPr>
        <w:t>tor)</w:t>
      </w:r>
      <w:r w:rsidR="002D49A4">
        <w:rPr>
          <w:rFonts w:ascii="Times New Roman" w:hAnsi="Times New Roman" w:cs="Times New Roman"/>
          <w:sz w:val="20"/>
          <w:szCs w:val="20"/>
        </w:rPr>
        <w:t>.</w:t>
      </w:r>
    </w:p>
    <w:p w14:paraId="2D7DC174" w14:textId="69421431" w:rsidR="00C50B11" w:rsidRPr="00E6588D" w:rsidRDefault="00C50B11" w:rsidP="00E6588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E6588D">
        <w:rPr>
          <w:rFonts w:ascii="Times New Roman" w:hAnsi="Times New Roman" w:cs="Times New Roman"/>
          <w:sz w:val="20"/>
          <w:szCs w:val="20"/>
        </w:rPr>
        <w:t>2</w:t>
      </w:r>
      <w:r w:rsidR="00981A3D" w:rsidRPr="00E6588D">
        <w:rPr>
          <w:rFonts w:ascii="Times New Roman" w:hAnsi="Times New Roman" w:cs="Times New Roman"/>
          <w:sz w:val="20"/>
          <w:szCs w:val="20"/>
        </w:rPr>
        <w:t xml:space="preserve"> Médica Veterinária, </w:t>
      </w:r>
      <w:r w:rsidR="002D49A4">
        <w:rPr>
          <w:rFonts w:ascii="Times New Roman" w:hAnsi="Times New Roman" w:cs="Times New Roman"/>
          <w:sz w:val="20"/>
          <w:szCs w:val="20"/>
        </w:rPr>
        <w:t>Clínica veterinária Harmonyvet</w:t>
      </w:r>
      <w:r w:rsidR="002D49A4">
        <w:rPr>
          <w:rFonts w:ascii="Times New Roman" w:hAnsi="Times New Roman" w:cs="Times New Roman"/>
          <w:sz w:val="20"/>
          <w:szCs w:val="20"/>
        </w:rPr>
        <w:t xml:space="preserve">, </w:t>
      </w:r>
      <w:r w:rsidR="00E323BB" w:rsidRPr="00E6588D">
        <w:rPr>
          <w:rFonts w:ascii="Times New Roman" w:hAnsi="Times New Roman" w:cs="Times New Roman"/>
          <w:sz w:val="20"/>
          <w:szCs w:val="20"/>
        </w:rPr>
        <w:t xml:space="preserve">residência em </w:t>
      </w:r>
      <w:r w:rsidR="00AC7E63" w:rsidRPr="00E6588D">
        <w:rPr>
          <w:rFonts w:ascii="Times New Roman" w:hAnsi="Times New Roman" w:cs="Times New Roman"/>
          <w:sz w:val="20"/>
          <w:szCs w:val="20"/>
        </w:rPr>
        <w:t>diagnóstico</w:t>
      </w:r>
      <w:r w:rsidR="00E323BB" w:rsidRPr="00E6588D">
        <w:rPr>
          <w:rFonts w:ascii="Times New Roman" w:hAnsi="Times New Roman" w:cs="Times New Roman"/>
          <w:sz w:val="20"/>
          <w:szCs w:val="20"/>
        </w:rPr>
        <w:t xml:space="preserve"> por imagem </w:t>
      </w:r>
      <w:r w:rsidR="002D49A4">
        <w:rPr>
          <w:rFonts w:ascii="Times New Roman" w:hAnsi="Times New Roman" w:cs="Times New Roman"/>
          <w:sz w:val="20"/>
          <w:szCs w:val="20"/>
        </w:rPr>
        <w:t xml:space="preserve">pela </w:t>
      </w:r>
      <w:r w:rsidR="00E323BB" w:rsidRPr="00E6588D">
        <w:rPr>
          <w:rFonts w:ascii="Times New Roman" w:hAnsi="Times New Roman" w:cs="Times New Roman"/>
          <w:sz w:val="20"/>
          <w:szCs w:val="20"/>
        </w:rPr>
        <w:t xml:space="preserve">UFCG, </w:t>
      </w:r>
      <w:r w:rsidR="00AC7E63" w:rsidRPr="00E6588D">
        <w:rPr>
          <w:rFonts w:ascii="Times New Roman" w:hAnsi="Times New Roman" w:cs="Times New Roman"/>
          <w:sz w:val="20"/>
          <w:szCs w:val="20"/>
        </w:rPr>
        <w:t>pós</w:t>
      </w:r>
      <w:r w:rsidR="00E323BB" w:rsidRPr="00E6588D">
        <w:rPr>
          <w:rFonts w:ascii="Times New Roman" w:hAnsi="Times New Roman" w:cs="Times New Roman"/>
          <w:sz w:val="20"/>
          <w:szCs w:val="20"/>
        </w:rPr>
        <w:t xml:space="preserve"> graduação em </w:t>
      </w:r>
      <w:r w:rsidR="00AC7E63" w:rsidRPr="00E6588D">
        <w:rPr>
          <w:rFonts w:ascii="Times New Roman" w:hAnsi="Times New Roman" w:cs="Times New Roman"/>
          <w:sz w:val="20"/>
          <w:szCs w:val="20"/>
        </w:rPr>
        <w:t>diagnóstico</w:t>
      </w:r>
      <w:r w:rsidR="00E323BB" w:rsidRPr="00E6588D">
        <w:rPr>
          <w:rFonts w:ascii="Times New Roman" w:hAnsi="Times New Roman" w:cs="Times New Roman"/>
          <w:sz w:val="20"/>
          <w:szCs w:val="20"/>
        </w:rPr>
        <w:t xml:space="preserve"> por imagem </w:t>
      </w:r>
      <w:r w:rsidR="002D49A4">
        <w:rPr>
          <w:rFonts w:ascii="Times New Roman" w:hAnsi="Times New Roman" w:cs="Times New Roman"/>
          <w:sz w:val="20"/>
          <w:szCs w:val="20"/>
        </w:rPr>
        <w:t xml:space="preserve">pela </w:t>
      </w:r>
      <w:r w:rsidR="00E323BB" w:rsidRPr="00E6588D">
        <w:rPr>
          <w:rFonts w:ascii="Times New Roman" w:hAnsi="Times New Roman" w:cs="Times New Roman"/>
          <w:sz w:val="20"/>
          <w:szCs w:val="20"/>
        </w:rPr>
        <w:t xml:space="preserve">equalis, </w:t>
      </w:r>
      <w:hyperlink r:id="rId8" w:history="1">
        <w:r w:rsidR="00E6588D" w:rsidRPr="003B54E7">
          <w:rPr>
            <w:rStyle w:val="Hyperlink"/>
            <w:rFonts w:ascii="Times New Roman" w:hAnsi="Times New Roman" w:cs="Times New Roman"/>
            <w:sz w:val="20"/>
            <w:szCs w:val="20"/>
          </w:rPr>
          <w:t>iaramacedom@hotmail.com</w:t>
        </w:r>
      </w:hyperlink>
      <w:r w:rsidR="00E6588D">
        <w:rPr>
          <w:rFonts w:ascii="Times New Roman" w:hAnsi="Times New Roman" w:cs="Times New Roman"/>
          <w:sz w:val="20"/>
          <w:szCs w:val="20"/>
        </w:rPr>
        <w:t>, (Orientadora)</w:t>
      </w:r>
      <w:r w:rsidR="002D49A4">
        <w:rPr>
          <w:rFonts w:ascii="Times New Roman" w:hAnsi="Times New Roman" w:cs="Times New Roman"/>
          <w:sz w:val="20"/>
          <w:szCs w:val="20"/>
        </w:rPr>
        <w:t>.</w:t>
      </w:r>
    </w:p>
    <w:p w14:paraId="61345B0B" w14:textId="77777777" w:rsidR="00E323BB" w:rsidRPr="00161DC5" w:rsidRDefault="00E323BB" w:rsidP="00161D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46B3A62" w14:textId="45C0F6D0" w:rsidR="00087BA3" w:rsidRPr="00161DC5" w:rsidRDefault="00096391" w:rsidP="00161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C5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161DC5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25E031AA" w14:textId="77777777" w:rsidR="004F0DC6" w:rsidRDefault="00F27190" w:rsidP="004F0D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C5">
        <w:rPr>
          <w:rFonts w:ascii="Times New Roman" w:hAnsi="Times New Roman" w:cs="Times New Roman"/>
          <w:sz w:val="24"/>
          <w:szCs w:val="24"/>
        </w:rPr>
        <w:t>A persistência do quarto arco aórtico direito e uma anomalia congênita que ocorrendo por m</w:t>
      </w:r>
      <w:r w:rsidR="00BE697C">
        <w:rPr>
          <w:rFonts w:ascii="Times New Roman" w:hAnsi="Times New Roman" w:cs="Times New Roman"/>
          <w:sz w:val="24"/>
          <w:szCs w:val="24"/>
        </w:rPr>
        <w:t>al</w:t>
      </w:r>
      <w:r w:rsidRPr="00161DC5">
        <w:rPr>
          <w:rFonts w:ascii="Times New Roman" w:hAnsi="Times New Roman" w:cs="Times New Roman"/>
          <w:sz w:val="24"/>
          <w:szCs w:val="24"/>
        </w:rPr>
        <w:t>formações dos grandes vasos e de seus ramos, levando ao aprisionamento ou garroteamento do segmento esofágico torácico, causando compressão e obstrução, levando a formação de megaesôfago segmentar secundário. Diante dessa temática objetiva-se relatar o caso de um canino da raça buldogue francês, macho, 2 meses de idade que como queixa principal apresentava regurgitação após se alimentar, engasgos e perda progressiva de peso. Durante a avaliação física pode se observar movimentos de regurgitação constante, como também área de consistência anormal em região medial esquerda de pescoço, em topografia condizente com esôfago cervical. A partir da clínica do paciente foi realizado o exame radiografia, e utilização do método de imagem esofagograma, observando-se em projeções laterais a radiopacidade do contraste de forma circunscrita e topografia cervico-torácica, achados radiográficos de dilatação esofágica, classificando-se como megaesôfago segmentar que diante da história clínica, exame físico e imagem, pode-se concluir que a patologia era a persistência do quarto arco aórtico, que levou ao garroteamento esofágico. A terapêutica instituída foi a cirúrgica com a toracotomia e posterior ruptura do ligamento arterioso para liberar o esôfago. Diante do presente relato conclui-se que a radiografia contratada esofagoframa pode ser um método eficaz para o diagnóstico de anomalias do anel vascular e, por conseguinte, do megaesôfago segmentar, associando aos sinais clínicos apresentados pelo animal e os achados do exame físico, possibilitando diagnóstico preciso e precoce, aumentando assim as chances de recuperação do paciente.</w:t>
      </w:r>
    </w:p>
    <w:p w14:paraId="766A4771" w14:textId="77777777" w:rsidR="004F0DC6" w:rsidRDefault="00096391" w:rsidP="00CB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C5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161DC5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161DC5">
        <w:rPr>
          <w:rFonts w:ascii="Times New Roman" w:hAnsi="Times New Roman" w:cs="Times New Roman"/>
          <w:sz w:val="24"/>
          <w:szCs w:val="24"/>
        </w:rPr>
        <w:t xml:space="preserve"> </w:t>
      </w:r>
      <w:r w:rsidR="00F27190" w:rsidRPr="00161DC5">
        <w:rPr>
          <w:rFonts w:ascii="Times New Roman" w:hAnsi="Times New Roman" w:cs="Times New Roman"/>
          <w:sz w:val="24"/>
          <w:szCs w:val="24"/>
        </w:rPr>
        <w:t>Anomalia congênita, megaesôfago, esofagograma, PAAD.</w:t>
      </w:r>
    </w:p>
    <w:p w14:paraId="7E8F026D" w14:textId="75C3DFB6" w:rsidR="00421F5B" w:rsidRPr="004F0DC6" w:rsidRDefault="00BE61DE" w:rsidP="00CB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C5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161DC5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35EA0B0E" w14:textId="6787E6DD" w:rsidR="00BF2050" w:rsidRPr="00161DC5" w:rsidRDefault="00583BB1" w:rsidP="00CB2C8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DC5">
        <w:rPr>
          <w:rFonts w:ascii="Times New Roman" w:hAnsi="Times New Roman" w:cs="Times New Roman"/>
          <w:sz w:val="24"/>
          <w:szCs w:val="24"/>
        </w:rPr>
        <w:t xml:space="preserve">As alterações dos anéis vasculares são decorrentes de malformações dos grandes vasos e seus ramos, como resultado da embriogênese anormal do terceiro, quarto ou sexto par de arcos aórticos (MENZEL e DISTL, 2011; BOTTORFF e SISSON, 2012), sendo mais comum em </w:t>
      </w:r>
      <w:r w:rsidRPr="00161DC5">
        <w:rPr>
          <w:rFonts w:ascii="Times New Roman" w:hAnsi="Times New Roman" w:cs="Times New Roman"/>
          <w:sz w:val="24"/>
          <w:szCs w:val="24"/>
        </w:rPr>
        <w:lastRenderedPageBreak/>
        <w:t>cães que gatos e levando ao aprisionamento ou garroteamento do segmento esofágico torácico, causando compressão e obstrução, levando a formação de megaesôfago segmentar secundário. A clínica dos pacientes com PAAD parecem geralmente após o desmame iniciam a ingestão de alimentos sólidos e que em presença da constrição esofágica prejudica a passagem do conteúdo alimentar levando a dilatação do segmento cranial do esôfago (megaesôfago secundário) e a regurgitação. (REIMBERG, 2013). O diagnóstico pode ser realizado através do esofagograma contrastado (WILLARD  2010. p. 413-425</w:t>
      </w:r>
      <w:r w:rsidR="00B0665A">
        <w:rPr>
          <w:rFonts w:ascii="Times New Roman" w:hAnsi="Times New Roman" w:cs="Times New Roman"/>
          <w:sz w:val="24"/>
          <w:szCs w:val="24"/>
        </w:rPr>
        <w:t>)</w:t>
      </w:r>
      <w:r w:rsidRPr="00161DC5">
        <w:rPr>
          <w:rFonts w:ascii="Times New Roman" w:hAnsi="Times New Roman" w:cs="Times New Roman"/>
          <w:sz w:val="24"/>
          <w:szCs w:val="24"/>
        </w:rPr>
        <w:t>. O tratamento dessa enfermidade pode ser clinico, porém apenas como um paliativo, sendo tratamento de resolução o cirúrgico com a realização de toracotomia ou toracoscopia, cujo a técnica cirúrgica recomendada é a transecção do ligamento arterioso em pacientes que apresentem a compressão esofágica e/ou traqueal, sendo preconizado a intervenção o mais breve possível após diagnóstico, (BIERBACH et al., 2011). De acordo com o presente relato objetiva-</w:t>
      </w:r>
      <w:r w:rsidR="00474961" w:rsidRPr="00161DC5">
        <w:rPr>
          <w:rFonts w:ascii="Times New Roman" w:hAnsi="Times New Roman" w:cs="Times New Roman"/>
          <w:sz w:val="24"/>
          <w:szCs w:val="24"/>
        </w:rPr>
        <w:t>se relatar</w:t>
      </w:r>
      <w:r w:rsidRPr="00161DC5">
        <w:rPr>
          <w:rFonts w:ascii="Times New Roman" w:hAnsi="Times New Roman" w:cs="Times New Roman"/>
          <w:sz w:val="24"/>
          <w:szCs w:val="24"/>
        </w:rPr>
        <w:t xml:space="preserve"> o caso de um paciente canino com PAAD, diagnosticado precocemente com a utilização do método de imagem esofagograma associado a clínica, o que </w:t>
      </w:r>
      <w:r w:rsidR="00474961" w:rsidRPr="00161DC5">
        <w:rPr>
          <w:rFonts w:ascii="Times New Roman" w:hAnsi="Times New Roman" w:cs="Times New Roman"/>
          <w:sz w:val="24"/>
          <w:szCs w:val="24"/>
        </w:rPr>
        <w:t>possibilitou maior</w:t>
      </w:r>
      <w:r w:rsidRPr="00161DC5">
        <w:rPr>
          <w:rFonts w:ascii="Times New Roman" w:hAnsi="Times New Roman" w:cs="Times New Roman"/>
          <w:sz w:val="24"/>
          <w:szCs w:val="24"/>
        </w:rPr>
        <w:t xml:space="preserve"> chance de recuperação ao paciente.</w:t>
      </w:r>
    </w:p>
    <w:p w14:paraId="55E2D553" w14:textId="31FC2DCB" w:rsidR="00DD6AFE" w:rsidRPr="00161DC5" w:rsidRDefault="00BE61DE" w:rsidP="00CB2C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C5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60B72730" w14:textId="77777777" w:rsidR="00583BB1" w:rsidRPr="00161DC5" w:rsidRDefault="00583BB1" w:rsidP="00CB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C5">
        <w:rPr>
          <w:rFonts w:ascii="Times New Roman" w:hAnsi="Times New Roman" w:cs="Times New Roman"/>
          <w:sz w:val="24"/>
          <w:szCs w:val="24"/>
        </w:rPr>
        <w:t>Foi realizado atendimento de um canino da raça buldogue francês, macho, 2 meses, em uma clínica veterinária Cidade de juazeiro do norte- CE, que como queixa principal o tutor relatou que o animal apresentava regurgitação, dificuldade de se alimentar, engasgos e perda progressiva de peso. Após a realização do exame físico pode-se observar a presença de movimentos de regurgitação constante no animal, como também área de consistência anormal em região medial esquerda de pescoço, em topografia condizente com esôfago cervical.</w:t>
      </w:r>
    </w:p>
    <w:p w14:paraId="090467A3" w14:textId="2AAD4F77" w:rsidR="00BF2050" w:rsidRPr="00161DC5" w:rsidRDefault="00583BB1" w:rsidP="00CB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C5">
        <w:rPr>
          <w:rFonts w:ascii="Times New Roman" w:hAnsi="Times New Roman" w:cs="Times New Roman"/>
          <w:sz w:val="24"/>
          <w:szCs w:val="24"/>
        </w:rPr>
        <w:t xml:space="preserve">Diante dos achados do exame clinico e histórico do animal, foi então solicitado a realização de exame de imagem contrastado, esofagograma, em projeções laterolateral direita e esquerda e ventrodorsal, com a finalidade de descartar alterações esofágicas, como </w:t>
      </w:r>
      <w:r w:rsidR="00474961" w:rsidRPr="00161DC5">
        <w:rPr>
          <w:rFonts w:ascii="Times New Roman" w:hAnsi="Times New Roman" w:cs="Times New Roman"/>
          <w:sz w:val="24"/>
          <w:szCs w:val="24"/>
        </w:rPr>
        <w:t>megaesôfago</w:t>
      </w:r>
      <w:r w:rsidRPr="00161DC5">
        <w:rPr>
          <w:rFonts w:ascii="Times New Roman" w:hAnsi="Times New Roman" w:cs="Times New Roman"/>
          <w:sz w:val="24"/>
          <w:szCs w:val="24"/>
        </w:rPr>
        <w:t xml:space="preserve">/megaesôfago segmentar e presença corpo estranho. </w:t>
      </w:r>
    </w:p>
    <w:p w14:paraId="3867E8E8" w14:textId="36C092C5" w:rsidR="00C34A7D" w:rsidRPr="00161DC5" w:rsidRDefault="00C34A7D" w:rsidP="00CB2C80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61DC5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161DC5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14:paraId="26122BED" w14:textId="142A12F9" w:rsidR="00BF2050" w:rsidRPr="00161DC5" w:rsidRDefault="00583BB1" w:rsidP="00CB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C5">
        <w:rPr>
          <w:rFonts w:ascii="Times New Roman" w:hAnsi="Times New Roman" w:cs="Times New Roman"/>
          <w:sz w:val="24"/>
          <w:szCs w:val="24"/>
        </w:rPr>
        <w:t>Com a realização do exame radiografia em projeções laterolateral direita/esquerda e ventrodorsal(VD), e utilização do método de imagem esofagograma, com contrate positivo sulfato de bário (</w:t>
      </w:r>
      <w:r w:rsidRPr="00161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Bariogel® 100%</w:t>
      </w:r>
      <w:r w:rsidRPr="00161DC5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161DC5">
        <w:rPr>
          <w:rFonts w:ascii="Times New Roman" w:hAnsi="Times New Roman" w:cs="Times New Roman"/>
          <w:sz w:val="24"/>
          <w:szCs w:val="24"/>
        </w:rPr>
        <w:t xml:space="preserve"> 10ml por via oral, foi possível observa em projeções laterais a radiopacidade do contraste de forma circunscrita em topografia cervico-torácica, cranial a base cardíaca, que segundo o laudo radiográfico são achados radiográficos sugestivos de dilatação esofágica de forma focal na região classificando-se como megaesôfago segmentar que </w:t>
      </w:r>
      <w:r w:rsidRPr="00161DC5">
        <w:rPr>
          <w:rFonts w:ascii="Times New Roman" w:hAnsi="Times New Roman" w:cs="Times New Roman"/>
          <w:sz w:val="24"/>
          <w:szCs w:val="24"/>
        </w:rPr>
        <w:lastRenderedPageBreak/>
        <w:t xml:space="preserve">diante da história clínica, exame físico e imagem, pode-se concluir a patologia em quentão como a persistência do quarto arco aórtico direito, que levou ao garroteamento esofágico e consequentemente ao desenvolvimento do megaesôfago segmentar e clínica do paciente. </w:t>
      </w:r>
      <w:r w:rsidR="00DC1258" w:rsidRPr="00161DC5">
        <w:rPr>
          <w:rFonts w:ascii="Times New Roman" w:hAnsi="Times New Roman" w:cs="Times New Roman"/>
          <w:sz w:val="24"/>
          <w:szCs w:val="24"/>
        </w:rPr>
        <w:t>Após a conclusão diagnostica da persistência do anel vascular, optou-se então pela terapêutica cirúrgica, com a realização de toracotomia no quarto intercostal esquerdo, incisando até a cavidade torácica com posterior difusão e dissecção do ligamento arterioso, e sua posterior ligadura e transecção. Para os cuidados pós operatórios além do controle de dor, anti-inflamatório, antimicrobianos, foi instituído manejo nutricional adequado, durante um período de 10 dias, logo após percebeu diminuição nas regurgitações, recebeu o animal alta medica acompanha e fornecimento das informações de manejo para tutora. O paciente desse relato passou por reavaliação após algumas semanas, o qual encontrasse bem, sendo indicado pelo médico veterinário acompanhamento continuo por alguns meses e aguardando informações da tutora</w:t>
      </w:r>
      <w:r w:rsidR="004A713E">
        <w:rPr>
          <w:rFonts w:ascii="Times New Roman" w:hAnsi="Times New Roman" w:cs="Times New Roman"/>
          <w:sz w:val="24"/>
          <w:szCs w:val="24"/>
        </w:rPr>
        <w:t>.</w:t>
      </w:r>
    </w:p>
    <w:p w14:paraId="0EE71EE0" w14:textId="068F1C40" w:rsidR="00583BB1" w:rsidRPr="00161DC5" w:rsidRDefault="00096391" w:rsidP="00CB2C8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DC5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06611FD1" w14:textId="77777777" w:rsidR="00583BB1" w:rsidRPr="00161DC5" w:rsidRDefault="00583BB1" w:rsidP="00CB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C5">
        <w:rPr>
          <w:rFonts w:ascii="Times New Roman" w:hAnsi="Times New Roman" w:cs="Times New Roman"/>
          <w:sz w:val="24"/>
          <w:szCs w:val="24"/>
        </w:rPr>
        <w:t>Diante do presente relato conclui-se que a radiografia contratada (esofagoframa), pode ser um método eficaz para o diagnóstico de anomalias do anel vascular e, conseguinte, do megaesôfago segmentar. Além disso, associando os sinais clínicos apresentados pelo animal e achados do exame físico, possibilitando diagnostico preciso e precoce, aumentando assim as chances de recuperação dos pacientes.</w:t>
      </w:r>
    </w:p>
    <w:p w14:paraId="5133881E" w14:textId="20FF3753" w:rsidR="00771BAA" w:rsidRPr="00161DC5" w:rsidRDefault="00771BAA" w:rsidP="00CB2C8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61D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Referências Bibliográficas</w:t>
      </w:r>
    </w:p>
    <w:p w14:paraId="17228908" w14:textId="77777777" w:rsidR="004F0DC6" w:rsidRPr="006A13E0" w:rsidRDefault="00FA2297" w:rsidP="00B066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E0">
        <w:rPr>
          <w:rFonts w:ascii="Times New Roman" w:hAnsi="Times New Roman" w:cs="Times New Roman"/>
          <w:sz w:val="20"/>
          <w:szCs w:val="20"/>
          <w:lang w:val="en-US"/>
        </w:rPr>
        <w:t xml:space="preserve">BARBUR, L.; MILLARD, H.T.; BAKER, S.; KLOCKE, E. Spontaneous resolution of postoperative chylothorax following surgery for persistent right aortic arch in two dogs. Journal of the American Animal Hospital Association, v. 50, n. 3, p. 209 - 215, 2014. </w:t>
      </w:r>
      <w:r w:rsidRPr="006A13E0">
        <w:rPr>
          <w:rFonts w:ascii="Times New Roman" w:hAnsi="Times New Roman" w:cs="Times New Roman"/>
          <w:sz w:val="20"/>
          <w:szCs w:val="20"/>
        </w:rPr>
        <w:t>Disponível em: http://dx.doi.org/10.5326/JAAHA-MS-5994. doi: 10.5326/JAAHA-MS5994</w:t>
      </w:r>
    </w:p>
    <w:p w14:paraId="7A6F37B9" w14:textId="1DEC8E79" w:rsidR="00FA2297" w:rsidRPr="006A13E0" w:rsidRDefault="00B654F2" w:rsidP="00B066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E0">
        <w:rPr>
          <w:rFonts w:ascii="Times New Roman" w:hAnsi="Times New Roman" w:cs="Times New Roman"/>
          <w:sz w:val="20"/>
          <w:szCs w:val="20"/>
          <w:lang w:val="en-US"/>
        </w:rPr>
        <w:t>BIERBACH, B., O. &amp; Redmond, J. M. Vascular rings. In P. Puri (Ed.), Newborn surgery. (3rd ed.). (pp. 321-332). London, UK: Hodder Arnold, 2011.</w:t>
      </w:r>
    </w:p>
    <w:p w14:paraId="17B9AE91" w14:textId="77777777" w:rsidR="00FA2297" w:rsidRPr="006A13E0" w:rsidRDefault="00FA2297" w:rsidP="00B066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A13E0">
        <w:rPr>
          <w:rFonts w:ascii="Times New Roman" w:hAnsi="Times New Roman" w:cs="Times New Roman"/>
          <w:sz w:val="20"/>
          <w:szCs w:val="20"/>
          <w:lang w:val="en-US"/>
        </w:rPr>
        <w:t>Menzel J, Distl O. 2011. Unusual vascular ring anomaly associated with a persistent right aortic arch and an aberrant left subclavian artery in German pinschers. Veterinary Journal. 187(3): 352–355.</w:t>
      </w:r>
    </w:p>
    <w:p w14:paraId="4E6C12A8" w14:textId="77777777" w:rsidR="006A13E0" w:rsidRPr="006A13E0" w:rsidRDefault="00FA2297" w:rsidP="00B066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E0">
        <w:rPr>
          <w:rFonts w:ascii="Times New Roman" w:hAnsi="Times New Roman" w:cs="Times New Roman"/>
          <w:sz w:val="20"/>
          <w:szCs w:val="20"/>
          <w:lang w:val="en-US"/>
        </w:rPr>
        <w:t xml:space="preserve">Radlinsky, M. G. (2013). Surgery of the digestive system. In T.W. Fossum, C.S. Hedlund, A.L. Johnson, K.S. Schulz, H.B. Seim, M.D. Willard, A. Bahr &amp; G.L. Carroll (Eds.), Small animal surgery. </w:t>
      </w:r>
      <w:r w:rsidRPr="006A13E0">
        <w:rPr>
          <w:rFonts w:ascii="Times New Roman" w:hAnsi="Times New Roman" w:cs="Times New Roman"/>
          <w:sz w:val="20"/>
          <w:szCs w:val="20"/>
        </w:rPr>
        <w:t>(4th ed.). (pp.386-583). Saint Louis, USA: Mosby Elsevier.REIMBERGJ. Y. A.; GUERRA.R. B.; GHIRELLI.C. O.; BARBOSA.A. Persistência do quarto arco aórtico direito</w:t>
      </w:r>
    </w:p>
    <w:p w14:paraId="280E295D" w14:textId="77777777" w:rsidR="006A13E0" w:rsidRPr="006A13E0" w:rsidRDefault="00FA2297" w:rsidP="00B066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E0">
        <w:rPr>
          <w:rFonts w:ascii="Times New Roman" w:hAnsi="Times New Roman" w:cs="Times New Roman"/>
          <w:sz w:val="20"/>
          <w:szCs w:val="20"/>
        </w:rPr>
        <w:t>em cão adulto - relato de caso. Revista de Educação Continuada em Medicina Veterinária e Zootecnia do CRMV-SP, v. 11, n. 2, p. 72-73, 11, 2013.</w:t>
      </w:r>
    </w:p>
    <w:p w14:paraId="0C5FDF2F" w14:textId="06F96115" w:rsidR="00FA2297" w:rsidRPr="006A13E0" w:rsidRDefault="00FA2297" w:rsidP="00B066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E0">
        <w:rPr>
          <w:rFonts w:ascii="Times New Roman" w:hAnsi="Times New Roman" w:cs="Times New Roman"/>
          <w:sz w:val="20"/>
          <w:szCs w:val="20"/>
        </w:rPr>
        <w:t>WILLARD, Michael D. Doenças da cavidade oral, faringe e esôfago. In: NELSON, R. W. &amp; COUTO, C. G. Medicina Interna de Pequenos Animais. 4. ed. São Paulo: Mosby-Elsevier, 2010. p. 413-425.</w:t>
      </w:r>
    </w:p>
    <w:p w14:paraId="5501C91E" w14:textId="77777777" w:rsidR="00FA2297" w:rsidRPr="006A13E0" w:rsidRDefault="00FA2297" w:rsidP="00B066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9FA290A" w14:textId="77777777" w:rsidR="00FA2297" w:rsidRPr="006A13E0" w:rsidRDefault="00FA2297" w:rsidP="00B066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76F2D7F" w14:textId="60C413D7" w:rsidR="00DA0A6C" w:rsidRDefault="00DA0A6C" w:rsidP="00242717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3A0F7F" w14:textId="77777777" w:rsidR="00242717" w:rsidRPr="006A13E0" w:rsidRDefault="00242717" w:rsidP="00242717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42717" w:rsidRPr="006A13E0" w:rsidSect="00161DC5"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9CD6" w14:textId="77777777" w:rsidR="00713FC3" w:rsidRDefault="00713FC3" w:rsidP="00AB75BD">
      <w:pPr>
        <w:spacing w:after="0" w:line="240" w:lineRule="auto"/>
      </w:pPr>
      <w:r>
        <w:separator/>
      </w:r>
    </w:p>
  </w:endnote>
  <w:endnote w:type="continuationSeparator" w:id="0">
    <w:p w14:paraId="3FAD8778" w14:textId="77777777" w:rsidR="00713FC3" w:rsidRDefault="00713FC3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4A9F" w14:textId="77777777" w:rsidR="00713FC3" w:rsidRDefault="00713FC3" w:rsidP="00AB75BD">
      <w:pPr>
        <w:spacing w:after="0" w:line="240" w:lineRule="auto"/>
      </w:pPr>
      <w:r>
        <w:separator/>
      </w:r>
    </w:p>
  </w:footnote>
  <w:footnote w:type="continuationSeparator" w:id="0">
    <w:p w14:paraId="62D2C0C3" w14:textId="77777777" w:rsidR="00713FC3" w:rsidRDefault="00713FC3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87BA3"/>
    <w:rsid w:val="00096391"/>
    <w:rsid w:val="000C44E9"/>
    <w:rsid w:val="000D200C"/>
    <w:rsid w:val="000E7CC2"/>
    <w:rsid w:val="000F58F2"/>
    <w:rsid w:val="00132F53"/>
    <w:rsid w:val="00133F76"/>
    <w:rsid w:val="001359B8"/>
    <w:rsid w:val="00161DC5"/>
    <w:rsid w:val="00187E72"/>
    <w:rsid w:val="001D2BFE"/>
    <w:rsid w:val="001D4FBB"/>
    <w:rsid w:val="001F77CF"/>
    <w:rsid w:val="00207DD5"/>
    <w:rsid w:val="002241DD"/>
    <w:rsid w:val="00242717"/>
    <w:rsid w:val="0024740F"/>
    <w:rsid w:val="00266DF0"/>
    <w:rsid w:val="00270BC3"/>
    <w:rsid w:val="002947DB"/>
    <w:rsid w:val="002D49A4"/>
    <w:rsid w:val="002F117F"/>
    <w:rsid w:val="00326A9A"/>
    <w:rsid w:val="00332CAC"/>
    <w:rsid w:val="003515C2"/>
    <w:rsid w:val="00371349"/>
    <w:rsid w:val="00381700"/>
    <w:rsid w:val="00383A79"/>
    <w:rsid w:val="003A40B1"/>
    <w:rsid w:val="00407C06"/>
    <w:rsid w:val="00421F5B"/>
    <w:rsid w:val="0045468D"/>
    <w:rsid w:val="004656B6"/>
    <w:rsid w:val="00474961"/>
    <w:rsid w:val="00495242"/>
    <w:rsid w:val="0049645F"/>
    <w:rsid w:val="004A713E"/>
    <w:rsid w:val="004B31C1"/>
    <w:rsid w:val="004C2666"/>
    <w:rsid w:val="004F0DC6"/>
    <w:rsid w:val="00530FAF"/>
    <w:rsid w:val="005349D6"/>
    <w:rsid w:val="005371F7"/>
    <w:rsid w:val="00581AAE"/>
    <w:rsid w:val="00583BB1"/>
    <w:rsid w:val="00594058"/>
    <w:rsid w:val="005A73B4"/>
    <w:rsid w:val="005C2B12"/>
    <w:rsid w:val="005D21F6"/>
    <w:rsid w:val="00622858"/>
    <w:rsid w:val="00664B38"/>
    <w:rsid w:val="0067087E"/>
    <w:rsid w:val="006875EA"/>
    <w:rsid w:val="006A13E0"/>
    <w:rsid w:val="006C1804"/>
    <w:rsid w:val="006F5C08"/>
    <w:rsid w:val="0070355F"/>
    <w:rsid w:val="00713FC3"/>
    <w:rsid w:val="007144E5"/>
    <w:rsid w:val="00771BAA"/>
    <w:rsid w:val="007B686E"/>
    <w:rsid w:val="00822565"/>
    <w:rsid w:val="00846746"/>
    <w:rsid w:val="0085652D"/>
    <w:rsid w:val="008636B8"/>
    <w:rsid w:val="008C680D"/>
    <w:rsid w:val="0090054B"/>
    <w:rsid w:val="0090092D"/>
    <w:rsid w:val="00904400"/>
    <w:rsid w:val="00921FBF"/>
    <w:rsid w:val="00950F5D"/>
    <w:rsid w:val="00953E92"/>
    <w:rsid w:val="00955EF8"/>
    <w:rsid w:val="009621A2"/>
    <w:rsid w:val="00981A3D"/>
    <w:rsid w:val="009E23CD"/>
    <w:rsid w:val="00A878EF"/>
    <w:rsid w:val="00A90D44"/>
    <w:rsid w:val="00AA7EED"/>
    <w:rsid w:val="00AB3616"/>
    <w:rsid w:val="00AB75BD"/>
    <w:rsid w:val="00AC7E63"/>
    <w:rsid w:val="00AD764A"/>
    <w:rsid w:val="00AE7494"/>
    <w:rsid w:val="00AF3B88"/>
    <w:rsid w:val="00B03E00"/>
    <w:rsid w:val="00B040C3"/>
    <w:rsid w:val="00B0665A"/>
    <w:rsid w:val="00B07600"/>
    <w:rsid w:val="00B21C05"/>
    <w:rsid w:val="00B27DA7"/>
    <w:rsid w:val="00B40F63"/>
    <w:rsid w:val="00B654F2"/>
    <w:rsid w:val="00BC5E67"/>
    <w:rsid w:val="00BD3E40"/>
    <w:rsid w:val="00BD6EA9"/>
    <w:rsid w:val="00BE075D"/>
    <w:rsid w:val="00BE61DE"/>
    <w:rsid w:val="00BE697C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B2C80"/>
    <w:rsid w:val="00D20B04"/>
    <w:rsid w:val="00D25BF7"/>
    <w:rsid w:val="00D4484D"/>
    <w:rsid w:val="00D97BAA"/>
    <w:rsid w:val="00DA0A6C"/>
    <w:rsid w:val="00DA2C3B"/>
    <w:rsid w:val="00DA4EE9"/>
    <w:rsid w:val="00DB5F2C"/>
    <w:rsid w:val="00DC1258"/>
    <w:rsid w:val="00DD45AC"/>
    <w:rsid w:val="00DD6AFE"/>
    <w:rsid w:val="00DD6BDC"/>
    <w:rsid w:val="00DE319F"/>
    <w:rsid w:val="00E323BB"/>
    <w:rsid w:val="00E62894"/>
    <w:rsid w:val="00E6588D"/>
    <w:rsid w:val="00E70BC2"/>
    <w:rsid w:val="00E736C0"/>
    <w:rsid w:val="00E8580D"/>
    <w:rsid w:val="00EB1855"/>
    <w:rsid w:val="00EB583C"/>
    <w:rsid w:val="00ED48BA"/>
    <w:rsid w:val="00EE0517"/>
    <w:rsid w:val="00EE7265"/>
    <w:rsid w:val="00F14DD0"/>
    <w:rsid w:val="00F27190"/>
    <w:rsid w:val="00F519AF"/>
    <w:rsid w:val="00F976DC"/>
    <w:rsid w:val="00FA1F4C"/>
    <w:rsid w:val="00FA2297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ramacedom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on0000perei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alison0000pereira@gmail.com</cp:lastModifiedBy>
  <cp:revision>7</cp:revision>
  <dcterms:created xsi:type="dcterms:W3CDTF">2022-05-31T17:48:00Z</dcterms:created>
  <dcterms:modified xsi:type="dcterms:W3CDTF">2022-07-10T08:36:00Z</dcterms:modified>
</cp:coreProperties>
</file>