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E08AE" w14:textId="77777777" w:rsidR="00A17913" w:rsidRPr="00D05DB4" w:rsidRDefault="00000000">
      <w:pPr>
        <w:spacing w:line="432" w:lineRule="auto"/>
        <w:jc w:val="center"/>
        <w:rPr>
          <w:rFonts w:ascii="Times New Roman" w:eastAsia="Times" w:hAnsi="Times New Roman" w:cs="Times New Roman"/>
          <w:b/>
          <w:sz w:val="28"/>
          <w:szCs w:val="28"/>
        </w:rPr>
      </w:pPr>
      <w:r w:rsidRPr="00D05DB4">
        <w:rPr>
          <w:rFonts w:ascii="Times New Roman" w:eastAsia="Times" w:hAnsi="Times New Roman" w:cs="Times New Roman"/>
          <w:b/>
          <w:sz w:val="28"/>
          <w:szCs w:val="28"/>
        </w:rPr>
        <w:t xml:space="preserve"> A INCIDÊNCIA DA DOENÇA DENGUE NO ESTADO DE GOIÁS NO PERÍODO DE 2018 A 2024: UM ESTUDO EPIDEMIOLÓGICO</w:t>
      </w:r>
    </w:p>
    <w:p w14:paraId="5F9FD4C0" w14:textId="77777777" w:rsidR="00A17913" w:rsidRPr="00D05DB4" w:rsidRDefault="00000000">
      <w:pPr>
        <w:spacing w:line="432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D05DB4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0ABF9C02" w14:textId="685FBE3A" w:rsidR="00F1156E" w:rsidRDefault="00F1156E" w:rsidP="00F1156E">
      <w:pPr>
        <w:spacing w:after="20" w:line="360" w:lineRule="auto"/>
        <w:jc w:val="right"/>
        <w:rPr>
          <w:rFonts w:ascii="Times New Roman" w:eastAsia="Times" w:hAnsi="Times New Roman" w:cs="Times New Roman"/>
          <w:sz w:val="24"/>
          <w:szCs w:val="24"/>
        </w:rPr>
      </w:pPr>
      <w:r w:rsidRPr="00D05DB4">
        <w:rPr>
          <w:rFonts w:ascii="Times New Roman" w:eastAsia="Times" w:hAnsi="Times New Roman" w:cs="Times New Roman"/>
          <w:sz w:val="24"/>
          <w:szCs w:val="24"/>
        </w:rPr>
        <w:t>Andrade, Mariana Prince Junqueira de</w:t>
      </w:r>
      <w:r>
        <w:rPr>
          <w:rFonts w:ascii="Times New Roman" w:eastAsia="Times" w:hAnsi="Times New Roman" w:cs="Times New Roman"/>
          <w:sz w:val="24"/>
          <w:szCs w:val="24"/>
        </w:rPr>
        <w:t>¹</w:t>
      </w:r>
    </w:p>
    <w:p w14:paraId="311B9FBB" w14:textId="3C8CBD00" w:rsidR="00D05DB4" w:rsidRDefault="00000000" w:rsidP="00D05DB4">
      <w:pPr>
        <w:spacing w:after="20" w:line="360" w:lineRule="auto"/>
        <w:jc w:val="right"/>
        <w:rPr>
          <w:rFonts w:ascii="Times New Roman" w:eastAsia="Times" w:hAnsi="Times New Roman" w:cs="Times New Roman"/>
          <w:sz w:val="24"/>
          <w:szCs w:val="24"/>
        </w:rPr>
      </w:pPr>
      <w:r w:rsidRPr="00D05DB4">
        <w:rPr>
          <w:rFonts w:ascii="Times New Roman" w:eastAsia="Times" w:hAnsi="Times New Roman" w:cs="Times New Roman"/>
          <w:sz w:val="24"/>
          <w:szCs w:val="24"/>
        </w:rPr>
        <w:t xml:space="preserve"> P</w:t>
      </w:r>
      <w:r w:rsidR="00D05DB4" w:rsidRPr="00D05DB4">
        <w:rPr>
          <w:rFonts w:ascii="Times New Roman" w:eastAsia="Times" w:hAnsi="Times New Roman" w:cs="Times New Roman"/>
          <w:sz w:val="24"/>
          <w:szCs w:val="24"/>
        </w:rPr>
        <w:t>ereira</w:t>
      </w:r>
      <w:r w:rsidRPr="00D05DB4">
        <w:rPr>
          <w:rFonts w:ascii="Times New Roman" w:eastAsia="Times" w:hAnsi="Times New Roman" w:cs="Times New Roman"/>
          <w:sz w:val="24"/>
          <w:szCs w:val="24"/>
        </w:rPr>
        <w:t>, Carolina Alves</w:t>
      </w:r>
      <w:r w:rsidR="00EE4EB5">
        <w:rPr>
          <w:rFonts w:ascii="Times New Roman" w:eastAsia="Times" w:hAnsi="Times New Roman" w:cs="Times New Roman"/>
          <w:sz w:val="24"/>
          <w:szCs w:val="24"/>
        </w:rPr>
        <w:t>²</w:t>
      </w:r>
    </w:p>
    <w:p w14:paraId="30F0BC37" w14:textId="279B7EF6" w:rsidR="00D05DB4" w:rsidRDefault="00000000" w:rsidP="00D05DB4">
      <w:pPr>
        <w:spacing w:after="20" w:line="360" w:lineRule="auto"/>
        <w:jc w:val="right"/>
        <w:rPr>
          <w:rFonts w:ascii="Times New Roman" w:eastAsia="Times" w:hAnsi="Times New Roman" w:cs="Times New Roman"/>
          <w:sz w:val="24"/>
          <w:szCs w:val="24"/>
        </w:rPr>
      </w:pPr>
      <w:r w:rsidRPr="00D05DB4">
        <w:rPr>
          <w:rFonts w:ascii="Times New Roman" w:eastAsia="Times" w:hAnsi="Times New Roman" w:cs="Times New Roman"/>
          <w:sz w:val="24"/>
          <w:szCs w:val="24"/>
        </w:rPr>
        <w:t>B</w:t>
      </w:r>
      <w:r w:rsidR="00D05DB4" w:rsidRPr="00D05DB4">
        <w:rPr>
          <w:rFonts w:ascii="Times New Roman" w:eastAsia="Times" w:hAnsi="Times New Roman" w:cs="Times New Roman"/>
          <w:sz w:val="24"/>
          <w:szCs w:val="24"/>
        </w:rPr>
        <w:t>andeira</w:t>
      </w:r>
      <w:r w:rsidRPr="00D05DB4">
        <w:rPr>
          <w:rFonts w:ascii="Times New Roman" w:eastAsia="Times" w:hAnsi="Times New Roman" w:cs="Times New Roman"/>
          <w:sz w:val="24"/>
          <w:szCs w:val="24"/>
        </w:rPr>
        <w:t>, Carolina Valerio</w:t>
      </w:r>
      <w:r w:rsidR="00EE4EB5">
        <w:rPr>
          <w:rFonts w:ascii="Times New Roman" w:eastAsia="Times" w:hAnsi="Times New Roman" w:cs="Times New Roman"/>
          <w:sz w:val="24"/>
          <w:szCs w:val="24"/>
        </w:rPr>
        <w:t>³</w:t>
      </w:r>
    </w:p>
    <w:p w14:paraId="760E7608" w14:textId="42FA3C7B" w:rsidR="00D05DB4" w:rsidRDefault="00000000" w:rsidP="00D05DB4">
      <w:pPr>
        <w:spacing w:after="20" w:line="360" w:lineRule="auto"/>
        <w:jc w:val="right"/>
        <w:rPr>
          <w:rFonts w:ascii="Times New Roman" w:eastAsia="Times" w:hAnsi="Times New Roman" w:cs="Times New Roman"/>
          <w:sz w:val="24"/>
          <w:szCs w:val="24"/>
        </w:rPr>
      </w:pPr>
      <w:r w:rsidRPr="00D05DB4">
        <w:rPr>
          <w:rFonts w:ascii="Times New Roman" w:eastAsia="Times" w:hAnsi="Times New Roman" w:cs="Times New Roman"/>
          <w:sz w:val="24"/>
          <w:szCs w:val="24"/>
        </w:rPr>
        <w:t>S</w:t>
      </w:r>
      <w:r w:rsidR="00D05DB4" w:rsidRPr="00D05DB4">
        <w:rPr>
          <w:rFonts w:ascii="Times New Roman" w:eastAsia="Times" w:hAnsi="Times New Roman" w:cs="Times New Roman"/>
          <w:sz w:val="24"/>
          <w:szCs w:val="24"/>
        </w:rPr>
        <w:t>ouza</w:t>
      </w:r>
      <w:r w:rsidRPr="00D05DB4">
        <w:rPr>
          <w:rFonts w:ascii="Times New Roman" w:eastAsia="Times" w:hAnsi="Times New Roman" w:cs="Times New Roman"/>
          <w:sz w:val="24"/>
          <w:szCs w:val="24"/>
        </w:rPr>
        <w:t>, Sandy Cristine Lemes de</w:t>
      </w:r>
      <w:r w:rsidR="00EE4EB5">
        <w:rPr>
          <w:rFonts w:ascii="Times New Roman" w:eastAsia="Times" w:hAnsi="Times New Roman" w:cs="Times New Roman"/>
          <w:sz w:val="24"/>
          <w:szCs w:val="24"/>
        </w:rPr>
        <w:t>⁴</w:t>
      </w:r>
    </w:p>
    <w:p w14:paraId="6FB21A0B" w14:textId="54553ECD" w:rsidR="00D05DB4" w:rsidRDefault="00000000" w:rsidP="00D05DB4">
      <w:pPr>
        <w:spacing w:after="20" w:line="360" w:lineRule="auto"/>
        <w:jc w:val="right"/>
        <w:rPr>
          <w:rFonts w:ascii="Times New Roman" w:eastAsia="Times" w:hAnsi="Times New Roman" w:cs="Times New Roman"/>
          <w:sz w:val="24"/>
          <w:szCs w:val="24"/>
        </w:rPr>
      </w:pPr>
      <w:r w:rsidRPr="00D05DB4">
        <w:rPr>
          <w:rFonts w:ascii="Times New Roman" w:eastAsia="Times" w:hAnsi="Times New Roman" w:cs="Times New Roman"/>
          <w:sz w:val="24"/>
          <w:szCs w:val="24"/>
        </w:rPr>
        <w:t>R</w:t>
      </w:r>
      <w:r w:rsidR="00D05DB4" w:rsidRPr="00D05DB4">
        <w:rPr>
          <w:rFonts w:ascii="Times New Roman" w:eastAsia="Times" w:hAnsi="Times New Roman" w:cs="Times New Roman"/>
          <w:sz w:val="24"/>
          <w:szCs w:val="24"/>
        </w:rPr>
        <w:t>eis</w:t>
      </w:r>
      <w:r w:rsidRPr="00D05DB4">
        <w:rPr>
          <w:rFonts w:ascii="Times New Roman" w:eastAsia="Times" w:hAnsi="Times New Roman" w:cs="Times New Roman"/>
          <w:sz w:val="24"/>
          <w:szCs w:val="24"/>
        </w:rPr>
        <w:t>, Victória Muriel de Sousa</w:t>
      </w:r>
      <w:r w:rsidR="00EE4EB5">
        <w:rPr>
          <w:rFonts w:ascii="Times New Roman" w:eastAsia="Times" w:hAnsi="Times New Roman" w:cs="Times New Roman"/>
          <w:sz w:val="24"/>
          <w:szCs w:val="24"/>
        </w:rPr>
        <w:t>⁵</w:t>
      </w:r>
    </w:p>
    <w:p w14:paraId="11B1A5EA" w14:textId="49AD3F95" w:rsidR="00A17913" w:rsidRPr="00D05DB4" w:rsidRDefault="00D05DB4" w:rsidP="00D05DB4">
      <w:pPr>
        <w:spacing w:after="20" w:line="360" w:lineRule="auto"/>
        <w:jc w:val="right"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</w:rPr>
        <w:t xml:space="preserve">Matos, </w:t>
      </w:r>
      <w:proofErr w:type="spellStart"/>
      <w:r>
        <w:rPr>
          <w:rFonts w:ascii="Times New Roman" w:eastAsia="Times" w:hAnsi="Times New Roman" w:cs="Times New Roman"/>
          <w:sz w:val="24"/>
          <w:szCs w:val="24"/>
        </w:rPr>
        <w:t>Carolline</w:t>
      </w:r>
      <w:proofErr w:type="spellEnd"/>
      <w:r>
        <w:rPr>
          <w:rFonts w:ascii="Times New Roman" w:eastAsia="Time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" w:hAnsi="Times New Roman" w:cs="Times New Roman"/>
          <w:sz w:val="24"/>
          <w:szCs w:val="24"/>
        </w:rPr>
        <w:t>Patan</w:t>
      </w:r>
      <w:proofErr w:type="spellEnd"/>
      <w:r>
        <w:rPr>
          <w:rFonts w:ascii="Times New Roman" w:eastAsia="Times" w:hAnsi="Times New Roman" w:cs="Times New Roman"/>
          <w:sz w:val="24"/>
          <w:szCs w:val="24"/>
        </w:rPr>
        <w:t xml:space="preserve"> de</w:t>
      </w:r>
      <w:r w:rsidR="00EE4EB5">
        <w:rPr>
          <w:rFonts w:ascii="Times New Roman" w:eastAsia="Times" w:hAnsi="Times New Roman" w:cs="Times New Roman"/>
          <w:sz w:val="24"/>
          <w:szCs w:val="24"/>
        </w:rPr>
        <w:t>⁶</w:t>
      </w:r>
      <w:r w:rsidRPr="00D05DB4">
        <w:rPr>
          <w:rFonts w:ascii="Times New Roman" w:eastAsia="Times" w:hAnsi="Times New Roman" w:cs="Times New Roman"/>
          <w:sz w:val="24"/>
          <w:szCs w:val="24"/>
        </w:rPr>
        <w:t xml:space="preserve"> </w:t>
      </w:r>
    </w:p>
    <w:p w14:paraId="6736C584" w14:textId="77777777" w:rsidR="00A17913" w:rsidRPr="00D05DB4" w:rsidRDefault="00000000">
      <w:pPr>
        <w:spacing w:after="20" w:line="360" w:lineRule="auto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D05DB4">
        <w:rPr>
          <w:rFonts w:ascii="Times New Roman" w:eastAsia="Times" w:hAnsi="Times New Roman" w:cs="Times New Roman"/>
          <w:sz w:val="24"/>
          <w:szCs w:val="24"/>
        </w:rPr>
        <w:t xml:space="preserve"> </w:t>
      </w:r>
    </w:p>
    <w:p w14:paraId="13F5D7B0" w14:textId="1034118B" w:rsidR="00F1156E" w:rsidRPr="00D05DB4" w:rsidRDefault="00000000" w:rsidP="00F1156E">
      <w:pPr>
        <w:spacing w:after="20" w:line="240" w:lineRule="auto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D05DB4">
        <w:rPr>
          <w:rFonts w:ascii="Times New Roman" w:eastAsia="Times" w:hAnsi="Times New Roman" w:cs="Times New Roman"/>
          <w:b/>
          <w:sz w:val="24"/>
          <w:szCs w:val="24"/>
        </w:rPr>
        <w:t>RESUMO:</w:t>
      </w:r>
      <w:r w:rsidRPr="00D05DB4">
        <w:rPr>
          <w:rFonts w:ascii="Times New Roman" w:eastAsia="Times" w:hAnsi="Times New Roman" w:cs="Times New Roman"/>
          <w:sz w:val="24"/>
          <w:szCs w:val="24"/>
        </w:rPr>
        <w:t xml:space="preserve"> </w:t>
      </w:r>
      <w:r w:rsidR="00D05DB4">
        <w:rPr>
          <w:rFonts w:ascii="Times New Roman" w:eastAsia="Times" w:hAnsi="Times New Roman" w:cs="Times New Roman"/>
          <w:b/>
          <w:bCs/>
          <w:sz w:val="24"/>
          <w:szCs w:val="24"/>
        </w:rPr>
        <w:t xml:space="preserve">Introdução: </w:t>
      </w:r>
      <w:r w:rsidRPr="00D05DB4">
        <w:rPr>
          <w:rFonts w:ascii="Times New Roman" w:eastAsia="Times" w:hAnsi="Times New Roman" w:cs="Times New Roman"/>
          <w:sz w:val="24"/>
          <w:szCs w:val="24"/>
        </w:rPr>
        <w:t xml:space="preserve">A dengue é uma enfermidade sistêmica, possui um caráter agudo e tem como principal vetor a fêmea do mosquito Aedes aegypti. Os sinais e sintomas típicos têm duração máxima de duas semanas e incluem febre alta, dor </w:t>
      </w:r>
      <w:proofErr w:type="spellStart"/>
      <w:r w:rsidRPr="00D05DB4">
        <w:rPr>
          <w:rFonts w:ascii="Times New Roman" w:eastAsia="Times" w:hAnsi="Times New Roman" w:cs="Times New Roman"/>
          <w:sz w:val="24"/>
          <w:szCs w:val="24"/>
        </w:rPr>
        <w:t>retro-orbitária</w:t>
      </w:r>
      <w:proofErr w:type="spellEnd"/>
      <w:r w:rsidRPr="00D05DB4">
        <w:rPr>
          <w:rFonts w:ascii="Times New Roman" w:eastAsia="Times" w:hAnsi="Times New Roman" w:cs="Times New Roman"/>
          <w:sz w:val="24"/>
          <w:szCs w:val="24"/>
        </w:rPr>
        <w:t xml:space="preserve">, cefaleia, mialgia. Os últimos anos foram marcados por impactos nos fenômenos climáticos, levando a um aumento no número de casos suspeitos de dengue. </w:t>
      </w:r>
      <w:r w:rsidR="00D05DB4">
        <w:rPr>
          <w:rFonts w:ascii="Times New Roman" w:eastAsia="Times" w:hAnsi="Times New Roman" w:cs="Times New Roman"/>
          <w:b/>
          <w:bCs/>
          <w:sz w:val="24"/>
          <w:szCs w:val="24"/>
        </w:rPr>
        <w:t xml:space="preserve">Objetivo: </w:t>
      </w:r>
      <w:r w:rsidRPr="00D05DB4">
        <w:rPr>
          <w:rFonts w:ascii="Times New Roman" w:eastAsia="Times" w:hAnsi="Times New Roman" w:cs="Times New Roman"/>
          <w:sz w:val="24"/>
          <w:szCs w:val="24"/>
        </w:rPr>
        <w:t xml:space="preserve">Tendo em vista o importante perfil epidemiológico da dengue no Brasil, o presente estudo tem como objetivo evidenciar os dados epidemiológicos dessa patologia no estado de Goiás, entre os anos de 2018 a 2024. </w:t>
      </w:r>
      <w:r w:rsidR="00D05DB4">
        <w:rPr>
          <w:rFonts w:ascii="Times New Roman" w:eastAsia="Times" w:hAnsi="Times New Roman" w:cs="Times New Roman"/>
          <w:b/>
          <w:bCs/>
          <w:sz w:val="24"/>
          <w:szCs w:val="24"/>
        </w:rPr>
        <w:t xml:space="preserve">Metodologia: </w:t>
      </w:r>
      <w:r w:rsidRPr="00D05DB4">
        <w:rPr>
          <w:rFonts w:ascii="Times New Roman" w:eastAsia="Times" w:hAnsi="Times New Roman" w:cs="Times New Roman"/>
          <w:sz w:val="24"/>
          <w:szCs w:val="24"/>
        </w:rPr>
        <w:t>Trata-se de um estudo epidemiológico e descritivo com base em dados secundários, consultados no Departamento de Informática do Sistema Único de Saúde (DATASUS), em conjunto às Informações de Saúde (TABNET) na aba “Epidemiológicas e Morbidade”, na subcategoria “</w:t>
      </w:r>
      <w:hyperlink r:id="rId4">
        <w:r w:rsidRPr="00D05DB4">
          <w:rPr>
            <w:rFonts w:ascii="Times New Roman" w:eastAsia="Times" w:hAnsi="Times New Roman" w:cs="Times New Roman"/>
            <w:sz w:val="24"/>
            <w:szCs w:val="24"/>
          </w:rPr>
          <w:t>Doenças e Agravos de Notificação – 2007 em diante (SINAN)</w:t>
        </w:r>
      </w:hyperlink>
      <w:r w:rsidRPr="00D05DB4">
        <w:rPr>
          <w:rFonts w:ascii="Times New Roman" w:eastAsia="Times" w:hAnsi="Times New Roman" w:cs="Times New Roman"/>
          <w:sz w:val="24"/>
          <w:szCs w:val="24"/>
        </w:rPr>
        <w:t xml:space="preserve">”,  abrangendo o estado de Goiás, no período entre 2018 a 2024. </w:t>
      </w:r>
      <w:r w:rsidR="00D05DB4">
        <w:rPr>
          <w:rFonts w:ascii="Times New Roman" w:eastAsia="Times" w:hAnsi="Times New Roman" w:cs="Times New Roman"/>
          <w:b/>
          <w:bCs/>
          <w:sz w:val="24"/>
          <w:szCs w:val="24"/>
        </w:rPr>
        <w:t xml:space="preserve">Resultados: </w:t>
      </w:r>
      <w:r w:rsidRPr="00D05DB4">
        <w:rPr>
          <w:rFonts w:ascii="Times New Roman" w:eastAsia="Times" w:hAnsi="Times New Roman" w:cs="Times New Roman"/>
          <w:sz w:val="24"/>
          <w:szCs w:val="24"/>
        </w:rPr>
        <w:t>Ao analisar os casos confirmados entre os anos de 2018 a 2024, foram confirmados 943.226 casos de dengue no estado de Goiás. O ano de 2024 apresentou maior incidência, com um total de 323.554 casos. Foi possível observar uma alta curva de casos nos meses de março, abril e maio. A maioria dos casos foi confirmado pelo critério clínico-epidemiológico, totalizando 564.249. Um elevado número de pacientes evolu</w:t>
      </w:r>
      <w:r w:rsidR="00D05DB4">
        <w:rPr>
          <w:rFonts w:ascii="Times New Roman" w:eastAsia="Times" w:hAnsi="Times New Roman" w:cs="Times New Roman"/>
          <w:sz w:val="24"/>
          <w:szCs w:val="24"/>
        </w:rPr>
        <w:t>iu</w:t>
      </w:r>
      <w:r w:rsidRPr="00D05DB4">
        <w:rPr>
          <w:rFonts w:ascii="Times New Roman" w:eastAsia="Times" w:hAnsi="Times New Roman" w:cs="Times New Roman"/>
          <w:sz w:val="24"/>
          <w:szCs w:val="24"/>
        </w:rPr>
        <w:t xml:space="preserve"> para cura, representando 812.469 casos, e foram registrados 864 casos de óbitos pelo agravo notificado. Foi possível observar maior incidência de casos no sexo feminino, que representou 54,95%. Dentre essas, ocorreu hospitalização em 24.849 das pacientes. Nos homens, em 20.144 ocorreu hospitalização. </w:t>
      </w:r>
      <w:r w:rsidR="00D05DB4">
        <w:rPr>
          <w:rFonts w:ascii="Times New Roman" w:eastAsia="Times" w:hAnsi="Times New Roman" w:cs="Times New Roman"/>
          <w:b/>
          <w:bCs/>
          <w:sz w:val="24"/>
          <w:szCs w:val="24"/>
        </w:rPr>
        <w:t xml:space="preserve">Conclusão: </w:t>
      </w:r>
      <w:r w:rsidRPr="00D05DB4">
        <w:rPr>
          <w:rFonts w:ascii="Times New Roman" w:eastAsia="Times New Roman" w:hAnsi="Times New Roman" w:cs="Times New Roman"/>
          <w:sz w:val="24"/>
          <w:szCs w:val="24"/>
        </w:rPr>
        <w:t xml:space="preserve">Para enfrentar os desafios impostos pela dengue, é essencial que as políticas de saúde pública adotem uma abordagem integrada que combine controle do vetor, monitoramento climático e educação comunitária. </w:t>
      </w:r>
    </w:p>
    <w:p w14:paraId="5A8DE26B" w14:textId="7EA11953" w:rsidR="00F1156E" w:rsidRPr="00F1156E" w:rsidRDefault="00F1156E">
      <w:pPr>
        <w:spacing w:after="20" w:line="360" w:lineRule="auto"/>
        <w:jc w:val="both"/>
        <w:rPr>
          <w:rFonts w:ascii="Times New Roman" w:eastAsia="Times" w:hAnsi="Times New Roman" w:cs="Times New Roman"/>
          <w:bCs/>
          <w:sz w:val="24"/>
          <w:szCs w:val="24"/>
        </w:rPr>
      </w:pPr>
      <w:r>
        <w:rPr>
          <w:rFonts w:ascii="Times New Roman" w:eastAsia="Times" w:hAnsi="Times New Roman" w:cs="Times New Roman"/>
          <w:b/>
          <w:sz w:val="24"/>
          <w:szCs w:val="24"/>
        </w:rPr>
        <w:t xml:space="preserve">Palavras-Chave: </w:t>
      </w:r>
      <w:r>
        <w:rPr>
          <w:rFonts w:ascii="Times New Roman" w:eastAsia="Times" w:hAnsi="Times New Roman" w:cs="Times New Roman"/>
          <w:bCs/>
          <w:sz w:val="24"/>
          <w:szCs w:val="24"/>
        </w:rPr>
        <w:t xml:space="preserve">Dengue; </w:t>
      </w:r>
      <w:r w:rsidR="00AC64BC">
        <w:rPr>
          <w:rFonts w:ascii="Times New Roman" w:eastAsia="Times" w:hAnsi="Times New Roman" w:cs="Times New Roman"/>
          <w:bCs/>
          <w:sz w:val="24"/>
          <w:szCs w:val="24"/>
        </w:rPr>
        <w:t xml:space="preserve">Epidemiologia; </w:t>
      </w:r>
      <w:r w:rsidR="00374FC2">
        <w:rPr>
          <w:rFonts w:ascii="Times New Roman" w:eastAsia="Times" w:hAnsi="Times New Roman" w:cs="Times New Roman"/>
          <w:bCs/>
          <w:sz w:val="24"/>
          <w:szCs w:val="24"/>
        </w:rPr>
        <w:t>Notificação Compulsória.</w:t>
      </w:r>
      <w:r>
        <w:rPr>
          <w:rFonts w:ascii="Times New Roman" w:eastAsia="Times" w:hAnsi="Times New Roman" w:cs="Times New Roman"/>
          <w:bCs/>
          <w:sz w:val="24"/>
          <w:szCs w:val="24"/>
        </w:rPr>
        <w:t xml:space="preserve"> </w:t>
      </w:r>
    </w:p>
    <w:p w14:paraId="73F78996" w14:textId="70B9FF5A" w:rsidR="00F1156E" w:rsidRDefault="00F1156E">
      <w:pPr>
        <w:spacing w:after="20" w:line="360" w:lineRule="auto"/>
        <w:jc w:val="both"/>
        <w:rPr>
          <w:rFonts w:ascii="Times New Roman" w:eastAsia="Times" w:hAnsi="Times New Roman" w:cs="Times New Roman"/>
          <w:b/>
          <w:sz w:val="24"/>
          <w:szCs w:val="24"/>
        </w:rPr>
      </w:pPr>
      <w:r>
        <w:rPr>
          <w:rFonts w:ascii="Times New Roman" w:eastAsia="Times" w:hAnsi="Times New Roman" w:cs="Times New Roman"/>
          <w:b/>
          <w:sz w:val="24"/>
          <w:szCs w:val="24"/>
        </w:rPr>
        <w:t xml:space="preserve">Área temática: </w:t>
      </w:r>
      <w:r w:rsidR="007E03B9">
        <w:rPr>
          <w:rFonts w:ascii="Times New Roman" w:eastAsia="Times" w:hAnsi="Times New Roman" w:cs="Times New Roman"/>
          <w:bCs/>
          <w:sz w:val="24"/>
          <w:szCs w:val="24"/>
        </w:rPr>
        <w:t>Saúde</w:t>
      </w:r>
      <w:r>
        <w:rPr>
          <w:rFonts w:ascii="Times New Roman" w:eastAsia="Times" w:hAnsi="Times New Roman" w:cs="Times New Roman"/>
          <w:b/>
          <w:sz w:val="24"/>
          <w:szCs w:val="24"/>
        </w:rPr>
        <w:t xml:space="preserve"> </w:t>
      </w:r>
    </w:p>
    <w:p w14:paraId="7E254A80" w14:textId="6290FC3B" w:rsidR="00F1156E" w:rsidRDefault="00F1156E">
      <w:pPr>
        <w:spacing w:after="20" w:line="360" w:lineRule="auto"/>
        <w:jc w:val="both"/>
        <w:rPr>
          <w:rFonts w:ascii="Times New Roman" w:eastAsia="Times" w:hAnsi="Times New Roman" w:cs="Times New Roman"/>
          <w:bCs/>
          <w:sz w:val="24"/>
          <w:szCs w:val="24"/>
        </w:rPr>
      </w:pPr>
      <w:r>
        <w:rPr>
          <w:rFonts w:ascii="Times New Roman" w:eastAsia="Times" w:hAnsi="Times New Roman" w:cs="Times New Roman"/>
          <w:b/>
          <w:sz w:val="24"/>
          <w:szCs w:val="24"/>
        </w:rPr>
        <w:t xml:space="preserve">E-mail do autor principal: </w:t>
      </w:r>
      <w:hyperlink r:id="rId5" w:history="1">
        <w:r w:rsidRPr="00303FED">
          <w:rPr>
            <w:rStyle w:val="Hyperlink"/>
            <w:rFonts w:ascii="Times New Roman" w:eastAsia="Times" w:hAnsi="Times New Roman" w:cs="Times New Roman"/>
            <w:bCs/>
            <w:sz w:val="24"/>
            <w:szCs w:val="24"/>
          </w:rPr>
          <w:t>marianapjandrade@gmail.com</w:t>
        </w:r>
      </w:hyperlink>
    </w:p>
    <w:p w14:paraId="7648494B" w14:textId="1A9ED0A8" w:rsidR="00F1156E" w:rsidRDefault="00374FC2">
      <w:pPr>
        <w:spacing w:after="20" w:line="360" w:lineRule="auto"/>
        <w:jc w:val="both"/>
        <w:rPr>
          <w:rFonts w:ascii="Times New Roman" w:eastAsia="Times" w:hAnsi="Times New Roman" w:cs="Times New Roman"/>
          <w:bCs/>
          <w:sz w:val="24"/>
          <w:szCs w:val="24"/>
        </w:rPr>
      </w:pPr>
      <w:r>
        <w:rPr>
          <w:rFonts w:ascii="Times New Roman" w:eastAsia="Times" w:hAnsi="Times New Roman" w:cs="Times New Roman"/>
          <w:bCs/>
          <w:sz w:val="24"/>
          <w:szCs w:val="24"/>
        </w:rPr>
        <w:t>1.</w:t>
      </w:r>
      <w:r w:rsidR="00F1156E">
        <w:rPr>
          <w:rFonts w:ascii="Times New Roman" w:eastAsia="Times" w:hAnsi="Times New Roman" w:cs="Times New Roman"/>
          <w:bCs/>
          <w:sz w:val="24"/>
          <w:szCs w:val="24"/>
        </w:rPr>
        <w:t xml:space="preserve"> </w:t>
      </w:r>
      <w:r w:rsidR="00F1156E" w:rsidRPr="00374FC2">
        <w:rPr>
          <w:rFonts w:ascii="Times New Roman" w:eastAsia="Times New Roman" w:hAnsi="Times New Roman" w:cs="Times New Roman"/>
          <w:color w:val="000000"/>
          <w:sz w:val="24"/>
          <w:szCs w:val="24"/>
        </w:rPr>
        <w:t>Acadêmico de Medicina da Universidade de Rio Verde, Goianésia, Goiás,</w:t>
      </w:r>
      <w:r w:rsidR="00E25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6" w:history="1">
        <w:r w:rsidR="00E25EF2" w:rsidRPr="00303FED">
          <w:rPr>
            <w:rStyle w:val="Hyperlink"/>
            <w:rFonts w:ascii="Times New Roman" w:eastAsia="Times" w:hAnsi="Times New Roman" w:cs="Times New Roman"/>
            <w:bCs/>
            <w:sz w:val="24"/>
            <w:szCs w:val="24"/>
          </w:rPr>
          <w:t>marianapjandrade@gmail.com</w:t>
        </w:r>
      </w:hyperlink>
    </w:p>
    <w:p w14:paraId="723D0664" w14:textId="430DC3FF" w:rsidR="00374FC2" w:rsidRDefault="00374FC2">
      <w:pPr>
        <w:spacing w:after="20" w:line="360" w:lineRule="auto"/>
        <w:jc w:val="both"/>
        <w:rPr>
          <w:rFonts w:ascii="Times New Roman" w:eastAsia="Times" w:hAnsi="Times New Roman" w:cs="Times New Roman"/>
          <w:bCs/>
          <w:sz w:val="24"/>
          <w:szCs w:val="24"/>
        </w:rPr>
      </w:pPr>
      <w:r>
        <w:rPr>
          <w:rFonts w:ascii="Times New Roman" w:eastAsia="Times" w:hAnsi="Times New Roman" w:cs="Times New Roman"/>
          <w:bCs/>
          <w:sz w:val="24"/>
          <w:szCs w:val="24"/>
        </w:rPr>
        <w:t>2.</w:t>
      </w:r>
      <w:r w:rsidR="00E25EF2" w:rsidRPr="00E25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25EF2" w:rsidRPr="00374FC2">
        <w:rPr>
          <w:rFonts w:ascii="Times New Roman" w:eastAsia="Times New Roman" w:hAnsi="Times New Roman" w:cs="Times New Roman"/>
          <w:color w:val="000000"/>
          <w:sz w:val="24"/>
          <w:szCs w:val="24"/>
        </w:rPr>
        <w:t>Acadêmico de Medicina da Universidade de Rio Verde, Goianésia, Goiás,</w:t>
      </w:r>
      <w:r w:rsidR="00EE4EB5" w:rsidRPr="00EE4EB5">
        <w:t xml:space="preserve"> </w:t>
      </w:r>
      <w:hyperlink r:id="rId7" w:history="1">
        <w:r w:rsidR="00EE4EB5" w:rsidRPr="00303FE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carolinalvespereira@outlook.com</w:t>
        </w:r>
      </w:hyperlink>
      <w:r w:rsidR="00EE4E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E0EB3D9" w14:textId="6B7D09B5" w:rsidR="00374FC2" w:rsidRDefault="00374FC2">
      <w:pPr>
        <w:spacing w:after="20" w:line="360" w:lineRule="auto"/>
        <w:jc w:val="both"/>
        <w:rPr>
          <w:rFonts w:ascii="Times New Roman" w:eastAsia="Times" w:hAnsi="Times New Roman" w:cs="Times New Roman"/>
          <w:bCs/>
          <w:sz w:val="24"/>
          <w:szCs w:val="24"/>
        </w:rPr>
      </w:pPr>
      <w:r>
        <w:rPr>
          <w:rFonts w:ascii="Times New Roman" w:eastAsia="Times" w:hAnsi="Times New Roman" w:cs="Times New Roman"/>
          <w:bCs/>
          <w:sz w:val="24"/>
          <w:szCs w:val="24"/>
        </w:rPr>
        <w:lastRenderedPageBreak/>
        <w:t>3.</w:t>
      </w:r>
      <w:r w:rsidR="00E25EF2" w:rsidRPr="00E25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25EF2" w:rsidRPr="00374FC2">
        <w:rPr>
          <w:rFonts w:ascii="Times New Roman" w:eastAsia="Times New Roman" w:hAnsi="Times New Roman" w:cs="Times New Roman"/>
          <w:color w:val="000000"/>
          <w:sz w:val="24"/>
          <w:szCs w:val="24"/>
        </w:rPr>
        <w:t>Acadêmico de Medicina da Universidade de Rio Verde, Goianésia, Goiás,</w:t>
      </w:r>
      <w:r w:rsidR="00EE4EB5" w:rsidRPr="00EE4EB5">
        <w:t xml:space="preserve"> </w:t>
      </w:r>
      <w:hyperlink r:id="rId8" w:history="1">
        <w:r w:rsidR="00EE4EB5" w:rsidRPr="00303FE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carolina.valerio.bandeira@gmail.com</w:t>
        </w:r>
      </w:hyperlink>
      <w:r w:rsidR="00EE4E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731B466" w14:textId="455BB8B8" w:rsidR="00374FC2" w:rsidRDefault="00374FC2">
      <w:pPr>
        <w:spacing w:after="20" w:line="360" w:lineRule="auto"/>
        <w:jc w:val="both"/>
        <w:rPr>
          <w:rFonts w:ascii="Times New Roman" w:eastAsia="Times" w:hAnsi="Times New Roman" w:cs="Times New Roman"/>
          <w:bCs/>
          <w:sz w:val="24"/>
          <w:szCs w:val="24"/>
        </w:rPr>
      </w:pPr>
      <w:r>
        <w:rPr>
          <w:rFonts w:ascii="Times New Roman" w:eastAsia="Times" w:hAnsi="Times New Roman" w:cs="Times New Roman"/>
          <w:bCs/>
          <w:sz w:val="24"/>
          <w:szCs w:val="24"/>
        </w:rPr>
        <w:t>4.</w:t>
      </w:r>
      <w:r w:rsidR="00E25EF2" w:rsidRPr="00E25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25EF2" w:rsidRPr="00374FC2">
        <w:rPr>
          <w:rFonts w:ascii="Times New Roman" w:eastAsia="Times New Roman" w:hAnsi="Times New Roman" w:cs="Times New Roman"/>
          <w:color w:val="000000"/>
          <w:sz w:val="24"/>
          <w:szCs w:val="24"/>
        </w:rPr>
        <w:t>Acadêmico de Medicina da Universidade de Rio Verde, Goianésia, Goiás,</w:t>
      </w:r>
      <w:r w:rsidR="00EE4E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9" w:history="1">
        <w:r w:rsidR="00EE4EB5" w:rsidRPr="00303FE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sandycristine0506@gmail.com</w:t>
        </w:r>
      </w:hyperlink>
      <w:r w:rsidR="00EE4E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A3C4086" w14:textId="2A0DE178" w:rsidR="00374FC2" w:rsidRDefault="00374FC2">
      <w:pPr>
        <w:spacing w:after="20" w:line="360" w:lineRule="auto"/>
        <w:jc w:val="both"/>
        <w:rPr>
          <w:rFonts w:ascii="Times New Roman" w:eastAsia="Times" w:hAnsi="Times New Roman" w:cs="Times New Roman"/>
          <w:bCs/>
          <w:sz w:val="24"/>
          <w:szCs w:val="24"/>
        </w:rPr>
      </w:pPr>
      <w:r>
        <w:rPr>
          <w:rFonts w:ascii="Times New Roman" w:eastAsia="Times" w:hAnsi="Times New Roman" w:cs="Times New Roman"/>
          <w:bCs/>
          <w:sz w:val="24"/>
          <w:szCs w:val="24"/>
        </w:rPr>
        <w:t>5.</w:t>
      </w:r>
      <w:r w:rsidR="00E25EF2" w:rsidRPr="00E25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25EF2" w:rsidRPr="00374FC2">
        <w:rPr>
          <w:rFonts w:ascii="Times New Roman" w:eastAsia="Times New Roman" w:hAnsi="Times New Roman" w:cs="Times New Roman"/>
          <w:color w:val="000000"/>
          <w:sz w:val="24"/>
          <w:szCs w:val="24"/>
        </w:rPr>
        <w:t>Acadêmico de Medicina da Universidade de Rio Verde, Goianésia, Goiás,</w:t>
      </w:r>
      <w:r w:rsidR="00EE4EB5" w:rsidRPr="00EE4EB5">
        <w:t xml:space="preserve"> </w:t>
      </w:r>
      <w:hyperlink r:id="rId10" w:history="1">
        <w:r w:rsidR="00EE4EB5" w:rsidRPr="00303FE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vic.muriel17@gmail.com</w:t>
        </w:r>
      </w:hyperlink>
      <w:r w:rsidR="00EE4E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5F01325" w14:textId="4EB766D1" w:rsidR="00F1156E" w:rsidRDefault="00374FC2">
      <w:pPr>
        <w:spacing w:after="20" w:line="360" w:lineRule="auto"/>
        <w:jc w:val="both"/>
        <w:rPr>
          <w:rFonts w:ascii="Times New Roman" w:eastAsia="Times" w:hAnsi="Times New Roman" w:cs="Times New Roman"/>
          <w:bCs/>
          <w:sz w:val="24"/>
          <w:szCs w:val="24"/>
        </w:rPr>
      </w:pPr>
      <w:r>
        <w:rPr>
          <w:rFonts w:ascii="Times New Roman" w:eastAsia="Times" w:hAnsi="Times New Roman" w:cs="Times New Roman"/>
          <w:bCs/>
          <w:sz w:val="24"/>
          <w:szCs w:val="24"/>
        </w:rPr>
        <w:t>6.</w:t>
      </w:r>
      <w:r w:rsidR="00E25EF2">
        <w:rPr>
          <w:rFonts w:ascii="Times New Roman" w:eastAsia="Times" w:hAnsi="Times New Roman" w:cs="Times New Roman"/>
          <w:bCs/>
          <w:sz w:val="24"/>
          <w:szCs w:val="24"/>
        </w:rPr>
        <w:t xml:space="preserve"> Médica pela Faculdade Morgana </w:t>
      </w:r>
      <w:proofErr w:type="spellStart"/>
      <w:r w:rsidR="00E25EF2">
        <w:rPr>
          <w:rFonts w:ascii="Times New Roman" w:eastAsia="Times" w:hAnsi="Times New Roman" w:cs="Times New Roman"/>
          <w:bCs/>
          <w:sz w:val="24"/>
          <w:szCs w:val="24"/>
        </w:rPr>
        <w:t>Potrich</w:t>
      </w:r>
      <w:proofErr w:type="spellEnd"/>
      <w:r w:rsidR="00E25EF2">
        <w:rPr>
          <w:rFonts w:ascii="Times New Roman" w:eastAsia="Times" w:hAnsi="Times New Roman" w:cs="Times New Roman"/>
          <w:bCs/>
          <w:sz w:val="24"/>
          <w:szCs w:val="24"/>
        </w:rPr>
        <w:t xml:space="preserve">, Mineiros, Goiás, </w:t>
      </w:r>
      <w:hyperlink r:id="rId11" w:history="1">
        <w:r w:rsidR="00E25EF2" w:rsidRPr="00303FED">
          <w:rPr>
            <w:rStyle w:val="Hyperlink"/>
            <w:rFonts w:ascii="Times New Roman" w:eastAsia="Times" w:hAnsi="Times New Roman" w:cs="Times New Roman"/>
            <w:bCs/>
            <w:sz w:val="24"/>
            <w:szCs w:val="24"/>
          </w:rPr>
          <w:t>carolpatan@gmail.com</w:t>
        </w:r>
      </w:hyperlink>
    </w:p>
    <w:p w14:paraId="61804FF1" w14:textId="77777777" w:rsidR="00E25EF2" w:rsidRPr="00F1156E" w:rsidRDefault="00E25EF2">
      <w:pPr>
        <w:spacing w:after="20" w:line="360" w:lineRule="auto"/>
        <w:jc w:val="both"/>
        <w:rPr>
          <w:rFonts w:ascii="Times New Roman" w:eastAsia="Times" w:hAnsi="Times New Roman" w:cs="Times New Roman"/>
          <w:bCs/>
          <w:sz w:val="24"/>
          <w:szCs w:val="24"/>
        </w:rPr>
      </w:pPr>
    </w:p>
    <w:p w14:paraId="3F06B26A" w14:textId="596032E8" w:rsidR="00A17913" w:rsidRPr="00D05DB4" w:rsidRDefault="00000000">
      <w:pPr>
        <w:spacing w:after="20" w:line="360" w:lineRule="auto"/>
        <w:jc w:val="both"/>
        <w:rPr>
          <w:rFonts w:ascii="Times New Roman" w:eastAsia="Times" w:hAnsi="Times New Roman" w:cs="Times New Roman"/>
          <w:b/>
          <w:sz w:val="24"/>
          <w:szCs w:val="24"/>
        </w:rPr>
      </w:pPr>
      <w:r w:rsidRPr="00D05DB4">
        <w:rPr>
          <w:rFonts w:ascii="Times New Roman" w:eastAsia="Times" w:hAnsi="Times New Roman" w:cs="Times New Roman"/>
          <w:b/>
          <w:sz w:val="24"/>
          <w:szCs w:val="24"/>
        </w:rPr>
        <w:t>INTRODUÇÃO:</w:t>
      </w:r>
    </w:p>
    <w:p w14:paraId="7EF765E5" w14:textId="77777777" w:rsidR="00A17913" w:rsidRPr="00D05DB4" w:rsidRDefault="00000000" w:rsidP="00D05DB4">
      <w:pPr>
        <w:spacing w:after="20" w:line="360" w:lineRule="auto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D05DB4">
        <w:rPr>
          <w:rFonts w:ascii="Times New Roman" w:eastAsia="Times" w:hAnsi="Times New Roman" w:cs="Times New Roman"/>
          <w:sz w:val="24"/>
          <w:szCs w:val="24"/>
        </w:rPr>
        <w:t>A dengue é uma enfermidade sistêmica, possui um caráter agudo e dinâmico e pode apresentar vários sinais e sintomas, sendo que certos pacientes correm o risco de evoluir para as formas graves da doença (Ministério da Saúde, 2024). Essa patologia tem como principal vetor a fêmea do mosquito Aedes aegypti, que possui condições de vida favoráveis em climas tropicais e subtropicais (Nascimento et al, 2015).</w:t>
      </w:r>
    </w:p>
    <w:p w14:paraId="740CF6C7" w14:textId="77777777" w:rsidR="00A17913" w:rsidRPr="00D05DB4" w:rsidRDefault="00000000" w:rsidP="00D05DB4">
      <w:pPr>
        <w:spacing w:after="20" w:line="360" w:lineRule="auto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D05DB4">
        <w:rPr>
          <w:rFonts w:ascii="Times New Roman" w:eastAsia="Times" w:hAnsi="Times New Roman" w:cs="Times New Roman"/>
          <w:sz w:val="24"/>
          <w:szCs w:val="24"/>
        </w:rPr>
        <w:t xml:space="preserve">Os sinais e sintomas típicos da dengue têm duração máxima de duas semanas, embora em certos casos os pacientes relataram que o quadro clínico persistiu por mais tempo (Teixeira et al, 2010). A infecção provocada pelo vírus pode desencadear diversas manifestações clínicas ou ser assintomática. Dentre as principais evidências relatadas estão febre alta, dor </w:t>
      </w:r>
      <w:proofErr w:type="spellStart"/>
      <w:r w:rsidRPr="00D05DB4">
        <w:rPr>
          <w:rFonts w:ascii="Times New Roman" w:eastAsia="Times" w:hAnsi="Times New Roman" w:cs="Times New Roman"/>
          <w:sz w:val="24"/>
          <w:szCs w:val="24"/>
        </w:rPr>
        <w:t>retro-orbitária</w:t>
      </w:r>
      <w:proofErr w:type="spellEnd"/>
      <w:r w:rsidRPr="00D05DB4">
        <w:rPr>
          <w:rFonts w:ascii="Times New Roman" w:eastAsia="Times" w:hAnsi="Times New Roman" w:cs="Times New Roman"/>
          <w:sz w:val="24"/>
          <w:szCs w:val="24"/>
        </w:rPr>
        <w:t>, cefaleia, mialgia, prostração, artralgia, anorexia, náuseas e vômitos (Dias et al, 2010).</w:t>
      </w:r>
    </w:p>
    <w:p w14:paraId="30642269" w14:textId="77777777" w:rsidR="00A17913" w:rsidRPr="00D05DB4" w:rsidRDefault="00000000" w:rsidP="00D05DB4">
      <w:pPr>
        <w:spacing w:after="20" w:line="360" w:lineRule="auto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D05DB4">
        <w:rPr>
          <w:rFonts w:ascii="Times New Roman" w:eastAsia="Times" w:hAnsi="Times New Roman" w:cs="Times New Roman"/>
          <w:sz w:val="24"/>
          <w:szCs w:val="24"/>
        </w:rPr>
        <w:t xml:space="preserve">O vírus causador da dengue é envelopado e composto por uma fita simples de RNA. Atualmente são identificados os tipos virais DENV-1, DENV-2, DENV-3 e DENV-4, diferenciados de acordo com a característica do material genético e das respostas imunológicas que causam nos hospedeiros (Ministério da Saúde, 2009). </w:t>
      </w:r>
    </w:p>
    <w:p w14:paraId="0C88E233" w14:textId="77777777" w:rsidR="00A17913" w:rsidRPr="00D05DB4" w:rsidRDefault="00000000" w:rsidP="00D05DB4">
      <w:pPr>
        <w:spacing w:after="20" w:line="360" w:lineRule="auto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D05DB4">
        <w:rPr>
          <w:rFonts w:ascii="Times New Roman" w:eastAsia="Times" w:hAnsi="Times New Roman" w:cs="Times New Roman"/>
          <w:sz w:val="24"/>
          <w:szCs w:val="24"/>
        </w:rPr>
        <w:t>A doença é relatada há diversos anos, entretanto, apenas nos anos 80 a primeira epidemia foi documentada com base em critérios clínicos e laboratoriais no estado de Roraima.</w:t>
      </w:r>
      <w:r w:rsidRPr="00D05DB4">
        <w:rPr>
          <w:rFonts w:ascii="Times New Roman" w:eastAsia="Times" w:hAnsi="Times New Roman" w:cs="Times New Roman"/>
          <w:color w:val="FF0000"/>
          <w:sz w:val="24"/>
          <w:szCs w:val="24"/>
        </w:rPr>
        <w:t xml:space="preserve"> </w:t>
      </w:r>
      <w:r w:rsidRPr="00D05DB4">
        <w:rPr>
          <w:rFonts w:ascii="Times New Roman" w:eastAsia="Times" w:hAnsi="Times New Roman" w:cs="Times New Roman"/>
          <w:sz w:val="24"/>
          <w:szCs w:val="24"/>
        </w:rPr>
        <w:t>Desde então, a dengue tem se espalhado por várias regiões (Ministério da Saúde, 2009). Nos últimos anos, a doença tornou-se ainda mais comum e é considerada um problema devido ao grande aumento no número de casos (Dias et al, 2010).</w:t>
      </w:r>
    </w:p>
    <w:p w14:paraId="7A5A8003" w14:textId="5D763AB7" w:rsidR="00A17913" w:rsidRPr="00D05DB4" w:rsidRDefault="00000000" w:rsidP="00D05DB4">
      <w:pPr>
        <w:spacing w:after="20" w:line="360" w:lineRule="auto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D05DB4">
        <w:rPr>
          <w:rFonts w:ascii="Times New Roman" w:eastAsia="Times" w:hAnsi="Times New Roman" w:cs="Times New Roman"/>
          <w:sz w:val="24"/>
          <w:szCs w:val="24"/>
        </w:rPr>
        <w:t>O número de hospitalizações e as complicações relacionadas à dengue estão em alta na atualidade. Isso pode ser explicado por vários fatores, dentre eles o difícil controle do mosquito, o aumento no número de habitantes e as aglomerações em regiões que são mais favoráveis à proliferação viral</w:t>
      </w:r>
      <w:r w:rsidR="00D05DB4">
        <w:rPr>
          <w:rFonts w:ascii="Times New Roman" w:eastAsia="Times" w:hAnsi="Times New Roman" w:cs="Times New Roman"/>
          <w:sz w:val="24"/>
          <w:szCs w:val="24"/>
        </w:rPr>
        <w:t xml:space="preserve"> </w:t>
      </w:r>
      <w:r w:rsidRPr="00D05DB4">
        <w:rPr>
          <w:rFonts w:ascii="Times New Roman" w:eastAsia="Times" w:hAnsi="Times New Roman" w:cs="Times New Roman"/>
          <w:sz w:val="24"/>
          <w:szCs w:val="24"/>
        </w:rPr>
        <w:t xml:space="preserve">(Nascimento et al, 2015). Os últimos anos foram marcados por vários impactos nos fenômenos climáticos, o que acabou ocasionando mudanças nos padrões de </w:t>
      </w:r>
      <w:r w:rsidRPr="00D05DB4">
        <w:rPr>
          <w:rFonts w:ascii="Times New Roman" w:eastAsia="Times" w:hAnsi="Times New Roman" w:cs="Times New Roman"/>
          <w:sz w:val="24"/>
          <w:szCs w:val="24"/>
        </w:rPr>
        <w:lastRenderedPageBreak/>
        <w:t xml:space="preserve">chuvas e na temperatura de diversos países, sobretudo no continente americano, levando a um aumento no número de casos suspeitos de dengue (Ministério da Saúde, 2024). </w:t>
      </w:r>
    </w:p>
    <w:p w14:paraId="7CEDE9D9" w14:textId="77777777" w:rsidR="00A17913" w:rsidRPr="00D05DB4" w:rsidRDefault="00000000" w:rsidP="00D05DB4">
      <w:pPr>
        <w:spacing w:after="20" w:line="360" w:lineRule="auto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D05DB4">
        <w:rPr>
          <w:rFonts w:ascii="Times New Roman" w:eastAsia="Times" w:hAnsi="Times New Roman" w:cs="Times New Roman"/>
          <w:sz w:val="24"/>
          <w:szCs w:val="24"/>
        </w:rPr>
        <w:t xml:space="preserve">Algumas pessoas contaminadas pelo vírus da dengue podem evoluir para a fase crítica e apresentar formas severas da enfermidade (Ministério da Saúde, 2024). As complicações da doença são muitas e dentre elas as relacionadas ao Sistema Nervoso Central são as mais graves, sendo que as alterações encontradas nos indivíduos têm relação com a infecção sistêmica causada pelo vírus. Dentre as principais complicações estão a encefalopatia e o acidente vascular cerebral (Leite et al, 2024). </w:t>
      </w:r>
    </w:p>
    <w:p w14:paraId="4E31264A" w14:textId="77777777" w:rsidR="00A17913" w:rsidRPr="00D05DB4" w:rsidRDefault="00000000" w:rsidP="00D05DB4">
      <w:pPr>
        <w:spacing w:after="20" w:line="360" w:lineRule="auto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D05DB4">
        <w:rPr>
          <w:rFonts w:ascii="Times New Roman" w:eastAsia="Times" w:hAnsi="Times New Roman" w:cs="Times New Roman"/>
          <w:sz w:val="24"/>
          <w:szCs w:val="24"/>
        </w:rPr>
        <w:t>Tendo em vista o importante perfil epidemiológico da dengue no Brasil, sobretudo em regiões com climas favoráveis ao desenvolvimento do vírus e o aumento no número de hospitalizações, é necessário analisar com mais clareza os casos de dengue nas regiões de maior risco, dentre elas os estados da região centro oeste. Dessa forma, o presente estudo tem como objetivo evidenciar os dados epidemiológicos dessa patologia no estado de Goiás, entre os anos de 2018 a 2024.</w:t>
      </w:r>
    </w:p>
    <w:p w14:paraId="4E96B37B" w14:textId="77777777" w:rsidR="00A17913" w:rsidRPr="00D05DB4" w:rsidRDefault="00A17913">
      <w:pPr>
        <w:spacing w:after="20" w:line="360" w:lineRule="auto"/>
        <w:jc w:val="both"/>
        <w:rPr>
          <w:rFonts w:ascii="Times New Roman" w:eastAsia="Times" w:hAnsi="Times New Roman" w:cs="Times New Roman"/>
          <w:sz w:val="24"/>
          <w:szCs w:val="24"/>
        </w:rPr>
      </w:pPr>
    </w:p>
    <w:p w14:paraId="06706448" w14:textId="69BFEC4F" w:rsidR="00A17913" w:rsidRPr="00D05DB4" w:rsidRDefault="00000000">
      <w:pPr>
        <w:spacing w:after="20" w:line="360" w:lineRule="auto"/>
        <w:jc w:val="both"/>
        <w:rPr>
          <w:rFonts w:ascii="Times New Roman" w:eastAsia="Times" w:hAnsi="Times New Roman" w:cs="Times New Roman"/>
          <w:b/>
          <w:sz w:val="24"/>
          <w:szCs w:val="24"/>
        </w:rPr>
      </w:pPr>
      <w:r w:rsidRPr="00D05DB4">
        <w:rPr>
          <w:rFonts w:ascii="Times New Roman" w:eastAsia="Times" w:hAnsi="Times New Roman" w:cs="Times New Roman"/>
          <w:b/>
          <w:sz w:val="24"/>
          <w:szCs w:val="24"/>
        </w:rPr>
        <w:t>M</w:t>
      </w:r>
      <w:r w:rsidR="00D05DB4">
        <w:rPr>
          <w:rFonts w:ascii="Times New Roman" w:eastAsia="Times" w:hAnsi="Times New Roman" w:cs="Times New Roman"/>
          <w:b/>
          <w:sz w:val="24"/>
          <w:szCs w:val="24"/>
        </w:rPr>
        <w:t>ETODOLOGIA</w:t>
      </w:r>
      <w:r w:rsidRPr="00D05DB4">
        <w:rPr>
          <w:rFonts w:ascii="Times New Roman" w:eastAsia="Times" w:hAnsi="Times New Roman" w:cs="Times New Roman"/>
          <w:b/>
          <w:sz w:val="24"/>
          <w:szCs w:val="24"/>
        </w:rPr>
        <w:t>:</w:t>
      </w:r>
    </w:p>
    <w:p w14:paraId="20C3D588" w14:textId="77777777" w:rsidR="00A17913" w:rsidRPr="00D05DB4" w:rsidRDefault="00000000" w:rsidP="00D05DB4">
      <w:pPr>
        <w:spacing w:after="20" w:line="360" w:lineRule="auto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D05DB4">
        <w:rPr>
          <w:rFonts w:ascii="Times New Roman" w:eastAsia="Times" w:hAnsi="Times New Roman" w:cs="Times New Roman"/>
          <w:sz w:val="24"/>
          <w:szCs w:val="24"/>
        </w:rPr>
        <w:t>O presente estudo trata-se de um estudo epidemiológico e descritivo com base em dados secundários, consultados no Departamento de Informática do Sistema Único de Saúde (DATASUS), em conjunto às Informações de Saúde (TABNET) abrangendo o estado de Goiás, no período entre 2018 a 2024. A coleta de dados foi realizada em setembro de 2024.</w:t>
      </w:r>
    </w:p>
    <w:p w14:paraId="13E37ECD" w14:textId="1196564C" w:rsidR="00A17913" w:rsidRPr="00D05DB4" w:rsidRDefault="00000000" w:rsidP="00D05DB4">
      <w:pPr>
        <w:spacing w:after="20" w:line="360" w:lineRule="auto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D05DB4">
        <w:rPr>
          <w:rFonts w:ascii="Times New Roman" w:eastAsia="Times" w:hAnsi="Times New Roman" w:cs="Times New Roman"/>
          <w:sz w:val="24"/>
          <w:szCs w:val="24"/>
        </w:rPr>
        <w:t>No D</w:t>
      </w:r>
      <w:r w:rsidR="0065573E">
        <w:rPr>
          <w:rFonts w:ascii="Times New Roman" w:eastAsia="Times" w:hAnsi="Times New Roman" w:cs="Times New Roman"/>
          <w:sz w:val="24"/>
          <w:szCs w:val="24"/>
        </w:rPr>
        <w:t>A</w:t>
      </w:r>
      <w:r w:rsidRPr="00D05DB4">
        <w:rPr>
          <w:rFonts w:ascii="Times New Roman" w:eastAsia="Times" w:hAnsi="Times New Roman" w:cs="Times New Roman"/>
          <w:sz w:val="24"/>
          <w:szCs w:val="24"/>
        </w:rPr>
        <w:t xml:space="preserve">TASUS, seguiu-se os passos: Informações de Saúde (TABNET); Epidemiológicos e Morbidade; </w:t>
      </w:r>
      <w:hyperlink r:id="rId12">
        <w:r w:rsidRPr="00D05DB4">
          <w:rPr>
            <w:rFonts w:ascii="Times New Roman" w:eastAsia="Times" w:hAnsi="Times New Roman" w:cs="Times New Roman"/>
            <w:sz w:val="24"/>
            <w:szCs w:val="24"/>
          </w:rPr>
          <w:t>Doenças e Agravos de Notificação – 2007 em diante (SINAN)</w:t>
        </w:r>
      </w:hyperlink>
      <w:r w:rsidRPr="00D05DB4">
        <w:rPr>
          <w:rFonts w:ascii="Times New Roman" w:eastAsia="Times" w:hAnsi="Times New Roman" w:cs="Times New Roman"/>
          <w:sz w:val="24"/>
          <w:szCs w:val="24"/>
        </w:rPr>
        <w:t xml:space="preserve">; Dengue de 2014 em diante; Abrangência geográfica – Goiás. Foram avaliadas as variáveis ano de notificação, mês de notificação, critério de confirmação, evolução, sexo e ocorreu hospitalização, sendo os dados utilizados em sua totalidade. </w:t>
      </w:r>
    </w:p>
    <w:p w14:paraId="19844163" w14:textId="77777777" w:rsidR="00A17913" w:rsidRPr="00D05DB4" w:rsidRDefault="00A17913">
      <w:pPr>
        <w:spacing w:after="20" w:line="360" w:lineRule="auto"/>
        <w:ind w:firstLine="720"/>
        <w:jc w:val="both"/>
        <w:rPr>
          <w:rFonts w:ascii="Times New Roman" w:eastAsia="Times" w:hAnsi="Times New Roman" w:cs="Times New Roman"/>
          <w:sz w:val="24"/>
          <w:szCs w:val="24"/>
        </w:rPr>
      </w:pPr>
    </w:p>
    <w:p w14:paraId="01CD2E50" w14:textId="77777777" w:rsidR="00A17913" w:rsidRPr="00D05DB4" w:rsidRDefault="00000000">
      <w:pPr>
        <w:spacing w:after="20" w:line="360" w:lineRule="auto"/>
        <w:jc w:val="both"/>
        <w:rPr>
          <w:rFonts w:ascii="Times New Roman" w:eastAsia="Times" w:hAnsi="Times New Roman" w:cs="Times New Roman"/>
          <w:b/>
          <w:sz w:val="24"/>
          <w:szCs w:val="24"/>
        </w:rPr>
      </w:pPr>
      <w:r w:rsidRPr="00D05DB4">
        <w:rPr>
          <w:rFonts w:ascii="Times New Roman" w:eastAsia="Times" w:hAnsi="Times New Roman" w:cs="Times New Roman"/>
          <w:b/>
          <w:sz w:val="24"/>
          <w:szCs w:val="24"/>
        </w:rPr>
        <w:t>RESULTADOS E DISCUSSÃO:</w:t>
      </w:r>
    </w:p>
    <w:p w14:paraId="37766125" w14:textId="77777777" w:rsidR="00A17913" w:rsidRPr="00D05DB4" w:rsidRDefault="00000000" w:rsidP="0065573E">
      <w:pPr>
        <w:spacing w:after="20" w:line="360" w:lineRule="auto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D05DB4">
        <w:rPr>
          <w:rFonts w:ascii="Times New Roman" w:eastAsia="Times" w:hAnsi="Times New Roman" w:cs="Times New Roman"/>
          <w:sz w:val="24"/>
          <w:szCs w:val="24"/>
        </w:rPr>
        <w:t>Foi realizada coleta de dados no sistema de informações DATASUS, buscando casos notificados de dengue, e foram disponibilizados dados epidemiológicos até o presente ano (2024). Ao analisar os casos confirmados entre os anos de 2018 a 2024, foram confirmados 943.226 casos de dengue no estado de Goiás. O ano de 2024 apresentou maior incidência, com um total de 323.554 casos (DATASUS, 2024).</w:t>
      </w:r>
    </w:p>
    <w:p w14:paraId="5379971E" w14:textId="77777777" w:rsidR="00A17913" w:rsidRPr="00D05DB4" w:rsidRDefault="00000000" w:rsidP="0065573E">
      <w:pPr>
        <w:spacing w:after="20" w:line="360" w:lineRule="auto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D05DB4">
        <w:rPr>
          <w:rFonts w:ascii="Times New Roman" w:eastAsia="Times" w:hAnsi="Times New Roman" w:cs="Times New Roman"/>
          <w:sz w:val="24"/>
          <w:szCs w:val="24"/>
        </w:rPr>
        <w:lastRenderedPageBreak/>
        <w:t>A dengue é uma doença de notificação compulsória, devendo todo caso suspeito ou confirmado ser notificado ao Serviço de Vigilância Epidemiológica (Ministério da Saúde, 2024). É uma doença que pode causar febre aguda, e que tem manifestações variadas, desde formas mais simples e assintomáticas até quadros graves e hemorrágicos, podendo levar à morte (Paes et al, 1999).</w:t>
      </w:r>
    </w:p>
    <w:p w14:paraId="7AA74019" w14:textId="77777777" w:rsidR="00A17913" w:rsidRPr="00D05DB4" w:rsidRDefault="00000000" w:rsidP="0065573E">
      <w:pPr>
        <w:spacing w:after="20" w:line="360" w:lineRule="auto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D05DB4">
        <w:rPr>
          <w:rFonts w:ascii="Times New Roman" w:eastAsia="Times" w:hAnsi="Times New Roman" w:cs="Times New Roman"/>
          <w:sz w:val="24"/>
          <w:szCs w:val="24"/>
        </w:rPr>
        <w:t>Pode-se observar um aumento de 252.338 casos notificados do ano de 2023 para 2024. Isso se deve ao fato de uma melhor regularidade de notificação da doença, desde a suspeita até os casos confirmados (Florenzano et. al, 2024).</w:t>
      </w:r>
    </w:p>
    <w:p w14:paraId="7D52F5FD" w14:textId="77777777" w:rsidR="00A17913" w:rsidRPr="00D05DB4" w:rsidRDefault="00A17913">
      <w:pPr>
        <w:spacing w:after="20" w:line="360" w:lineRule="auto"/>
        <w:ind w:firstLine="720"/>
        <w:jc w:val="both"/>
        <w:rPr>
          <w:rFonts w:ascii="Times New Roman" w:eastAsia="Times" w:hAnsi="Times New Roman" w:cs="Times New Roman"/>
          <w:sz w:val="24"/>
          <w:szCs w:val="24"/>
        </w:rPr>
      </w:pPr>
    </w:p>
    <w:p w14:paraId="72B3F54D" w14:textId="77777777" w:rsidR="00A17913" w:rsidRPr="00D05DB4" w:rsidRDefault="00000000">
      <w:pPr>
        <w:spacing w:line="432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D05DB4">
        <w:rPr>
          <w:rFonts w:ascii="Times New Roman" w:hAnsi="Times New Roman" w:cs="Times New Roman"/>
          <w:sz w:val="20"/>
          <w:szCs w:val="20"/>
        </w:rPr>
        <w:t>Gráfico 1: Casos prováveis de dengue no estado de Goiás segundo ano de notificação</w:t>
      </w:r>
    </w:p>
    <w:p w14:paraId="7CD677B1" w14:textId="77777777" w:rsidR="00A17913" w:rsidRPr="00D05DB4" w:rsidRDefault="00000000">
      <w:pPr>
        <w:spacing w:line="432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D05DB4">
        <w:rPr>
          <w:rFonts w:ascii="Times New Roman" w:hAnsi="Times New Roman" w:cs="Times New Roman"/>
          <w:noProof/>
          <w:sz w:val="27"/>
          <w:szCs w:val="27"/>
        </w:rPr>
        <w:drawing>
          <wp:inline distT="114300" distB="114300" distL="114300" distR="114300" wp14:anchorId="07BD1F41" wp14:editId="7D64B2E4">
            <wp:extent cx="4175547" cy="2517813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75547" cy="25178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ABAB0B8" w14:textId="77777777" w:rsidR="00A17913" w:rsidRPr="00D05DB4" w:rsidRDefault="00000000">
      <w:pPr>
        <w:spacing w:line="432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05DB4">
        <w:rPr>
          <w:rFonts w:ascii="Times New Roman" w:hAnsi="Times New Roman" w:cs="Times New Roman"/>
          <w:sz w:val="20"/>
          <w:szCs w:val="20"/>
        </w:rPr>
        <w:t xml:space="preserve">Fonte: Ministério da Saúde - Sistema de Informação de Agravos de Notificação (SINAN). </w:t>
      </w:r>
    </w:p>
    <w:p w14:paraId="771A6093" w14:textId="77777777" w:rsidR="00A17913" w:rsidRPr="00D05DB4" w:rsidRDefault="00A17913">
      <w:pPr>
        <w:spacing w:line="432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9F7F085" w14:textId="77777777" w:rsidR="00A17913" w:rsidRPr="00D05DB4" w:rsidRDefault="00000000" w:rsidP="00E7111E">
      <w:pPr>
        <w:spacing w:line="360" w:lineRule="auto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D05DB4">
        <w:rPr>
          <w:rFonts w:ascii="Times New Roman" w:eastAsia="Times" w:hAnsi="Times New Roman" w:cs="Times New Roman"/>
          <w:sz w:val="24"/>
          <w:szCs w:val="24"/>
        </w:rPr>
        <w:t xml:space="preserve">Foi possível observar uma alta curva de casos nos meses de março a maio, meses de um elevado índice pluviométrico e temperaturas adequadas para a eclosão dos ovos do mosquito </w:t>
      </w:r>
      <w:r w:rsidRPr="00D05DB4">
        <w:rPr>
          <w:rFonts w:ascii="Times New Roman" w:eastAsia="Times" w:hAnsi="Times New Roman" w:cs="Times New Roman"/>
          <w:i/>
          <w:sz w:val="24"/>
          <w:szCs w:val="24"/>
        </w:rPr>
        <w:t xml:space="preserve">Aedes aegypti, </w:t>
      </w:r>
      <w:r w:rsidRPr="00D05DB4">
        <w:rPr>
          <w:rFonts w:ascii="Times New Roman" w:eastAsia="Times" w:hAnsi="Times New Roman" w:cs="Times New Roman"/>
          <w:sz w:val="24"/>
          <w:szCs w:val="24"/>
        </w:rPr>
        <w:t>já que, a faixa de temperatura entre 21ºC e 32ºC se torna favorável para o desenvolvimento e entre 32ºC e 34ºC apresenta uma potencialidade máxima ao desenvolvimento (Baracho, 2013).</w:t>
      </w:r>
    </w:p>
    <w:p w14:paraId="47D307BE" w14:textId="77777777" w:rsidR="00A17913" w:rsidRPr="00D05DB4" w:rsidRDefault="00A17913">
      <w:pPr>
        <w:spacing w:line="432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5DCCD4F" w14:textId="77777777" w:rsidR="00A17913" w:rsidRPr="00D05DB4" w:rsidRDefault="00000000">
      <w:pPr>
        <w:spacing w:line="432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D05DB4">
        <w:rPr>
          <w:rFonts w:ascii="Times New Roman" w:hAnsi="Times New Roman" w:cs="Times New Roman"/>
          <w:sz w:val="20"/>
          <w:szCs w:val="20"/>
        </w:rPr>
        <w:t>Gráfico 2: Casos prováveis de dengue no estado de Goiás segundo mês de notificação</w:t>
      </w:r>
    </w:p>
    <w:p w14:paraId="02BCF58B" w14:textId="77777777" w:rsidR="00A17913" w:rsidRPr="00D05DB4" w:rsidRDefault="00000000">
      <w:pPr>
        <w:spacing w:line="432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D05DB4">
        <w:rPr>
          <w:rFonts w:ascii="Times New Roman" w:hAnsi="Times New Roman" w:cs="Times New Roman"/>
          <w:noProof/>
          <w:sz w:val="27"/>
          <w:szCs w:val="27"/>
        </w:rPr>
        <w:lastRenderedPageBreak/>
        <w:drawing>
          <wp:inline distT="114300" distB="114300" distL="114300" distR="114300" wp14:anchorId="1B2FC118" wp14:editId="120F6C0B">
            <wp:extent cx="3982668" cy="2401509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82668" cy="24015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6247E8F" w14:textId="77777777" w:rsidR="00A17913" w:rsidRPr="00D05DB4" w:rsidRDefault="00000000">
      <w:pPr>
        <w:spacing w:line="432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05DB4">
        <w:rPr>
          <w:rFonts w:ascii="Times New Roman" w:hAnsi="Times New Roman" w:cs="Times New Roman"/>
          <w:sz w:val="20"/>
          <w:szCs w:val="20"/>
        </w:rPr>
        <w:t xml:space="preserve">Fonte: Ministério da Saúde - Sistema de Informação de Agravos de Notificação (SINAN). </w:t>
      </w:r>
    </w:p>
    <w:p w14:paraId="6117FC1B" w14:textId="77777777" w:rsidR="00A17913" w:rsidRPr="00D05DB4" w:rsidRDefault="00A17913">
      <w:pPr>
        <w:spacing w:line="432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02F8593" w14:textId="77777777" w:rsidR="00A17913" w:rsidRPr="00D05DB4" w:rsidRDefault="00000000" w:rsidP="00E7111E">
      <w:pPr>
        <w:spacing w:line="360" w:lineRule="auto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D05DB4">
        <w:rPr>
          <w:rFonts w:ascii="Times New Roman" w:eastAsia="Times" w:hAnsi="Times New Roman" w:cs="Times New Roman"/>
          <w:sz w:val="24"/>
          <w:szCs w:val="24"/>
        </w:rPr>
        <w:t xml:space="preserve">Entre os casos confirmados, utilizou-se a variável critério de confirmação. Foi analisado que a maioria dos casos foi confirmado pelo critério clínico-epidemiológico, totalizando 564.249. Encontraram-se também números sobre confirmação laboratorial, em investigação e ignorado ou branco (DATASUS, 2024). </w:t>
      </w:r>
    </w:p>
    <w:p w14:paraId="6A245C93" w14:textId="77777777" w:rsidR="00A17913" w:rsidRPr="00D05DB4" w:rsidRDefault="00A17913">
      <w:pPr>
        <w:spacing w:line="432" w:lineRule="auto"/>
        <w:ind w:firstLine="720"/>
        <w:jc w:val="both"/>
        <w:rPr>
          <w:rFonts w:ascii="Times New Roman" w:eastAsia="Times" w:hAnsi="Times New Roman" w:cs="Times New Roman"/>
          <w:sz w:val="24"/>
          <w:szCs w:val="24"/>
        </w:rPr>
      </w:pPr>
    </w:p>
    <w:p w14:paraId="10005D21" w14:textId="77777777" w:rsidR="00A17913" w:rsidRPr="00D05DB4" w:rsidRDefault="00000000">
      <w:pPr>
        <w:spacing w:line="432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05DB4">
        <w:rPr>
          <w:rFonts w:ascii="Times New Roman" w:hAnsi="Times New Roman" w:cs="Times New Roman"/>
          <w:sz w:val="20"/>
          <w:szCs w:val="20"/>
        </w:rPr>
        <w:t>Tabela 1: Casos prováveis de dengue no estado de Goiás segundo critério de confirmação</w:t>
      </w:r>
    </w:p>
    <w:p w14:paraId="790179C6" w14:textId="77777777" w:rsidR="00A17913" w:rsidRPr="00D05DB4" w:rsidRDefault="00000000">
      <w:pPr>
        <w:spacing w:line="432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D05DB4">
        <w:rPr>
          <w:rFonts w:ascii="Times New Roman" w:hAnsi="Times New Roman" w:cs="Times New Roman"/>
          <w:noProof/>
          <w:sz w:val="27"/>
          <w:szCs w:val="27"/>
        </w:rPr>
        <w:drawing>
          <wp:inline distT="114300" distB="114300" distL="114300" distR="114300" wp14:anchorId="74B0AFEB" wp14:editId="3959C6FA">
            <wp:extent cx="3527588" cy="1421310"/>
            <wp:effectExtent l="0" t="0" r="0" b="0"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7588" cy="14213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8A9A960" w14:textId="77777777" w:rsidR="00A17913" w:rsidRPr="00D05DB4" w:rsidRDefault="00000000">
      <w:pPr>
        <w:spacing w:line="432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05DB4">
        <w:rPr>
          <w:rFonts w:ascii="Times New Roman" w:hAnsi="Times New Roman" w:cs="Times New Roman"/>
          <w:sz w:val="20"/>
          <w:szCs w:val="20"/>
        </w:rPr>
        <w:t xml:space="preserve">Fonte: Ministério da Saúde - Sistema de Informação de Agravos de Notificação (SINAN). </w:t>
      </w:r>
    </w:p>
    <w:p w14:paraId="2FD398E0" w14:textId="77777777" w:rsidR="00A17913" w:rsidRPr="00D05DB4" w:rsidRDefault="00A17913">
      <w:pPr>
        <w:spacing w:line="432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39C8A69" w14:textId="77777777" w:rsidR="00A17913" w:rsidRPr="00D05DB4" w:rsidRDefault="00000000" w:rsidP="00E7111E">
      <w:pPr>
        <w:spacing w:line="360" w:lineRule="auto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D05DB4">
        <w:rPr>
          <w:rFonts w:ascii="Times New Roman" w:eastAsia="Times" w:hAnsi="Times New Roman" w:cs="Times New Roman"/>
          <w:sz w:val="24"/>
          <w:szCs w:val="24"/>
        </w:rPr>
        <w:t>Foi percebido um elevado número de pacientes que evoluíram para cura, representando 812.469 casos, e 864 casos de óbitos pelo agravo notificado. No ano de 2022 e 2024 foram registrados maiores números de óbitos pelo agravo notificado, totalizando 178 e 380, respectivamente (DATASUS, 2024).</w:t>
      </w:r>
    </w:p>
    <w:p w14:paraId="0776D177" w14:textId="77777777" w:rsidR="00A17913" w:rsidRPr="00D05DB4" w:rsidRDefault="00A17913">
      <w:pPr>
        <w:spacing w:line="432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44E643F" w14:textId="77777777" w:rsidR="00A17913" w:rsidRPr="00D05DB4" w:rsidRDefault="00000000">
      <w:pPr>
        <w:spacing w:line="432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05DB4">
        <w:rPr>
          <w:rFonts w:ascii="Times New Roman" w:hAnsi="Times New Roman" w:cs="Times New Roman"/>
          <w:sz w:val="20"/>
          <w:szCs w:val="20"/>
        </w:rPr>
        <w:t>Tabela 2: Casos prováveis de dengue no estado de Goiás segundo evolução da doença</w:t>
      </w:r>
    </w:p>
    <w:p w14:paraId="7E68B08E" w14:textId="77777777" w:rsidR="00A17913" w:rsidRPr="00D05DB4" w:rsidRDefault="00000000">
      <w:pPr>
        <w:spacing w:line="432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D05DB4">
        <w:rPr>
          <w:rFonts w:ascii="Times New Roman" w:hAnsi="Times New Roman" w:cs="Times New Roman"/>
          <w:noProof/>
          <w:sz w:val="27"/>
          <w:szCs w:val="27"/>
        </w:rPr>
        <w:lastRenderedPageBreak/>
        <w:drawing>
          <wp:inline distT="114300" distB="114300" distL="114300" distR="114300" wp14:anchorId="4433415B" wp14:editId="7D5F2668">
            <wp:extent cx="4576763" cy="1984277"/>
            <wp:effectExtent l="0" t="0" r="0" b="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6763" cy="19842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14A388A" w14:textId="77777777" w:rsidR="00A17913" w:rsidRPr="00D05DB4" w:rsidRDefault="00000000">
      <w:pPr>
        <w:spacing w:line="432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05DB4">
        <w:rPr>
          <w:rFonts w:ascii="Times New Roman" w:hAnsi="Times New Roman" w:cs="Times New Roman"/>
          <w:sz w:val="20"/>
          <w:szCs w:val="20"/>
        </w:rPr>
        <w:t>Fonte: Ministério da Saúde - Sistema de Informação de Agravos de Notificação (SINAN).</w:t>
      </w:r>
    </w:p>
    <w:p w14:paraId="6767D0D6" w14:textId="77777777" w:rsidR="00A17913" w:rsidRPr="00D05DB4" w:rsidRDefault="00A17913">
      <w:pPr>
        <w:spacing w:line="432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4C37F41" w14:textId="77777777" w:rsidR="00A17913" w:rsidRPr="00D05DB4" w:rsidRDefault="00000000" w:rsidP="00E7111E">
      <w:pPr>
        <w:spacing w:line="360" w:lineRule="auto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D05DB4">
        <w:rPr>
          <w:rFonts w:ascii="Times New Roman" w:eastAsia="Times" w:hAnsi="Times New Roman" w:cs="Times New Roman"/>
          <w:sz w:val="24"/>
          <w:szCs w:val="24"/>
        </w:rPr>
        <w:t>A última variável utilizada foi necessidade de hospitalização segundo sexo dos pacientes. Foi possível observar maior incidência de casos no sexo feminino, que representou 54,95%. Dentre essas, ocorreu hospitalização em 24.849 das pacientes. Nos homens, em 20.144 ocorreu hospitalização (DATASUS, 2024).</w:t>
      </w:r>
    </w:p>
    <w:p w14:paraId="2AF5AE77" w14:textId="77777777" w:rsidR="00A17913" w:rsidRPr="00D05DB4" w:rsidRDefault="00000000" w:rsidP="00E7111E">
      <w:pPr>
        <w:spacing w:line="360" w:lineRule="auto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D05DB4">
        <w:rPr>
          <w:rFonts w:ascii="Times New Roman" w:eastAsia="Times" w:hAnsi="Times New Roman" w:cs="Times New Roman"/>
          <w:sz w:val="24"/>
          <w:szCs w:val="24"/>
        </w:rPr>
        <w:t>O maior número de casos no sexo feminino pode ser explicado pelo fato de que uma parte da rotina das mulheres é destinada aos serviços domésticos, que consequentemente passam mais tempo em suas residências e aumentam o tempo de exposição ao vetor (Guimarães et al, 2024).</w:t>
      </w:r>
    </w:p>
    <w:p w14:paraId="2E32DA82" w14:textId="77777777" w:rsidR="00A17913" w:rsidRPr="00D05DB4" w:rsidRDefault="00A17913">
      <w:pPr>
        <w:spacing w:line="432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FF56771" w14:textId="77777777" w:rsidR="00A17913" w:rsidRPr="00D05DB4" w:rsidRDefault="00000000">
      <w:pPr>
        <w:spacing w:line="432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05DB4">
        <w:rPr>
          <w:rFonts w:ascii="Times New Roman" w:hAnsi="Times New Roman" w:cs="Times New Roman"/>
          <w:sz w:val="20"/>
          <w:szCs w:val="20"/>
        </w:rPr>
        <w:t>Tabela 3: Casos de hospitalização por dengue no estado de Goiás segundo sexo</w:t>
      </w:r>
    </w:p>
    <w:p w14:paraId="348E5F6D" w14:textId="77777777" w:rsidR="00A17913" w:rsidRPr="00D05DB4" w:rsidRDefault="00000000">
      <w:pPr>
        <w:spacing w:line="432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D05DB4">
        <w:rPr>
          <w:rFonts w:ascii="Times New Roman" w:hAnsi="Times New Roman" w:cs="Times New Roman"/>
          <w:noProof/>
          <w:sz w:val="27"/>
          <w:szCs w:val="27"/>
        </w:rPr>
        <w:drawing>
          <wp:inline distT="114300" distB="114300" distL="114300" distR="114300" wp14:anchorId="465168A1" wp14:editId="3C27C447">
            <wp:extent cx="4432463" cy="1042932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32463" cy="10429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4EF985C" w14:textId="77777777" w:rsidR="00A17913" w:rsidRPr="00D05DB4" w:rsidRDefault="00000000">
      <w:pPr>
        <w:spacing w:line="432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D05DB4">
        <w:rPr>
          <w:rFonts w:ascii="Times New Roman" w:hAnsi="Times New Roman" w:cs="Times New Roman"/>
          <w:sz w:val="20"/>
          <w:szCs w:val="20"/>
        </w:rPr>
        <w:t>Fonte: Ministério da Saúde - Sistema de Informação de Agravos de Notificação (SINAN).</w:t>
      </w:r>
    </w:p>
    <w:p w14:paraId="06B4F15E" w14:textId="77777777" w:rsidR="00A17913" w:rsidRPr="00D05DB4" w:rsidRDefault="00A17913">
      <w:pPr>
        <w:spacing w:line="432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669C64DC" w14:textId="017CFEBD" w:rsidR="00A17913" w:rsidRPr="00F1156E" w:rsidRDefault="000C6FAD">
      <w:pPr>
        <w:spacing w:line="43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56E">
        <w:rPr>
          <w:rFonts w:ascii="Times New Roman" w:hAnsi="Times New Roman" w:cs="Times New Roman"/>
          <w:b/>
          <w:sz w:val="24"/>
          <w:szCs w:val="24"/>
        </w:rPr>
        <w:t>CONCLUSÃO:</w:t>
      </w:r>
      <w:r w:rsidRPr="00F115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D6313A" w14:textId="77777777" w:rsidR="00A17913" w:rsidRPr="00D05DB4" w:rsidRDefault="00000000" w:rsidP="000C6FAD">
      <w:pPr>
        <w:spacing w:after="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DB4">
        <w:rPr>
          <w:rFonts w:ascii="Times New Roman" w:eastAsia="Times New Roman" w:hAnsi="Times New Roman" w:cs="Times New Roman"/>
          <w:sz w:val="24"/>
          <w:szCs w:val="24"/>
        </w:rPr>
        <w:t xml:space="preserve">Este estudo detalhou a evolução epidemiológica da dengue no estado de Goiás entre 2018 e 2024, revelando um total de </w:t>
      </w:r>
      <w:r w:rsidRPr="00D05DB4">
        <w:rPr>
          <w:rFonts w:ascii="Times New Roman" w:eastAsia="Times" w:hAnsi="Times New Roman" w:cs="Times New Roman"/>
          <w:sz w:val="24"/>
          <w:szCs w:val="24"/>
        </w:rPr>
        <w:t>943.226</w:t>
      </w:r>
      <w:r w:rsidRPr="00D05DB4">
        <w:rPr>
          <w:rFonts w:ascii="Times New Roman" w:eastAsia="Times New Roman" w:hAnsi="Times New Roman" w:cs="Times New Roman"/>
          <w:sz w:val="24"/>
          <w:szCs w:val="24"/>
        </w:rPr>
        <w:t xml:space="preserve"> casos confirmados, com um pico significativo em 2024. A alta incidência observada nos meses de março a maio está fortemente correlacionada com as condições climáticas favoráveis à proliferação do </w:t>
      </w:r>
      <w:r w:rsidRPr="00D05DB4">
        <w:rPr>
          <w:rFonts w:ascii="Times New Roman" w:eastAsia="Times New Roman" w:hAnsi="Times New Roman" w:cs="Times New Roman"/>
          <w:i/>
          <w:sz w:val="24"/>
          <w:szCs w:val="24"/>
        </w:rPr>
        <w:t>Aedes aegypti</w:t>
      </w:r>
      <w:r w:rsidRPr="00D05DB4">
        <w:rPr>
          <w:rFonts w:ascii="Times New Roman" w:eastAsia="Times New Roman" w:hAnsi="Times New Roman" w:cs="Times New Roman"/>
          <w:sz w:val="24"/>
          <w:szCs w:val="24"/>
        </w:rPr>
        <w:t>, destacando a importância de monitorar e controlar esses fatores ambientais para mitigar surtos futuros.</w:t>
      </w:r>
    </w:p>
    <w:p w14:paraId="6C2B47B9" w14:textId="6031E3FD" w:rsidR="00A17913" w:rsidRPr="00D05DB4" w:rsidRDefault="00000000" w:rsidP="000C6FAD">
      <w:pPr>
        <w:spacing w:after="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DB4">
        <w:rPr>
          <w:rFonts w:ascii="Times New Roman" w:eastAsia="Times New Roman" w:hAnsi="Times New Roman" w:cs="Times New Roman"/>
          <w:sz w:val="24"/>
          <w:szCs w:val="24"/>
        </w:rPr>
        <w:lastRenderedPageBreak/>
        <w:t>Os dados indicam que a maioria dos casos foram confirmados por critério clínico</w:t>
      </w:r>
      <w:r w:rsidR="00F1156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05DB4">
        <w:rPr>
          <w:rFonts w:ascii="Times New Roman" w:eastAsia="Times New Roman" w:hAnsi="Times New Roman" w:cs="Times New Roman"/>
          <w:sz w:val="24"/>
          <w:szCs w:val="24"/>
        </w:rPr>
        <w:t>epidemiológico, o que reforça a eficácia desses métodos de diagnóstico na identificação da doença. Além disso, a análise revelou um número considerável de pacientes que evoluíram para a cura, embora o número de óbitos seja uma preocupação, especialmente nos anos com picos de casos. A predominância de casos no sexo feminino e a maior taxa de hospitalização entre mulheres sugerem que fatores relacionados ao comportamento e exposição ao vetor podem influenciar a gravidade da doença.</w:t>
      </w:r>
    </w:p>
    <w:p w14:paraId="536B7340" w14:textId="77777777" w:rsidR="00A17913" w:rsidRPr="00D05DB4" w:rsidRDefault="00000000" w:rsidP="000C6FAD">
      <w:pPr>
        <w:spacing w:after="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DB4">
        <w:rPr>
          <w:rFonts w:ascii="Times New Roman" w:eastAsia="Times New Roman" w:hAnsi="Times New Roman" w:cs="Times New Roman"/>
          <w:sz w:val="24"/>
          <w:szCs w:val="24"/>
        </w:rPr>
        <w:t>Para enfrentar os desafios impostos pela dengue, é essencial que as políticas de saúde pública adotem uma abordagem integrada que combine controle do vetor, monitoramento climático e educação comunitária. A colaboração entre autoridades de saúde, pesquisadores e a população é crucial para implementar estratégias eficazes e adaptativas. A análise contínua dos dados epidemiológicos permitirá uma resposta mais ágil e precisa, contribuindo para a redução da incidência e a melhoria da saúde pública no estado de Goiás.</w:t>
      </w:r>
    </w:p>
    <w:p w14:paraId="5C313F95" w14:textId="77777777" w:rsidR="00A17913" w:rsidRPr="00D05DB4" w:rsidRDefault="00A17913">
      <w:pPr>
        <w:spacing w:line="432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68610F18" w14:textId="3FF9E2E7" w:rsidR="00A17913" w:rsidRPr="00F1156E" w:rsidRDefault="00000000">
      <w:pPr>
        <w:spacing w:before="180" w:after="18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F1156E">
        <w:rPr>
          <w:rFonts w:ascii="Times New Roman" w:hAnsi="Times New Roman" w:cs="Times New Roman"/>
          <w:b/>
          <w:sz w:val="24"/>
          <w:szCs w:val="24"/>
        </w:rPr>
        <w:t>REFERÊNCIAS</w:t>
      </w:r>
      <w:r w:rsidR="00F1156E" w:rsidRPr="00F1156E">
        <w:rPr>
          <w:rFonts w:ascii="Times New Roman" w:hAnsi="Times New Roman" w:cs="Times New Roman"/>
          <w:b/>
          <w:sz w:val="24"/>
          <w:szCs w:val="24"/>
        </w:rPr>
        <w:t>:</w:t>
      </w:r>
    </w:p>
    <w:p w14:paraId="6E8CEEFF" w14:textId="77777777" w:rsidR="00A17913" w:rsidRPr="00D05DB4" w:rsidRDefault="00000000" w:rsidP="00F1156E">
      <w:pPr>
        <w:spacing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DB4">
        <w:rPr>
          <w:rFonts w:ascii="Times New Roman" w:eastAsia="Times New Roman" w:hAnsi="Times New Roman" w:cs="Times New Roman"/>
          <w:sz w:val="24"/>
          <w:szCs w:val="24"/>
        </w:rPr>
        <w:t>BARACHO, R. Influência de Variáveis Meteorológicas Sobre a Incidência dos Casos de Dengue no Município de Areia-PB. Trabalho de Conclusão de Curso (Ciências Biológicas). Universidade Federal da Paraíba, Areia, 2013.</w:t>
      </w:r>
    </w:p>
    <w:p w14:paraId="2FB9A054" w14:textId="77777777" w:rsidR="00A17913" w:rsidRPr="00D05DB4" w:rsidRDefault="00000000" w:rsidP="00F1156E">
      <w:pPr>
        <w:spacing w:after="20" w:line="240" w:lineRule="auto"/>
        <w:rPr>
          <w:rFonts w:ascii="Times New Roman" w:eastAsia="Times" w:hAnsi="Times New Roman" w:cs="Times New Roman"/>
          <w:sz w:val="24"/>
          <w:szCs w:val="24"/>
        </w:rPr>
      </w:pPr>
      <w:r w:rsidRPr="00D05DB4">
        <w:rPr>
          <w:rFonts w:ascii="Times New Roman" w:eastAsia="Times New Roman" w:hAnsi="Times New Roman" w:cs="Times New Roman"/>
          <w:sz w:val="24"/>
          <w:szCs w:val="24"/>
        </w:rPr>
        <w:t xml:space="preserve">BRASIL. Ministério da Saúde. Banco de dados do Sistema Único de Saúde – DATASUS. </w:t>
      </w:r>
    </w:p>
    <w:p w14:paraId="7F487B5F" w14:textId="77777777" w:rsidR="00A17913" w:rsidRPr="00D05DB4" w:rsidRDefault="00000000" w:rsidP="00F1156E">
      <w:pPr>
        <w:spacing w:after="20" w:line="240" w:lineRule="auto"/>
        <w:rPr>
          <w:rFonts w:ascii="Times New Roman" w:eastAsia="Times" w:hAnsi="Times New Roman" w:cs="Times New Roman"/>
          <w:sz w:val="24"/>
          <w:szCs w:val="24"/>
        </w:rPr>
      </w:pPr>
      <w:r w:rsidRPr="00D05DB4">
        <w:rPr>
          <w:rFonts w:ascii="Times New Roman" w:eastAsia="Times" w:hAnsi="Times New Roman" w:cs="Times New Roman"/>
          <w:sz w:val="24"/>
          <w:szCs w:val="24"/>
        </w:rPr>
        <w:t xml:space="preserve">DIAS, L. </w:t>
      </w:r>
      <w:r w:rsidRPr="00D05DB4">
        <w:rPr>
          <w:rFonts w:ascii="Times New Roman" w:eastAsia="Times" w:hAnsi="Times New Roman" w:cs="Times New Roman"/>
          <w:i/>
          <w:sz w:val="24"/>
          <w:szCs w:val="24"/>
        </w:rPr>
        <w:t xml:space="preserve">et al. </w:t>
      </w:r>
      <w:r w:rsidRPr="00D05DB4">
        <w:rPr>
          <w:rFonts w:ascii="Times New Roman" w:eastAsia="Times" w:hAnsi="Times New Roman" w:cs="Times New Roman"/>
          <w:sz w:val="24"/>
          <w:szCs w:val="24"/>
        </w:rPr>
        <w:t>Dengue: transmissão, aspectos clínicos, diagnóstico e tratamento. Revista Medicina, Ribeirão Preto, v. 43, n. 2, p. 143-152, 2010.</w:t>
      </w:r>
    </w:p>
    <w:p w14:paraId="1AB1E8F2" w14:textId="77777777" w:rsidR="00A17913" w:rsidRPr="00D05DB4" w:rsidRDefault="00000000" w:rsidP="00F1156E">
      <w:pPr>
        <w:spacing w:after="20" w:line="240" w:lineRule="auto"/>
        <w:rPr>
          <w:rFonts w:ascii="Times New Roman" w:eastAsia="Times" w:hAnsi="Times New Roman" w:cs="Times New Roman"/>
          <w:sz w:val="24"/>
          <w:szCs w:val="24"/>
        </w:rPr>
      </w:pPr>
      <w:r w:rsidRPr="00D05DB4">
        <w:rPr>
          <w:rFonts w:ascii="Times New Roman" w:eastAsia="Times" w:hAnsi="Times New Roman" w:cs="Times New Roman"/>
          <w:sz w:val="24"/>
          <w:szCs w:val="24"/>
        </w:rPr>
        <w:t xml:space="preserve">FLORENZANO, B. </w:t>
      </w:r>
      <w:r w:rsidRPr="00D05DB4">
        <w:rPr>
          <w:rFonts w:ascii="Times New Roman" w:eastAsia="Times" w:hAnsi="Times New Roman" w:cs="Times New Roman"/>
          <w:i/>
          <w:sz w:val="24"/>
          <w:szCs w:val="24"/>
        </w:rPr>
        <w:t>et al.</w:t>
      </w:r>
      <w:r w:rsidRPr="00D05DB4">
        <w:rPr>
          <w:rFonts w:ascii="Times New Roman" w:eastAsia="Times" w:hAnsi="Times New Roman" w:cs="Times New Roman"/>
          <w:sz w:val="24"/>
          <w:szCs w:val="24"/>
        </w:rPr>
        <w:t xml:space="preserve"> Análise Comparativa do Perfil Epidemiológico dos Casos de Dengue no Brasil Durante o Primeiro Trimestre dos Anos de 2023 e 2024: Um Estudo Ecológico. </w:t>
      </w:r>
      <w:proofErr w:type="spellStart"/>
      <w:r w:rsidRPr="00D05DB4">
        <w:rPr>
          <w:rFonts w:ascii="Times New Roman" w:eastAsia="Times" w:hAnsi="Times New Roman" w:cs="Times New Roman"/>
          <w:sz w:val="24"/>
          <w:szCs w:val="24"/>
        </w:rPr>
        <w:t>Brazilian</w:t>
      </w:r>
      <w:proofErr w:type="spellEnd"/>
      <w:r w:rsidRPr="00D05DB4">
        <w:rPr>
          <w:rFonts w:ascii="Times New Roman" w:eastAsia="Times" w:hAnsi="Times New Roman" w:cs="Times New Roman"/>
          <w:sz w:val="24"/>
          <w:szCs w:val="24"/>
        </w:rPr>
        <w:t xml:space="preserve"> </w:t>
      </w:r>
      <w:proofErr w:type="spellStart"/>
      <w:r w:rsidRPr="00D05DB4">
        <w:rPr>
          <w:rFonts w:ascii="Times New Roman" w:eastAsia="Times" w:hAnsi="Times New Roman" w:cs="Times New Roman"/>
          <w:sz w:val="24"/>
          <w:szCs w:val="24"/>
        </w:rPr>
        <w:t>Journal</w:t>
      </w:r>
      <w:proofErr w:type="spellEnd"/>
      <w:r w:rsidRPr="00D05DB4">
        <w:rPr>
          <w:rFonts w:ascii="Times New Roman" w:eastAsia="Times" w:hAnsi="Times New Roman" w:cs="Times New Roman"/>
          <w:sz w:val="24"/>
          <w:szCs w:val="24"/>
        </w:rPr>
        <w:t xml:space="preserve"> </w:t>
      </w:r>
      <w:proofErr w:type="spellStart"/>
      <w:r w:rsidRPr="00D05DB4">
        <w:rPr>
          <w:rFonts w:ascii="Times New Roman" w:eastAsia="Times" w:hAnsi="Times New Roman" w:cs="Times New Roman"/>
          <w:sz w:val="24"/>
          <w:szCs w:val="24"/>
        </w:rPr>
        <w:t>of</w:t>
      </w:r>
      <w:proofErr w:type="spellEnd"/>
      <w:r w:rsidRPr="00D05DB4">
        <w:rPr>
          <w:rFonts w:ascii="Times New Roman" w:eastAsia="Times" w:hAnsi="Times New Roman" w:cs="Times New Roman"/>
          <w:sz w:val="24"/>
          <w:szCs w:val="24"/>
        </w:rPr>
        <w:t xml:space="preserve"> </w:t>
      </w:r>
      <w:proofErr w:type="spellStart"/>
      <w:r w:rsidRPr="00D05DB4">
        <w:rPr>
          <w:rFonts w:ascii="Times New Roman" w:eastAsia="Times" w:hAnsi="Times New Roman" w:cs="Times New Roman"/>
          <w:sz w:val="24"/>
          <w:szCs w:val="24"/>
        </w:rPr>
        <w:t>Implantology</w:t>
      </w:r>
      <w:proofErr w:type="spellEnd"/>
      <w:r w:rsidRPr="00D05DB4">
        <w:rPr>
          <w:rFonts w:ascii="Times New Roman" w:eastAsia="Times" w:hAnsi="Times New Roman" w:cs="Times New Roman"/>
          <w:sz w:val="24"/>
          <w:szCs w:val="24"/>
        </w:rPr>
        <w:t xml:space="preserve"> </w:t>
      </w:r>
      <w:proofErr w:type="spellStart"/>
      <w:r w:rsidRPr="00D05DB4">
        <w:rPr>
          <w:rFonts w:ascii="Times New Roman" w:eastAsia="Times" w:hAnsi="Times New Roman" w:cs="Times New Roman"/>
          <w:sz w:val="24"/>
          <w:szCs w:val="24"/>
        </w:rPr>
        <w:t>and</w:t>
      </w:r>
      <w:proofErr w:type="spellEnd"/>
      <w:r w:rsidRPr="00D05DB4">
        <w:rPr>
          <w:rFonts w:ascii="Times New Roman" w:eastAsia="Times" w:hAnsi="Times New Roman" w:cs="Times New Roman"/>
          <w:sz w:val="24"/>
          <w:szCs w:val="24"/>
        </w:rPr>
        <w:t xml:space="preserve"> Health </w:t>
      </w:r>
      <w:proofErr w:type="spellStart"/>
      <w:r w:rsidRPr="00D05DB4">
        <w:rPr>
          <w:rFonts w:ascii="Times New Roman" w:eastAsia="Times" w:hAnsi="Times New Roman" w:cs="Times New Roman"/>
          <w:sz w:val="24"/>
          <w:szCs w:val="24"/>
        </w:rPr>
        <w:t>Sciences</w:t>
      </w:r>
      <w:proofErr w:type="spellEnd"/>
      <w:r w:rsidRPr="00D05DB4">
        <w:rPr>
          <w:rFonts w:ascii="Times New Roman" w:eastAsia="Times" w:hAnsi="Times New Roman" w:cs="Times New Roman"/>
          <w:sz w:val="24"/>
          <w:szCs w:val="24"/>
        </w:rPr>
        <w:t>, v. 6, e. 8, p. 1459-1470, 2024.</w:t>
      </w:r>
    </w:p>
    <w:p w14:paraId="36424217" w14:textId="77777777" w:rsidR="00A17913" w:rsidRPr="00D05DB4" w:rsidRDefault="00000000" w:rsidP="00F1156E">
      <w:pPr>
        <w:spacing w:after="20" w:line="240" w:lineRule="auto"/>
        <w:rPr>
          <w:rFonts w:ascii="Times New Roman" w:eastAsia="Times" w:hAnsi="Times New Roman" w:cs="Times New Roman"/>
          <w:sz w:val="24"/>
          <w:szCs w:val="24"/>
        </w:rPr>
      </w:pPr>
      <w:r w:rsidRPr="00D05DB4">
        <w:rPr>
          <w:rFonts w:ascii="Times New Roman" w:eastAsia="Times" w:hAnsi="Times New Roman" w:cs="Times New Roman"/>
          <w:sz w:val="24"/>
          <w:szCs w:val="24"/>
        </w:rPr>
        <w:t xml:space="preserve">GUIMARÃES, E. et al. O perfil epidemiológico de Dengue em Goiás, Brasil, entre 2014 e 2024. </w:t>
      </w:r>
      <w:proofErr w:type="spellStart"/>
      <w:r w:rsidRPr="00D05DB4">
        <w:rPr>
          <w:rFonts w:ascii="Times New Roman" w:eastAsia="Times" w:hAnsi="Times New Roman" w:cs="Times New Roman"/>
          <w:sz w:val="24"/>
          <w:szCs w:val="24"/>
        </w:rPr>
        <w:t>Brazilian</w:t>
      </w:r>
      <w:proofErr w:type="spellEnd"/>
      <w:r w:rsidRPr="00D05DB4">
        <w:rPr>
          <w:rFonts w:ascii="Times New Roman" w:eastAsia="Times" w:hAnsi="Times New Roman" w:cs="Times New Roman"/>
          <w:sz w:val="24"/>
          <w:szCs w:val="24"/>
        </w:rPr>
        <w:t xml:space="preserve"> </w:t>
      </w:r>
      <w:proofErr w:type="spellStart"/>
      <w:r w:rsidRPr="00D05DB4">
        <w:rPr>
          <w:rFonts w:ascii="Times New Roman" w:eastAsia="Times" w:hAnsi="Times New Roman" w:cs="Times New Roman"/>
          <w:sz w:val="24"/>
          <w:szCs w:val="24"/>
        </w:rPr>
        <w:t>Journal</w:t>
      </w:r>
      <w:proofErr w:type="spellEnd"/>
      <w:r w:rsidRPr="00D05DB4">
        <w:rPr>
          <w:rFonts w:ascii="Times New Roman" w:eastAsia="Times" w:hAnsi="Times New Roman" w:cs="Times New Roman"/>
          <w:sz w:val="24"/>
          <w:szCs w:val="24"/>
        </w:rPr>
        <w:t xml:space="preserve"> </w:t>
      </w:r>
      <w:proofErr w:type="spellStart"/>
      <w:r w:rsidRPr="00D05DB4">
        <w:rPr>
          <w:rFonts w:ascii="Times New Roman" w:eastAsia="Times" w:hAnsi="Times New Roman" w:cs="Times New Roman"/>
          <w:sz w:val="24"/>
          <w:szCs w:val="24"/>
        </w:rPr>
        <w:t>of</w:t>
      </w:r>
      <w:proofErr w:type="spellEnd"/>
      <w:r w:rsidRPr="00D05DB4">
        <w:rPr>
          <w:rFonts w:ascii="Times New Roman" w:eastAsia="Times" w:hAnsi="Times New Roman" w:cs="Times New Roman"/>
          <w:sz w:val="24"/>
          <w:szCs w:val="24"/>
        </w:rPr>
        <w:t xml:space="preserve"> </w:t>
      </w:r>
      <w:proofErr w:type="spellStart"/>
      <w:r w:rsidRPr="00D05DB4">
        <w:rPr>
          <w:rFonts w:ascii="Times New Roman" w:eastAsia="Times" w:hAnsi="Times New Roman" w:cs="Times New Roman"/>
          <w:sz w:val="24"/>
          <w:szCs w:val="24"/>
        </w:rPr>
        <w:t>Implantology</w:t>
      </w:r>
      <w:proofErr w:type="spellEnd"/>
      <w:r w:rsidRPr="00D05DB4">
        <w:rPr>
          <w:rFonts w:ascii="Times New Roman" w:eastAsia="Times" w:hAnsi="Times New Roman" w:cs="Times New Roman"/>
          <w:sz w:val="24"/>
          <w:szCs w:val="24"/>
        </w:rPr>
        <w:t xml:space="preserve"> </w:t>
      </w:r>
      <w:proofErr w:type="spellStart"/>
      <w:r w:rsidRPr="00D05DB4">
        <w:rPr>
          <w:rFonts w:ascii="Times New Roman" w:eastAsia="Times" w:hAnsi="Times New Roman" w:cs="Times New Roman"/>
          <w:sz w:val="24"/>
          <w:szCs w:val="24"/>
        </w:rPr>
        <w:t>and</w:t>
      </w:r>
      <w:proofErr w:type="spellEnd"/>
      <w:r w:rsidRPr="00D05DB4">
        <w:rPr>
          <w:rFonts w:ascii="Times New Roman" w:eastAsia="Times" w:hAnsi="Times New Roman" w:cs="Times New Roman"/>
          <w:sz w:val="24"/>
          <w:szCs w:val="24"/>
        </w:rPr>
        <w:t xml:space="preserve"> Health </w:t>
      </w:r>
      <w:proofErr w:type="spellStart"/>
      <w:r w:rsidRPr="00D05DB4">
        <w:rPr>
          <w:rFonts w:ascii="Times New Roman" w:eastAsia="Times" w:hAnsi="Times New Roman" w:cs="Times New Roman"/>
          <w:sz w:val="24"/>
          <w:szCs w:val="24"/>
        </w:rPr>
        <w:t>Sciences</w:t>
      </w:r>
      <w:proofErr w:type="spellEnd"/>
      <w:r w:rsidRPr="00D05DB4">
        <w:rPr>
          <w:rFonts w:ascii="Times New Roman" w:eastAsia="Times" w:hAnsi="Times New Roman" w:cs="Times New Roman"/>
          <w:sz w:val="24"/>
          <w:szCs w:val="24"/>
        </w:rPr>
        <w:t>, v. 6, e. 3, p. 1475-1486, 2024.</w:t>
      </w:r>
    </w:p>
    <w:p w14:paraId="26EE2C59" w14:textId="77777777" w:rsidR="00A17913" w:rsidRPr="00D05DB4" w:rsidRDefault="00000000" w:rsidP="00F1156E">
      <w:pPr>
        <w:spacing w:after="20" w:line="240" w:lineRule="auto"/>
        <w:rPr>
          <w:rFonts w:ascii="Times New Roman" w:eastAsia="Times" w:hAnsi="Times New Roman" w:cs="Times New Roman"/>
          <w:sz w:val="24"/>
          <w:szCs w:val="24"/>
        </w:rPr>
      </w:pPr>
      <w:r w:rsidRPr="00D05DB4">
        <w:rPr>
          <w:rFonts w:ascii="Times New Roman" w:eastAsia="Times" w:hAnsi="Times New Roman" w:cs="Times New Roman"/>
          <w:sz w:val="24"/>
          <w:szCs w:val="24"/>
        </w:rPr>
        <w:t>LEITE, A.</w:t>
      </w:r>
      <w:r w:rsidRPr="00D05DB4">
        <w:rPr>
          <w:rFonts w:ascii="Times New Roman" w:eastAsia="Times" w:hAnsi="Times New Roman" w:cs="Times New Roman"/>
          <w:i/>
          <w:sz w:val="24"/>
          <w:szCs w:val="24"/>
        </w:rPr>
        <w:t xml:space="preserve"> et al</w:t>
      </w:r>
      <w:r w:rsidRPr="00D05DB4">
        <w:rPr>
          <w:rFonts w:ascii="Times New Roman" w:eastAsia="Times" w:hAnsi="Times New Roman" w:cs="Times New Roman"/>
          <w:sz w:val="24"/>
          <w:szCs w:val="24"/>
        </w:rPr>
        <w:t xml:space="preserve">. Revisão das Principais Complicações da Dengue. </w:t>
      </w:r>
      <w:proofErr w:type="spellStart"/>
      <w:r w:rsidRPr="00D05DB4">
        <w:rPr>
          <w:rFonts w:ascii="Times New Roman" w:eastAsia="Times" w:hAnsi="Times New Roman" w:cs="Times New Roman"/>
          <w:sz w:val="24"/>
          <w:szCs w:val="24"/>
        </w:rPr>
        <w:t>Brazilian</w:t>
      </w:r>
      <w:proofErr w:type="spellEnd"/>
      <w:r w:rsidRPr="00D05DB4">
        <w:rPr>
          <w:rFonts w:ascii="Times New Roman" w:eastAsia="Times" w:hAnsi="Times New Roman" w:cs="Times New Roman"/>
          <w:sz w:val="24"/>
          <w:szCs w:val="24"/>
        </w:rPr>
        <w:t xml:space="preserve"> </w:t>
      </w:r>
      <w:proofErr w:type="spellStart"/>
      <w:r w:rsidRPr="00D05DB4">
        <w:rPr>
          <w:rFonts w:ascii="Times New Roman" w:eastAsia="Times" w:hAnsi="Times New Roman" w:cs="Times New Roman"/>
          <w:sz w:val="24"/>
          <w:szCs w:val="24"/>
        </w:rPr>
        <w:t>Journal</w:t>
      </w:r>
      <w:proofErr w:type="spellEnd"/>
      <w:r w:rsidRPr="00D05DB4">
        <w:rPr>
          <w:rFonts w:ascii="Times New Roman" w:eastAsia="Times" w:hAnsi="Times New Roman" w:cs="Times New Roman"/>
          <w:sz w:val="24"/>
          <w:szCs w:val="24"/>
        </w:rPr>
        <w:t xml:space="preserve"> </w:t>
      </w:r>
      <w:proofErr w:type="spellStart"/>
      <w:r w:rsidRPr="00D05DB4">
        <w:rPr>
          <w:rFonts w:ascii="Times New Roman" w:eastAsia="Times" w:hAnsi="Times New Roman" w:cs="Times New Roman"/>
          <w:sz w:val="24"/>
          <w:szCs w:val="24"/>
        </w:rPr>
        <w:t>of</w:t>
      </w:r>
      <w:proofErr w:type="spellEnd"/>
      <w:r w:rsidRPr="00D05DB4">
        <w:rPr>
          <w:rFonts w:ascii="Times New Roman" w:eastAsia="Times" w:hAnsi="Times New Roman" w:cs="Times New Roman"/>
          <w:sz w:val="24"/>
          <w:szCs w:val="24"/>
        </w:rPr>
        <w:t xml:space="preserve"> </w:t>
      </w:r>
      <w:proofErr w:type="spellStart"/>
      <w:r w:rsidRPr="00D05DB4">
        <w:rPr>
          <w:rFonts w:ascii="Times New Roman" w:eastAsia="Times" w:hAnsi="Times New Roman" w:cs="Times New Roman"/>
          <w:sz w:val="24"/>
          <w:szCs w:val="24"/>
        </w:rPr>
        <w:t>Implantology</w:t>
      </w:r>
      <w:proofErr w:type="spellEnd"/>
      <w:r w:rsidRPr="00D05DB4">
        <w:rPr>
          <w:rFonts w:ascii="Times New Roman" w:eastAsia="Times" w:hAnsi="Times New Roman" w:cs="Times New Roman"/>
          <w:sz w:val="24"/>
          <w:szCs w:val="24"/>
        </w:rPr>
        <w:t xml:space="preserve"> </w:t>
      </w:r>
      <w:proofErr w:type="spellStart"/>
      <w:r w:rsidRPr="00D05DB4">
        <w:rPr>
          <w:rFonts w:ascii="Times New Roman" w:eastAsia="Times" w:hAnsi="Times New Roman" w:cs="Times New Roman"/>
          <w:sz w:val="24"/>
          <w:szCs w:val="24"/>
        </w:rPr>
        <w:t>and</w:t>
      </w:r>
      <w:proofErr w:type="spellEnd"/>
      <w:r w:rsidRPr="00D05DB4">
        <w:rPr>
          <w:rFonts w:ascii="Times New Roman" w:eastAsia="Times" w:hAnsi="Times New Roman" w:cs="Times New Roman"/>
          <w:sz w:val="24"/>
          <w:szCs w:val="24"/>
        </w:rPr>
        <w:t xml:space="preserve"> Health </w:t>
      </w:r>
      <w:proofErr w:type="spellStart"/>
      <w:r w:rsidRPr="00D05DB4">
        <w:rPr>
          <w:rFonts w:ascii="Times New Roman" w:eastAsia="Times" w:hAnsi="Times New Roman" w:cs="Times New Roman"/>
          <w:sz w:val="24"/>
          <w:szCs w:val="24"/>
        </w:rPr>
        <w:t>Sciences</w:t>
      </w:r>
      <w:proofErr w:type="spellEnd"/>
      <w:r w:rsidRPr="00D05DB4">
        <w:rPr>
          <w:rFonts w:ascii="Times New Roman" w:eastAsia="Times" w:hAnsi="Times New Roman" w:cs="Times New Roman"/>
          <w:sz w:val="24"/>
          <w:szCs w:val="24"/>
        </w:rPr>
        <w:t>, v. 6, e. 3, p. 167-175, 2024.</w:t>
      </w:r>
    </w:p>
    <w:p w14:paraId="1A280A75" w14:textId="77777777" w:rsidR="00A17913" w:rsidRPr="00D05DB4" w:rsidRDefault="00000000" w:rsidP="00F1156E">
      <w:pPr>
        <w:spacing w:after="20" w:line="240" w:lineRule="auto"/>
        <w:rPr>
          <w:rFonts w:ascii="Times New Roman" w:eastAsia="Times" w:hAnsi="Times New Roman" w:cs="Times New Roman"/>
          <w:sz w:val="24"/>
          <w:szCs w:val="24"/>
        </w:rPr>
      </w:pPr>
      <w:r w:rsidRPr="00D05DB4">
        <w:rPr>
          <w:rFonts w:ascii="Times New Roman" w:eastAsia="Times" w:hAnsi="Times New Roman" w:cs="Times New Roman"/>
          <w:sz w:val="24"/>
          <w:szCs w:val="24"/>
        </w:rPr>
        <w:t xml:space="preserve">MINISTÉRIO DA SAÚDE. Diretrizes nacionais para prevenção e controle de epidemias de dengue. Secretaria de Vigilância em Saúde, Departamento de Vigilância Epidemiológica, Brasília, 2009. </w:t>
      </w:r>
    </w:p>
    <w:p w14:paraId="0D25DFDB" w14:textId="77777777" w:rsidR="00A17913" w:rsidRPr="00D05DB4" w:rsidRDefault="00000000" w:rsidP="00F1156E">
      <w:pPr>
        <w:spacing w:after="20" w:line="240" w:lineRule="auto"/>
        <w:rPr>
          <w:rFonts w:ascii="Times New Roman" w:eastAsia="Times" w:hAnsi="Times New Roman" w:cs="Times New Roman"/>
          <w:sz w:val="24"/>
          <w:szCs w:val="24"/>
        </w:rPr>
      </w:pPr>
      <w:r w:rsidRPr="00D05DB4">
        <w:rPr>
          <w:rFonts w:ascii="Times New Roman" w:eastAsia="Times" w:hAnsi="Times New Roman" w:cs="Times New Roman"/>
          <w:sz w:val="24"/>
          <w:szCs w:val="24"/>
        </w:rPr>
        <w:t xml:space="preserve">MINISTÉRIO DA SAÚDE. </w:t>
      </w:r>
      <w:proofErr w:type="gramStart"/>
      <w:r w:rsidRPr="00D05DB4">
        <w:rPr>
          <w:rFonts w:ascii="Times New Roman" w:eastAsia="Times" w:hAnsi="Times New Roman" w:cs="Times New Roman"/>
          <w:sz w:val="24"/>
          <w:szCs w:val="24"/>
        </w:rPr>
        <w:t>Dengue :</w:t>
      </w:r>
      <w:proofErr w:type="gramEnd"/>
      <w:r w:rsidRPr="00D05DB4">
        <w:rPr>
          <w:rFonts w:ascii="Times New Roman" w:eastAsia="Times" w:hAnsi="Times New Roman" w:cs="Times New Roman"/>
          <w:sz w:val="24"/>
          <w:szCs w:val="24"/>
        </w:rPr>
        <w:t xml:space="preserve"> diagnóstico e manejo clínico : </w:t>
      </w:r>
      <w:proofErr w:type="spellStart"/>
      <w:r w:rsidRPr="00D05DB4">
        <w:rPr>
          <w:rFonts w:ascii="Times New Roman" w:eastAsia="Times" w:hAnsi="Times New Roman" w:cs="Times New Roman"/>
          <w:sz w:val="24"/>
          <w:szCs w:val="24"/>
        </w:rPr>
        <w:t>adulto</w:t>
      </w:r>
      <w:proofErr w:type="spellEnd"/>
      <w:r w:rsidRPr="00D05DB4">
        <w:rPr>
          <w:rFonts w:ascii="Times New Roman" w:eastAsia="Times" w:hAnsi="Times New Roman" w:cs="Times New Roman"/>
          <w:sz w:val="24"/>
          <w:szCs w:val="24"/>
        </w:rPr>
        <w:t xml:space="preserve"> e criança. Secretaria de Vigilância em Saúde e Ambiente, Departamento de Doenças Transmissíveis, Brasília, e. 6, 2024.</w:t>
      </w:r>
    </w:p>
    <w:p w14:paraId="010994A0" w14:textId="77777777" w:rsidR="00A17913" w:rsidRPr="00D05DB4" w:rsidRDefault="00000000" w:rsidP="00F1156E">
      <w:pPr>
        <w:spacing w:after="20" w:line="240" w:lineRule="auto"/>
        <w:rPr>
          <w:rFonts w:ascii="Times New Roman" w:eastAsia="Times" w:hAnsi="Times New Roman" w:cs="Times New Roman"/>
          <w:sz w:val="24"/>
          <w:szCs w:val="24"/>
        </w:rPr>
      </w:pPr>
      <w:r w:rsidRPr="00D05DB4">
        <w:rPr>
          <w:rFonts w:ascii="Times New Roman" w:eastAsia="Times" w:hAnsi="Times New Roman" w:cs="Times New Roman"/>
          <w:sz w:val="24"/>
          <w:szCs w:val="24"/>
        </w:rPr>
        <w:t>MINISTÉRIO DA SAÚDE. Monitoramento das arboviroses e balanço de encerramento do Comitê de Operações de Emergência (COE) Dengue e outras Arboviroses 2024. Boletim Epidemiológico, Secretaria de Vigilância em Saúde e Ambiente, v. 55, n. 11, 2024.</w:t>
      </w:r>
    </w:p>
    <w:p w14:paraId="67977D36" w14:textId="77777777" w:rsidR="00A17913" w:rsidRPr="00D05DB4" w:rsidRDefault="00000000" w:rsidP="00F1156E">
      <w:pPr>
        <w:spacing w:after="20" w:line="240" w:lineRule="auto"/>
        <w:rPr>
          <w:rFonts w:ascii="Times New Roman" w:eastAsia="Times" w:hAnsi="Times New Roman" w:cs="Times New Roman"/>
          <w:sz w:val="24"/>
          <w:szCs w:val="24"/>
        </w:rPr>
      </w:pPr>
      <w:r w:rsidRPr="00D05DB4">
        <w:rPr>
          <w:rFonts w:ascii="Times New Roman" w:eastAsia="Times" w:hAnsi="Times New Roman" w:cs="Times New Roman"/>
          <w:sz w:val="24"/>
          <w:szCs w:val="24"/>
        </w:rPr>
        <w:lastRenderedPageBreak/>
        <w:t xml:space="preserve">NASCIMENTO, L. </w:t>
      </w:r>
      <w:r w:rsidRPr="00D05DB4">
        <w:rPr>
          <w:rFonts w:ascii="Times New Roman" w:eastAsia="Times" w:hAnsi="Times New Roman" w:cs="Times New Roman"/>
          <w:i/>
          <w:sz w:val="24"/>
          <w:szCs w:val="24"/>
        </w:rPr>
        <w:t>et al.</w:t>
      </w:r>
      <w:r w:rsidRPr="00D05DB4">
        <w:rPr>
          <w:rFonts w:ascii="Times New Roman" w:eastAsia="Times" w:hAnsi="Times New Roman" w:cs="Times New Roman"/>
          <w:sz w:val="24"/>
          <w:szCs w:val="24"/>
        </w:rPr>
        <w:t xml:space="preserve"> Caracterização dos casos suspeitos de dengue internados na capital do estado de Goiás em 2013: período de grande epidemia. Epidemiologia e Serviços de Saúde, Brasília, v. 24, n. 3, p. 475-484, 2015.</w:t>
      </w:r>
    </w:p>
    <w:p w14:paraId="39AB7E93" w14:textId="77777777" w:rsidR="00A17913" w:rsidRPr="00D05DB4" w:rsidRDefault="00000000" w:rsidP="00F1156E">
      <w:pPr>
        <w:spacing w:after="20" w:line="240" w:lineRule="auto"/>
        <w:rPr>
          <w:rFonts w:ascii="Times New Roman" w:eastAsia="Times" w:hAnsi="Times New Roman" w:cs="Times New Roman"/>
          <w:sz w:val="24"/>
          <w:szCs w:val="24"/>
        </w:rPr>
      </w:pPr>
      <w:r w:rsidRPr="00D05DB4">
        <w:rPr>
          <w:rFonts w:ascii="Times New Roman" w:eastAsia="Times" w:hAnsi="Times New Roman" w:cs="Times New Roman"/>
          <w:sz w:val="24"/>
          <w:szCs w:val="24"/>
        </w:rPr>
        <w:t xml:space="preserve">PAES, N. </w:t>
      </w:r>
      <w:r w:rsidRPr="00D05DB4">
        <w:rPr>
          <w:rFonts w:ascii="Times New Roman" w:eastAsia="Times" w:hAnsi="Times New Roman" w:cs="Times New Roman"/>
          <w:i/>
          <w:sz w:val="24"/>
          <w:szCs w:val="24"/>
        </w:rPr>
        <w:t>et al.</w:t>
      </w:r>
      <w:r w:rsidRPr="00D05DB4">
        <w:rPr>
          <w:rFonts w:ascii="Times New Roman" w:eastAsia="Times" w:hAnsi="Times New Roman" w:cs="Times New Roman"/>
          <w:sz w:val="24"/>
          <w:szCs w:val="24"/>
        </w:rPr>
        <w:t xml:space="preserve"> Avaliação da qualidade dos dados populacionais e cobertura dos registros de óbitos para as regiões brasileiras. Revista de Saúde Pública, v. 33, n. 1, p. 33-43, 1999.</w:t>
      </w:r>
    </w:p>
    <w:p w14:paraId="0323994F" w14:textId="77777777" w:rsidR="00A17913" w:rsidRPr="00D05DB4" w:rsidRDefault="00000000" w:rsidP="00F1156E">
      <w:pPr>
        <w:spacing w:after="20" w:line="240" w:lineRule="auto"/>
        <w:rPr>
          <w:rFonts w:ascii="Times New Roman" w:hAnsi="Times New Roman" w:cs="Times New Roman"/>
        </w:rPr>
      </w:pPr>
      <w:r w:rsidRPr="00D05DB4">
        <w:rPr>
          <w:rFonts w:ascii="Times New Roman" w:eastAsia="Times" w:hAnsi="Times New Roman" w:cs="Times New Roman"/>
          <w:sz w:val="24"/>
          <w:szCs w:val="24"/>
        </w:rPr>
        <w:t xml:space="preserve">TEIXEIRA, L. </w:t>
      </w:r>
      <w:r w:rsidRPr="00D05DB4">
        <w:rPr>
          <w:rFonts w:ascii="Times New Roman" w:eastAsia="Times" w:hAnsi="Times New Roman" w:cs="Times New Roman"/>
          <w:i/>
          <w:sz w:val="24"/>
          <w:szCs w:val="24"/>
        </w:rPr>
        <w:t>et al</w:t>
      </w:r>
      <w:r w:rsidRPr="00D05DB4">
        <w:rPr>
          <w:rFonts w:ascii="Times New Roman" w:eastAsia="Times" w:hAnsi="Times New Roman" w:cs="Times New Roman"/>
          <w:sz w:val="24"/>
          <w:szCs w:val="24"/>
        </w:rPr>
        <w:t>. Persistência dos sintomas de dengue em uma população de Uberaba, Minas Gerais, Brasil. Caderno de Saúde Pública, Rio de Janeiro, v. 26, n. 3, p. 625-630, 2010.</w:t>
      </w:r>
    </w:p>
    <w:sectPr w:rsidR="00A17913" w:rsidRPr="00D05DB4" w:rsidSect="00D05DB4">
      <w:pgSz w:w="11909" w:h="16834"/>
      <w:pgMar w:top="1701" w:right="1134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913"/>
    <w:rsid w:val="000C6FAD"/>
    <w:rsid w:val="002C217C"/>
    <w:rsid w:val="00374FC2"/>
    <w:rsid w:val="00475566"/>
    <w:rsid w:val="0065573E"/>
    <w:rsid w:val="007E03B9"/>
    <w:rsid w:val="00A17913"/>
    <w:rsid w:val="00AC64BC"/>
    <w:rsid w:val="00D05DB4"/>
    <w:rsid w:val="00D27A9D"/>
    <w:rsid w:val="00E25EF2"/>
    <w:rsid w:val="00E7111E"/>
    <w:rsid w:val="00EE4EB5"/>
    <w:rsid w:val="00F1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1CC84"/>
  <w15:docId w15:val="{5283870C-4FDA-4579-B19F-567B596A0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Fontepargpadro"/>
    <w:uiPriority w:val="99"/>
    <w:unhideWhenUsed/>
    <w:rsid w:val="00F1156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115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olina.valerio.bandeira@gmail.com" TargetMode="Externa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arolinalvespereira@outlook.com" TargetMode="External"/><Relationship Id="rId12" Type="http://schemas.openxmlformats.org/officeDocument/2006/relationships/hyperlink" Target="https://datasus.saude.gov.br/acesso-a-informacao/doencas-e-agravos-de-notificacao-de-2007-em-diante-sinan/" TargetMode="External"/><Relationship Id="rId17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image" Target="media/image4.png"/><Relationship Id="rId1" Type="http://schemas.openxmlformats.org/officeDocument/2006/relationships/styles" Target="styles.xml"/><Relationship Id="rId6" Type="http://schemas.openxmlformats.org/officeDocument/2006/relationships/hyperlink" Target="mailto:marianapjandrade@gmail.com" TargetMode="External"/><Relationship Id="rId11" Type="http://schemas.openxmlformats.org/officeDocument/2006/relationships/hyperlink" Target="mailto:carolpatan@gmail.com" TargetMode="External"/><Relationship Id="rId5" Type="http://schemas.openxmlformats.org/officeDocument/2006/relationships/hyperlink" Target="mailto:marianapjandrade@gmail.com" TargetMode="External"/><Relationship Id="rId15" Type="http://schemas.openxmlformats.org/officeDocument/2006/relationships/image" Target="media/image3.png"/><Relationship Id="rId10" Type="http://schemas.openxmlformats.org/officeDocument/2006/relationships/hyperlink" Target="mailto:vic.muriel17@gmail.com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datasus.saude.gov.br/acesso-a-informacao/doencas-e-agravos-de-notificacao-de-2007-em-diante-sinan/" TargetMode="External"/><Relationship Id="rId9" Type="http://schemas.openxmlformats.org/officeDocument/2006/relationships/hyperlink" Target="mailto:sandycristine0506@gmail.com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8</Pages>
  <Words>2297</Words>
  <Characters>12406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Mariana Prince</cp:lastModifiedBy>
  <cp:revision>5</cp:revision>
  <dcterms:created xsi:type="dcterms:W3CDTF">2024-09-10T12:44:00Z</dcterms:created>
  <dcterms:modified xsi:type="dcterms:W3CDTF">2024-09-10T22:18:00Z</dcterms:modified>
</cp:coreProperties>
</file>