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88224" w14:textId="533F9D27" w:rsidR="00E43F2C" w:rsidRDefault="0032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2312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REDES QUE (DES)CONECTAM: IMPACTOS DAS TECNOLOGIAS DIGITAIS NO COMPORTAMENTO E NA APRENDIZAGEM DE ALUNOS COM TEA</w:t>
      </w:r>
    </w:p>
    <w:p w14:paraId="43D56164" w14:textId="77777777" w:rsidR="00E43F2C" w:rsidRDefault="00E43F2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C0609A6" w14:textId="46A3D312" w:rsidR="00E43F2C" w:rsidRDefault="00F9631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Lavínia Karlinke Batista </w:t>
      </w:r>
    </w:p>
    <w:p w14:paraId="3EAD1AB8" w14:textId="2DE459CA" w:rsidR="00E43F2C" w:rsidRDefault="00F9631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5FDA66E5" w14:textId="492BADDF" w:rsidR="00E43F2C" w:rsidRDefault="00F31448" w:rsidP="00F314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4F56E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laviniakarlinke@gmail.com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2674676" w14:textId="77777777" w:rsidR="00760173" w:rsidRDefault="007601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8AA5B32" w14:textId="77505969" w:rsidR="00E43F2C" w:rsidRDefault="00FD22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AE35A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  <w:r w:rsidR="008D24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Educação e Diversidade </w:t>
      </w:r>
    </w:p>
    <w:p w14:paraId="1A797E9C" w14:textId="0D7CA358" w:rsidR="00E43F2C" w:rsidRDefault="00FD226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0B3C69" w:rsidRPr="000B3C6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</w:t>
      </w:r>
      <w:r w:rsidR="00760173">
        <w:rPr>
          <w:rFonts w:ascii="Times New Roman" w:eastAsia="Times New Roman" w:hAnsi="Times New Roman" w:cs="Times New Roman"/>
          <w:sz w:val="24"/>
          <w:szCs w:val="24"/>
          <w:lang w:eastAsia="pt-BR"/>
        </w:rPr>
        <w:t>EA</w:t>
      </w:r>
      <w:r w:rsidR="003D51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="000B3C69" w:rsidRPr="000B3C69">
        <w:rPr>
          <w:rFonts w:ascii="Times New Roman" w:eastAsia="Times New Roman" w:hAnsi="Times New Roman" w:cs="Times New Roman"/>
          <w:sz w:val="24"/>
          <w:szCs w:val="24"/>
          <w:lang w:eastAsia="pt-BR"/>
        </w:rPr>
        <w:t>Tecnologias Digitais</w:t>
      </w:r>
      <w:r w:rsidR="003D51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r w:rsidR="000B3C69" w:rsidRPr="000B3C69">
        <w:rPr>
          <w:rFonts w:ascii="Times New Roman" w:eastAsia="Times New Roman" w:hAnsi="Times New Roman" w:cs="Times New Roman"/>
          <w:sz w:val="24"/>
          <w:szCs w:val="24"/>
          <w:lang w:eastAsia="pt-BR"/>
        </w:rPr>
        <w:t>Aprendizagem e Comportamento.</w:t>
      </w:r>
    </w:p>
    <w:p w14:paraId="41FADA4C" w14:textId="77777777" w:rsidR="00E43F2C" w:rsidRDefault="00E43F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957538" w14:textId="77777777" w:rsidR="00E43F2C" w:rsidRDefault="00FD22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112A38BA" w14:textId="77777777" w:rsidR="000E1E56" w:rsidRDefault="000E1E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C9A7757" w14:textId="582E069B" w:rsidR="000E1E56" w:rsidRPr="001862FE" w:rsidRDefault="000E1E56" w:rsidP="00FD22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62FE">
        <w:rPr>
          <w:rFonts w:ascii="Times New Roman" w:hAnsi="Times New Roman" w:cs="Times New Roman"/>
          <w:bCs/>
          <w:sz w:val="24"/>
          <w:szCs w:val="24"/>
        </w:rPr>
        <w:t>Este estudo investiga as consequências do uso de tecnologias digitais no comportamento e na aprendizagem de alunos com Transtorno do Espectro Autista (TEA) nos anos iniciais do Ensino Fundamental. A problemática central reside na forma como a exposição excessiva e não mediada às telas interfere no engajamento pedagógico e na socialização, o que gera riscos nítidos de isolamento, irritabilidade e agressividade, além de um retrocesso nas habilidades de interação social e na comunicação face a face. A justificativa pauta-se na observação de que o excesso de estímulos digitais agrava sintomas de desatenção, desorganização interna e prejudica funções cognitivas superiores, como a memória de trabalho, a regulação emocional e o controle inibitório. O objetivo geral busca analisar de que maneira a presença constante de dispositivos móveis afeta a rotina desses discentes e a mediação do ensino, identificando a "linha tênue" entre a tecnologia como suporte e o seu uso como mecanismo de fuga. A fundamentação teórica deste trabalho apoia-se em uma revisão bibliográfica de artigos científicos das plataformas SciELO e PePSIC, além de utilizar a obra da neurocientista Susan Greenfield (2022) para compreender os efeitos neurobiológicos da exposição precoce às telas e a plasticidade cerebral no desenvolvimento infantil. Metodologicamente, a pesquisa caracteriza-se por uma abordagem qualitativa fundamentada na observação naturalística, não participante e indireta. O campo de estudo é uma instituição privada na cidade de Montes Claros – MG, onde acompanho cinco crianças diagnosticadas com TEA, matriculadas do 1º ao 5º ano. Atualmente, o percurso metodológico soma quatro meses de coleta de dados e registros em diário de campo, com a previsão de mais dois meses de observação para concluir o ciclo semestral de seis meses estabelecido no cronograma do projeto. Os resultados parciais indicam que o uso sem supervisão de aparelhos digitais reforça padrões comportamentais impulsivos, dificuldades de transição entre atividades e reduz o interesse por experiências lúdicas concretas e interações presenciais no recreio. Observa-se que a busca por gratificação imediata nas telas compromete o foco necessário para os processos de alfabetização, para o raciocínio lógico-matemático e para o fortalecimento dos vínculos afetivos reais. A relevância social desta investigação reside na necessidade de ressignificar a tecnologia como ferramenta de inclusão mediada, em uma parceria colaborativa entre escola e família, garantindo que o mundo digital seja um meio de expansão das potencialidades da criança e não um fim que aprisiona o seu desenvolvimento integral.</w:t>
      </w:r>
    </w:p>
    <w:p w14:paraId="33BEB67E" w14:textId="77777777" w:rsidR="00E43F2C" w:rsidRPr="001862FE" w:rsidRDefault="00E43F2C" w:rsidP="00FD22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6BCEC0" w14:textId="77777777" w:rsidR="00E43F2C" w:rsidRPr="001862FE" w:rsidRDefault="00FD226D" w:rsidP="00FD2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862F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60E76075" w14:textId="77777777" w:rsidR="00E43F2C" w:rsidRPr="001862FE" w:rsidRDefault="00E43F2C" w:rsidP="00FD226D">
      <w:pPr>
        <w:pStyle w:val="Rodap"/>
        <w:spacing w:line="240" w:lineRule="auto"/>
        <w:jc w:val="both"/>
        <w:rPr>
          <w:rFonts w:ascii="Times New Roman" w:hAnsi="Times New Roman" w:cs="Times New Roman"/>
        </w:rPr>
      </w:pPr>
    </w:p>
    <w:p w14:paraId="3022C0A7" w14:textId="36ACC4DF" w:rsidR="00A82CA0" w:rsidRPr="001862FE" w:rsidRDefault="00A82CA0" w:rsidP="00FD226D">
      <w:pPr>
        <w:pStyle w:val="Rodap"/>
        <w:spacing w:line="240" w:lineRule="auto"/>
        <w:jc w:val="both"/>
        <w:rPr>
          <w:rFonts w:ascii="Times New Roman" w:hAnsi="Times New Roman" w:cs="Times New Roman"/>
        </w:rPr>
      </w:pPr>
      <w:r w:rsidRPr="001862FE">
        <w:rPr>
          <w:rFonts w:ascii="Times New Roman" w:hAnsi="Times New Roman" w:cs="Times New Roman"/>
        </w:rPr>
        <w:lastRenderedPageBreak/>
        <w:t xml:space="preserve">GREENFIELD, Susan. </w:t>
      </w:r>
      <w:r w:rsidRPr="001862FE">
        <w:rPr>
          <w:rFonts w:ascii="Times New Roman" w:hAnsi="Times New Roman" w:cs="Times New Roman"/>
          <w:b/>
          <w:bCs/>
        </w:rPr>
        <w:t>Transformações mentais:</w:t>
      </w:r>
      <w:r w:rsidRPr="001862FE">
        <w:rPr>
          <w:rFonts w:ascii="Times New Roman" w:hAnsi="Times New Roman" w:cs="Times New Roman"/>
        </w:rPr>
        <w:t xml:space="preserve"> como as tecnologias digitais estão deixando marcas em nossos cérebros. Tradução de Alta Books. São Paulo: Vestígio, 2022.</w:t>
      </w:r>
    </w:p>
    <w:p w14:paraId="276C5800" w14:textId="77777777" w:rsidR="00E43F2C" w:rsidRPr="001862FE" w:rsidRDefault="00E43F2C" w:rsidP="00FD226D">
      <w:pPr>
        <w:pStyle w:val="NormalWeb"/>
        <w:jc w:val="both"/>
      </w:pPr>
    </w:p>
    <w:p w14:paraId="0278B645" w14:textId="77777777" w:rsidR="00E43F2C" w:rsidRPr="001862FE" w:rsidRDefault="00E43F2C" w:rsidP="00056940">
      <w:pPr>
        <w:jc w:val="both"/>
        <w:rPr>
          <w:rFonts w:ascii="Times New Roman" w:hAnsi="Times New Roman" w:cs="Times New Roman"/>
        </w:rPr>
      </w:pPr>
    </w:p>
    <w:sectPr w:rsidR="00E43F2C" w:rsidRPr="001862FE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2EA3F" w14:textId="77777777" w:rsidR="00E43F2C" w:rsidRDefault="00FD226D">
      <w:pPr>
        <w:spacing w:line="240" w:lineRule="auto"/>
      </w:pPr>
      <w:r>
        <w:separator/>
      </w:r>
    </w:p>
  </w:endnote>
  <w:endnote w:type="continuationSeparator" w:id="0">
    <w:p w14:paraId="1D8DF31F" w14:textId="77777777" w:rsidR="00E43F2C" w:rsidRDefault="00FD2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B13AA" w14:textId="77777777" w:rsidR="00E43F2C" w:rsidRDefault="00FD226D">
      <w:pPr>
        <w:spacing w:after="0"/>
      </w:pPr>
      <w:r>
        <w:separator/>
      </w:r>
    </w:p>
  </w:footnote>
  <w:footnote w:type="continuationSeparator" w:id="0">
    <w:p w14:paraId="3077FBC9" w14:textId="77777777" w:rsidR="00E43F2C" w:rsidRDefault="00FD22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ABE2" w14:textId="77777777" w:rsidR="00E43F2C" w:rsidRDefault="00FD226D">
    <w:pPr>
      <w:pStyle w:val="Cabealho"/>
    </w:pPr>
    <w:r>
      <w:rPr>
        <w:noProof/>
      </w:rPr>
      <w:drawing>
        <wp:inline distT="0" distB="0" distL="114300" distR="114300" wp14:anchorId="2E84079F" wp14:editId="1A252C9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revisionView w:inkAnnotation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56940"/>
    <w:rsid w:val="000B16D9"/>
    <w:rsid w:val="000B3C69"/>
    <w:rsid w:val="000E1E56"/>
    <w:rsid w:val="00172A27"/>
    <w:rsid w:val="001862FE"/>
    <w:rsid w:val="001D0548"/>
    <w:rsid w:val="002125C6"/>
    <w:rsid w:val="0032312E"/>
    <w:rsid w:val="00332C89"/>
    <w:rsid w:val="003D516B"/>
    <w:rsid w:val="005D27F4"/>
    <w:rsid w:val="005F3CF0"/>
    <w:rsid w:val="00677F30"/>
    <w:rsid w:val="00691950"/>
    <w:rsid w:val="00741E2B"/>
    <w:rsid w:val="00760173"/>
    <w:rsid w:val="007D39CB"/>
    <w:rsid w:val="008D2403"/>
    <w:rsid w:val="009952ED"/>
    <w:rsid w:val="00A82CA0"/>
    <w:rsid w:val="00AE35A5"/>
    <w:rsid w:val="00B82A8F"/>
    <w:rsid w:val="00DF0E39"/>
    <w:rsid w:val="00E43F2C"/>
    <w:rsid w:val="00EB6AC0"/>
    <w:rsid w:val="00F31448"/>
    <w:rsid w:val="00F9631E"/>
    <w:rsid w:val="00FD226D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36DF63"/>
  <w15:docId w15:val="{49F2499C-F31D-AC4E-9FAD-164A40A1F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F314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viniakarlink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laviniakarlinkebatista@gmail.com</cp:lastModifiedBy>
  <cp:revision>2</cp:revision>
  <dcterms:created xsi:type="dcterms:W3CDTF">2026-05-02T13:50:00Z</dcterms:created>
  <dcterms:modified xsi:type="dcterms:W3CDTF">2026-05-02T13:50:00Z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