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F62C675" w:rsidR="005C08D5" w:rsidRDefault="00000000" w:rsidP="00D630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CORREÇÃO ENDOVASCULAR DE ANEURISMA DE AORTA T</w:t>
      </w:r>
      <w:r w:rsidR="00560CC3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RACOAB</w:t>
      </w:r>
      <w:r w:rsidR="00560CC3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>MINAL COMPLEXO</w:t>
      </w:r>
    </w:p>
    <w:p w14:paraId="00000002" w14:textId="3B0BDDD2" w:rsidR="005C08D5" w:rsidRDefault="00000000" w:rsidP="00560CC3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*Bruna Sobreira Kubrusly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, </w:t>
      </w:r>
      <w:r w:rsidR="00D630BB">
        <w:rPr>
          <w:sz w:val="24"/>
          <w:szCs w:val="24"/>
        </w:rPr>
        <w:t>Erica Uchoa Holanda</w:t>
      </w:r>
      <w:r w:rsidR="00D630BB">
        <w:rPr>
          <w:sz w:val="24"/>
          <w:szCs w:val="24"/>
          <w:vertAlign w:val="superscript"/>
        </w:rPr>
        <w:t>2</w:t>
      </w:r>
      <w:r w:rsidR="00D630BB">
        <w:rPr>
          <w:sz w:val="24"/>
          <w:szCs w:val="24"/>
        </w:rPr>
        <w:t xml:space="preserve">, </w:t>
      </w:r>
      <w:r>
        <w:rPr>
          <w:sz w:val="24"/>
          <w:szCs w:val="24"/>
        </w:rPr>
        <w:t>Marcio Wilker Soares Campelo</w:t>
      </w:r>
      <w:r w:rsidR="00DC5900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Wullo</w:t>
      </w:r>
      <w:proofErr w:type="spellEnd"/>
      <w:r>
        <w:rPr>
          <w:sz w:val="24"/>
          <w:szCs w:val="24"/>
        </w:rPr>
        <w:t xml:space="preserve"> Magalhães Diogenes</w:t>
      </w:r>
      <w:r w:rsidR="00DC5900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, Ana Paula Bomfim Soares Campelo</w:t>
      </w:r>
      <w:r w:rsidR="00DC5900">
        <w:rPr>
          <w:sz w:val="24"/>
          <w:szCs w:val="24"/>
          <w:vertAlign w:val="superscript"/>
        </w:rPr>
        <w:t>5</w:t>
      </w:r>
    </w:p>
    <w:p w14:paraId="00000003" w14:textId="77777777" w:rsidR="005C08D5" w:rsidRDefault="005C08D5" w:rsidP="00560CC3">
      <w:pPr>
        <w:jc w:val="both"/>
        <w:rPr>
          <w:sz w:val="24"/>
          <w:szCs w:val="24"/>
          <w:vertAlign w:val="superscript"/>
        </w:rPr>
      </w:pPr>
    </w:p>
    <w:p w14:paraId="00000004" w14:textId="0AFBAD21" w:rsidR="005C08D5" w:rsidRDefault="00000000" w:rsidP="00560CC3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Aluna da Faculdade de Medicina da Universidade Federal do Ceará.</w:t>
      </w:r>
    </w:p>
    <w:p w14:paraId="742D879A" w14:textId="5F326394" w:rsidR="00D630BB" w:rsidRPr="00D630BB" w:rsidRDefault="00D630BB" w:rsidP="00560CC3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Aluna d</w:t>
      </w:r>
      <w:r w:rsidR="00743607">
        <w:rPr>
          <w:sz w:val="24"/>
          <w:szCs w:val="24"/>
        </w:rPr>
        <w:t>a Faculdade de Medicina do</w:t>
      </w:r>
      <w:r>
        <w:rPr>
          <w:sz w:val="24"/>
          <w:szCs w:val="24"/>
        </w:rPr>
        <w:t xml:space="preserve"> Centro Universitário </w:t>
      </w:r>
      <w:proofErr w:type="spellStart"/>
      <w:r>
        <w:rPr>
          <w:sz w:val="24"/>
          <w:szCs w:val="24"/>
        </w:rPr>
        <w:t>Christus</w:t>
      </w:r>
      <w:proofErr w:type="spellEnd"/>
      <w:r>
        <w:rPr>
          <w:sz w:val="24"/>
          <w:szCs w:val="24"/>
        </w:rPr>
        <w:t>.</w:t>
      </w:r>
    </w:p>
    <w:p w14:paraId="00000005" w14:textId="6D82982C" w:rsidR="005C08D5" w:rsidRDefault="00DA3DB8" w:rsidP="00560CC3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000000">
        <w:rPr>
          <w:sz w:val="24"/>
          <w:szCs w:val="24"/>
        </w:rPr>
        <w:t xml:space="preserve"> Prof. </w:t>
      </w:r>
      <w:proofErr w:type="spellStart"/>
      <w:r w:rsidR="00000000">
        <w:rPr>
          <w:sz w:val="24"/>
          <w:szCs w:val="24"/>
        </w:rPr>
        <w:t>Ph.D</w:t>
      </w:r>
      <w:proofErr w:type="spellEnd"/>
      <w:r w:rsidR="00000000">
        <w:rPr>
          <w:sz w:val="24"/>
          <w:szCs w:val="24"/>
        </w:rPr>
        <w:t>, Departamento de Cirurgia, Universidade Federal do Ceará.</w:t>
      </w:r>
    </w:p>
    <w:p w14:paraId="00000006" w14:textId="26F99965" w:rsidR="005C08D5" w:rsidRDefault="00DA3DB8" w:rsidP="00560CC3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="00000000">
        <w:rPr>
          <w:sz w:val="24"/>
          <w:szCs w:val="24"/>
        </w:rPr>
        <w:t xml:space="preserve"> </w:t>
      </w:r>
      <w:proofErr w:type="spellStart"/>
      <w:r w:rsidR="00000000">
        <w:rPr>
          <w:sz w:val="24"/>
          <w:szCs w:val="24"/>
        </w:rPr>
        <w:t>MSc</w:t>
      </w:r>
      <w:proofErr w:type="spellEnd"/>
      <w:r w:rsidR="00000000">
        <w:rPr>
          <w:sz w:val="24"/>
          <w:szCs w:val="24"/>
        </w:rPr>
        <w:t>. (TEMIS-</w:t>
      </w:r>
      <w:proofErr w:type="spellStart"/>
      <w:r w:rsidR="00000000">
        <w:rPr>
          <w:sz w:val="24"/>
          <w:szCs w:val="24"/>
        </w:rPr>
        <w:t>Unichristus</w:t>
      </w:r>
      <w:proofErr w:type="spellEnd"/>
      <w:r w:rsidR="00000000">
        <w:rPr>
          <w:sz w:val="24"/>
          <w:szCs w:val="24"/>
        </w:rPr>
        <w:t xml:space="preserve">), Cirurgião do Hospital Regional da Unimed, </w:t>
      </w:r>
      <w:proofErr w:type="spellStart"/>
      <w:r w:rsidR="00000000">
        <w:rPr>
          <w:sz w:val="24"/>
          <w:szCs w:val="24"/>
        </w:rPr>
        <w:t>Fortaleza-CE</w:t>
      </w:r>
      <w:proofErr w:type="spellEnd"/>
      <w:r w:rsidR="00000000">
        <w:rPr>
          <w:sz w:val="24"/>
          <w:szCs w:val="24"/>
        </w:rPr>
        <w:t>.</w:t>
      </w:r>
    </w:p>
    <w:p w14:paraId="00000007" w14:textId="1EC22CB3" w:rsidR="005C08D5" w:rsidRDefault="00DA3DB8" w:rsidP="00560CC3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="00000000">
        <w:rPr>
          <w:sz w:val="24"/>
          <w:szCs w:val="24"/>
        </w:rPr>
        <w:t xml:space="preserve"> Profa. Ph.D., Faculdade de Medicina do Centro Universitário </w:t>
      </w:r>
      <w:proofErr w:type="spellStart"/>
      <w:r w:rsidR="00000000">
        <w:rPr>
          <w:sz w:val="24"/>
          <w:szCs w:val="24"/>
        </w:rPr>
        <w:t>Christus</w:t>
      </w:r>
      <w:proofErr w:type="spellEnd"/>
      <w:r w:rsidR="00000000">
        <w:rPr>
          <w:sz w:val="24"/>
          <w:szCs w:val="24"/>
        </w:rPr>
        <w:t>.</w:t>
      </w:r>
    </w:p>
    <w:p w14:paraId="00000008" w14:textId="77777777" w:rsidR="005C08D5" w:rsidRDefault="00000000" w:rsidP="00560C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 correspondente: Prof. Dr. Marcio Wilker Soares Campelo. 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>: marciowilker@ufc.br.</w:t>
      </w:r>
    </w:p>
    <w:p w14:paraId="00000009" w14:textId="77777777" w:rsidR="005C08D5" w:rsidRDefault="005C08D5" w:rsidP="00560CC3">
      <w:pPr>
        <w:jc w:val="both"/>
        <w:rPr>
          <w:sz w:val="24"/>
          <w:szCs w:val="24"/>
        </w:rPr>
      </w:pPr>
    </w:p>
    <w:p w14:paraId="0000000A" w14:textId="77777777" w:rsidR="005C08D5" w:rsidRDefault="00000000" w:rsidP="00560CC3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Objetivos: </w:t>
      </w:r>
      <w:r>
        <w:rPr>
          <w:sz w:val="24"/>
          <w:szCs w:val="24"/>
        </w:rPr>
        <w:t xml:space="preserve">O reparo de aneurismas da aorta continua desafiador, e a cirurgias abertas possuem elevado índice de morbimortalidade mesmo em contexto eletivo. O desenvolvimento de materiais </w:t>
      </w:r>
      <w:proofErr w:type="spellStart"/>
      <w:r>
        <w:rPr>
          <w:sz w:val="24"/>
          <w:szCs w:val="24"/>
        </w:rPr>
        <w:t>endovasculares</w:t>
      </w:r>
      <w:proofErr w:type="spellEnd"/>
      <w:r>
        <w:rPr>
          <w:sz w:val="24"/>
          <w:szCs w:val="24"/>
        </w:rPr>
        <w:t xml:space="preserve">, como as </w:t>
      </w:r>
      <w:proofErr w:type="spellStart"/>
      <w:r>
        <w:rPr>
          <w:sz w:val="24"/>
          <w:szCs w:val="24"/>
        </w:rPr>
        <w:t>endopróteses</w:t>
      </w:r>
      <w:proofErr w:type="spellEnd"/>
      <w:r>
        <w:rPr>
          <w:sz w:val="24"/>
          <w:szCs w:val="24"/>
        </w:rPr>
        <w:t xml:space="preserve">, tornou a cirurgia menos invasiva no tratamento de aneurismas complexos, com sucesso técnico e melhores desfechos. Objetiva-se, neste trabalho, relatar um caso de aneurisma </w:t>
      </w:r>
      <w:proofErr w:type="spellStart"/>
      <w:r>
        <w:rPr>
          <w:sz w:val="24"/>
          <w:szCs w:val="24"/>
        </w:rPr>
        <w:t>toracoabdominal</w:t>
      </w:r>
      <w:proofErr w:type="spellEnd"/>
      <w:r>
        <w:rPr>
          <w:sz w:val="24"/>
          <w:szCs w:val="24"/>
        </w:rPr>
        <w:t xml:space="preserve"> corrigido totalmente por </w:t>
      </w:r>
      <w:proofErr w:type="spellStart"/>
      <w:r>
        <w:rPr>
          <w:sz w:val="24"/>
          <w:szCs w:val="24"/>
        </w:rPr>
        <w:t>endovascular</w:t>
      </w:r>
      <w:proofErr w:type="spellEnd"/>
      <w:r>
        <w:rPr>
          <w:sz w:val="24"/>
          <w:szCs w:val="24"/>
        </w:rPr>
        <w:t xml:space="preserve">, revascularizando o tronco celíaco, mesentérica superior, renais e ilíacas. </w:t>
      </w:r>
    </w:p>
    <w:p w14:paraId="0000000B" w14:textId="77777777" w:rsidR="005C08D5" w:rsidRDefault="00000000" w:rsidP="00560CC3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Relato do Caso: </w:t>
      </w:r>
      <w:r>
        <w:rPr>
          <w:sz w:val="24"/>
          <w:szCs w:val="24"/>
        </w:rPr>
        <w:t xml:space="preserve">Paciente do sexo masculino, 65 anos, assintomático e tabagista. Fez ultrassonografia de rotina, a qual evidenciou dilatação aórtica a 2,3 cm da artéria renal direita, com 8,4 cm de extensão e 3,7 cm no maior diâmetro. Realizou, posteriormente, tomografia, que demonstrou dilatação aneurismática sacular em porção aórtica envolvendo região </w:t>
      </w:r>
      <w:proofErr w:type="spellStart"/>
      <w:r>
        <w:rPr>
          <w:sz w:val="24"/>
          <w:szCs w:val="24"/>
        </w:rPr>
        <w:t>infrarrenal</w:t>
      </w:r>
      <w:proofErr w:type="spellEnd"/>
      <w:r>
        <w:rPr>
          <w:sz w:val="24"/>
          <w:szCs w:val="24"/>
        </w:rPr>
        <w:t xml:space="preserve"> até mesentérica superior com trombo mural associado e medindo cerca de 9,4 (extensão) x 6,2 (L-L) x 6,8(AP) cm. Foi encaminhado, então, para cirurgia </w:t>
      </w:r>
      <w:proofErr w:type="spellStart"/>
      <w:r>
        <w:rPr>
          <w:sz w:val="24"/>
          <w:szCs w:val="24"/>
        </w:rPr>
        <w:t>endovascular</w:t>
      </w:r>
      <w:proofErr w:type="spellEnd"/>
      <w:r>
        <w:rPr>
          <w:sz w:val="24"/>
          <w:szCs w:val="24"/>
        </w:rPr>
        <w:t xml:space="preserve">, a qual optou pelo reparo do aneurisma com a </w:t>
      </w:r>
      <w:proofErr w:type="spellStart"/>
      <w:r>
        <w:rPr>
          <w:sz w:val="24"/>
          <w:szCs w:val="24"/>
        </w:rPr>
        <w:t>endoprótese</w:t>
      </w:r>
      <w:proofErr w:type="spellEnd"/>
      <w:r>
        <w:rPr>
          <w:sz w:val="24"/>
          <w:szCs w:val="24"/>
        </w:rPr>
        <w:t xml:space="preserve"> ramificada, devido às altas taxas de mortalidade e morbidade (paraplegia) associadas às técnicas convencionais. Durante o procedimento, o acesso foi por meio de punção bilateral na artéria femoral e na artéria braquial direita. Foram implantadas </w:t>
      </w:r>
      <w:proofErr w:type="spellStart"/>
      <w:r>
        <w:rPr>
          <w:sz w:val="24"/>
          <w:szCs w:val="24"/>
        </w:rPr>
        <w:t>endopróteses</w:t>
      </w:r>
      <w:proofErr w:type="spellEnd"/>
      <w:r>
        <w:rPr>
          <w:sz w:val="24"/>
          <w:szCs w:val="24"/>
        </w:rPr>
        <w:t xml:space="preserve"> na aorta desde as artérias ilíacas comum até região acima da artéria mesentérica superior, em seguida revascularizado com </w:t>
      </w:r>
      <w:proofErr w:type="spellStart"/>
      <w:r>
        <w:rPr>
          <w:i/>
          <w:sz w:val="24"/>
          <w:szCs w:val="24"/>
        </w:rPr>
        <w:t>stent</w:t>
      </w:r>
      <w:proofErr w:type="spellEnd"/>
      <w:r>
        <w:rPr>
          <w:sz w:val="24"/>
          <w:szCs w:val="24"/>
        </w:rPr>
        <w:t xml:space="preserve"> revestido na artéria mesentérica superior, tronco celíaco, artérias renais e artérias ilíacas comum (extensão aórtica). Realizou-se, após a cirurgia, angiografia de controle, a qual confirmou a posição adequada das próteses. No pós-operatório, houve boa evolução, sem complicações, recebendo alta em 5 dias. </w:t>
      </w:r>
    </w:p>
    <w:p w14:paraId="0000000C" w14:textId="77777777" w:rsidR="005C08D5" w:rsidRDefault="00000000" w:rsidP="00560CC3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Conclusão: </w:t>
      </w:r>
      <w:r>
        <w:rPr>
          <w:sz w:val="24"/>
          <w:szCs w:val="24"/>
        </w:rPr>
        <w:t xml:space="preserve">O caso relatado reitera a eficácia da técnica </w:t>
      </w:r>
      <w:proofErr w:type="spellStart"/>
      <w:r>
        <w:rPr>
          <w:sz w:val="24"/>
          <w:szCs w:val="24"/>
        </w:rPr>
        <w:t>endovascular</w:t>
      </w:r>
      <w:proofErr w:type="spellEnd"/>
      <w:r>
        <w:rPr>
          <w:sz w:val="24"/>
          <w:szCs w:val="24"/>
        </w:rPr>
        <w:t xml:space="preserve"> com a utilização de </w:t>
      </w:r>
      <w:proofErr w:type="spellStart"/>
      <w:r>
        <w:rPr>
          <w:sz w:val="24"/>
          <w:szCs w:val="24"/>
        </w:rPr>
        <w:t>endoprótese</w:t>
      </w:r>
      <w:proofErr w:type="spellEnd"/>
      <w:r>
        <w:rPr>
          <w:sz w:val="24"/>
          <w:szCs w:val="24"/>
        </w:rPr>
        <w:t xml:space="preserve"> ramificada para correção de aneurismas complexos. Cabe ressaltar que a </w:t>
      </w:r>
      <w:proofErr w:type="spellStart"/>
      <w:r>
        <w:rPr>
          <w:sz w:val="24"/>
          <w:szCs w:val="24"/>
        </w:rPr>
        <w:t>endoprótese</w:t>
      </w:r>
      <w:proofErr w:type="spellEnd"/>
      <w:r>
        <w:rPr>
          <w:sz w:val="24"/>
          <w:szCs w:val="24"/>
        </w:rPr>
        <w:t xml:space="preserve"> utilizada foi personalizada para uma melhor estabilidade das próteses, com menor rotação destas, além de apresentar menores taxas de morbimortalidade em comparação às demais técnicas.</w:t>
      </w:r>
    </w:p>
    <w:sectPr w:rsidR="005C08D5" w:rsidSect="00560CC3">
      <w:pgSz w:w="11909" w:h="16834"/>
      <w:pgMar w:top="1701" w:right="1701" w:bottom="170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D5"/>
    <w:rsid w:val="00560CC3"/>
    <w:rsid w:val="005C08D5"/>
    <w:rsid w:val="00743607"/>
    <w:rsid w:val="00D630BB"/>
    <w:rsid w:val="00DA3DB8"/>
    <w:rsid w:val="00D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9CC32C"/>
  <w15:docId w15:val="{CCE08AD7-24F1-4B5C-BC39-61C8A136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jxmcAs822+BVYtyK2xZf18yrVw==">AMUW2mWWJUOB4j87IJSz0HVh+yhbjOqCnFiABIrZAQkU+B1aRvOQVjdGhngLHJr636GL0tZjygnz2oPX3z6+++cxz1niJxXE11Zu/LmPkwmyRArCeQJrfVs=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Holanda</cp:lastModifiedBy>
  <cp:revision>7</cp:revision>
  <dcterms:created xsi:type="dcterms:W3CDTF">2022-09-26T23:35:00Z</dcterms:created>
  <dcterms:modified xsi:type="dcterms:W3CDTF">2022-09-27T01:00:00Z</dcterms:modified>
</cp:coreProperties>
</file>