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76192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SÍNCOPE VASOVAGAL EM ODONTOLOGIA</w:t>
      </w:r>
    </w:p>
    <w:p w14:paraId="00000002" w14:textId="77777777" w:rsidR="00976192" w:rsidRDefault="0097619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3FCF81D7" w:rsidR="00976192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Andressa Vieira Rodrigues¹,</w:t>
      </w:r>
      <w:r w:rsidR="00C25FB5">
        <w:rPr>
          <w:rFonts w:ascii="Times New Roman" w:eastAsia="Times New Roman" w:hAnsi="Times New Roman" w:cs="Times New Roman"/>
          <w:sz w:val="24"/>
          <w:szCs w:val="24"/>
        </w:rPr>
        <w:t xml:space="preserve"> Maurosam Júnior Falci Mota Silva Spíndola</w:t>
      </w:r>
      <w:r w:rsidR="00C25FB5">
        <w:rPr>
          <w:rFonts w:ascii="Times New Roman" w:eastAsia="Times New Roman" w:hAnsi="Times New Roman" w:cs="Times New Roman"/>
          <w:sz w:val="24"/>
          <w:szCs w:val="24"/>
        </w:rPr>
        <w:t>²</w:t>
      </w:r>
      <w:r w:rsidR="00C25F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Thalia Thomaz Lima</w:t>
      </w:r>
      <w:r w:rsidR="00C25FB5">
        <w:rPr>
          <w:rFonts w:ascii="Times New Roman" w:eastAsia="Times New Roman" w:hAnsi="Times New Roman" w:cs="Times New Roman"/>
          <w:sz w:val="24"/>
          <w:szCs w:val="24"/>
        </w:rPr>
        <w:t>³</w:t>
      </w:r>
    </w:p>
    <w:p w14:paraId="00000004" w14:textId="77777777" w:rsidR="00976192" w:rsidRDefault="0097619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E13640" w14:textId="6F5E74F2" w:rsidR="00316BC4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¹Universidade Federal de Juiz de Fora - UFJF</w:t>
      </w:r>
    </w:p>
    <w:p w14:paraId="1C50D94F" w14:textId="2195154A" w:rsidR="00316BC4" w:rsidRDefault="00CF08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²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Universidade Vale do Rio Doce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UNIVALE</w:t>
      </w:r>
    </w:p>
    <w:p w14:paraId="00000005" w14:textId="0FF7464E" w:rsidR="00976192" w:rsidRDefault="00D621A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³</w:t>
      </w:r>
      <w:r>
        <w:rPr>
          <w:rFonts w:ascii="Times New Roman" w:eastAsia="Times New Roman" w:hAnsi="Times New Roman" w:cs="Times New Roman"/>
          <w:sz w:val="24"/>
          <w:szCs w:val="24"/>
        </w:rPr>
        <w:t>Universidade Vale do Rio Doce – UNIVALE</w:t>
      </w:r>
    </w:p>
    <w:p w14:paraId="00000006" w14:textId="77777777" w:rsidR="00976192" w:rsidRDefault="0097619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6FC64A65" w:rsidR="00976192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(thaliathomaz5@gmail.com</w:t>
      </w:r>
      <w:r w:rsidR="00D621A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8" w14:textId="77777777" w:rsidR="00976192" w:rsidRDefault="0097619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13D88E55" w:rsidR="00976192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síncope vasovagal é decorrente de uma descarga de adrenalina endógena, redirecionando o fluxo sanguíneo para os músculos, levando à hipóxia cerebral e perda de consciência.  Atualmente, é a mais comum das síncopes que ocorrem no consultório odontológico e comumente desencadeada por picos de ansiedade devido ao procedimento. Dessa maneira, é imprescindível que o profissional dentista esteja preparado para identificar um quadro de síncope e como reagir frente a essa situação, prestando toda a assistência necessária.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Revisar a literatura a respeito das manifestações e tratamento da síncope vasovagal em odontologia, ressaltando a importância do preparo do Cirurgião-Dentista diante dessa intercorrência.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Revisão de literatura, utilizando como base artigos científicos presentes nas bases de dados da CAPES, SciELO e Google Acadêmico com os descritores: síncope neurocardiogênica e clínica odontológica.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literatura evidencia que a síncope vasovagal é uma condição neurocardiogênica, no qual há perda súbita e breve da consciência provocada por uma resposta demasiada a diversos estímulos emocionais, como ansiedade em excesso. Quando ocorrida, compete ao profissional interromper o atendimento, deitar o paciente em posição supina, elevar membros inferiores e monitorar os sinais vitais. Caso não haja melhora, administrar oxigênio e contatar os serviços médicos de emergência. Para isso, o profissional dentista deve estar familiarizado com os sinais e sintomas dessa condição para que possa preveni-la, reconhecê-la e tratá-la adequadamente.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partir dos resultados conclui-se que, o Cirurgião-Dentista sendo profissional da área da saúde, não está livre de situações de emergência que possam acometer seus pacientes durante sua atuação clínica. Por isso, </w:t>
      </w:r>
      <w:r w:rsidR="005E1874">
        <w:rPr>
          <w:rFonts w:ascii="Times New Roman" w:eastAsia="Times New Roman" w:hAnsi="Times New Roman" w:cs="Times New Roman"/>
          <w:sz w:val="24"/>
          <w:szCs w:val="24"/>
        </w:rPr>
        <w:t>é importante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esses profissionais estejam aptos para identificar os sinais e sintomas característicos desse quadro, para lidar e tratar rapidamente a situação de emergência.</w:t>
      </w:r>
    </w:p>
    <w:p w14:paraId="0000000A" w14:textId="77777777" w:rsidR="00976192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Síncope neurocardiogênica. Emergências. Clínica odontológica.</w:t>
      </w:r>
    </w:p>
    <w:p w14:paraId="0000000B" w14:textId="77777777" w:rsidR="0097619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Urgência e Emergência em Medicina, Enfermagem e Odontologia.</w:t>
      </w:r>
    </w:p>
    <w:sectPr w:rsidR="00976192" w:rsidSect="00135CDE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92"/>
    <w:rsid w:val="00135CDE"/>
    <w:rsid w:val="00143538"/>
    <w:rsid w:val="00316BC4"/>
    <w:rsid w:val="005E1874"/>
    <w:rsid w:val="00976192"/>
    <w:rsid w:val="00B41A21"/>
    <w:rsid w:val="00C25FB5"/>
    <w:rsid w:val="00CF0800"/>
    <w:rsid w:val="00D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36BA"/>
  <w15:docId w15:val="{A4E183F6-847A-41EE-8F6F-3E5DA00E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Thalia Lima</cp:lastModifiedBy>
  <cp:revision>7</cp:revision>
  <dcterms:created xsi:type="dcterms:W3CDTF">2024-03-05T21:38:00Z</dcterms:created>
  <dcterms:modified xsi:type="dcterms:W3CDTF">2024-03-07T20:46:00Z</dcterms:modified>
</cp:coreProperties>
</file>