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B954" w14:textId="77777777" w:rsidR="001E7A36" w:rsidRPr="001E7A36" w:rsidRDefault="001E7A36" w:rsidP="001E7A36">
      <w:pPr>
        <w:adjustRightInd w:val="0"/>
        <w:spacing w:after="0" w:line="360" w:lineRule="auto"/>
        <w:ind w:left="-5"/>
        <w:rPr>
          <w:b/>
          <w:color w:val="000000" w:themeColor="text1"/>
        </w:rPr>
      </w:pPr>
      <w:r w:rsidRPr="001E7A36">
        <w:rPr>
          <w:b/>
          <w:bCs/>
          <w:color w:val="000000" w:themeColor="text1"/>
        </w:rPr>
        <w:t>Tratamento cirúrgico de abdome agudo obstrutivo complicado com síndrome do intestino curto e relato dos impactos do manejo multidisciplinar</w:t>
      </w:r>
    </w:p>
    <w:p w14:paraId="50A68622" w14:textId="2ACABDA2" w:rsidR="006E2099" w:rsidRPr="00453CB2" w:rsidRDefault="00EE2F56" w:rsidP="00571DB4">
      <w:pPr>
        <w:adjustRightInd w:val="0"/>
        <w:spacing w:after="0" w:line="360" w:lineRule="auto"/>
        <w:ind w:left="-5"/>
        <w:rPr>
          <w:color w:val="000000" w:themeColor="text1"/>
        </w:rPr>
      </w:pPr>
      <w:r w:rsidRPr="00453CB2">
        <w:rPr>
          <w:b/>
          <w:color w:val="000000" w:themeColor="text1"/>
        </w:rPr>
        <w:t>Isabella A. A. Machado</w:t>
      </w:r>
      <w:r w:rsidRPr="00453CB2">
        <w:rPr>
          <w:color w:val="000000" w:themeColor="text1"/>
        </w:rPr>
        <w:t xml:space="preserve">¹; </w:t>
      </w:r>
      <w:proofErr w:type="spellStart"/>
      <w:r w:rsidRPr="00453CB2">
        <w:rPr>
          <w:color w:val="000000" w:themeColor="text1"/>
        </w:rPr>
        <w:t>Hulie</w:t>
      </w:r>
      <w:proofErr w:type="spellEnd"/>
      <w:r w:rsidRPr="00453CB2">
        <w:rPr>
          <w:color w:val="000000" w:themeColor="text1"/>
        </w:rPr>
        <w:t xml:space="preserve"> </w:t>
      </w:r>
      <w:r w:rsidR="00836EBC" w:rsidRPr="00453CB2">
        <w:rPr>
          <w:color w:val="000000" w:themeColor="text1"/>
        </w:rPr>
        <w:t>M. Ferreira</w:t>
      </w:r>
      <w:r w:rsidRPr="00453CB2">
        <w:rPr>
          <w:color w:val="000000" w:themeColor="text1"/>
        </w:rPr>
        <w:t xml:space="preserve">¹; </w:t>
      </w:r>
      <w:r w:rsidR="00AA7DDA" w:rsidRPr="00453CB2">
        <w:rPr>
          <w:color w:val="000000" w:themeColor="text1"/>
        </w:rPr>
        <w:t>Otaviano J. G. Rodrigues</w:t>
      </w:r>
      <w:r w:rsidR="00AA7DDA" w:rsidRPr="00453CB2">
        <w:rPr>
          <w:color w:val="000000" w:themeColor="text1"/>
          <w:vertAlign w:val="superscript"/>
        </w:rPr>
        <w:t>1</w:t>
      </w:r>
      <w:r w:rsidR="00AA7DDA" w:rsidRPr="00453CB2">
        <w:rPr>
          <w:color w:val="000000" w:themeColor="text1"/>
        </w:rPr>
        <w:t xml:space="preserve">; </w:t>
      </w:r>
      <w:r w:rsidRPr="00453CB2">
        <w:rPr>
          <w:color w:val="000000" w:themeColor="text1"/>
        </w:rPr>
        <w:t>Alfredo A. Messias¹.</w:t>
      </w:r>
    </w:p>
    <w:p w14:paraId="1F74A98F" w14:textId="0CE6A3BA" w:rsidR="006E2099" w:rsidRPr="00453CB2" w:rsidRDefault="00EE2F56" w:rsidP="00571DB4">
      <w:pPr>
        <w:adjustRightInd w:val="0"/>
        <w:spacing w:after="0" w:line="360" w:lineRule="auto"/>
        <w:ind w:left="-5"/>
        <w:rPr>
          <w:color w:val="000000" w:themeColor="text1"/>
        </w:rPr>
      </w:pPr>
      <w:r w:rsidRPr="00453CB2">
        <w:rPr>
          <w:color w:val="000000" w:themeColor="text1"/>
        </w:rPr>
        <w:t>¹Fundação Geraldo Corrêa - Complexo de Saúde São João de Deus, Brasil, 2025.</w:t>
      </w:r>
    </w:p>
    <w:p w14:paraId="00E760D8" w14:textId="4B9F3231" w:rsidR="00A465F5" w:rsidRPr="00100682" w:rsidRDefault="00EE2F56" w:rsidP="00100682">
      <w:pPr>
        <w:adjustRightInd w:val="0"/>
        <w:spacing w:after="0" w:line="360" w:lineRule="auto"/>
        <w:ind w:left="-5"/>
        <w:rPr>
          <w:color w:val="000000" w:themeColor="text1"/>
        </w:rPr>
      </w:pPr>
      <w:r w:rsidRPr="00453CB2">
        <w:rPr>
          <w:b/>
          <w:color w:val="000000" w:themeColor="text1"/>
        </w:rPr>
        <w:t xml:space="preserve">Descritores: </w:t>
      </w:r>
      <w:r w:rsidRPr="00453CB2">
        <w:rPr>
          <w:color w:val="000000" w:themeColor="text1"/>
        </w:rPr>
        <w:t xml:space="preserve">Abdome </w:t>
      </w:r>
      <w:r w:rsidR="00E7120B" w:rsidRPr="00453CB2">
        <w:rPr>
          <w:color w:val="000000" w:themeColor="text1"/>
        </w:rPr>
        <w:t>agudo</w:t>
      </w:r>
      <w:r w:rsidR="00E10C48">
        <w:rPr>
          <w:color w:val="000000" w:themeColor="text1"/>
        </w:rPr>
        <w:t>,</w:t>
      </w:r>
      <w:r w:rsidR="00E7120B" w:rsidRPr="00453CB2">
        <w:rPr>
          <w:color w:val="000000" w:themeColor="text1"/>
        </w:rPr>
        <w:t xml:space="preserve"> </w:t>
      </w:r>
      <w:r w:rsidR="00E10C48">
        <w:rPr>
          <w:color w:val="000000" w:themeColor="text1"/>
        </w:rPr>
        <w:t>O</w:t>
      </w:r>
      <w:r w:rsidR="00E7120B" w:rsidRPr="00453CB2">
        <w:rPr>
          <w:color w:val="000000" w:themeColor="text1"/>
        </w:rPr>
        <w:t>bstru</w:t>
      </w:r>
      <w:r w:rsidR="00E10C48">
        <w:rPr>
          <w:color w:val="000000" w:themeColor="text1"/>
        </w:rPr>
        <w:t>ção intestinal</w:t>
      </w:r>
      <w:r w:rsidR="000F309B">
        <w:rPr>
          <w:color w:val="000000" w:themeColor="text1"/>
        </w:rPr>
        <w:t>,</w:t>
      </w:r>
      <w:r w:rsidR="00E7120B" w:rsidRPr="00453CB2">
        <w:rPr>
          <w:color w:val="000000" w:themeColor="text1"/>
        </w:rPr>
        <w:t xml:space="preserve"> </w:t>
      </w:r>
      <w:r w:rsidRPr="00453CB2">
        <w:rPr>
          <w:color w:val="000000" w:themeColor="text1"/>
          <w:shd w:val="clear" w:color="auto" w:fill="F9F9FE"/>
        </w:rPr>
        <w:t>Síndrome do intestino curto</w:t>
      </w:r>
      <w:r w:rsidR="000F309B">
        <w:rPr>
          <w:color w:val="000000" w:themeColor="text1"/>
          <w:shd w:val="clear" w:color="auto" w:fill="F9F9FE"/>
        </w:rPr>
        <w:t>,</w:t>
      </w:r>
      <w:r w:rsidRPr="00453CB2">
        <w:rPr>
          <w:color w:val="000000" w:themeColor="text1"/>
        </w:rPr>
        <w:t xml:space="preserve"> </w:t>
      </w:r>
      <w:r w:rsidR="007A7FA6" w:rsidRPr="00453CB2">
        <w:rPr>
          <w:color w:val="000000" w:themeColor="text1"/>
          <w:shd w:val="clear" w:color="auto" w:fill="F9F9FE"/>
        </w:rPr>
        <w:t>Nutrição parenteral total</w:t>
      </w:r>
      <w:r w:rsidR="00E10C48">
        <w:rPr>
          <w:color w:val="000000" w:themeColor="text1"/>
          <w:shd w:val="clear" w:color="auto" w:fill="F9F9FE"/>
        </w:rPr>
        <w:t>.</w:t>
      </w:r>
      <w:r w:rsidR="00100682">
        <w:rPr>
          <w:color w:val="000000" w:themeColor="text1"/>
          <w:shd w:val="clear" w:color="auto" w:fill="F9F9FE"/>
        </w:rPr>
        <w:t xml:space="preserve"> </w:t>
      </w:r>
      <w:r w:rsidR="00D77BDE" w:rsidRPr="00453CB2">
        <w:rPr>
          <w:b/>
          <w:color w:val="000000" w:themeColor="text1"/>
        </w:rPr>
        <w:t>I</w:t>
      </w:r>
      <w:r w:rsidRPr="00453CB2">
        <w:rPr>
          <w:b/>
          <w:color w:val="000000" w:themeColor="text1"/>
        </w:rPr>
        <w:t>NTRODUÇÃO</w:t>
      </w:r>
      <w:r w:rsidR="001532ED" w:rsidRPr="00453CB2">
        <w:rPr>
          <w:b/>
          <w:color w:val="000000" w:themeColor="text1"/>
        </w:rPr>
        <w:t xml:space="preserve"> </w:t>
      </w:r>
      <w:r w:rsidRPr="00453CB2">
        <w:rPr>
          <w:color w:val="000000" w:themeColor="text1"/>
        </w:rPr>
        <w:t xml:space="preserve">A síndrome do intestino curto (SIC) é uma condição </w:t>
      </w:r>
      <w:proofErr w:type="spellStart"/>
      <w:r w:rsidRPr="00453CB2">
        <w:rPr>
          <w:color w:val="000000" w:themeColor="text1"/>
        </w:rPr>
        <w:t>inabsortiva</w:t>
      </w:r>
      <w:proofErr w:type="spellEnd"/>
      <w:r w:rsidRPr="00453CB2">
        <w:rPr>
          <w:color w:val="000000" w:themeColor="text1"/>
        </w:rPr>
        <w:t xml:space="preserve"> </w:t>
      </w:r>
      <w:r w:rsidR="00F813C5" w:rsidRPr="00453CB2">
        <w:rPr>
          <w:color w:val="000000" w:themeColor="text1"/>
        </w:rPr>
        <w:t>grave</w:t>
      </w:r>
      <w:r w:rsidR="00453CB2" w:rsidRPr="00453CB2">
        <w:rPr>
          <w:color w:val="000000" w:themeColor="text1"/>
          <w:vertAlign w:val="superscript"/>
        </w:rPr>
        <w:t>3</w:t>
      </w:r>
      <w:r w:rsidR="00453CB2" w:rsidRPr="00453CB2">
        <w:rPr>
          <w:color w:val="000000" w:themeColor="text1"/>
        </w:rPr>
        <w:t>,</w:t>
      </w:r>
      <w:r w:rsidR="00221741" w:rsidRPr="00453CB2">
        <w:rPr>
          <w:color w:val="000000" w:themeColor="text1"/>
        </w:rPr>
        <w:t xml:space="preserve"> que</w:t>
      </w:r>
      <w:r w:rsidRPr="00453CB2">
        <w:rPr>
          <w:color w:val="000000" w:themeColor="text1"/>
        </w:rPr>
        <w:t>, em geral</w:t>
      </w:r>
      <w:r w:rsidR="00221741" w:rsidRPr="00453CB2">
        <w:rPr>
          <w:color w:val="000000" w:themeColor="text1"/>
        </w:rPr>
        <w:t>,</w:t>
      </w:r>
      <w:r w:rsidRPr="00453CB2">
        <w:rPr>
          <w:color w:val="000000" w:themeColor="text1"/>
        </w:rPr>
        <w:t xml:space="preserve"> decorre de ressecções cirúrgicas extensas</w:t>
      </w:r>
      <w:r w:rsidR="00575AA4" w:rsidRPr="00453CB2">
        <w:rPr>
          <w:color w:val="000000" w:themeColor="text1"/>
          <w:vertAlign w:val="superscript"/>
        </w:rPr>
        <w:t>1</w:t>
      </w:r>
      <w:r w:rsidR="00AB3043">
        <w:rPr>
          <w:color w:val="000000" w:themeColor="text1"/>
        </w:rPr>
        <w:t>.</w:t>
      </w:r>
      <w:r w:rsidRPr="00453CB2">
        <w:rPr>
          <w:color w:val="000000" w:themeColor="text1"/>
        </w:rPr>
        <w:t xml:space="preserve"> No adulto</w:t>
      </w:r>
      <w:r w:rsidR="007A7FA6" w:rsidRPr="00453CB2">
        <w:rPr>
          <w:color w:val="000000" w:themeColor="text1"/>
        </w:rPr>
        <w:t>,</w:t>
      </w:r>
      <w:r w:rsidRPr="00453CB2">
        <w:rPr>
          <w:color w:val="000000" w:themeColor="text1"/>
        </w:rPr>
        <w:t xml:space="preserve"> </w:t>
      </w:r>
      <w:r w:rsidR="00AC73CB" w:rsidRPr="00453CB2">
        <w:rPr>
          <w:color w:val="000000" w:themeColor="text1"/>
        </w:rPr>
        <w:t xml:space="preserve">o tratamento cirúrgico </w:t>
      </w:r>
      <w:r w:rsidR="00EA5B7E" w:rsidRPr="00453CB2">
        <w:rPr>
          <w:color w:val="000000" w:themeColor="text1"/>
        </w:rPr>
        <w:t>para</w:t>
      </w:r>
      <w:r w:rsidR="00B412C9" w:rsidRPr="00453CB2">
        <w:rPr>
          <w:color w:val="000000" w:themeColor="text1"/>
        </w:rPr>
        <w:t xml:space="preserve"> tumores</w:t>
      </w:r>
      <w:r w:rsidR="007C3D12" w:rsidRPr="00453CB2">
        <w:rPr>
          <w:color w:val="000000" w:themeColor="text1"/>
        </w:rPr>
        <w:t xml:space="preserve">, </w:t>
      </w:r>
      <w:r w:rsidRPr="00453CB2">
        <w:rPr>
          <w:color w:val="000000" w:themeColor="text1"/>
        </w:rPr>
        <w:t xml:space="preserve">eventos isquêmicos </w:t>
      </w:r>
      <w:r w:rsidR="001E6DBB" w:rsidRPr="00453CB2">
        <w:rPr>
          <w:color w:val="000000" w:themeColor="text1"/>
        </w:rPr>
        <w:t>intestinais</w:t>
      </w:r>
      <w:r w:rsidR="007C3D12" w:rsidRPr="00453CB2">
        <w:rPr>
          <w:color w:val="000000" w:themeColor="text1"/>
        </w:rPr>
        <w:t xml:space="preserve">, dentre outros, </w:t>
      </w:r>
      <w:r w:rsidRPr="00453CB2">
        <w:rPr>
          <w:color w:val="000000" w:themeColor="text1"/>
        </w:rPr>
        <w:t xml:space="preserve">são fatores </w:t>
      </w:r>
      <w:r w:rsidR="00242B1E" w:rsidRPr="00453CB2">
        <w:rPr>
          <w:color w:val="000000" w:themeColor="text1"/>
        </w:rPr>
        <w:t xml:space="preserve">de </w:t>
      </w:r>
      <w:r w:rsidRPr="00453CB2">
        <w:rPr>
          <w:color w:val="000000" w:themeColor="text1"/>
        </w:rPr>
        <w:t xml:space="preserve">risco </w:t>
      </w:r>
      <w:r w:rsidR="00221741" w:rsidRPr="00453CB2">
        <w:rPr>
          <w:color w:val="000000" w:themeColor="text1"/>
        </w:rPr>
        <w:t>para</w:t>
      </w:r>
      <w:r w:rsidR="00AC0013" w:rsidRPr="00453CB2">
        <w:rPr>
          <w:color w:val="000000" w:themeColor="text1"/>
        </w:rPr>
        <w:t xml:space="preserve"> </w:t>
      </w:r>
      <w:r w:rsidRPr="00453CB2">
        <w:rPr>
          <w:color w:val="000000" w:themeColor="text1"/>
        </w:rPr>
        <w:t>SIC</w:t>
      </w:r>
      <w:r w:rsidR="00575AA4" w:rsidRPr="00453CB2">
        <w:rPr>
          <w:color w:val="000000" w:themeColor="text1"/>
          <w:vertAlign w:val="superscript"/>
        </w:rPr>
        <w:t>2</w:t>
      </w:r>
      <w:r w:rsidRPr="00453CB2">
        <w:rPr>
          <w:color w:val="000000" w:themeColor="text1"/>
        </w:rPr>
        <w:t>.</w:t>
      </w:r>
      <w:r w:rsidR="00A6426D" w:rsidRPr="00453CB2">
        <w:rPr>
          <w:color w:val="000000" w:themeColor="text1"/>
        </w:rPr>
        <w:t xml:space="preserve"> </w:t>
      </w:r>
      <w:r w:rsidR="0053192A">
        <w:rPr>
          <w:rFonts w:eastAsiaTheme="minorEastAsia"/>
          <w:color w:val="000000" w:themeColor="text1"/>
          <w:kern w:val="0"/>
        </w:rPr>
        <w:t xml:space="preserve">O manejo </w:t>
      </w:r>
      <w:r w:rsidR="00A6426D" w:rsidRPr="00453CB2">
        <w:rPr>
          <w:rFonts w:eastAsiaTheme="minorEastAsia"/>
          <w:color w:val="000000" w:themeColor="text1"/>
          <w:kern w:val="0"/>
        </w:rPr>
        <w:t xml:space="preserve">nutricional </w:t>
      </w:r>
      <w:r w:rsidR="00152D0A">
        <w:rPr>
          <w:rFonts w:eastAsiaTheme="minorEastAsia"/>
          <w:color w:val="000000" w:themeColor="text1"/>
          <w:kern w:val="0"/>
        </w:rPr>
        <w:t>inclui, em c</w:t>
      </w:r>
      <w:r w:rsidR="00A6426D" w:rsidRPr="00453CB2">
        <w:rPr>
          <w:color w:val="000000" w:themeColor="text1"/>
        </w:rPr>
        <w:t>erca</w:t>
      </w:r>
      <w:r w:rsidRPr="00453CB2">
        <w:rPr>
          <w:color w:val="000000" w:themeColor="text1"/>
        </w:rPr>
        <w:t xml:space="preserve"> de 75% </w:t>
      </w:r>
      <w:r w:rsidR="00D82337" w:rsidRPr="00453CB2">
        <w:rPr>
          <w:color w:val="000000" w:themeColor="text1"/>
        </w:rPr>
        <w:t xml:space="preserve">dos </w:t>
      </w:r>
      <w:r w:rsidR="00152D0A">
        <w:rPr>
          <w:color w:val="000000" w:themeColor="text1"/>
        </w:rPr>
        <w:t>casos,</w:t>
      </w:r>
      <w:r w:rsidRPr="00453CB2">
        <w:rPr>
          <w:color w:val="000000" w:themeColor="text1"/>
        </w:rPr>
        <w:t xml:space="preserve"> </w:t>
      </w:r>
      <w:r w:rsidR="00152D0A">
        <w:rPr>
          <w:color w:val="000000" w:themeColor="text1"/>
        </w:rPr>
        <w:t xml:space="preserve">a </w:t>
      </w:r>
      <w:r w:rsidRPr="00453CB2">
        <w:rPr>
          <w:color w:val="000000" w:themeColor="text1"/>
        </w:rPr>
        <w:t xml:space="preserve">nutrição parenteral total (NPT) </w:t>
      </w:r>
      <w:r w:rsidR="00297D3C" w:rsidRPr="00453CB2">
        <w:rPr>
          <w:color w:val="000000" w:themeColor="text1"/>
        </w:rPr>
        <w:t xml:space="preserve">por </w:t>
      </w:r>
      <w:r w:rsidR="009819E2" w:rsidRPr="00453CB2">
        <w:rPr>
          <w:color w:val="000000" w:themeColor="text1"/>
        </w:rPr>
        <w:t xml:space="preserve">pelo menos </w:t>
      </w:r>
      <w:r w:rsidR="00FA111D" w:rsidRPr="00453CB2">
        <w:rPr>
          <w:color w:val="000000" w:themeColor="text1"/>
        </w:rPr>
        <w:t>6</w:t>
      </w:r>
      <w:r w:rsidRPr="00453CB2">
        <w:rPr>
          <w:color w:val="000000" w:themeColor="text1"/>
        </w:rPr>
        <w:t xml:space="preserve"> meses</w:t>
      </w:r>
      <w:r w:rsidR="00575AA4" w:rsidRPr="00453CB2">
        <w:rPr>
          <w:color w:val="000000" w:themeColor="text1"/>
          <w:vertAlign w:val="superscript"/>
        </w:rPr>
        <w:t>3</w:t>
      </w:r>
      <w:r w:rsidRPr="00453CB2">
        <w:rPr>
          <w:color w:val="000000" w:themeColor="text1"/>
        </w:rPr>
        <w:t xml:space="preserve">. </w:t>
      </w:r>
      <w:r w:rsidR="001E6DBB" w:rsidRPr="00453CB2">
        <w:rPr>
          <w:b/>
          <w:bCs/>
          <w:color w:val="000000" w:themeColor="text1"/>
        </w:rPr>
        <w:t>RELATO DE CASO</w:t>
      </w:r>
      <w:r w:rsidR="00D77BDE" w:rsidRPr="00453CB2">
        <w:rPr>
          <w:color w:val="000000" w:themeColor="text1"/>
        </w:rPr>
        <w:t xml:space="preserve"> </w:t>
      </w:r>
      <w:r w:rsidR="00652B91" w:rsidRPr="00453CB2">
        <w:rPr>
          <w:color w:val="000000" w:themeColor="text1"/>
        </w:rPr>
        <w:t>Idosa,</w:t>
      </w:r>
      <w:r w:rsidRPr="00453CB2">
        <w:rPr>
          <w:color w:val="000000" w:themeColor="text1"/>
        </w:rPr>
        <w:t xml:space="preserve"> 80 anos, </w:t>
      </w:r>
      <w:r w:rsidR="0053192A">
        <w:rPr>
          <w:color w:val="000000" w:themeColor="text1"/>
        </w:rPr>
        <w:t>cardiopata,</w:t>
      </w:r>
      <w:r w:rsidRPr="00453CB2">
        <w:rPr>
          <w:color w:val="000000" w:themeColor="text1"/>
        </w:rPr>
        <w:t xml:space="preserve"> admitida </w:t>
      </w:r>
      <w:r w:rsidR="00A10F8D" w:rsidRPr="00453CB2">
        <w:rPr>
          <w:color w:val="000000" w:themeColor="text1"/>
        </w:rPr>
        <w:t>por</w:t>
      </w:r>
      <w:r w:rsidR="005551CC" w:rsidRPr="00453CB2">
        <w:rPr>
          <w:color w:val="000000" w:themeColor="text1"/>
        </w:rPr>
        <w:t xml:space="preserve"> </w:t>
      </w:r>
      <w:r w:rsidRPr="00453CB2">
        <w:rPr>
          <w:color w:val="000000" w:themeColor="text1"/>
        </w:rPr>
        <w:t>abdome agudo obstrutivo</w:t>
      </w:r>
      <w:r w:rsidR="00B1015D" w:rsidRPr="00453CB2">
        <w:rPr>
          <w:color w:val="000000" w:themeColor="text1"/>
        </w:rPr>
        <w:t xml:space="preserve"> </w:t>
      </w:r>
      <w:r w:rsidR="003F775F">
        <w:rPr>
          <w:color w:val="000000" w:themeColor="text1"/>
        </w:rPr>
        <w:t xml:space="preserve">por tumor estenosante </w:t>
      </w:r>
      <w:r w:rsidR="00100682">
        <w:rPr>
          <w:color w:val="000000" w:themeColor="text1"/>
        </w:rPr>
        <w:t>no</w:t>
      </w:r>
      <w:r w:rsidRPr="00453CB2">
        <w:rPr>
          <w:color w:val="000000" w:themeColor="text1"/>
        </w:rPr>
        <w:t xml:space="preserve"> íleo. Submetida a enterectomia </w:t>
      </w:r>
      <w:r w:rsidR="00994B38" w:rsidRPr="00453CB2">
        <w:rPr>
          <w:color w:val="000000" w:themeColor="text1"/>
        </w:rPr>
        <w:t>e</w:t>
      </w:r>
      <w:r w:rsidRPr="00453CB2">
        <w:rPr>
          <w:color w:val="000000" w:themeColor="text1"/>
        </w:rPr>
        <w:t xml:space="preserve"> anastomose </w:t>
      </w:r>
      <w:proofErr w:type="spellStart"/>
      <w:r w:rsidRPr="00453CB2">
        <w:rPr>
          <w:color w:val="000000" w:themeColor="text1"/>
        </w:rPr>
        <w:t>entero</w:t>
      </w:r>
      <w:proofErr w:type="spellEnd"/>
      <w:r w:rsidRPr="00453CB2">
        <w:rPr>
          <w:color w:val="000000" w:themeColor="text1"/>
        </w:rPr>
        <w:t xml:space="preserve">-enteral. </w:t>
      </w:r>
      <w:r w:rsidR="00E80015" w:rsidRPr="00453CB2">
        <w:rPr>
          <w:color w:val="000000" w:themeColor="text1"/>
        </w:rPr>
        <w:t>N</w:t>
      </w:r>
      <w:r w:rsidR="00B85D89" w:rsidRPr="00453CB2">
        <w:rPr>
          <w:color w:val="000000" w:themeColor="text1"/>
        </w:rPr>
        <w:t xml:space="preserve">o </w:t>
      </w:r>
      <w:r w:rsidR="00AD3FD2" w:rsidRPr="00453CB2">
        <w:rPr>
          <w:color w:val="000000" w:themeColor="text1"/>
        </w:rPr>
        <w:t>8º dia pós-operatório</w:t>
      </w:r>
      <w:r w:rsidR="0075298B" w:rsidRPr="00453CB2">
        <w:rPr>
          <w:color w:val="000000" w:themeColor="text1"/>
        </w:rPr>
        <w:t xml:space="preserve">, </w:t>
      </w:r>
      <w:r w:rsidR="0053192A">
        <w:rPr>
          <w:color w:val="000000" w:themeColor="text1"/>
        </w:rPr>
        <w:t>apresentou</w:t>
      </w:r>
      <w:r w:rsidR="00083644" w:rsidRPr="00453CB2">
        <w:rPr>
          <w:color w:val="000000" w:themeColor="text1"/>
        </w:rPr>
        <w:t xml:space="preserve"> </w:t>
      </w:r>
      <w:r w:rsidR="00E80015" w:rsidRPr="00453CB2">
        <w:rPr>
          <w:color w:val="000000" w:themeColor="text1"/>
        </w:rPr>
        <w:t xml:space="preserve">complicação </w:t>
      </w:r>
      <w:r w:rsidR="007A7FA6" w:rsidRPr="00453CB2">
        <w:rPr>
          <w:rFonts w:eastAsiaTheme="minorEastAsia"/>
          <w:color w:val="000000" w:themeColor="text1"/>
          <w:kern w:val="0"/>
        </w:rPr>
        <w:t>isqu</w:t>
      </w:r>
      <w:r w:rsidR="006E6A6A" w:rsidRPr="00453CB2">
        <w:rPr>
          <w:rFonts w:eastAsiaTheme="minorEastAsia"/>
          <w:color w:val="000000" w:themeColor="text1"/>
          <w:kern w:val="0"/>
        </w:rPr>
        <w:t>êmic</w:t>
      </w:r>
      <w:r w:rsidR="00EB1685" w:rsidRPr="00453CB2">
        <w:rPr>
          <w:rFonts w:eastAsiaTheme="minorEastAsia"/>
          <w:color w:val="000000" w:themeColor="text1"/>
          <w:kern w:val="0"/>
        </w:rPr>
        <w:t>a,</w:t>
      </w:r>
      <w:r w:rsidR="003A5D5B" w:rsidRPr="00453CB2">
        <w:rPr>
          <w:rFonts w:eastAsiaTheme="minorEastAsia"/>
          <w:color w:val="000000" w:themeColor="text1"/>
          <w:kern w:val="0"/>
        </w:rPr>
        <w:t xml:space="preserve"> </w:t>
      </w:r>
      <w:r w:rsidR="005551CC" w:rsidRPr="00453CB2">
        <w:rPr>
          <w:rFonts w:eastAsiaTheme="minorEastAsia"/>
          <w:color w:val="000000" w:themeColor="text1"/>
          <w:kern w:val="0"/>
        </w:rPr>
        <w:t>inviabiliz</w:t>
      </w:r>
      <w:r w:rsidR="004C082C">
        <w:rPr>
          <w:rFonts w:eastAsiaTheme="minorEastAsia"/>
          <w:color w:val="000000" w:themeColor="text1"/>
          <w:kern w:val="0"/>
        </w:rPr>
        <w:t>ando</w:t>
      </w:r>
      <w:r w:rsidR="005551CC" w:rsidRPr="00453CB2">
        <w:rPr>
          <w:rFonts w:eastAsiaTheme="minorEastAsia"/>
          <w:color w:val="000000" w:themeColor="text1"/>
          <w:kern w:val="0"/>
        </w:rPr>
        <w:t xml:space="preserve"> </w:t>
      </w:r>
      <w:r w:rsidR="001A04E1" w:rsidRPr="00453CB2">
        <w:rPr>
          <w:rFonts w:eastAsiaTheme="minorEastAsia"/>
          <w:color w:val="000000" w:themeColor="text1"/>
          <w:kern w:val="0"/>
        </w:rPr>
        <w:t>desde</w:t>
      </w:r>
      <w:r w:rsidR="004E2126" w:rsidRPr="00453CB2">
        <w:rPr>
          <w:rFonts w:eastAsiaTheme="minorEastAsia"/>
          <w:color w:val="000000" w:themeColor="text1"/>
          <w:kern w:val="0"/>
        </w:rPr>
        <w:t xml:space="preserve"> </w:t>
      </w:r>
      <w:r w:rsidR="007A7FA6" w:rsidRPr="00453CB2">
        <w:rPr>
          <w:rFonts w:eastAsiaTheme="minorEastAsia"/>
          <w:color w:val="000000" w:themeColor="text1"/>
          <w:kern w:val="0"/>
        </w:rPr>
        <w:t xml:space="preserve">40 cm </w:t>
      </w:r>
      <w:r w:rsidR="004C082C">
        <w:rPr>
          <w:rFonts w:eastAsiaTheme="minorEastAsia"/>
          <w:color w:val="000000" w:themeColor="text1"/>
          <w:kern w:val="0"/>
        </w:rPr>
        <w:t>do</w:t>
      </w:r>
      <w:r w:rsidR="007A7FA6" w:rsidRPr="00453CB2">
        <w:rPr>
          <w:rFonts w:eastAsiaTheme="minorEastAsia"/>
          <w:color w:val="000000" w:themeColor="text1"/>
          <w:kern w:val="0"/>
        </w:rPr>
        <w:t xml:space="preserve"> ângulo de</w:t>
      </w:r>
      <w:r w:rsidR="00D626C2" w:rsidRPr="00453CB2">
        <w:rPr>
          <w:rFonts w:eastAsiaTheme="minorEastAsia"/>
          <w:color w:val="000000" w:themeColor="text1"/>
          <w:kern w:val="0"/>
        </w:rPr>
        <w:t xml:space="preserve"> </w:t>
      </w:r>
      <w:r w:rsidR="007A7FA6" w:rsidRPr="00453CB2">
        <w:rPr>
          <w:rFonts w:eastAsiaTheme="minorEastAsia"/>
          <w:color w:val="000000" w:themeColor="text1"/>
          <w:kern w:val="0"/>
        </w:rPr>
        <w:t>Treitz</w:t>
      </w:r>
      <w:r w:rsidR="00152225" w:rsidRPr="00453CB2">
        <w:rPr>
          <w:rFonts w:eastAsiaTheme="minorEastAsia"/>
          <w:color w:val="000000" w:themeColor="text1"/>
          <w:kern w:val="0"/>
        </w:rPr>
        <w:t>,</w:t>
      </w:r>
      <w:r w:rsidR="007A7FA6" w:rsidRPr="00453CB2">
        <w:rPr>
          <w:rFonts w:eastAsiaTheme="minorEastAsia"/>
          <w:color w:val="000000" w:themeColor="text1"/>
          <w:kern w:val="0"/>
        </w:rPr>
        <w:t xml:space="preserve"> </w:t>
      </w:r>
      <w:r w:rsidR="007867B4" w:rsidRPr="00453CB2">
        <w:rPr>
          <w:rFonts w:eastAsiaTheme="minorEastAsia"/>
          <w:color w:val="000000" w:themeColor="text1"/>
          <w:kern w:val="0"/>
        </w:rPr>
        <w:t>até o</w:t>
      </w:r>
      <w:r w:rsidR="007A7FA6" w:rsidRPr="00453CB2">
        <w:rPr>
          <w:rFonts w:eastAsiaTheme="minorEastAsia"/>
          <w:color w:val="000000" w:themeColor="text1"/>
          <w:kern w:val="0"/>
        </w:rPr>
        <w:t xml:space="preserve"> ceco</w:t>
      </w:r>
      <w:r w:rsidR="009E67FA">
        <w:rPr>
          <w:rFonts w:eastAsiaTheme="minorEastAsia"/>
          <w:color w:val="000000" w:themeColor="text1"/>
          <w:kern w:val="0"/>
        </w:rPr>
        <w:t>.</w:t>
      </w:r>
      <w:r w:rsidR="007A7FA6" w:rsidRPr="00453CB2">
        <w:rPr>
          <w:rFonts w:eastAsiaTheme="minorEastAsia"/>
          <w:color w:val="000000" w:themeColor="text1"/>
          <w:kern w:val="0"/>
        </w:rPr>
        <w:t xml:space="preserve"> </w:t>
      </w:r>
      <w:r w:rsidR="009E67FA">
        <w:rPr>
          <w:rFonts w:eastAsiaTheme="minorEastAsia"/>
          <w:color w:val="000000" w:themeColor="text1"/>
          <w:kern w:val="0"/>
        </w:rPr>
        <w:t>I</w:t>
      </w:r>
      <w:r w:rsidR="00E25B46" w:rsidRPr="00453CB2">
        <w:rPr>
          <w:rFonts w:eastAsiaTheme="minorEastAsia"/>
          <w:color w:val="000000" w:themeColor="text1"/>
          <w:kern w:val="0"/>
        </w:rPr>
        <w:t>ndica</w:t>
      </w:r>
      <w:r w:rsidR="009E67FA">
        <w:rPr>
          <w:rFonts w:eastAsiaTheme="minorEastAsia"/>
          <w:color w:val="000000" w:themeColor="text1"/>
          <w:kern w:val="0"/>
        </w:rPr>
        <w:t>da</w:t>
      </w:r>
      <w:r w:rsidR="00E379D0" w:rsidRPr="00453CB2">
        <w:rPr>
          <w:rFonts w:eastAsiaTheme="minorEastAsia"/>
          <w:color w:val="000000" w:themeColor="text1"/>
          <w:kern w:val="0"/>
        </w:rPr>
        <w:t xml:space="preserve"> </w:t>
      </w:r>
      <w:r w:rsidR="0030696E" w:rsidRPr="00453CB2">
        <w:rPr>
          <w:rFonts w:eastAsiaTheme="minorEastAsia"/>
          <w:color w:val="000000" w:themeColor="text1"/>
          <w:kern w:val="0"/>
        </w:rPr>
        <w:t>nova</w:t>
      </w:r>
      <w:r w:rsidR="001C39D2" w:rsidRPr="00453CB2">
        <w:rPr>
          <w:rFonts w:eastAsiaTheme="minorEastAsia"/>
          <w:color w:val="000000" w:themeColor="text1"/>
          <w:kern w:val="0"/>
        </w:rPr>
        <w:t xml:space="preserve"> </w:t>
      </w:r>
      <w:r w:rsidR="007A7FA6" w:rsidRPr="00453CB2">
        <w:rPr>
          <w:rFonts w:eastAsiaTheme="minorEastAsia"/>
          <w:color w:val="000000" w:themeColor="text1"/>
          <w:kern w:val="0"/>
        </w:rPr>
        <w:t>enterectomia</w:t>
      </w:r>
      <w:r w:rsidR="00C41CD1" w:rsidRPr="00453CB2">
        <w:rPr>
          <w:color w:val="000000" w:themeColor="text1"/>
        </w:rPr>
        <w:t xml:space="preserve"> </w:t>
      </w:r>
      <w:r w:rsidR="00BB1939" w:rsidRPr="00453CB2">
        <w:rPr>
          <w:color w:val="000000" w:themeColor="text1"/>
        </w:rPr>
        <w:t>e</w:t>
      </w:r>
      <w:r w:rsidRPr="00453CB2">
        <w:rPr>
          <w:color w:val="000000" w:themeColor="text1"/>
        </w:rPr>
        <w:t xml:space="preserve"> maturação de </w:t>
      </w:r>
      <w:r w:rsidR="009E67FA">
        <w:rPr>
          <w:color w:val="000000" w:themeColor="text1"/>
        </w:rPr>
        <w:t>íleo-colostomia. Progrediu para</w:t>
      </w:r>
      <w:r w:rsidRPr="00453CB2">
        <w:rPr>
          <w:color w:val="000000" w:themeColor="text1"/>
        </w:rPr>
        <w:t xml:space="preserve"> SIC</w:t>
      </w:r>
      <w:r w:rsidR="00221741" w:rsidRPr="00453CB2">
        <w:rPr>
          <w:color w:val="000000" w:themeColor="text1"/>
        </w:rPr>
        <w:t xml:space="preserve"> e </w:t>
      </w:r>
      <w:r w:rsidR="00A6426D" w:rsidRPr="00453CB2">
        <w:rPr>
          <w:color w:val="000000" w:themeColor="text1"/>
        </w:rPr>
        <w:t xml:space="preserve">alto débito </w:t>
      </w:r>
      <w:r w:rsidR="009E67FA">
        <w:rPr>
          <w:color w:val="000000" w:themeColor="text1"/>
        </w:rPr>
        <w:t xml:space="preserve">na </w:t>
      </w:r>
      <w:r w:rsidR="00A6426D" w:rsidRPr="00453CB2">
        <w:rPr>
          <w:color w:val="000000" w:themeColor="text1"/>
        </w:rPr>
        <w:t>ostomia</w:t>
      </w:r>
      <w:r w:rsidR="00BD2F85">
        <w:rPr>
          <w:color w:val="000000" w:themeColor="text1"/>
        </w:rPr>
        <w:t>.</w:t>
      </w:r>
      <w:r w:rsidR="009E67FA">
        <w:rPr>
          <w:color w:val="000000" w:themeColor="text1"/>
        </w:rPr>
        <w:t xml:space="preserve"> </w:t>
      </w:r>
      <w:r w:rsidR="00BD2F85">
        <w:rPr>
          <w:color w:val="000000" w:themeColor="text1"/>
        </w:rPr>
        <w:t>Realizado</w:t>
      </w:r>
      <w:r w:rsidR="00A6426D" w:rsidRPr="00453CB2">
        <w:rPr>
          <w:color w:val="000000" w:themeColor="text1"/>
        </w:rPr>
        <w:t xml:space="preserve"> </w:t>
      </w:r>
      <w:r w:rsidR="00395AD5" w:rsidRPr="00453CB2">
        <w:rPr>
          <w:color w:val="000000" w:themeColor="text1"/>
        </w:rPr>
        <w:t>suporte</w:t>
      </w:r>
      <w:r w:rsidR="00330AB0" w:rsidRPr="00453CB2">
        <w:rPr>
          <w:color w:val="000000" w:themeColor="text1"/>
        </w:rPr>
        <w:t xml:space="preserve"> nutricional</w:t>
      </w:r>
      <w:r w:rsidR="004F7930" w:rsidRPr="00453CB2">
        <w:rPr>
          <w:color w:val="000000" w:themeColor="text1"/>
        </w:rPr>
        <w:t xml:space="preserve"> com </w:t>
      </w:r>
      <w:r w:rsidR="00221741" w:rsidRPr="00453CB2">
        <w:rPr>
          <w:color w:val="000000" w:themeColor="text1"/>
        </w:rPr>
        <w:t>NPT</w:t>
      </w:r>
      <w:r w:rsidR="008A54E5" w:rsidRPr="00453CB2">
        <w:rPr>
          <w:color w:val="000000" w:themeColor="text1"/>
        </w:rPr>
        <w:t xml:space="preserve">, </w:t>
      </w:r>
      <w:r w:rsidR="0053192A">
        <w:rPr>
          <w:color w:val="000000" w:themeColor="text1"/>
        </w:rPr>
        <w:t>até</w:t>
      </w:r>
      <w:r w:rsidR="00020E52" w:rsidRPr="00453CB2">
        <w:rPr>
          <w:color w:val="000000" w:themeColor="text1"/>
        </w:rPr>
        <w:t xml:space="preserve"> </w:t>
      </w:r>
      <w:r w:rsidR="00616430" w:rsidRPr="00453CB2">
        <w:rPr>
          <w:rFonts w:eastAsiaTheme="minorEastAsia"/>
          <w:color w:val="000000" w:themeColor="text1"/>
          <w:kern w:val="0"/>
        </w:rPr>
        <w:t xml:space="preserve">atingir condições para </w:t>
      </w:r>
      <w:r w:rsidR="00A6426D" w:rsidRPr="00453CB2">
        <w:rPr>
          <w:rFonts w:eastAsiaTheme="minorEastAsia"/>
          <w:color w:val="000000" w:themeColor="text1"/>
          <w:kern w:val="0"/>
        </w:rPr>
        <w:t>reconstrução de trânsito</w:t>
      </w:r>
      <w:r w:rsidR="009E67FA">
        <w:rPr>
          <w:rFonts w:eastAsiaTheme="minorEastAsia"/>
          <w:color w:val="000000" w:themeColor="text1"/>
          <w:kern w:val="0"/>
        </w:rPr>
        <w:t xml:space="preserve"> intestinal</w:t>
      </w:r>
      <w:r w:rsidR="00220AAE" w:rsidRPr="00453CB2">
        <w:rPr>
          <w:color w:val="000000" w:themeColor="text1"/>
          <w:shd w:val="clear" w:color="auto" w:fill="FFFFFF"/>
          <w:vertAlign w:val="superscript"/>
        </w:rPr>
        <w:t>1</w:t>
      </w:r>
      <w:r w:rsidR="008A54E5" w:rsidRPr="00453CB2">
        <w:rPr>
          <w:rFonts w:eastAsiaTheme="minorEastAsia"/>
          <w:color w:val="000000" w:themeColor="text1"/>
          <w:kern w:val="0"/>
        </w:rPr>
        <w:t>.</w:t>
      </w:r>
      <w:r w:rsidR="0053192A">
        <w:rPr>
          <w:rFonts w:eastAsiaTheme="minorEastAsia"/>
          <w:color w:val="000000" w:themeColor="text1"/>
          <w:kern w:val="0"/>
        </w:rPr>
        <w:t xml:space="preserve"> </w:t>
      </w:r>
      <w:r w:rsidR="001E6DBB" w:rsidRPr="00453CB2">
        <w:rPr>
          <w:b/>
          <w:bCs/>
          <w:color w:val="000000" w:themeColor="text1"/>
        </w:rPr>
        <w:t>OBJETIVO</w:t>
      </w:r>
      <w:r w:rsidR="00D77BDE" w:rsidRPr="00453CB2">
        <w:rPr>
          <w:color w:val="000000" w:themeColor="text1"/>
        </w:rPr>
        <w:t xml:space="preserve"> </w:t>
      </w:r>
      <w:r w:rsidR="00EE42A8" w:rsidRPr="00453CB2">
        <w:rPr>
          <w:color w:val="000000" w:themeColor="text1"/>
        </w:rPr>
        <w:t>D</w:t>
      </w:r>
      <w:r w:rsidR="007A7FA6" w:rsidRPr="00453CB2">
        <w:rPr>
          <w:color w:val="000000" w:themeColor="text1"/>
        </w:rPr>
        <w:t>escrever</w:t>
      </w:r>
      <w:r w:rsidR="00221741" w:rsidRPr="00453CB2">
        <w:rPr>
          <w:rStyle w:val="Refdecomentrio"/>
          <w:color w:val="000000" w:themeColor="text1"/>
          <w:sz w:val="24"/>
          <w:szCs w:val="24"/>
        </w:rPr>
        <w:t xml:space="preserve"> </w:t>
      </w:r>
      <w:r w:rsidR="00872FFC" w:rsidRPr="00453CB2">
        <w:rPr>
          <w:color w:val="000000" w:themeColor="text1"/>
        </w:rPr>
        <w:t>o manejo</w:t>
      </w:r>
      <w:r w:rsidR="00571DB4">
        <w:rPr>
          <w:color w:val="000000" w:themeColor="text1"/>
        </w:rPr>
        <w:t xml:space="preserve"> multidisciplinar</w:t>
      </w:r>
      <w:r w:rsidR="00221741" w:rsidRPr="00453CB2">
        <w:rPr>
          <w:color w:val="000000" w:themeColor="text1"/>
        </w:rPr>
        <w:t xml:space="preserve"> d</w:t>
      </w:r>
      <w:r w:rsidR="00672422" w:rsidRPr="00453CB2">
        <w:rPr>
          <w:color w:val="000000" w:themeColor="text1"/>
        </w:rPr>
        <w:t>a SIC</w:t>
      </w:r>
      <w:r w:rsidRPr="00453CB2">
        <w:rPr>
          <w:color w:val="000000" w:themeColor="text1"/>
        </w:rPr>
        <w:t xml:space="preserve">. </w:t>
      </w:r>
      <w:r w:rsidRPr="00453CB2">
        <w:rPr>
          <w:b/>
          <w:bCs/>
          <w:color w:val="000000" w:themeColor="text1"/>
        </w:rPr>
        <w:t>MÉTOD</w:t>
      </w:r>
      <w:r w:rsidR="001532ED" w:rsidRPr="00453CB2">
        <w:rPr>
          <w:b/>
          <w:bCs/>
          <w:color w:val="000000" w:themeColor="text1"/>
        </w:rPr>
        <w:t>O</w:t>
      </w:r>
      <w:r w:rsidRPr="00453CB2">
        <w:rPr>
          <w:color w:val="000000" w:themeColor="text1"/>
        </w:rPr>
        <w:t xml:space="preserve"> </w:t>
      </w:r>
      <w:r w:rsidR="001E6DBB" w:rsidRPr="00453CB2">
        <w:rPr>
          <w:color w:val="000000" w:themeColor="text1"/>
        </w:rPr>
        <w:t>Relato</w:t>
      </w:r>
      <w:r w:rsidRPr="00453CB2">
        <w:rPr>
          <w:color w:val="000000" w:themeColor="text1"/>
        </w:rPr>
        <w:t xml:space="preserve"> de caso de paciente atendida em hospital de grande porte de Minas Gerais, </w:t>
      </w:r>
      <w:r w:rsidR="00152D0A">
        <w:rPr>
          <w:color w:val="000000" w:themeColor="text1"/>
        </w:rPr>
        <w:t xml:space="preserve">e </w:t>
      </w:r>
      <w:r w:rsidR="001E6DBB" w:rsidRPr="00453CB2">
        <w:rPr>
          <w:color w:val="000000" w:themeColor="text1"/>
        </w:rPr>
        <w:t>an</w:t>
      </w:r>
      <w:r w:rsidR="00152D0A">
        <w:rPr>
          <w:color w:val="000000" w:themeColor="text1"/>
        </w:rPr>
        <w:t>álise d</w:t>
      </w:r>
      <w:r w:rsidRPr="00453CB2">
        <w:rPr>
          <w:color w:val="000000" w:themeColor="text1"/>
        </w:rPr>
        <w:t xml:space="preserve">os resultados </w:t>
      </w:r>
      <w:r w:rsidR="00152D0A">
        <w:rPr>
          <w:color w:val="000000" w:themeColor="text1"/>
        </w:rPr>
        <w:t xml:space="preserve">em </w:t>
      </w:r>
      <w:r w:rsidR="001E6DBB" w:rsidRPr="00453CB2">
        <w:rPr>
          <w:color w:val="000000" w:themeColor="text1"/>
        </w:rPr>
        <w:t>paralel</w:t>
      </w:r>
      <w:r w:rsidR="00152D0A">
        <w:rPr>
          <w:color w:val="000000" w:themeColor="text1"/>
        </w:rPr>
        <w:t>o</w:t>
      </w:r>
      <w:r w:rsidR="001E6DBB" w:rsidRPr="00453CB2">
        <w:rPr>
          <w:color w:val="000000" w:themeColor="text1"/>
        </w:rPr>
        <w:t xml:space="preserve"> </w:t>
      </w:r>
      <w:r w:rsidR="00152D0A">
        <w:rPr>
          <w:color w:val="000000" w:themeColor="text1"/>
        </w:rPr>
        <w:t>com a</w:t>
      </w:r>
      <w:r w:rsidR="001E6DBB" w:rsidRPr="00453CB2">
        <w:rPr>
          <w:color w:val="000000" w:themeColor="text1"/>
        </w:rPr>
        <w:t xml:space="preserve"> literatura</w:t>
      </w:r>
      <w:r w:rsidR="00903572" w:rsidRPr="00453CB2">
        <w:rPr>
          <w:color w:val="000000" w:themeColor="text1"/>
        </w:rPr>
        <w:t>.</w:t>
      </w:r>
      <w:r w:rsidR="001120CB" w:rsidRPr="00453CB2">
        <w:rPr>
          <w:color w:val="000000" w:themeColor="text1"/>
        </w:rPr>
        <w:t xml:space="preserve"> </w:t>
      </w:r>
      <w:r w:rsidRPr="00453CB2">
        <w:rPr>
          <w:b/>
          <w:bCs/>
          <w:color w:val="000000" w:themeColor="text1"/>
        </w:rPr>
        <w:t>RESULTADOS E DISCUSSÃO</w:t>
      </w:r>
      <w:r w:rsidRPr="00453CB2">
        <w:rPr>
          <w:color w:val="000000" w:themeColor="text1"/>
        </w:rPr>
        <w:t xml:space="preserve"> </w:t>
      </w:r>
      <w:r w:rsidR="00D863F2" w:rsidRPr="00453CB2">
        <w:rPr>
          <w:rFonts w:eastAsiaTheme="minorEastAsia"/>
          <w:color w:val="000000" w:themeColor="text1"/>
          <w:kern w:val="0"/>
        </w:rPr>
        <w:t>Após 48 dias de NPT</w:t>
      </w:r>
      <w:r w:rsidR="004621A3" w:rsidRPr="00453CB2">
        <w:rPr>
          <w:rFonts w:eastAsiaTheme="minorEastAsia"/>
          <w:color w:val="000000" w:themeColor="text1"/>
          <w:kern w:val="0"/>
        </w:rPr>
        <w:t xml:space="preserve">, paciente </w:t>
      </w:r>
      <w:r w:rsidR="009807F7">
        <w:rPr>
          <w:rFonts w:eastAsiaTheme="minorEastAsia"/>
          <w:color w:val="000000" w:themeColor="text1"/>
          <w:kern w:val="0"/>
        </w:rPr>
        <w:t>re</w:t>
      </w:r>
      <w:r w:rsidR="004621A3" w:rsidRPr="00453CB2">
        <w:rPr>
          <w:rFonts w:eastAsiaTheme="minorEastAsia"/>
          <w:color w:val="000000" w:themeColor="text1"/>
          <w:kern w:val="0"/>
        </w:rPr>
        <w:t>a</w:t>
      </w:r>
      <w:r w:rsidR="009807F7">
        <w:rPr>
          <w:rFonts w:eastAsiaTheme="minorEastAsia"/>
          <w:color w:val="000000" w:themeColor="text1"/>
          <w:kern w:val="0"/>
        </w:rPr>
        <w:t>lizou a</w:t>
      </w:r>
      <w:r w:rsidR="004621A3" w:rsidRPr="00453CB2">
        <w:rPr>
          <w:rFonts w:eastAsiaTheme="minorEastAsia"/>
          <w:color w:val="000000" w:themeColor="text1"/>
          <w:kern w:val="0"/>
        </w:rPr>
        <w:t xml:space="preserve"> </w:t>
      </w:r>
      <w:r w:rsidR="00504722" w:rsidRPr="00453CB2">
        <w:rPr>
          <w:rFonts w:eastAsiaTheme="minorEastAsia"/>
          <w:color w:val="000000" w:themeColor="text1"/>
          <w:kern w:val="0"/>
        </w:rPr>
        <w:t xml:space="preserve">reconstrução </w:t>
      </w:r>
      <w:r w:rsidR="009807F7">
        <w:rPr>
          <w:rFonts w:eastAsiaTheme="minorEastAsia"/>
          <w:color w:val="000000" w:themeColor="text1"/>
          <w:kern w:val="0"/>
        </w:rPr>
        <w:t>i</w:t>
      </w:r>
      <w:r w:rsidR="00571DB4">
        <w:rPr>
          <w:rFonts w:eastAsiaTheme="minorEastAsia"/>
          <w:color w:val="000000" w:themeColor="text1"/>
          <w:kern w:val="0"/>
        </w:rPr>
        <w:t>ntestinal</w:t>
      </w:r>
      <w:r w:rsidR="0010305F" w:rsidRPr="00453CB2">
        <w:rPr>
          <w:rFonts w:eastAsiaTheme="minorEastAsia"/>
          <w:color w:val="000000" w:themeColor="text1"/>
          <w:kern w:val="0"/>
        </w:rPr>
        <w:t>. Em</w:t>
      </w:r>
      <w:r w:rsidR="00133A5F" w:rsidRPr="00453CB2">
        <w:rPr>
          <w:rFonts w:eastAsiaTheme="minorEastAsia"/>
          <w:color w:val="000000" w:themeColor="text1"/>
          <w:kern w:val="0"/>
        </w:rPr>
        <w:t xml:space="preserve"> 30 dias</w:t>
      </w:r>
      <w:r w:rsidR="0010305F" w:rsidRPr="00453CB2">
        <w:rPr>
          <w:rFonts w:eastAsiaTheme="minorEastAsia"/>
          <w:color w:val="000000" w:themeColor="text1"/>
          <w:kern w:val="0"/>
        </w:rPr>
        <w:t>,</w:t>
      </w:r>
      <w:r w:rsidR="00DB4164" w:rsidRPr="00453CB2">
        <w:rPr>
          <w:rFonts w:eastAsiaTheme="minorEastAsia"/>
          <w:color w:val="000000" w:themeColor="text1"/>
          <w:kern w:val="0"/>
        </w:rPr>
        <w:t xml:space="preserve"> </w:t>
      </w:r>
      <w:r w:rsidR="00133A5F" w:rsidRPr="00453CB2">
        <w:rPr>
          <w:rFonts w:eastAsiaTheme="minorEastAsia"/>
          <w:color w:val="000000" w:themeColor="text1"/>
          <w:kern w:val="0"/>
        </w:rPr>
        <w:t>atingiu</w:t>
      </w:r>
      <w:r w:rsidR="00D863F2" w:rsidRPr="00453CB2">
        <w:rPr>
          <w:rFonts w:eastAsiaTheme="minorEastAsia"/>
          <w:color w:val="000000" w:themeColor="text1"/>
          <w:kern w:val="0"/>
        </w:rPr>
        <w:t xml:space="preserve"> </w:t>
      </w:r>
      <w:r w:rsidR="00133A5F" w:rsidRPr="00453CB2">
        <w:rPr>
          <w:rFonts w:eastAsiaTheme="minorEastAsia"/>
          <w:color w:val="000000" w:themeColor="text1"/>
          <w:kern w:val="0"/>
        </w:rPr>
        <w:t>a</w:t>
      </w:r>
      <w:r w:rsidR="00133A5F" w:rsidRPr="00453CB2">
        <w:rPr>
          <w:color w:val="000000" w:themeColor="text1"/>
        </w:rPr>
        <w:t xml:space="preserve"> independência alimentar pela via oral</w:t>
      </w:r>
      <w:r w:rsidR="00796ADE" w:rsidRPr="00453CB2">
        <w:rPr>
          <w:rFonts w:eastAsiaTheme="minorEastAsia"/>
          <w:color w:val="000000" w:themeColor="text1"/>
          <w:kern w:val="0"/>
        </w:rPr>
        <w:t>.</w:t>
      </w:r>
      <w:r w:rsidRPr="00453CB2">
        <w:rPr>
          <w:color w:val="000000" w:themeColor="text1"/>
        </w:rPr>
        <w:t xml:space="preserve"> </w:t>
      </w:r>
      <w:r w:rsidR="009E67FA">
        <w:rPr>
          <w:color w:val="000000" w:themeColor="text1"/>
        </w:rPr>
        <w:t xml:space="preserve">Estudo </w:t>
      </w:r>
      <w:r w:rsidR="00907FA1" w:rsidRPr="00453CB2">
        <w:rPr>
          <w:color w:val="000000" w:themeColor="text1"/>
        </w:rPr>
        <w:t>mostra</w:t>
      </w:r>
      <w:r w:rsidRPr="00453CB2">
        <w:rPr>
          <w:color w:val="000000" w:themeColor="text1"/>
        </w:rPr>
        <w:t xml:space="preserve"> que 60%</w:t>
      </w:r>
      <w:r w:rsidR="00907FA1" w:rsidRPr="00453CB2">
        <w:rPr>
          <w:color w:val="000000" w:themeColor="text1"/>
        </w:rPr>
        <w:t>-</w:t>
      </w:r>
      <w:r w:rsidRPr="00453CB2">
        <w:rPr>
          <w:color w:val="000000" w:themeColor="text1"/>
        </w:rPr>
        <w:t xml:space="preserve">75% </w:t>
      </w:r>
      <w:r w:rsidR="00F3464B" w:rsidRPr="00453CB2">
        <w:rPr>
          <w:color w:val="000000" w:themeColor="text1"/>
        </w:rPr>
        <w:t>d</w:t>
      </w:r>
      <w:r w:rsidR="00907FA1" w:rsidRPr="00453CB2">
        <w:rPr>
          <w:color w:val="000000" w:themeColor="text1"/>
        </w:rPr>
        <w:t>e</w:t>
      </w:r>
      <w:r w:rsidR="00F3464B" w:rsidRPr="00453CB2">
        <w:rPr>
          <w:color w:val="000000" w:themeColor="text1"/>
        </w:rPr>
        <w:t xml:space="preserve"> casos </w:t>
      </w:r>
      <w:r w:rsidR="00100682">
        <w:rPr>
          <w:color w:val="000000" w:themeColor="text1"/>
        </w:rPr>
        <w:t>semelhantes</w:t>
      </w:r>
      <w:r w:rsidR="008A2D62" w:rsidRPr="00453CB2">
        <w:rPr>
          <w:color w:val="000000" w:themeColor="text1"/>
        </w:rPr>
        <w:t xml:space="preserve"> </w:t>
      </w:r>
      <w:r w:rsidR="0019548A" w:rsidRPr="00453CB2">
        <w:rPr>
          <w:color w:val="000000" w:themeColor="text1"/>
        </w:rPr>
        <w:t>atingem</w:t>
      </w:r>
      <w:r w:rsidRPr="00453CB2">
        <w:rPr>
          <w:color w:val="000000" w:themeColor="text1"/>
        </w:rPr>
        <w:t xml:space="preserve"> </w:t>
      </w:r>
      <w:r w:rsidR="006723F9" w:rsidRPr="00453CB2">
        <w:rPr>
          <w:color w:val="000000" w:themeColor="text1"/>
        </w:rPr>
        <w:t xml:space="preserve">esse </w:t>
      </w:r>
      <w:r w:rsidR="0019548A" w:rsidRPr="00453CB2">
        <w:rPr>
          <w:color w:val="000000" w:themeColor="text1"/>
        </w:rPr>
        <w:t>desfecho</w:t>
      </w:r>
      <w:r w:rsidR="00FB6516" w:rsidRPr="00453CB2">
        <w:rPr>
          <w:color w:val="000000" w:themeColor="text1"/>
        </w:rPr>
        <w:t xml:space="preserve"> </w:t>
      </w:r>
      <w:r w:rsidRPr="00453CB2">
        <w:rPr>
          <w:color w:val="000000" w:themeColor="text1"/>
        </w:rPr>
        <w:t xml:space="preserve">em </w:t>
      </w:r>
      <w:r w:rsidR="00CC1377" w:rsidRPr="00453CB2">
        <w:rPr>
          <w:color w:val="000000" w:themeColor="text1"/>
        </w:rPr>
        <w:t>6</w:t>
      </w:r>
      <w:r w:rsidRPr="00453CB2">
        <w:rPr>
          <w:color w:val="000000" w:themeColor="text1"/>
        </w:rPr>
        <w:t xml:space="preserve"> meses</w:t>
      </w:r>
      <w:r w:rsidR="00A465F5">
        <w:rPr>
          <w:color w:val="000000" w:themeColor="text1"/>
          <w:vertAlign w:val="superscript"/>
        </w:rPr>
        <w:t>2,3</w:t>
      </w:r>
      <w:r w:rsidRPr="00453CB2">
        <w:rPr>
          <w:color w:val="000000" w:themeColor="text1"/>
        </w:rPr>
        <w:t>, e 30–</w:t>
      </w:r>
      <w:r w:rsidR="007513F9" w:rsidRPr="00453CB2">
        <w:rPr>
          <w:color w:val="000000" w:themeColor="text1"/>
        </w:rPr>
        <w:t>40% mantêm</w:t>
      </w:r>
      <w:r w:rsidRPr="00453CB2">
        <w:rPr>
          <w:color w:val="000000" w:themeColor="text1"/>
        </w:rPr>
        <w:t xml:space="preserve"> </w:t>
      </w:r>
      <w:r w:rsidR="009807F7">
        <w:rPr>
          <w:color w:val="000000" w:themeColor="text1"/>
        </w:rPr>
        <w:t>uso prolongado de NPT</w:t>
      </w:r>
      <w:r w:rsidR="00B819A3" w:rsidRPr="00453CB2">
        <w:rPr>
          <w:color w:val="000000" w:themeColor="text1"/>
          <w:vertAlign w:val="superscript"/>
        </w:rPr>
        <w:t>1</w:t>
      </w:r>
      <w:r w:rsidRPr="00453CB2">
        <w:rPr>
          <w:color w:val="000000" w:themeColor="text1"/>
        </w:rPr>
        <w:t>.</w:t>
      </w:r>
      <w:r w:rsidR="009E67FA">
        <w:rPr>
          <w:color w:val="000000" w:themeColor="text1"/>
        </w:rPr>
        <w:t xml:space="preserve"> </w:t>
      </w:r>
      <w:r w:rsidR="00100682">
        <w:rPr>
          <w:color w:val="000000" w:themeColor="text1"/>
        </w:rPr>
        <w:t>As i</w:t>
      </w:r>
      <w:r w:rsidRPr="00453CB2">
        <w:rPr>
          <w:color w:val="000000" w:themeColor="text1"/>
        </w:rPr>
        <w:t>ntervenções multidisciplinares podem reduzir em até 50% a morbimortalidade relacionada à SIC</w:t>
      </w:r>
      <w:r w:rsidR="00A465F5">
        <w:rPr>
          <w:color w:val="000000" w:themeColor="text1"/>
          <w:vertAlign w:val="superscript"/>
        </w:rPr>
        <w:t>5</w:t>
      </w:r>
      <w:r w:rsidRPr="00453CB2">
        <w:rPr>
          <w:color w:val="000000" w:themeColor="text1"/>
        </w:rPr>
        <w:t xml:space="preserve">. </w:t>
      </w:r>
      <w:r w:rsidRPr="00453CB2">
        <w:rPr>
          <w:b/>
          <w:bCs/>
          <w:color w:val="000000" w:themeColor="text1"/>
        </w:rPr>
        <w:t>CONCLUSÃO</w:t>
      </w:r>
      <w:r w:rsidR="00D77BDE" w:rsidRPr="00453CB2">
        <w:rPr>
          <w:color w:val="000000" w:themeColor="text1"/>
        </w:rPr>
        <w:t xml:space="preserve"> </w:t>
      </w:r>
      <w:r w:rsidR="00221741" w:rsidRPr="00453CB2">
        <w:rPr>
          <w:rFonts w:eastAsiaTheme="minorEastAsia"/>
          <w:color w:val="000000" w:themeColor="text1"/>
          <w:kern w:val="0"/>
        </w:rPr>
        <w:t xml:space="preserve">O manejo interdisciplinar </w:t>
      </w:r>
      <w:r w:rsidR="001E6DBB" w:rsidRPr="00453CB2">
        <w:rPr>
          <w:rFonts w:eastAsiaTheme="minorEastAsia"/>
          <w:color w:val="000000" w:themeColor="text1"/>
          <w:kern w:val="0"/>
        </w:rPr>
        <w:t>da</w:t>
      </w:r>
      <w:r w:rsidR="00221741" w:rsidRPr="00453CB2">
        <w:rPr>
          <w:rFonts w:eastAsiaTheme="minorEastAsia"/>
          <w:color w:val="000000" w:themeColor="text1"/>
          <w:kern w:val="0"/>
        </w:rPr>
        <w:t xml:space="preserve"> SIC tem impacto na reabilitação</w:t>
      </w:r>
      <w:r w:rsidR="00571DB4">
        <w:rPr>
          <w:rFonts w:eastAsiaTheme="minorEastAsia"/>
          <w:color w:val="000000" w:themeColor="text1"/>
          <w:kern w:val="0"/>
        </w:rPr>
        <w:t xml:space="preserve"> e </w:t>
      </w:r>
      <w:r w:rsidR="00221741" w:rsidRPr="00453CB2">
        <w:rPr>
          <w:rFonts w:eastAsiaTheme="minorEastAsia"/>
          <w:color w:val="000000" w:themeColor="text1"/>
          <w:kern w:val="0"/>
        </w:rPr>
        <w:t>desospitalização</w:t>
      </w:r>
      <w:r w:rsidR="001E6DBB" w:rsidRPr="00453CB2">
        <w:rPr>
          <w:rFonts w:eastAsiaTheme="minorEastAsia"/>
          <w:color w:val="000000" w:themeColor="text1"/>
          <w:kern w:val="0"/>
        </w:rPr>
        <w:t xml:space="preserve"> do </w:t>
      </w:r>
      <w:r w:rsidR="00297D3C" w:rsidRPr="00453CB2">
        <w:rPr>
          <w:rFonts w:eastAsiaTheme="minorEastAsia"/>
          <w:color w:val="000000" w:themeColor="text1"/>
          <w:kern w:val="0"/>
        </w:rPr>
        <w:t>doente</w:t>
      </w:r>
      <w:r w:rsidR="0085194C" w:rsidRPr="00453CB2">
        <w:rPr>
          <w:rFonts w:eastAsiaTheme="minorEastAsia"/>
          <w:color w:val="000000" w:themeColor="text1"/>
          <w:kern w:val="0"/>
          <w:vertAlign w:val="superscript"/>
        </w:rPr>
        <w:t>5</w:t>
      </w:r>
      <w:r w:rsidR="001E6DBB" w:rsidRPr="00453CB2">
        <w:rPr>
          <w:rFonts w:eastAsiaTheme="minorEastAsia"/>
          <w:color w:val="000000" w:themeColor="text1"/>
          <w:kern w:val="0"/>
        </w:rPr>
        <w:t>,</w:t>
      </w:r>
      <w:r w:rsidR="00221741" w:rsidRPr="00453CB2">
        <w:rPr>
          <w:rFonts w:eastAsiaTheme="minorEastAsia"/>
          <w:color w:val="000000" w:themeColor="text1"/>
          <w:kern w:val="0"/>
        </w:rPr>
        <w:t xml:space="preserve"> conforme demostrado </w:t>
      </w:r>
      <w:r w:rsidR="00297D3C" w:rsidRPr="00453CB2">
        <w:rPr>
          <w:rFonts w:eastAsiaTheme="minorEastAsia"/>
          <w:color w:val="000000" w:themeColor="text1"/>
          <w:kern w:val="0"/>
        </w:rPr>
        <w:t>na</w:t>
      </w:r>
      <w:r w:rsidR="00221741" w:rsidRPr="00453CB2">
        <w:rPr>
          <w:rFonts w:eastAsiaTheme="minorEastAsia"/>
          <w:color w:val="000000" w:themeColor="text1"/>
          <w:kern w:val="0"/>
        </w:rPr>
        <w:t xml:space="preserve"> literatura e ilustrado n</w:t>
      </w:r>
      <w:r w:rsidR="00BD2F85">
        <w:rPr>
          <w:rFonts w:eastAsiaTheme="minorEastAsia"/>
          <w:color w:val="000000" w:themeColor="text1"/>
          <w:kern w:val="0"/>
        </w:rPr>
        <w:t>este</w:t>
      </w:r>
      <w:r w:rsidR="00221741" w:rsidRPr="00453CB2">
        <w:rPr>
          <w:rFonts w:eastAsiaTheme="minorEastAsia"/>
          <w:color w:val="000000" w:themeColor="text1"/>
          <w:kern w:val="0"/>
        </w:rPr>
        <w:t xml:space="preserve"> caso</w:t>
      </w:r>
      <w:r w:rsidR="00BD2F85">
        <w:rPr>
          <w:rFonts w:eastAsiaTheme="minorEastAsia"/>
          <w:color w:val="000000" w:themeColor="text1"/>
          <w:kern w:val="0"/>
        </w:rPr>
        <w:t xml:space="preserve">. </w:t>
      </w:r>
      <w:r w:rsidRPr="00453CB2">
        <w:rPr>
          <w:b/>
          <w:bCs/>
          <w:color w:val="000000" w:themeColor="text1"/>
        </w:rPr>
        <w:t>REFERÊNCIAS BIBLIOGRÁFICAS</w:t>
      </w:r>
      <w:r w:rsidR="00345DE9">
        <w:rPr>
          <w:b/>
          <w:bCs/>
          <w:color w:val="000000" w:themeColor="text1"/>
        </w:rPr>
        <w:t xml:space="preserve"> </w:t>
      </w:r>
      <w:r w:rsidR="00345DE9" w:rsidRPr="0053192A">
        <w:rPr>
          <w:b/>
          <w:bCs/>
          <w:color w:val="000000" w:themeColor="text1"/>
          <w:shd w:val="clear" w:color="auto" w:fill="FFFFFF"/>
        </w:rPr>
        <w:t>1</w:t>
      </w:r>
      <w:r w:rsid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75714" w:rsidRPr="00345DE9">
        <w:rPr>
          <w:color w:val="000000" w:themeColor="text1"/>
          <w:shd w:val="clear" w:color="auto" w:fill="FFFFFF"/>
        </w:rPr>
        <w:t>Parrish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CR</w:t>
      </w:r>
      <w:r w:rsidR="00345DE9">
        <w:rPr>
          <w:color w:val="000000" w:themeColor="text1"/>
          <w:shd w:val="clear" w:color="auto" w:fill="FFFFFF"/>
        </w:rPr>
        <w:t xml:space="preserve"> et al.</w:t>
      </w:r>
      <w:r w:rsidR="00375714" w:rsidRP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75714" w:rsidRPr="00345DE9">
        <w:rPr>
          <w:color w:val="000000" w:themeColor="text1"/>
          <w:shd w:val="clear" w:color="auto" w:fill="FFFFFF"/>
        </w:rPr>
        <w:t>Managing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75714" w:rsidRPr="00345DE9">
        <w:rPr>
          <w:color w:val="000000" w:themeColor="text1"/>
          <w:shd w:val="clear" w:color="auto" w:fill="FFFFFF"/>
        </w:rPr>
        <w:t>the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F775F">
        <w:rPr>
          <w:color w:val="000000" w:themeColor="text1"/>
          <w:shd w:val="clear" w:color="auto" w:fill="FFFFFF"/>
        </w:rPr>
        <w:t>a</w:t>
      </w:r>
      <w:r w:rsidR="00375714" w:rsidRPr="00345DE9">
        <w:rPr>
          <w:color w:val="000000" w:themeColor="text1"/>
          <w:shd w:val="clear" w:color="auto" w:fill="FFFFFF"/>
        </w:rPr>
        <w:t>dult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F775F">
        <w:rPr>
          <w:color w:val="000000" w:themeColor="text1"/>
          <w:shd w:val="clear" w:color="auto" w:fill="FFFFFF"/>
        </w:rPr>
        <w:t>p</w:t>
      </w:r>
      <w:r w:rsidR="00375714" w:rsidRPr="00345DE9">
        <w:rPr>
          <w:color w:val="000000" w:themeColor="text1"/>
          <w:shd w:val="clear" w:color="auto" w:fill="FFFFFF"/>
        </w:rPr>
        <w:t>atient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F775F">
        <w:rPr>
          <w:color w:val="000000" w:themeColor="text1"/>
          <w:shd w:val="clear" w:color="auto" w:fill="FFFFFF"/>
        </w:rPr>
        <w:t>w</w:t>
      </w:r>
      <w:r w:rsidR="00375714" w:rsidRPr="00345DE9">
        <w:rPr>
          <w:color w:val="000000" w:themeColor="text1"/>
          <w:shd w:val="clear" w:color="auto" w:fill="FFFFFF"/>
        </w:rPr>
        <w:t>ith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</w:t>
      </w:r>
      <w:r w:rsidR="003F775F">
        <w:rPr>
          <w:color w:val="000000" w:themeColor="text1"/>
          <w:shd w:val="clear" w:color="auto" w:fill="FFFFFF"/>
        </w:rPr>
        <w:t>s</w:t>
      </w:r>
      <w:r w:rsidR="00375714" w:rsidRPr="00345DE9">
        <w:rPr>
          <w:color w:val="000000" w:themeColor="text1"/>
          <w:shd w:val="clear" w:color="auto" w:fill="FFFFFF"/>
        </w:rPr>
        <w:t xml:space="preserve">hort </w:t>
      </w:r>
      <w:proofErr w:type="spellStart"/>
      <w:r w:rsidR="003F775F">
        <w:rPr>
          <w:color w:val="000000" w:themeColor="text1"/>
          <w:shd w:val="clear" w:color="auto" w:fill="FFFFFF"/>
        </w:rPr>
        <w:t>b</w:t>
      </w:r>
      <w:r w:rsidR="00375714" w:rsidRPr="00345DE9">
        <w:rPr>
          <w:color w:val="000000" w:themeColor="text1"/>
          <w:shd w:val="clear" w:color="auto" w:fill="FFFFFF"/>
        </w:rPr>
        <w:t>owel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3F775F">
        <w:rPr>
          <w:color w:val="000000" w:themeColor="text1"/>
          <w:shd w:val="clear" w:color="auto" w:fill="FFFFFF"/>
        </w:rPr>
        <w:t>s</w:t>
      </w:r>
      <w:r w:rsidR="00375714" w:rsidRPr="00345DE9">
        <w:rPr>
          <w:color w:val="000000" w:themeColor="text1"/>
          <w:shd w:val="clear" w:color="auto" w:fill="FFFFFF"/>
        </w:rPr>
        <w:t>yndrome</w:t>
      </w:r>
      <w:proofErr w:type="spellEnd"/>
      <w:r w:rsidR="00375714" w:rsidRPr="00345DE9">
        <w:rPr>
          <w:color w:val="000000" w:themeColor="text1"/>
          <w:shd w:val="clear" w:color="auto" w:fill="FFFFFF"/>
        </w:rPr>
        <w:t xml:space="preserve">. </w:t>
      </w:r>
      <w:proofErr w:type="spellStart"/>
      <w:r w:rsidR="00375714" w:rsidRPr="00345DE9">
        <w:rPr>
          <w:i/>
          <w:iCs/>
          <w:color w:val="000000" w:themeColor="text1"/>
          <w:shd w:val="clear" w:color="auto" w:fill="FFFFFF"/>
        </w:rPr>
        <w:t>Gastroenterol</w:t>
      </w:r>
      <w:proofErr w:type="spellEnd"/>
      <w:r w:rsidR="00375714" w:rsidRPr="00345DE9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375714" w:rsidRPr="00345DE9">
        <w:rPr>
          <w:i/>
          <w:iCs/>
          <w:color w:val="000000" w:themeColor="text1"/>
          <w:shd w:val="clear" w:color="auto" w:fill="FFFFFF"/>
        </w:rPr>
        <w:t>Hepatol</w:t>
      </w:r>
      <w:proofErr w:type="spellEnd"/>
      <w:r w:rsidR="0029231B" w:rsidRPr="00345DE9">
        <w:rPr>
          <w:color w:val="000000" w:themeColor="text1"/>
          <w:shd w:val="clear" w:color="auto" w:fill="FFFFFF"/>
        </w:rPr>
        <w:t>, 2017</w:t>
      </w:r>
      <w:r w:rsidR="00345DE9">
        <w:rPr>
          <w:color w:val="000000" w:themeColor="text1"/>
          <w:shd w:val="clear" w:color="auto" w:fill="FFFFFF"/>
        </w:rPr>
        <w:t xml:space="preserve">; </w:t>
      </w:r>
      <w:r w:rsidR="0053192A" w:rsidRPr="0053192A">
        <w:rPr>
          <w:b/>
          <w:bCs/>
          <w:color w:val="000000" w:themeColor="text1"/>
          <w:shd w:val="clear" w:color="auto" w:fill="FFFFFF"/>
        </w:rPr>
        <w:t>2</w:t>
      </w:r>
      <w:r w:rsidR="00345DE9">
        <w:rPr>
          <w:color w:val="000000" w:themeColor="text1"/>
          <w:shd w:val="clear" w:color="auto" w:fill="FFFFFF"/>
        </w:rPr>
        <w:t xml:space="preserve"> </w:t>
      </w:r>
      <w:proofErr w:type="spellStart"/>
      <w:r w:rsidR="009539E0" w:rsidRPr="00453CB2">
        <w:rPr>
          <w:color w:val="000000" w:themeColor="text1"/>
          <w:shd w:val="clear" w:color="auto" w:fill="F9F9FE"/>
        </w:rPr>
        <w:t>O'Keefe</w:t>
      </w:r>
      <w:proofErr w:type="spellEnd"/>
      <w:r w:rsidR="009539E0" w:rsidRPr="00453CB2">
        <w:rPr>
          <w:color w:val="000000" w:themeColor="text1"/>
          <w:shd w:val="clear" w:color="auto" w:fill="F9F9FE"/>
        </w:rPr>
        <w:t xml:space="preserve"> </w:t>
      </w:r>
      <w:r w:rsidR="00345DE9">
        <w:rPr>
          <w:color w:val="000000" w:themeColor="text1"/>
          <w:shd w:val="clear" w:color="auto" w:fill="F9F9FE"/>
        </w:rPr>
        <w:t>S</w:t>
      </w:r>
      <w:r w:rsidR="009539E0" w:rsidRPr="00453CB2">
        <w:rPr>
          <w:color w:val="000000" w:themeColor="text1"/>
          <w:shd w:val="clear" w:color="auto" w:fill="F9F9FE"/>
        </w:rPr>
        <w:t>JD et al.</w:t>
      </w:r>
      <w:r w:rsidR="00304B4B">
        <w:rPr>
          <w:color w:val="000000" w:themeColor="text1"/>
          <w:shd w:val="clear" w:color="auto" w:fill="F9F9FE"/>
        </w:rPr>
        <w:t xml:space="preserve"> </w:t>
      </w:r>
      <w:r w:rsidR="00304B4B" w:rsidRPr="00453CB2">
        <w:rPr>
          <w:rStyle w:val="Forte"/>
          <w:b w:val="0"/>
          <w:bCs w:val="0"/>
          <w:color w:val="000000" w:themeColor="text1"/>
        </w:rPr>
        <w:t xml:space="preserve">Short </w:t>
      </w:r>
      <w:proofErr w:type="spellStart"/>
      <w:r w:rsidR="003F775F">
        <w:rPr>
          <w:rStyle w:val="Forte"/>
          <w:b w:val="0"/>
          <w:bCs w:val="0"/>
          <w:color w:val="000000" w:themeColor="text1"/>
        </w:rPr>
        <w:t>b</w:t>
      </w:r>
      <w:r w:rsidR="00304B4B" w:rsidRPr="00453CB2">
        <w:rPr>
          <w:rStyle w:val="Forte"/>
          <w:b w:val="0"/>
          <w:bCs w:val="0"/>
          <w:color w:val="000000" w:themeColor="text1"/>
        </w:rPr>
        <w:t>owel</w:t>
      </w:r>
      <w:proofErr w:type="spellEnd"/>
      <w:r w:rsidR="00304B4B" w:rsidRPr="00453CB2">
        <w:rPr>
          <w:rStyle w:val="Forte"/>
          <w:b w:val="0"/>
          <w:bCs w:val="0"/>
          <w:color w:val="000000" w:themeColor="text1"/>
        </w:rPr>
        <w:t xml:space="preserve"> </w:t>
      </w:r>
      <w:proofErr w:type="spellStart"/>
      <w:r w:rsidR="003F775F">
        <w:rPr>
          <w:rStyle w:val="Forte"/>
          <w:b w:val="0"/>
          <w:bCs w:val="0"/>
          <w:color w:val="000000" w:themeColor="text1"/>
        </w:rPr>
        <w:t>s</w:t>
      </w:r>
      <w:r w:rsidR="00304B4B" w:rsidRPr="00453CB2">
        <w:rPr>
          <w:rStyle w:val="Forte"/>
          <w:b w:val="0"/>
          <w:bCs w:val="0"/>
          <w:color w:val="000000" w:themeColor="text1"/>
        </w:rPr>
        <w:t>yndrome</w:t>
      </w:r>
      <w:proofErr w:type="spellEnd"/>
      <w:r w:rsidR="00304B4B" w:rsidRPr="00453CB2">
        <w:rPr>
          <w:rStyle w:val="Forte"/>
          <w:b w:val="0"/>
          <w:bCs w:val="0"/>
          <w:color w:val="000000" w:themeColor="text1"/>
        </w:rPr>
        <w:t xml:space="preserve"> </w:t>
      </w:r>
      <w:proofErr w:type="spellStart"/>
      <w:r w:rsidR="00304B4B" w:rsidRPr="00453CB2">
        <w:rPr>
          <w:rStyle w:val="Forte"/>
          <w:b w:val="0"/>
          <w:bCs w:val="0"/>
          <w:color w:val="000000" w:themeColor="text1"/>
        </w:rPr>
        <w:t>and</w:t>
      </w:r>
      <w:proofErr w:type="spellEnd"/>
      <w:r w:rsidR="00304B4B" w:rsidRPr="00453CB2">
        <w:rPr>
          <w:rStyle w:val="Forte"/>
          <w:b w:val="0"/>
          <w:bCs w:val="0"/>
          <w:color w:val="000000" w:themeColor="text1"/>
        </w:rPr>
        <w:t xml:space="preserve"> </w:t>
      </w:r>
      <w:r w:rsidR="003F775F">
        <w:rPr>
          <w:rStyle w:val="Forte"/>
          <w:b w:val="0"/>
          <w:bCs w:val="0"/>
          <w:color w:val="000000" w:themeColor="text1"/>
        </w:rPr>
        <w:t>i</w:t>
      </w:r>
      <w:r w:rsidR="00304B4B" w:rsidRPr="00453CB2">
        <w:rPr>
          <w:rStyle w:val="Forte"/>
          <w:b w:val="0"/>
          <w:bCs w:val="0"/>
          <w:color w:val="000000" w:themeColor="text1"/>
        </w:rPr>
        <w:t xml:space="preserve">ntestinal </w:t>
      </w:r>
      <w:proofErr w:type="spellStart"/>
      <w:r w:rsidR="003F775F">
        <w:rPr>
          <w:rStyle w:val="Forte"/>
          <w:b w:val="0"/>
          <w:bCs w:val="0"/>
          <w:color w:val="000000" w:themeColor="text1"/>
        </w:rPr>
        <w:t>f</w:t>
      </w:r>
      <w:r w:rsidR="00304B4B" w:rsidRPr="00453CB2">
        <w:rPr>
          <w:rStyle w:val="Forte"/>
          <w:b w:val="0"/>
          <w:bCs w:val="0"/>
          <w:color w:val="000000" w:themeColor="text1"/>
        </w:rPr>
        <w:t>ailure</w:t>
      </w:r>
      <w:proofErr w:type="spellEnd"/>
      <w:r w:rsidR="00345DE9">
        <w:rPr>
          <w:rStyle w:val="Forte"/>
          <w:b w:val="0"/>
          <w:bCs w:val="0"/>
          <w:color w:val="000000" w:themeColor="text1"/>
        </w:rPr>
        <w:t>:</w:t>
      </w:r>
      <w:r w:rsidR="00304B4B" w:rsidRPr="00453CB2">
        <w:rPr>
          <w:rStyle w:val="Forte"/>
          <w:b w:val="0"/>
          <w:bCs w:val="0"/>
          <w:color w:val="000000" w:themeColor="text1"/>
        </w:rPr>
        <w:t xml:space="preserve"> </w:t>
      </w:r>
      <w:r w:rsidR="003F775F">
        <w:rPr>
          <w:rStyle w:val="Forte"/>
          <w:b w:val="0"/>
          <w:bCs w:val="0"/>
          <w:color w:val="000000" w:themeColor="text1"/>
        </w:rPr>
        <w:t>c</w:t>
      </w:r>
      <w:r w:rsidR="00304B4B" w:rsidRPr="00453CB2">
        <w:rPr>
          <w:rStyle w:val="Forte"/>
          <w:b w:val="0"/>
          <w:bCs w:val="0"/>
          <w:color w:val="000000" w:themeColor="text1"/>
        </w:rPr>
        <w:t xml:space="preserve">onsensus </w:t>
      </w:r>
      <w:proofErr w:type="spellStart"/>
      <w:r w:rsidR="003F775F">
        <w:rPr>
          <w:rStyle w:val="Forte"/>
          <w:b w:val="0"/>
          <w:bCs w:val="0"/>
          <w:color w:val="000000" w:themeColor="text1"/>
        </w:rPr>
        <w:t>d</w:t>
      </w:r>
      <w:r w:rsidR="00304B4B" w:rsidRPr="00453CB2">
        <w:rPr>
          <w:rStyle w:val="Forte"/>
          <w:b w:val="0"/>
          <w:bCs w:val="0"/>
          <w:color w:val="000000" w:themeColor="text1"/>
        </w:rPr>
        <w:t>efinitions</w:t>
      </w:r>
      <w:proofErr w:type="spellEnd"/>
      <w:r w:rsidR="00304B4B" w:rsidRPr="00453CB2">
        <w:rPr>
          <w:rStyle w:val="Forte"/>
          <w:b w:val="0"/>
          <w:bCs w:val="0"/>
          <w:color w:val="000000" w:themeColor="text1"/>
        </w:rPr>
        <w:t xml:space="preserve"> </w:t>
      </w:r>
      <w:proofErr w:type="spellStart"/>
      <w:r w:rsidR="00304B4B" w:rsidRPr="00453CB2">
        <w:rPr>
          <w:rStyle w:val="Forte"/>
          <w:b w:val="0"/>
          <w:bCs w:val="0"/>
          <w:color w:val="000000" w:themeColor="text1"/>
        </w:rPr>
        <w:t>and</w:t>
      </w:r>
      <w:proofErr w:type="spellEnd"/>
      <w:r w:rsidR="00304B4B" w:rsidRPr="00453CB2">
        <w:rPr>
          <w:rStyle w:val="Forte"/>
          <w:b w:val="0"/>
          <w:bCs w:val="0"/>
          <w:color w:val="000000" w:themeColor="text1"/>
        </w:rPr>
        <w:t xml:space="preserve"> </w:t>
      </w:r>
      <w:r w:rsidR="003F775F">
        <w:rPr>
          <w:rStyle w:val="Forte"/>
          <w:b w:val="0"/>
          <w:bCs w:val="0"/>
          <w:color w:val="000000" w:themeColor="text1"/>
        </w:rPr>
        <w:t>o</w:t>
      </w:r>
      <w:r w:rsidR="00304B4B" w:rsidRPr="00453CB2">
        <w:rPr>
          <w:rStyle w:val="Forte"/>
          <w:b w:val="0"/>
          <w:bCs w:val="0"/>
          <w:color w:val="000000" w:themeColor="text1"/>
        </w:rPr>
        <w:t>verview</w:t>
      </w:r>
      <w:r w:rsidR="00304B4B" w:rsidRPr="00453CB2">
        <w:rPr>
          <w:color w:val="000000" w:themeColor="text1"/>
        </w:rPr>
        <w:t>.</w:t>
      </w:r>
      <w:r w:rsidR="003F775F">
        <w:rPr>
          <w:color w:val="000000" w:themeColor="text1"/>
        </w:rPr>
        <w:t xml:space="preserve"> </w:t>
      </w:r>
      <w:proofErr w:type="spellStart"/>
      <w:proofErr w:type="gramStart"/>
      <w:r w:rsidR="009539E0" w:rsidRPr="00453CB2">
        <w:rPr>
          <w:rStyle w:val="nfase"/>
          <w:color w:val="000000" w:themeColor="text1"/>
        </w:rPr>
        <w:t>Gastroenterology</w:t>
      </w:r>
      <w:proofErr w:type="spellEnd"/>
      <w:proofErr w:type="gramEnd"/>
      <w:r w:rsidR="009539E0" w:rsidRPr="00453CB2">
        <w:rPr>
          <w:rStyle w:val="nfase"/>
          <w:color w:val="000000" w:themeColor="text1"/>
        </w:rPr>
        <w:t xml:space="preserve"> </w:t>
      </w:r>
      <w:proofErr w:type="spellStart"/>
      <w:r w:rsidR="009539E0" w:rsidRPr="00453CB2">
        <w:rPr>
          <w:rStyle w:val="nfase"/>
          <w:color w:val="000000" w:themeColor="text1"/>
        </w:rPr>
        <w:t>Clinics</w:t>
      </w:r>
      <w:proofErr w:type="spellEnd"/>
      <w:r w:rsidR="009539E0" w:rsidRPr="00453CB2">
        <w:rPr>
          <w:rStyle w:val="nfase"/>
          <w:color w:val="000000" w:themeColor="text1"/>
        </w:rPr>
        <w:t xml:space="preserve"> </w:t>
      </w:r>
      <w:proofErr w:type="spellStart"/>
      <w:r w:rsidR="009539E0" w:rsidRPr="00453CB2">
        <w:rPr>
          <w:rStyle w:val="nfase"/>
          <w:color w:val="000000" w:themeColor="text1"/>
        </w:rPr>
        <w:t>and</w:t>
      </w:r>
      <w:proofErr w:type="spellEnd"/>
      <w:r w:rsidR="009539E0" w:rsidRPr="00453CB2">
        <w:rPr>
          <w:rStyle w:val="nfase"/>
          <w:color w:val="000000" w:themeColor="text1"/>
        </w:rPr>
        <w:t xml:space="preserve"> </w:t>
      </w:r>
      <w:proofErr w:type="spellStart"/>
      <w:r w:rsidR="009539E0" w:rsidRPr="00453CB2">
        <w:rPr>
          <w:rStyle w:val="nfase"/>
          <w:color w:val="000000" w:themeColor="text1"/>
        </w:rPr>
        <w:t>Hepatology</w:t>
      </w:r>
      <w:proofErr w:type="spellEnd"/>
      <w:r w:rsidR="00345DE9">
        <w:rPr>
          <w:rStyle w:val="nfase"/>
          <w:color w:val="000000" w:themeColor="text1"/>
        </w:rPr>
        <w:t>,</w:t>
      </w:r>
      <w:r w:rsidR="003F775F" w:rsidRPr="003F775F">
        <w:rPr>
          <w:rStyle w:val="nfase"/>
          <w:color w:val="000000" w:themeColor="text1"/>
        </w:rPr>
        <w:t xml:space="preserve"> </w:t>
      </w:r>
      <w:r w:rsidR="00345DE9" w:rsidRPr="00345DE9">
        <w:rPr>
          <w:rStyle w:val="nfase"/>
          <w:i w:val="0"/>
          <w:iCs w:val="0"/>
          <w:color w:val="000000" w:themeColor="text1"/>
        </w:rPr>
        <w:t>2006</w:t>
      </w:r>
      <w:r w:rsidR="00345DE9">
        <w:rPr>
          <w:rStyle w:val="nfase"/>
          <w:i w:val="0"/>
          <w:iCs w:val="0"/>
          <w:color w:val="000000" w:themeColor="text1"/>
        </w:rPr>
        <w:t xml:space="preserve">; </w:t>
      </w:r>
      <w:r w:rsidR="0053192A" w:rsidRPr="0053192A">
        <w:rPr>
          <w:rStyle w:val="nfase"/>
          <w:b/>
          <w:bCs/>
          <w:i w:val="0"/>
          <w:iCs w:val="0"/>
          <w:color w:val="000000" w:themeColor="text1"/>
        </w:rPr>
        <w:t>3</w:t>
      </w:r>
      <w:r w:rsidR="00345DE9">
        <w:rPr>
          <w:rStyle w:val="nfase"/>
          <w:i w:val="0"/>
          <w:iCs w:val="0"/>
          <w:color w:val="000000" w:themeColor="text1"/>
        </w:rPr>
        <w:t xml:space="preserve"> </w:t>
      </w:r>
      <w:proofErr w:type="spellStart"/>
      <w:r w:rsidR="00E84481" w:rsidRPr="00E84481">
        <w:rPr>
          <w:color w:val="000000" w:themeColor="text1"/>
          <w:shd w:val="clear" w:color="auto" w:fill="FFFFFF"/>
        </w:rPr>
        <w:t>Misiakos</w:t>
      </w:r>
      <w:proofErr w:type="spellEnd"/>
      <w:r w:rsidR="00E84481" w:rsidRPr="00E84481">
        <w:rPr>
          <w:color w:val="000000" w:themeColor="text1"/>
          <w:shd w:val="clear" w:color="auto" w:fill="FFFFFF"/>
        </w:rPr>
        <w:t xml:space="preserve"> </w:t>
      </w:r>
      <w:r w:rsidR="00345DE9">
        <w:rPr>
          <w:color w:val="000000" w:themeColor="text1"/>
          <w:shd w:val="clear" w:color="auto" w:fill="FFFFFF"/>
        </w:rPr>
        <w:t>E</w:t>
      </w:r>
      <w:r w:rsidR="00E84481" w:rsidRPr="00E84481">
        <w:rPr>
          <w:color w:val="000000" w:themeColor="text1"/>
          <w:shd w:val="clear" w:color="auto" w:fill="FFFFFF"/>
        </w:rPr>
        <w:t>P</w:t>
      </w:r>
      <w:r w:rsidR="00345DE9">
        <w:rPr>
          <w:color w:val="000000" w:themeColor="text1"/>
          <w:shd w:val="clear" w:color="auto" w:fill="FFFFFF"/>
        </w:rPr>
        <w:t xml:space="preserve"> et al.</w:t>
      </w:r>
      <w:r w:rsidR="009807F7">
        <w:rPr>
          <w:color w:val="000000" w:themeColor="text1"/>
          <w:shd w:val="clear" w:color="auto" w:fill="FFFFFF"/>
        </w:rPr>
        <w:t xml:space="preserve"> </w:t>
      </w:r>
      <w:r w:rsidR="00E84481" w:rsidRPr="00E84481">
        <w:rPr>
          <w:color w:val="000000" w:themeColor="text1"/>
          <w:shd w:val="clear" w:color="auto" w:fill="FFFFFF"/>
        </w:rPr>
        <w:t xml:space="preserve">Short </w:t>
      </w:r>
      <w:proofErr w:type="spellStart"/>
      <w:r w:rsidR="003F775F">
        <w:rPr>
          <w:color w:val="000000" w:themeColor="text1"/>
          <w:shd w:val="clear" w:color="auto" w:fill="FFFFFF"/>
        </w:rPr>
        <w:t>b</w:t>
      </w:r>
      <w:r w:rsidR="00E84481" w:rsidRPr="00E84481">
        <w:rPr>
          <w:color w:val="000000" w:themeColor="text1"/>
          <w:shd w:val="clear" w:color="auto" w:fill="FFFFFF"/>
        </w:rPr>
        <w:t>owel</w:t>
      </w:r>
      <w:proofErr w:type="spellEnd"/>
      <w:r w:rsidR="00E84481" w:rsidRPr="00E84481">
        <w:rPr>
          <w:color w:val="000000" w:themeColor="text1"/>
          <w:shd w:val="clear" w:color="auto" w:fill="FFFFFF"/>
        </w:rPr>
        <w:t xml:space="preserve"> </w:t>
      </w:r>
      <w:proofErr w:type="spellStart"/>
      <w:r w:rsidR="003F775F">
        <w:rPr>
          <w:color w:val="000000" w:themeColor="text1"/>
          <w:shd w:val="clear" w:color="auto" w:fill="FFFFFF"/>
        </w:rPr>
        <w:t>s</w:t>
      </w:r>
      <w:r w:rsidR="00E84481" w:rsidRPr="00E84481">
        <w:rPr>
          <w:color w:val="000000" w:themeColor="text1"/>
          <w:shd w:val="clear" w:color="auto" w:fill="FFFFFF"/>
        </w:rPr>
        <w:t>yndrome</w:t>
      </w:r>
      <w:proofErr w:type="spellEnd"/>
      <w:r w:rsidR="00E84481" w:rsidRPr="00E84481">
        <w:rPr>
          <w:color w:val="000000" w:themeColor="text1"/>
          <w:shd w:val="clear" w:color="auto" w:fill="FFFFFF"/>
        </w:rPr>
        <w:t xml:space="preserve">: </w:t>
      </w:r>
      <w:proofErr w:type="spellStart"/>
      <w:r w:rsidR="003F775F">
        <w:rPr>
          <w:color w:val="000000" w:themeColor="text1"/>
          <w:shd w:val="clear" w:color="auto" w:fill="FFFFFF"/>
        </w:rPr>
        <w:t>c</w:t>
      </w:r>
      <w:r w:rsidR="00E84481" w:rsidRPr="00E84481">
        <w:rPr>
          <w:color w:val="000000" w:themeColor="text1"/>
          <w:shd w:val="clear" w:color="auto" w:fill="FFFFFF"/>
        </w:rPr>
        <w:t>urrent</w:t>
      </w:r>
      <w:proofErr w:type="spellEnd"/>
      <w:r w:rsidR="00E84481" w:rsidRPr="00E84481">
        <w:rPr>
          <w:color w:val="000000" w:themeColor="text1"/>
          <w:shd w:val="clear" w:color="auto" w:fill="FFFFFF"/>
        </w:rPr>
        <w:t xml:space="preserve"> </w:t>
      </w:r>
      <w:r w:rsidR="003F775F">
        <w:rPr>
          <w:color w:val="000000" w:themeColor="text1"/>
          <w:shd w:val="clear" w:color="auto" w:fill="FFFFFF"/>
        </w:rPr>
        <w:t>m</w:t>
      </w:r>
      <w:r w:rsidR="00E84481" w:rsidRPr="00E84481">
        <w:rPr>
          <w:color w:val="000000" w:themeColor="text1"/>
          <w:shd w:val="clear" w:color="auto" w:fill="FFFFFF"/>
        </w:rPr>
        <w:t xml:space="preserve">edical </w:t>
      </w:r>
      <w:proofErr w:type="spellStart"/>
      <w:r w:rsidR="00E84481" w:rsidRPr="00E84481">
        <w:rPr>
          <w:color w:val="000000" w:themeColor="text1"/>
          <w:shd w:val="clear" w:color="auto" w:fill="FFFFFF"/>
        </w:rPr>
        <w:t>and</w:t>
      </w:r>
      <w:proofErr w:type="spellEnd"/>
      <w:r w:rsidR="00E84481" w:rsidRPr="00E84481">
        <w:rPr>
          <w:color w:val="000000" w:themeColor="text1"/>
          <w:shd w:val="clear" w:color="auto" w:fill="FFFFFF"/>
        </w:rPr>
        <w:t xml:space="preserve"> </w:t>
      </w:r>
      <w:proofErr w:type="spellStart"/>
      <w:r w:rsidR="003F775F">
        <w:rPr>
          <w:color w:val="000000" w:themeColor="text1"/>
          <w:shd w:val="clear" w:color="auto" w:fill="FFFFFF"/>
        </w:rPr>
        <w:t>s</w:t>
      </w:r>
      <w:r w:rsidR="00E84481" w:rsidRPr="00E84481">
        <w:rPr>
          <w:color w:val="000000" w:themeColor="text1"/>
          <w:shd w:val="clear" w:color="auto" w:fill="FFFFFF"/>
        </w:rPr>
        <w:t>urgical</w:t>
      </w:r>
      <w:proofErr w:type="spellEnd"/>
      <w:r w:rsidR="00E84481" w:rsidRPr="00E84481">
        <w:rPr>
          <w:color w:val="000000" w:themeColor="text1"/>
          <w:shd w:val="clear" w:color="auto" w:fill="FFFFFF"/>
        </w:rPr>
        <w:t xml:space="preserve"> </w:t>
      </w:r>
      <w:r w:rsidR="003F775F">
        <w:rPr>
          <w:color w:val="000000" w:themeColor="text1"/>
          <w:shd w:val="clear" w:color="auto" w:fill="FFFFFF"/>
        </w:rPr>
        <w:t>t</w:t>
      </w:r>
      <w:r w:rsidR="00E84481" w:rsidRPr="00E84481">
        <w:rPr>
          <w:color w:val="000000" w:themeColor="text1"/>
          <w:shd w:val="clear" w:color="auto" w:fill="FFFFFF"/>
        </w:rPr>
        <w:t xml:space="preserve">rends. </w:t>
      </w:r>
      <w:proofErr w:type="spellStart"/>
      <w:r w:rsidR="00E84481" w:rsidRPr="00345DE9">
        <w:rPr>
          <w:i/>
          <w:iCs/>
          <w:color w:val="000000" w:themeColor="text1"/>
          <w:shd w:val="clear" w:color="auto" w:fill="FFFFFF"/>
        </w:rPr>
        <w:t>Journal</w:t>
      </w:r>
      <w:proofErr w:type="spellEnd"/>
      <w:r w:rsidR="00E84481" w:rsidRPr="00345DE9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E84481" w:rsidRPr="00345DE9">
        <w:rPr>
          <w:i/>
          <w:iCs/>
          <w:color w:val="000000" w:themeColor="text1"/>
          <w:shd w:val="clear" w:color="auto" w:fill="FFFFFF"/>
        </w:rPr>
        <w:t>of</w:t>
      </w:r>
      <w:proofErr w:type="spellEnd"/>
      <w:r w:rsidR="00E84481" w:rsidRPr="00345DE9">
        <w:rPr>
          <w:i/>
          <w:iCs/>
          <w:color w:val="000000" w:themeColor="text1"/>
          <w:shd w:val="clear" w:color="auto" w:fill="FFFFFF"/>
        </w:rPr>
        <w:t xml:space="preserve"> Clinical </w:t>
      </w:r>
      <w:proofErr w:type="spellStart"/>
      <w:r w:rsidR="00E84481" w:rsidRPr="00345DE9">
        <w:rPr>
          <w:i/>
          <w:iCs/>
          <w:color w:val="000000" w:themeColor="text1"/>
          <w:shd w:val="clear" w:color="auto" w:fill="FFFFFF"/>
        </w:rPr>
        <w:t>Gastroenterology</w:t>
      </w:r>
      <w:proofErr w:type="spellEnd"/>
      <w:r w:rsidR="0029231B">
        <w:rPr>
          <w:color w:val="000000" w:themeColor="text1"/>
          <w:shd w:val="clear" w:color="auto" w:fill="FFFFFF"/>
        </w:rPr>
        <w:t>, 2007</w:t>
      </w:r>
      <w:r w:rsidR="003F775F">
        <w:rPr>
          <w:color w:val="000000" w:themeColor="text1"/>
          <w:shd w:val="clear" w:color="auto" w:fill="FFFFFF"/>
        </w:rPr>
        <w:t>;</w:t>
      </w:r>
      <w:r w:rsidR="0053192A">
        <w:rPr>
          <w:color w:val="000000" w:themeColor="text1"/>
          <w:shd w:val="clear" w:color="auto" w:fill="FFFFFF"/>
        </w:rPr>
        <w:t xml:space="preserve"> </w:t>
      </w:r>
      <w:r w:rsidR="00345DE9" w:rsidRPr="0053192A">
        <w:rPr>
          <w:b/>
          <w:bCs/>
          <w:color w:val="000000" w:themeColor="text1"/>
          <w:shd w:val="clear" w:color="auto" w:fill="FFFFFF"/>
        </w:rPr>
        <w:t>4</w:t>
      </w:r>
      <w:r w:rsidR="009807F7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Lakkasani</w:t>
      </w:r>
      <w:proofErr w:type="spellEnd"/>
      <w:r w:rsidR="006E1DEA" w:rsidRPr="00453CB2">
        <w:rPr>
          <w:color w:val="000000" w:themeColor="text1"/>
          <w:shd w:val="clear" w:color="auto" w:fill="F9F9FE"/>
        </w:rPr>
        <w:t xml:space="preserve"> S</w:t>
      </w:r>
      <w:r w:rsidR="00345DE9">
        <w:rPr>
          <w:color w:val="000000" w:themeColor="text1"/>
          <w:shd w:val="clear" w:color="auto" w:fill="F9F9FE"/>
        </w:rPr>
        <w:t xml:space="preserve"> et al</w:t>
      </w:r>
      <w:r w:rsidR="003F775F">
        <w:rPr>
          <w:color w:val="000000" w:themeColor="text1"/>
          <w:shd w:val="clear" w:color="auto" w:fill="F9F9FE"/>
        </w:rPr>
        <w:t xml:space="preserve">.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Concise</w:t>
      </w:r>
      <w:proofErr w:type="spellEnd"/>
      <w:r w:rsidR="006E1DEA" w:rsidRPr="00453CB2">
        <w:rPr>
          <w:color w:val="000000" w:themeColor="text1"/>
          <w:shd w:val="clear" w:color="auto" w:fill="F9F9FE"/>
        </w:rPr>
        <w:t xml:space="preserve"> review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on</w:t>
      </w:r>
      <w:proofErr w:type="spellEnd"/>
      <w:r w:rsidR="006E1DEA" w:rsidRPr="00453CB2">
        <w:rPr>
          <w:color w:val="000000" w:themeColor="text1"/>
          <w:shd w:val="clear" w:color="auto" w:fill="F9F9FE"/>
        </w:rPr>
        <w:t xml:space="preserve"> short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bowel</w:t>
      </w:r>
      <w:proofErr w:type="spellEnd"/>
      <w:r w:rsidR="009807F7">
        <w:rPr>
          <w:color w:val="000000" w:themeColor="text1"/>
          <w:shd w:val="clear" w:color="auto" w:fill="F9F9FE"/>
        </w:rPr>
        <w:t xml:space="preserve">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syndrome</w:t>
      </w:r>
      <w:proofErr w:type="spellEnd"/>
      <w:r w:rsidR="009807F7">
        <w:rPr>
          <w:color w:val="000000" w:themeColor="text1"/>
          <w:shd w:val="clear" w:color="auto" w:fill="F9F9FE"/>
        </w:rPr>
        <w:t>:</w:t>
      </w:r>
      <w:r w:rsidR="003F775F">
        <w:rPr>
          <w:color w:val="000000" w:themeColor="text1"/>
          <w:shd w:val="clear" w:color="auto" w:fill="F9F9FE"/>
        </w:rPr>
        <w:t xml:space="preserve">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etiology</w:t>
      </w:r>
      <w:proofErr w:type="spellEnd"/>
      <w:r w:rsidR="006E1DEA" w:rsidRPr="00453CB2">
        <w:rPr>
          <w:color w:val="000000" w:themeColor="text1"/>
          <w:shd w:val="clear" w:color="auto" w:fill="F9F9FE"/>
        </w:rPr>
        <w:t>,</w:t>
      </w:r>
      <w:r w:rsidR="003F775F">
        <w:rPr>
          <w:color w:val="000000" w:themeColor="text1"/>
          <w:shd w:val="clear" w:color="auto" w:fill="F9F9FE"/>
        </w:rPr>
        <w:t xml:space="preserve">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pathophysiology</w:t>
      </w:r>
      <w:proofErr w:type="spellEnd"/>
      <w:r w:rsidR="006E1DEA" w:rsidRPr="00453CB2">
        <w:rPr>
          <w:color w:val="000000" w:themeColor="text1"/>
          <w:shd w:val="clear" w:color="auto" w:fill="F9F9FE"/>
        </w:rPr>
        <w:t xml:space="preserve"> </w:t>
      </w:r>
      <w:proofErr w:type="spellStart"/>
      <w:r w:rsidR="006E1DEA" w:rsidRPr="00453CB2">
        <w:rPr>
          <w:color w:val="000000" w:themeColor="text1"/>
          <w:shd w:val="clear" w:color="auto" w:fill="F9F9FE"/>
        </w:rPr>
        <w:t>and</w:t>
      </w:r>
      <w:proofErr w:type="spellEnd"/>
      <w:r w:rsidR="006E1DEA" w:rsidRPr="00453CB2">
        <w:rPr>
          <w:color w:val="000000" w:themeColor="text1"/>
          <w:shd w:val="clear" w:color="auto" w:fill="F9F9FE"/>
        </w:rPr>
        <w:t xml:space="preserve"> management</w:t>
      </w:r>
      <w:r w:rsidR="003F775F">
        <w:rPr>
          <w:color w:val="000000" w:themeColor="text1"/>
          <w:shd w:val="clear" w:color="auto" w:fill="F9F9FE"/>
        </w:rPr>
        <w:t xml:space="preserve">, </w:t>
      </w:r>
      <w:r w:rsidR="006E1DEA" w:rsidRPr="00453CB2">
        <w:rPr>
          <w:rStyle w:val="nfase"/>
          <w:color w:val="000000" w:themeColor="text1"/>
        </w:rPr>
        <w:t>World</w:t>
      </w:r>
      <w:r w:rsidR="003F775F">
        <w:rPr>
          <w:rStyle w:val="nfase"/>
          <w:i w:val="0"/>
          <w:iCs w:val="0"/>
          <w:color w:val="000000" w:themeColor="text1"/>
          <w:shd w:val="clear" w:color="auto" w:fill="F9F9FE"/>
        </w:rPr>
        <w:t xml:space="preserve"> </w:t>
      </w:r>
      <w:proofErr w:type="spellStart"/>
      <w:r w:rsidR="006E1DEA" w:rsidRPr="00453CB2">
        <w:rPr>
          <w:rStyle w:val="nfase"/>
          <w:color w:val="000000" w:themeColor="text1"/>
        </w:rPr>
        <w:t>Journal</w:t>
      </w:r>
      <w:proofErr w:type="spellEnd"/>
      <w:r w:rsidR="003F775F">
        <w:rPr>
          <w:rStyle w:val="nfase"/>
          <w:i w:val="0"/>
          <w:iCs w:val="0"/>
          <w:color w:val="000000" w:themeColor="text1"/>
          <w:shd w:val="clear" w:color="auto" w:fill="F9F9FE"/>
        </w:rPr>
        <w:t xml:space="preserve"> </w:t>
      </w:r>
      <w:proofErr w:type="spellStart"/>
      <w:r w:rsidR="003F775F">
        <w:rPr>
          <w:rStyle w:val="nfase"/>
          <w:color w:val="000000" w:themeColor="text1"/>
        </w:rPr>
        <w:t>o</w:t>
      </w:r>
      <w:r w:rsidR="006E1DEA" w:rsidRPr="00453CB2">
        <w:rPr>
          <w:rStyle w:val="nfase"/>
          <w:color w:val="000000" w:themeColor="text1"/>
        </w:rPr>
        <w:t>f</w:t>
      </w:r>
      <w:proofErr w:type="spellEnd"/>
      <w:r w:rsidR="003F775F">
        <w:rPr>
          <w:rStyle w:val="nfase"/>
          <w:i w:val="0"/>
          <w:iCs w:val="0"/>
          <w:color w:val="000000" w:themeColor="text1"/>
          <w:shd w:val="clear" w:color="auto" w:fill="F9F9FE"/>
        </w:rPr>
        <w:t xml:space="preserve"> </w:t>
      </w:r>
      <w:r w:rsidR="006E1DEA" w:rsidRPr="00453CB2">
        <w:rPr>
          <w:rStyle w:val="nfase"/>
          <w:color w:val="000000" w:themeColor="text1"/>
        </w:rPr>
        <w:t>Clinical</w:t>
      </w:r>
      <w:r w:rsidR="003F775F">
        <w:rPr>
          <w:rStyle w:val="nfase"/>
          <w:color w:val="000000" w:themeColor="text1"/>
        </w:rPr>
        <w:t xml:space="preserve"> </w:t>
      </w:r>
      <w:r w:rsidR="006E1DEA" w:rsidRPr="00453CB2">
        <w:rPr>
          <w:rStyle w:val="nfase"/>
          <w:color w:val="000000" w:themeColor="text1"/>
        </w:rPr>
        <w:t>Cases</w:t>
      </w:r>
      <w:r w:rsidR="003F775F" w:rsidRPr="003F775F">
        <w:rPr>
          <w:rStyle w:val="nfase"/>
          <w:i w:val="0"/>
          <w:iCs w:val="0"/>
          <w:color w:val="000000" w:themeColor="text1"/>
        </w:rPr>
        <w:t>, 2022</w:t>
      </w:r>
      <w:r w:rsidR="003F775F">
        <w:rPr>
          <w:rStyle w:val="nfase"/>
          <w:color w:val="000000" w:themeColor="text1"/>
        </w:rPr>
        <w:t>;</w:t>
      </w:r>
      <w:r w:rsidR="003F775F">
        <w:rPr>
          <w:i/>
          <w:iCs/>
          <w:color w:val="000000" w:themeColor="text1"/>
        </w:rPr>
        <w:t xml:space="preserve"> </w:t>
      </w:r>
      <w:r w:rsidR="0053192A" w:rsidRPr="0053192A">
        <w:rPr>
          <w:b/>
          <w:bCs/>
          <w:color w:val="000000" w:themeColor="text1"/>
        </w:rPr>
        <w:t>5</w:t>
      </w:r>
      <w:r w:rsidR="00100682">
        <w:rPr>
          <w:b/>
          <w:bCs/>
          <w:color w:val="000000" w:themeColor="text1"/>
        </w:rPr>
        <w:t xml:space="preserve"> </w:t>
      </w:r>
      <w:r w:rsidR="00100682" w:rsidRPr="00100682">
        <w:rPr>
          <w:color w:val="000000" w:themeColor="text1"/>
        </w:rPr>
        <w:t>Diretriz</w:t>
      </w:r>
      <w:r w:rsidR="00100682">
        <w:rPr>
          <w:color w:val="000000" w:themeColor="text1"/>
        </w:rPr>
        <w:t>es para M</w:t>
      </w:r>
      <w:r w:rsidR="00A465F5" w:rsidRPr="00A465F5">
        <w:rPr>
          <w:color w:val="000000" w:themeColor="text1"/>
        </w:rPr>
        <w:t>anejo do câncer</w:t>
      </w:r>
      <w:r w:rsidR="00100682">
        <w:rPr>
          <w:color w:val="000000" w:themeColor="text1"/>
        </w:rPr>
        <w:t xml:space="preserve"> g</w:t>
      </w:r>
      <w:r w:rsidR="00A465F5" w:rsidRPr="00A465F5">
        <w:rPr>
          <w:color w:val="000000" w:themeColor="text1"/>
        </w:rPr>
        <w:t>astrointestinal</w:t>
      </w:r>
      <w:r w:rsidR="00100682">
        <w:rPr>
          <w:color w:val="000000" w:themeColor="text1"/>
        </w:rPr>
        <w:t xml:space="preserve">, </w:t>
      </w:r>
      <w:r w:rsidR="00100682" w:rsidRPr="00100682">
        <w:rPr>
          <w:i/>
          <w:iCs/>
          <w:color w:val="000000" w:themeColor="text1"/>
        </w:rPr>
        <w:t>Instituto Nacional do Câncer,</w:t>
      </w:r>
      <w:r w:rsidR="00100682">
        <w:rPr>
          <w:color w:val="000000" w:themeColor="text1"/>
        </w:rPr>
        <w:t xml:space="preserve"> </w:t>
      </w:r>
      <w:r w:rsidR="00A465F5" w:rsidRPr="00A465F5">
        <w:rPr>
          <w:color w:val="000000" w:themeColor="text1"/>
        </w:rPr>
        <w:t>2023</w:t>
      </w:r>
      <w:r w:rsidR="00100682">
        <w:rPr>
          <w:color w:val="000000" w:themeColor="text1"/>
        </w:rPr>
        <w:t>.</w:t>
      </w:r>
    </w:p>
    <w:sectPr w:rsidR="00A465F5" w:rsidRPr="00100682" w:rsidSect="00297D3C">
      <w:pgSz w:w="11905" w:h="16840"/>
      <w:pgMar w:top="170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90CEF"/>
    <w:multiLevelType w:val="hybridMultilevel"/>
    <w:tmpl w:val="6E60D5C2"/>
    <w:lvl w:ilvl="0" w:tplc="B1189AEA">
      <w:start w:val="1"/>
      <w:numFmt w:val="decimal"/>
      <w:lvlText w:val="%1."/>
      <w:lvlJc w:val="left"/>
      <w:pPr>
        <w:ind w:left="720" w:hanging="360"/>
      </w:pPr>
      <w:rPr>
        <w:rFonts w:ascii="Consolas" w:hAnsi="Consolas" w:cs="Consolas" w:hint="default"/>
        <w:color w:val="1B1B1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27D51"/>
    <w:multiLevelType w:val="hybridMultilevel"/>
    <w:tmpl w:val="BC7C75DC"/>
    <w:lvl w:ilvl="0" w:tplc="FDE6EAD4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686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6A8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CA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4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0FF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6E2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29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6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305053">
    <w:abstractNumId w:val="1"/>
  </w:num>
  <w:num w:numId="2" w16cid:durableId="74411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9"/>
    <w:rsid w:val="00020E52"/>
    <w:rsid w:val="000729EC"/>
    <w:rsid w:val="00083644"/>
    <w:rsid w:val="00084314"/>
    <w:rsid w:val="00086D00"/>
    <w:rsid w:val="00091D1D"/>
    <w:rsid w:val="00094380"/>
    <w:rsid w:val="000977B3"/>
    <w:rsid w:val="000C6385"/>
    <w:rsid w:val="000F309B"/>
    <w:rsid w:val="00100682"/>
    <w:rsid w:val="0010305F"/>
    <w:rsid w:val="001050C0"/>
    <w:rsid w:val="001120CB"/>
    <w:rsid w:val="00133A5F"/>
    <w:rsid w:val="001354A3"/>
    <w:rsid w:val="00152225"/>
    <w:rsid w:val="00152D0A"/>
    <w:rsid w:val="001532ED"/>
    <w:rsid w:val="001801F8"/>
    <w:rsid w:val="0019548A"/>
    <w:rsid w:val="001A04E1"/>
    <w:rsid w:val="001A6645"/>
    <w:rsid w:val="001C39D2"/>
    <w:rsid w:val="001D731D"/>
    <w:rsid w:val="001E33E0"/>
    <w:rsid w:val="001E6DBB"/>
    <w:rsid w:val="001E7A36"/>
    <w:rsid w:val="002147B0"/>
    <w:rsid w:val="00220AAE"/>
    <w:rsid w:val="00221741"/>
    <w:rsid w:val="00231642"/>
    <w:rsid w:val="00242B1E"/>
    <w:rsid w:val="002913B2"/>
    <w:rsid w:val="0029231B"/>
    <w:rsid w:val="00297D3C"/>
    <w:rsid w:val="002A1783"/>
    <w:rsid w:val="002B729A"/>
    <w:rsid w:val="002D22E6"/>
    <w:rsid w:val="002D4E54"/>
    <w:rsid w:val="002E341D"/>
    <w:rsid w:val="00300AD2"/>
    <w:rsid w:val="00304B4B"/>
    <w:rsid w:val="0030696E"/>
    <w:rsid w:val="003166C8"/>
    <w:rsid w:val="00330AB0"/>
    <w:rsid w:val="00345DE9"/>
    <w:rsid w:val="00347D7F"/>
    <w:rsid w:val="00375714"/>
    <w:rsid w:val="00387E16"/>
    <w:rsid w:val="00395AD5"/>
    <w:rsid w:val="003A166F"/>
    <w:rsid w:val="003A5D5B"/>
    <w:rsid w:val="003F775F"/>
    <w:rsid w:val="00432943"/>
    <w:rsid w:val="00446569"/>
    <w:rsid w:val="00453CB2"/>
    <w:rsid w:val="004621A3"/>
    <w:rsid w:val="0046387C"/>
    <w:rsid w:val="00465942"/>
    <w:rsid w:val="00490DC9"/>
    <w:rsid w:val="004A1819"/>
    <w:rsid w:val="004B40B8"/>
    <w:rsid w:val="004C082C"/>
    <w:rsid w:val="004E2126"/>
    <w:rsid w:val="004F7930"/>
    <w:rsid w:val="00500BCC"/>
    <w:rsid w:val="00504722"/>
    <w:rsid w:val="0053192A"/>
    <w:rsid w:val="00542477"/>
    <w:rsid w:val="005551CC"/>
    <w:rsid w:val="00556DB3"/>
    <w:rsid w:val="00571933"/>
    <w:rsid w:val="00571DB4"/>
    <w:rsid w:val="00575AA4"/>
    <w:rsid w:val="005946D0"/>
    <w:rsid w:val="00597BF5"/>
    <w:rsid w:val="005B053E"/>
    <w:rsid w:val="005B07F7"/>
    <w:rsid w:val="005B29D9"/>
    <w:rsid w:val="005D173E"/>
    <w:rsid w:val="00611A58"/>
    <w:rsid w:val="00616430"/>
    <w:rsid w:val="00635BD5"/>
    <w:rsid w:val="00643404"/>
    <w:rsid w:val="006444CD"/>
    <w:rsid w:val="00652B91"/>
    <w:rsid w:val="006723F9"/>
    <w:rsid w:val="00672422"/>
    <w:rsid w:val="00672F7F"/>
    <w:rsid w:val="006E1DEA"/>
    <w:rsid w:val="006E2099"/>
    <w:rsid w:val="006E6A6A"/>
    <w:rsid w:val="006F1EEF"/>
    <w:rsid w:val="006F3810"/>
    <w:rsid w:val="007140B0"/>
    <w:rsid w:val="0072683B"/>
    <w:rsid w:val="0074462A"/>
    <w:rsid w:val="007513F9"/>
    <w:rsid w:val="0075298B"/>
    <w:rsid w:val="00771CBA"/>
    <w:rsid w:val="00776289"/>
    <w:rsid w:val="007867B4"/>
    <w:rsid w:val="00796ADE"/>
    <w:rsid w:val="007A7FA6"/>
    <w:rsid w:val="007B0F3E"/>
    <w:rsid w:val="007C3D12"/>
    <w:rsid w:val="007C4508"/>
    <w:rsid w:val="007D1267"/>
    <w:rsid w:val="007D2557"/>
    <w:rsid w:val="007D6004"/>
    <w:rsid w:val="007F2666"/>
    <w:rsid w:val="007F6ACC"/>
    <w:rsid w:val="00806BAE"/>
    <w:rsid w:val="008277DB"/>
    <w:rsid w:val="00836EBC"/>
    <w:rsid w:val="00837CEC"/>
    <w:rsid w:val="00840EC8"/>
    <w:rsid w:val="0085194C"/>
    <w:rsid w:val="00872FFC"/>
    <w:rsid w:val="00892625"/>
    <w:rsid w:val="00894E4C"/>
    <w:rsid w:val="008A2D62"/>
    <w:rsid w:val="008A54E5"/>
    <w:rsid w:val="00903572"/>
    <w:rsid w:val="00907FA1"/>
    <w:rsid w:val="00911145"/>
    <w:rsid w:val="009539E0"/>
    <w:rsid w:val="00955223"/>
    <w:rsid w:val="00973067"/>
    <w:rsid w:val="009807F7"/>
    <w:rsid w:val="009819E2"/>
    <w:rsid w:val="009829BB"/>
    <w:rsid w:val="009905FC"/>
    <w:rsid w:val="00994B38"/>
    <w:rsid w:val="009A1238"/>
    <w:rsid w:val="009D7575"/>
    <w:rsid w:val="009E328C"/>
    <w:rsid w:val="009E67FA"/>
    <w:rsid w:val="00A10F8D"/>
    <w:rsid w:val="00A36122"/>
    <w:rsid w:val="00A465F5"/>
    <w:rsid w:val="00A6426D"/>
    <w:rsid w:val="00A81F98"/>
    <w:rsid w:val="00AA6FF8"/>
    <w:rsid w:val="00AA7DDA"/>
    <w:rsid w:val="00AB3043"/>
    <w:rsid w:val="00AC0013"/>
    <w:rsid w:val="00AC73CB"/>
    <w:rsid w:val="00AD3B08"/>
    <w:rsid w:val="00AD3FD2"/>
    <w:rsid w:val="00AF71A8"/>
    <w:rsid w:val="00AF767A"/>
    <w:rsid w:val="00B1015D"/>
    <w:rsid w:val="00B20992"/>
    <w:rsid w:val="00B40D00"/>
    <w:rsid w:val="00B412C9"/>
    <w:rsid w:val="00B60FA3"/>
    <w:rsid w:val="00B819A3"/>
    <w:rsid w:val="00B85D89"/>
    <w:rsid w:val="00B943D5"/>
    <w:rsid w:val="00B945FB"/>
    <w:rsid w:val="00BB05D7"/>
    <w:rsid w:val="00BB1939"/>
    <w:rsid w:val="00BC3C06"/>
    <w:rsid w:val="00BC4B10"/>
    <w:rsid w:val="00BD2F85"/>
    <w:rsid w:val="00C00D34"/>
    <w:rsid w:val="00C05BB8"/>
    <w:rsid w:val="00C41CD1"/>
    <w:rsid w:val="00C44166"/>
    <w:rsid w:val="00C81631"/>
    <w:rsid w:val="00C81B26"/>
    <w:rsid w:val="00CB0019"/>
    <w:rsid w:val="00CC1377"/>
    <w:rsid w:val="00CD2DDA"/>
    <w:rsid w:val="00CE2A6B"/>
    <w:rsid w:val="00CF42B1"/>
    <w:rsid w:val="00D35B40"/>
    <w:rsid w:val="00D360E5"/>
    <w:rsid w:val="00D626C2"/>
    <w:rsid w:val="00D77BDE"/>
    <w:rsid w:val="00D82337"/>
    <w:rsid w:val="00D863F2"/>
    <w:rsid w:val="00D91C67"/>
    <w:rsid w:val="00DA2047"/>
    <w:rsid w:val="00DB4164"/>
    <w:rsid w:val="00DF5FF3"/>
    <w:rsid w:val="00E10C48"/>
    <w:rsid w:val="00E13624"/>
    <w:rsid w:val="00E230D7"/>
    <w:rsid w:val="00E25B46"/>
    <w:rsid w:val="00E31D2A"/>
    <w:rsid w:val="00E379D0"/>
    <w:rsid w:val="00E547B3"/>
    <w:rsid w:val="00E5777D"/>
    <w:rsid w:val="00E626B6"/>
    <w:rsid w:val="00E65BF4"/>
    <w:rsid w:val="00E7120B"/>
    <w:rsid w:val="00E7548B"/>
    <w:rsid w:val="00E80015"/>
    <w:rsid w:val="00E84481"/>
    <w:rsid w:val="00EA5851"/>
    <w:rsid w:val="00EA5B7E"/>
    <w:rsid w:val="00EB1685"/>
    <w:rsid w:val="00EB6DEB"/>
    <w:rsid w:val="00EC4A6B"/>
    <w:rsid w:val="00ED2277"/>
    <w:rsid w:val="00EE09D9"/>
    <w:rsid w:val="00EE2F56"/>
    <w:rsid w:val="00EE42A8"/>
    <w:rsid w:val="00F03163"/>
    <w:rsid w:val="00F3464B"/>
    <w:rsid w:val="00F4345E"/>
    <w:rsid w:val="00F44825"/>
    <w:rsid w:val="00F62F53"/>
    <w:rsid w:val="00F679F3"/>
    <w:rsid w:val="00F726AF"/>
    <w:rsid w:val="00F8012C"/>
    <w:rsid w:val="00F8077C"/>
    <w:rsid w:val="00F813C5"/>
    <w:rsid w:val="00FA111D"/>
    <w:rsid w:val="00FB21EF"/>
    <w:rsid w:val="00FB6516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799"/>
  <w15:docId w15:val="{DE893DC7-184D-4B49-A82E-126E3D7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36"/>
    <w:pPr>
      <w:spacing w:after="31" w:line="3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7" w:line="259" w:lineRule="auto"/>
      <w:ind w:left="10" w:right="12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7" w:line="259" w:lineRule="auto"/>
      <w:outlineLvl w:val="1"/>
    </w:pPr>
    <w:rPr>
      <w:rFonts w:ascii="Arial" w:eastAsia="Arial" w:hAnsi="Arial" w:cs="Arial"/>
      <w:b/>
      <w:color w:val="FF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FF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268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8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83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8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83B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F42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2B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A16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539E0"/>
    <w:rPr>
      <w:b/>
      <w:bCs/>
    </w:rPr>
  </w:style>
  <w:style w:type="character" w:styleId="nfase">
    <w:name w:val="Emphasis"/>
    <w:basedOn w:val="Fontepargpadro"/>
    <w:uiPriority w:val="20"/>
    <w:qFormat/>
    <w:rsid w:val="009539E0"/>
    <w:rPr>
      <w:i/>
      <w:iCs/>
    </w:rPr>
  </w:style>
  <w:style w:type="character" w:customStyle="1" w:styleId="apple-converted-space">
    <w:name w:val="apple-converted-space"/>
    <w:basedOn w:val="Fontepargpadro"/>
    <w:rsid w:val="006E1DEA"/>
  </w:style>
  <w:style w:type="character" w:styleId="HiperlinkVisitado">
    <w:name w:val="FollowedHyperlink"/>
    <w:basedOn w:val="Fontepargpadro"/>
    <w:uiPriority w:val="99"/>
    <w:semiHidden/>
    <w:unhideWhenUsed/>
    <w:rsid w:val="00B20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48380-63AB-8444-A976-9A57D1BE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Alves Almeida Machado</dc:creator>
  <cp:keywords/>
  <cp:lastModifiedBy>Isabella Alves Almeida Machado</cp:lastModifiedBy>
  <cp:revision>7</cp:revision>
  <dcterms:created xsi:type="dcterms:W3CDTF">2025-04-14T21:18:00Z</dcterms:created>
  <dcterms:modified xsi:type="dcterms:W3CDTF">2025-04-15T02:59:00Z</dcterms:modified>
</cp:coreProperties>
</file>