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3ECC0" w14:textId="77777777" w:rsidR="0050596D" w:rsidRDefault="0050596D" w:rsidP="009F62EA">
      <w:r>
        <w:rPr>
          <w:noProof/>
        </w:rPr>
        <w:drawing>
          <wp:inline distT="0" distB="0" distL="0" distR="0" wp14:anchorId="0076F41D" wp14:editId="6E7FBBB3">
            <wp:extent cx="16973548" cy="4243387"/>
            <wp:effectExtent l="0" t="0" r="635" b="508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73548" cy="4243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E6A0E" w14:textId="77777777" w:rsidR="0050596D" w:rsidRDefault="0050596D" w:rsidP="009F62E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  <w:r w:rsidRPr="008532E5">
        <w:rPr>
          <w:rFonts w:ascii="Times New Roman" w:eastAsia="Times New Roman" w:hAnsi="Times New Roman" w:cs="Times New Roman"/>
          <w:b/>
          <w:bCs/>
        </w:rPr>
        <w:t>INCLUSÃO ESCOLAR E DESAFIOS DA MONITORIA EM EDUCAÇÃO ESPECIAL NA ESCOLA MUNICIPAL ANTÔNIO GIL</w:t>
      </w:r>
    </w:p>
    <w:p w14:paraId="33D74892" w14:textId="77777777" w:rsidR="0050596D" w:rsidRDefault="0050596D" w:rsidP="009F62E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</w:p>
    <w:p w14:paraId="6507C654" w14:textId="77777777" w:rsidR="0050596D" w:rsidRDefault="0050596D" w:rsidP="009F62E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Carla Dos Santos Souza De Oliveira</w:t>
      </w:r>
    </w:p>
    <w:p w14:paraId="765074AE" w14:textId="77777777" w:rsidR="0050596D" w:rsidRDefault="0050596D" w:rsidP="009F62E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Acadêmica da Universidade Estadual de Montes Claros – UNIMONTES</w:t>
      </w:r>
    </w:p>
    <w:p w14:paraId="07993432" w14:textId="219C4AA4" w:rsidR="0050596D" w:rsidRPr="00843429" w:rsidRDefault="00557779" w:rsidP="009F62E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843429">
        <w:rPr>
          <w:sz w:val="22"/>
          <w:szCs w:val="22"/>
        </w:rPr>
        <w:t>c</w:t>
      </w:r>
      <w:r w:rsidR="00061FA5" w:rsidRPr="00843429">
        <w:rPr>
          <w:sz w:val="22"/>
          <w:szCs w:val="22"/>
        </w:rPr>
        <w:t>arlasouzapaulla2019@gmail.com</w:t>
      </w:r>
      <w:r w:rsidR="00D3512A" w:rsidRPr="00843429">
        <w:rPr>
          <w:sz w:val="22"/>
          <w:szCs w:val="22"/>
        </w:rPr>
        <w:t xml:space="preserve"> </w:t>
      </w:r>
      <w:r w:rsidR="0050596D" w:rsidRPr="00843429">
        <w:rPr>
          <w:rFonts w:ascii="Times New Roman" w:eastAsia="Times New Roman" w:hAnsi="Times New Roman" w:cs="Times New Roman"/>
          <w:bCs/>
          <w:sz w:val="22"/>
          <w:szCs w:val="22"/>
        </w:rPr>
        <w:t xml:space="preserve">                                                                    </w:t>
      </w:r>
      <w:r w:rsidR="0050596D" w:rsidRPr="00843429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</w:t>
      </w:r>
      <w:r w:rsidR="0050596D" w:rsidRPr="00843429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B7414BE" w14:textId="0BAC634D" w:rsidR="0050596D" w:rsidRDefault="0050596D" w:rsidP="00A04852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                                         </w:t>
      </w:r>
    </w:p>
    <w:p w14:paraId="4F4C87CD" w14:textId="77777777" w:rsidR="0050596D" w:rsidRDefault="0050596D" w:rsidP="009F62E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 Ana Júlia Matias Santiago</w:t>
      </w:r>
    </w:p>
    <w:p w14:paraId="4602A7F4" w14:textId="77777777" w:rsidR="0050596D" w:rsidRDefault="0050596D" w:rsidP="009F62E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Acadêmica da Universidade Estadual de Montes Claros – UNIMONTES</w:t>
      </w:r>
    </w:p>
    <w:p w14:paraId="6EF2055E" w14:textId="78FE9CB5" w:rsidR="0050596D" w:rsidRDefault="0050596D" w:rsidP="009F62E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 </w:t>
      </w:r>
      <w:r w:rsidR="00561394">
        <w:rPr>
          <w:rFonts w:ascii="Times New Roman" w:eastAsia="Times New Roman" w:hAnsi="Times New Roman" w:cs="Times New Roman"/>
          <w:bCs/>
        </w:rPr>
        <w:t>j</w:t>
      </w:r>
      <w:r>
        <w:rPr>
          <w:rFonts w:ascii="Times New Roman" w:eastAsia="Times New Roman" w:hAnsi="Times New Roman" w:cs="Times New Roman"/>
          <w:bCs/>
        </w:rPr>
        <w:t>ulinhasantiago9@gmail.com</w:t>
      </w:r>
    </w:p>
    <w:p w14:paraId="55C4DD29" w14:textId="77777777" w:rsidR="0050596D" w:rsidRPr="008532E5" w:rsidRDefault="0050596D" w:rsidP="009F62E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                                                                                                </w:t>
      </w:r>
    </w:p>
    <w:p w14:paraId="7C654B07" w14:textId="77777777" w:rsidR="0050596D" w:rsidRDefault="0050596D" w:rsidP="009F62E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Júlia Araújo Rodrigues</w:t>
      </w:r>
    </w:p>
    <w:p w14:paraId="54FC4347" w14:textId="77777777" w:rsidR="0050596D" w:rsidRDefault="0050596D" w:rsidP="009F62E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Acadêmica da Universidade Estadual de Montes Claros – UNIMONTES</w:t>
      </w:r>
    </w:p>
    <w:p w14:paraId="6CADDEAC" w14:textId="49E0AE45" w:rsidR="0050596D" w:rsidRDefault="0050596D" w:rsidP="009F62E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 </w:t>
      </w:r>
      <w:r w:rsidR="00561394">
        <w:rPr>
          <w:rFonts w:ascii="Times New Roman" w:eastAsia="Times New Roman" w:hAnsi="Times New Roman" w:cs="Times New Roman"/>
          <w:bCs/>
        </w:rPr>
        <w:t>j</w:t>
      </w:r>
      <w:r>
        <w:rPr>
          <w:rFonts w:ascii="Times New Roman" w:eastAsia="Times New Roman" w:hAnsi="Times New Roman" w:cs="Times New Roman"/>
          <w:bCs/>
        </w:rPr>
        <w:t xml:space="preserve">u066020@gmail.com </w:t>
      </w:r>
    </w:p>
    <w:p w14:paraId="65444B31" w14:textId="77777777" w:rsidR="0050596D" w:rsidRDefault="0050596D" w:rsidP="009F62E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</w:rPr>
      </w:pPr>
      <w:r w:rsidRPr="008532E5"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         </w:t>
      </w:r>
    </w:p>
    <w:p w14:paraId="0805876C" w14:textId="77777777" w:rsidR="0050596D" w:rsidRPr="008532E5" w:rsidRDefault="0050596D" w:rsidP="009F62E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</w:rPr>
      </w:pPr>
      <w:r w:rsidRPr="008532E5">
        <w:rPr>
          <w:rFonts w:ascii="Times New Roman" w:eastAsia="Times New Roman" w:hAnsi="Times New Roman" w:cs="Times New Roman"/>
          <w:b/>
          <w:bCs/>
        </w:rPr>
        <w:t xml:space="preserve"> Sergio Renato Oliveira</w:t>
      </w:r>
    </w:p>
    <w:p w14:paraId="5728EDEF" w14:textId="77777777" w:rsidR="0050596D" w:rsidRDefault="0050596D" w:rsidP="009F62EA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Professor e Coordenador da UNIMONTES </w:t>
      </w:r>
      <w:r w:rsidRPr="008532E5">
        <w:rPr>
          <w:rFonts w:ascii="Times New Roman" w:eastAsia="Times New Roman" w:hAnsi="Times New Roman" w:cs="Times New Roman"/>
          <w:i/>
        </w:rPr>
        <w:t>campus</w:t>
      </w:r>
      <w:r>
        <w:rPr>
          <w:rFonts w:ascii="Times New Roman" w:eastAsia="Times New Roman" w:hAnsi="Times New Roman" w:cs="Times New Roman"/>
        </w:rPr>
        <w:t xml:space="preserve"> Almenara</w:t>
      </w:r>
    </w:p>
    <w:p w14:paraId="583CD066" w14:textId="77777777" w:rsidR="0050596D" w:rsidRDefault="0050596D" w:rsidP="009F62EA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renato.oliveira@unimontes.br</w:t>
      </w:r>
    </w:p>
    <w:p w14:paraId="3013CC72" w14:textId="77777777" w:rsidR="0050596D" w:rsidRDefault="0050596D" w:rsidP="009F62EA">
      <w:pPr>
        <w:pStyle w:val="NormalWeb"/>
      </w:pPr>
      <w:r>
        <w:rPr>
          <w:rStyle w:val="Forte"/>
          <w:rFonts w:eastAsiaTheme="majorEastAsia"/>
        </w:rPr>
        <w:t>Eixo Temático:</w:t>
      </w:r>
      <w:r>
        <w:t xml:space="preserve"> Inclusão e práticas pedagógicas</w:t>
      </w:r>
    </w:p>
    <w:p w14:paraId="029700C4" w14:textId="77777777" w:rsidR="0050596D" w:rsidRDefault="0050596D" w:rsidP="009F62EA">
      <w:pPr>
        <w:pStyle w:val="NormalWeb"/>
      </w:pPr>
      <w:r>
        <w:rPr>
          <w:rStyle w:val="Forte"/>
          <w:rFonts w:eastAsiaTheme="majorEastAsia"/>
        </w:rPr>
        <w:t>Palavras-chave:</w:t>
      </w:r>
      <w:r>
        <w:t xml:space="preserve"> Educação especial; Inclusão; Monitoria; Experiência profissional; Aprendizado.</w:t>
      </w:r>
    </w:p>
    <w:p w14:paraId="76052063" w14:textId="77777777" w:rsidR="0050596D" w:rsidRDefault="0050596D" w:rsidP="009F62EA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342DF4">
        <w:rPr>
          <w:rFonts w:ascii="Times New Roman" w:eastAsia="Times New Roman" w:hAnsi="Times New Roman" w:cs="Times New Roman"/>
          <w:b/>
        </w:rPr>
        <w:t>Introdução</w:t>
      </w:r>
    </w:p>
    <w:p w14:paraId="3DB87738" w14:textId="77777777" w:rsidR="0050596D" w:rsidRDefault="0050596D" w:rsidP="009F62EA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8532E5">
        <w:rPr>
          <w:rFonts w:ascii="Times New Roman" w:eastAsia="Times New Roman" w:hAnsi="Times New Roman" w:cs="Times New Roman"/>
        </w:rPr>
        <w:t>O presente relato descreve a experiência de atuação como monitora de educação especial na Escola Municipal Antônio Gil, localizada no Bairro São Francisco, município de Almenara/MG. Essa vivência teve início em 26 de junho de 2024, por meio de contrato temporário, e foi renovada em 20 de fevereiro de 2025, confirmando a relevância da função exercida. A monitoria desempenha um papel central no acompanhamento de estudantes com necessidades educacionais especiais, mediando o processo de ensino-aprendizagem, favorecendo a inclusão escolar e contribuindo para o desenvolvimento acadêmico e socioemocional dos alunos.</w:t>
      </w:r>
    </w:p>
    <w:p w14:paraId="68C2767C" w14:textId="77777777" w:rsidR="0050596D" w:rsidRPr="008532E5" w:rsidRDefault="0050596D" w:rsidP="009F62EA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07485668" w14:textId="77777777" w:rsidR="0050596D" w:rsidRDefault="0050596D" w:rsidP="009F62EA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342DF4">
        <w:rPr>
          <w:rFonts w:ascii="Times New Roman" w:eastAsia="Times New Roman" w:hAnsi="Times New Roman" w:cs="Times New Roman"/>
          <w:b/>
        </w:rPr>
        <w:t>Fundamentos Teóricos</w:t>
      </w:r>
    </w:p>
    <w:p w14:paraId="7D2781B5" w14:textId="77777777" w:rsidR="0050596D" w:rsidRPr="008532E5" w:rsidRDefault="0050596D" w:rsidP="009F62EA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8532E5">
        <w:rPr>
          <w:rFonts w:ascii="Times New Roman" w:eastAsia="Times New Roman" w:hAnsi="Times New Roman" w:cs="Times New Roman"/>
        </w:rPr>
        <w:t>A educação inclusiva é amparada pela Política Nacional de Educação Especial na Perspectiva da Educação Inclusiva (MEC, 2008), que defende o direito de todos à escolarização no ensino regular, com suporte adequado às necessidades individuais. Nesse contexto, a figura do monitor assume importância significativa, atuando como mediador entre professor, aluno e colegas, auxiliando na superação de barreiras pedagógicas e sociais. O suporte oferecido fortalece a autonomia e promove a valorização das diferenças, contribuindo para práticas pedagógicas mais democráticas e equitativas.</w:t>
      </w:r>
    </w:p>
    <w:p w14:paraId="6FA80A37" w14:textId="77777777" w:rsidR="0050596D" w:rsidRDefault="0050596D" w:rsidP="009F62EA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1C9CDDCA" w14:textId="77777777" w:rsidR="0050596D" w:rsidRDefault="0050596D" w:rsidP="009F62EA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Apresentação da experiência</w:t>
      </w:r>
    </w:p>
    <w:p w14:paraId="48F540F6" w14:textId="77777777" w:rsidR="0050596D" w:rsidRDefault="0050596D" w:rsidP="009F62EA">
      <w:pPr>
        <w:pStyle w:val="NormalWeb"/>
        <w:spacing w:before="0" w:beforeAutospacing="0" w:after="0" w:afterAutospacing="0" w:line="360" w:lineRule="auto"/>
      </w:pPr>
      <w:r>
        <w:t>Durante o exercício da monitoria, acompanhei alunos com diferentes deficiências e necessidades educacionais específicas, oferecendo apoio individualizado nas atividades pedagógicas, organização da rotina escolar e mediação das interações sociais. Esse trabalho envolveu desde o auxílio em tarefas de leitura e escrita até o suporte em situações de socialização, resolução de conflitos e incentivo à autonomia. Os desafios enfrentados foram diversos: resistência de alguns alunos na realização das atividades propostas, momentos de agitação em sala de aula e dificuldade de concentração. Contudo, por meio de estratégias adaptativas, como o uso de recursos visuais, reforço positivo e atividades lúdicas, foi possível estimular a participação e o engajamento.</w:t>
      </w:r>
    </w:p>
    <w:p w14:paraId="03C9E826" w14:textId="77777777" w:rsidR="0050596D" w:rsidRDefault="0050596D" w:rsidP="009F62EA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73DBB7EB" w14:textId="77777777" w:rsidR="0050596D" w:rsidRDefault="0050596D" w:rsidP="009F62EA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342DF4">
        <w:rPr>
          <w:rFonts w:ascii="Times New Roman" w:eastAsia="Times New Roman" w:hAnsi="Times New Roman" w:cs="Times New Roman"/>
          <w:b/>
        </w:rPr>
        <w:t xml:space="preserve">Análise </w:t>
      </w:r>
      <w:r>
        <w:rPr>
          <w:rFonts w:ascii="Times New Roman" w:eastAsia="Times New Roman" w:hAnsi="Times New Roman" w:cs="Times New Roman"/>
          <w:b/>
        </w:rPr>
        <w:t>parcial dos resultados</w:t>
      </w:r>
    </w:p>
    <w:p w14:paraId="4F2BA277" w14:textId="77777777" w:rsidR="0050596D" w:rsidRDefault="0050596D" w:rsidP="009F62EA">
      <w:pPr>
        <w:pStyle w:val="NormalWeb"/>
        <w:spacing w:before="0" w:beforeAutospacing="0" w:after="0" w:afterAutospacing="0" w:line="360" w:lineRule="auto"/>
      </w:pPr>
      <w:r>
        <w:t>Apesar das dificuldades, foi possível observar avanços significativos no desenvolvimento dos estudantes acompanhados. Notou-se melhora na autonomia em atividades cotidianas, maior reconhecimento de letras e palavras, progressos no processo de leitura e escrita, além de evolução no convívio social. Os alunos apresentaram maior disposição para interagir com colegas e professores, fortalecendo vínculos de amizade e respeito. Para além dos resultados individuais, a experiência possibilitou uma reflexão coletiva sobre a importância da inclusão escolar, ampliando a compreensão da equipe pedagógica acerca das potencialidades dos alunos e da necessidade de práticas colaborativas no ambiente educacional.</w:t>
      </w:r>
    </w:p>
    <w:p w14:paraId="58047EE1" w14:textId="77777777" w:rsidR="0050596D" w:rsidRPr="00342DF4" w:rsidRDefault="0050596D" w:rsidP="009F62EA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3F845ACD" w14:textId="77777777" w:rsidR="0050596D" w:rsidRDefault="0050596D" w:rsidP="009F62EA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342DF4">
        <w:rPr>
          <w:rFonts w:ascii="Times New Roman" w:eastAsia="Times New Roman" w:hAnsi="Times New Roman" w:cs="Times New Roman"/>
          <w:b/>
        </w:rPr>
        <w:t>Conclusões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539C34E0" w14:textId="77777777" w:rsidR="0050596D" w:rsidRDefault="0050596D" w:rsidP="009F62EA">
      <w:pPr>
        <w:pStyle w:val="NormalWeb"/>
        <w:spacing w:before="0" w:beforeAutospacing="0" w:after="0" w:afterAutospacing="0" w:line="360" w:lineRule="auto"/>
      </w:pPr>
      <w:r>
        <w:t>A atuação como monitora de educação especial constituiu uma experiência transformadora, tanto profissional quanto pessoal. A vivência direta com os desafios e conquistas dos alunos reforça que a inclusão é um processo contínuo, que exige compromisso, paciência e trabalho em equipe. Cada situação enfrentada representou um aprendizado e contribuiu para o amadurecimento de práticas pedagógicas voltadas à equidade e ao respeito à diversidade. A experiência evidencia que o monitor não apenas auxilia os alunos com deficiência, mas também atua como elo entre professores, família e comunidade escolar, promovendo uma educação mais humana e inclusiva.</w:t>
      </w:r>
    </w:p>
    <w:p w14:paraId="2AA55D61" w14:textId="77777777" w:rsidR="0050596D" w:rsidRDefault="0050596D" w:rsidP="009F62EA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24FC0A36" w14:textId="77777777" w:rsidR="0050596D" w:rsidRDefault="0050596D" w:rsidP="009F62EA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Referências</w:t>
      </w:r>
    </w:p>
    <w:p w14:paraId="74208764" w14:textId="77777777" w:rsidR="0050596D" w:rsidRPr="008532E5" w:rsidRDefault="0050596D" w:rsidP="009F62EA">
      <w:pPr>
        <w:spacing w:after="0" w:line="360" w:lineRule="auto"/>
        <w:rPr>
          <w:rFonts w:ascii="Times New Roman" w:eastAsia="Times New Roman" w:hAnsi="Times New Roman" w:cs="Times New Roman"/>
        </w:rPr>
      </w:pPr>
      <w:r w:rsidRPr="008532E5">
        <w:rPr>
          <w:rFonts w:ascii="Times New Roman" w:eastAsia="Times New Roman" w:hAnsi="Times New Roman" w:cs="Times New Roman"/>
        </w:rPr>
        <w:t>BRASIL. Ministério da Educação. Política Nacional de Educação Especial na Perspectiva da Educação Inclusiva. Brasília: MEC/SEESP, 2008.</w:t>
      </w:r>
    </w:p>
    <w:p w14:paraId="1EF6F600" w14:textId="77777777" w:rsidR="0050596D" w:rsidRDefault="0050596D" w:rsidP="009F62EA">
      <w:pPr>
        <w:jc w:val="both"/>
      </w:pPr>
    </w:p>
    <w:p w14:paraId="03481C6B" w14:textId="77777777" w:rsidR="0050596D" w:rsidRDefault="0050596D" w:rsidP="009F62EA"/>
    <w:p w14:paraId="68C1F857" w14:textId="77777777" w:rsidR="0050596D" w:rsidRDefault="0050596D"/>
    <w:sectPr w:rsidR="005059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96D"/>
    <w:rsid w:val="00061FA5"/>
    <w:rsid w:val="000662AD"/>
    <w:rsid w:val="00186410"/>
    <w:rsid w:val="002C1012"/>
    <w:rsid w:val="003B314A"/>
    <w:rsid w:val="00436AB4"/>
    <w:rsid w:val="00473C36"/>
    <w:rsid w:val="0050596D"/>
    <w:rsid w:val="00557779"/>
    <w:rsid w:val="00561394"/>
    <w:rsid w:val="00612D19"/>
    <w:rsid w:val="00820C99"/>
    <w:rsid w:val="00843429"/>
    <w:rsid w:val="008D286C"/>
    <w:rsid w:val="009E1A46"/>
    <w:rsid w:val="00A04852"/>
    <w:rsid w:val="00B75AAF"/>
    <w:rsid w:val="00BB5426"/>
    <w:rsid w:val="00CE28E9"/>
    <w:rsid w:val="00D3512A"/>
    <w:rsid w:val="00E26137"/>
    <w:rsid w:val="00EC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A0D88"/>
  <w15:chartTrackingRefBased/>
  <w15:docId w15:val="{8DE619E2-CC03-064F-923A-48F8EC13E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05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05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05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05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05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05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05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05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05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5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05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05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0596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0596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0596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0596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0596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0596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05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05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05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05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05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0596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0596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0596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05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0596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0596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05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Forte">
    <w:name w:val="Strong"/>
    <w:basedOn w:val="Fontepargpadro"/>
    <w:uiPriority w:val="22"/>
    <w:qFormat/>
    <w:rsid w:val="0050596D"/>
    <w:rPr>
      <w:b/>
      <w:bCs/>
    </w:rPr>
  </w:style>
  <w:style w:type="character" w:styleId="Hyperlink">
    <w:name w:val="Hyperlink"/>
    <w:basedOn w:val="Fontepargpadro"/>
    <w:uiPriority w:val="99"/>
    <w:unhideWhenUsed/>
    <w:rsid w:val="0050596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785</Words>
  <Characters>4243</Characters>
  <Application>Microsoft Office Word</Application>
  <DocSecurity>0</DocSecurity>
  <Lines>35</Lines>
  <Paragraphs>10</Paragraphs>
  <ScaleCrop>false</ScaleCrop>
  <Company/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Dos Santos Souza De Oliveira</dc:creator>
  <cp:keywords/>
  <dc:description/>
  <cp:lastModifiedBy>Carla Dos Santos Souza De Oliveira</cp:lastModifiedBy>
  <cp:revision>2</cp:revision>
  <dcterms:created xsi:type="dcterms:W3CDTF">2025-09-30T22:12:00Z</dcterms:created>
  <dcterms:modified xsi:type="dcterms:W3CDTF">2025-09-30T22:12:00Z</dcterms:modified>
</cp:coreProperties>
</file>