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5037A5" w14:textId="77777777" w:rsidR="009D129B" w:rsidRDefault="009D129B" w:rsidP="009D129B">
      <w:pPr>
        <w:pStyle w:val="Corpodetexto"/>
        <w:spacing w:after="0" w:line="36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14:paraId="24C5F3BE" w14:textId="17BA7014" w:rsidR="00AB71C5" w:rsidRDefault="002846D0" w:rsidP="00AB71C5">
      <w:pPr>
        <w:ind w:left="-284" w:right="-285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ARQUITETURA BIOFÍ</w:t>
      </w:r>
      <w:r w:rsidR="00AB71C5" w:rsidRPr="00CE64B8">
        <w:rPr>
          <w:rFonts w:ascii="Times New Roman" w:hAnsi="Times New Roman" w:cs="Times New Roman"/>
          <w:b/>
          <w:sz w:val="28"/>
        </w:rPr>
        <w:t>LICA: O I</w:t>
      </w:r>
      <w:r>
        <w:rPr>
          <w:rFonts w:ascii="Times New Roman" w:hAnsi="Times New Roman" w:cs="Times New Roman"/>
          <w:b/>
          <w:sz w:val="28"/>
        </w:rPr>
        <w:t>MPACTO DE ELEMENTOS ARQUITETÔ</w:t>
      </w:r>
      <w:r w:rsidR="00AB71C5">
        <w:rPr>
          <w:rFonts w:ascii="Times New Roman" w:hAnsi="Times New Roman" w:cs="Times New Roman"/>
          <w:b/>
          <w:sz w:val="28"/>
        </w:rPr>
        <w:t>NI</w:t>
      </w:r>
      <w:r w:rsidR="00AB71C5" w:rsidRPr="00CE64B8">
        <w:rPr>
          <w:rFonts w:ascii="Times New Roman" w:hAnsi="Times New Roman" w:cs="Times New Roman"/>
          <w:b/>
          <w:sz w:val="28"/>
        </w:rPr>
        <w:t>C</w:t>
      </w:r>
      <w:r>
        <w:rPr>
          <w:rFonts w:ascii="Times New Roman" w:hAnsi="Times New Roman" w:cs="Times New Roman"/>
          <w:b/>
          <w:sz w:val="28"/>
        </w:rPr>
        <w:t>OS COMO MEIO DE AUXÍ</w:t>
      </w:r>
      <w:r w:rsidR="00AB71C5">
        <w:rPr>
          <w:rFonts w:ascii="Times New Roman" w:hAnsi="Times New Roman" w:cs="Times New Roman"/>
          <w:b/>
          <w:sz w:val="28"/>
        </w:rPr>
        <w:t xml:space="preserve">LIO </w:t>
      </w:r>
      <w:r w:rsidR="00AB71C5" w:rsidRPr="00CE64B8">
        <w:rPr>
          <w:rFonts w:ascii="Times New Roman" w:hAnsi="Times New Roman" w:cs="Times New Roman"/>
          <w:b/>
          <w:sz w:val="28"/>
        </w:rPr>
        <w:t xml:space="preserve">NO DESENVOLVIMENTO </w:t>
      </w:r>
      <w:r>
        <w:rPr>
          <w:rFonts w:ascii="Times New Roman" w:hAnsi="Times New Roman" w:cs="Times New Roman"/>
          <w:b/>
          <w:sz w:val="28"/>
        </w:rPr>
        <w:t>BIOLÓGICO SAUDÁ</w:t>
      </w:r>
      <w:r w:rsidR="00AB71C5">
        <w:rPr>
          <w:rFonts w:ascii="Times New Roman" w:hAnsi="Times New Roman" w:cs="Times New Roman"/>
          <w:b/>
          <w:sz w:val="28"/>
        </w:rPr>
        <w:t>VEL</w:t>
      </w:r>
      <w:r w:rsidR="00AB71C5" w:rsidRPr="00CE64B8">
        <w:rPr>
          <w:rFonts w:ascii="Times New Roman" w:hAnsi="Times New Roman" w:cs="Times New Roman"/>
          <w:b/>
          <w:sz w:val="28"/>
        </w:rPr>
        <w:t xml:space="preserve"> E EDUCACIONAL</w:t>
      </w:r>
    </w:p>
    <w:p w14:paraId="592482C9" w14:textId="77777777" w:rsidR="00AB71C5" w:rsidRDefault="00AB71C5" w:rsidP="00AB71C5">
      <w:pPr>
        <w:ind w:left="-284" w:right="-285"/>
        <w:jc w:val="center"/>
        <w:rPr>
          <w:rFonts w:ascii="Times New Roman" w:hAnsi="Times New Roman" w:cs="Times New Roman"/>
          <w:b/>
          <w:sz w:val="28"/>
        </w:rPr>
      </w:pPr>
    </w:p>
    <w:p w14:paraId="68BA2CCA" w14:textId="77777777" w:rsidR="00AB71C5" w:rsidRDefault="00AB71C5" w:rsidP="00AB71C5">
      <w:pPr>
        <w:ind w:left="-284" w:right="-285"/>
        <w:jc w:val="right"/>
        <w:rPr>
          <w:rFonts w:ascii="Times New Roman" w:hAnsi="Times New Roman" w:cs="Times New Roman"/>
          <w:b/>
        </w:rPr>
      </w:pPr>
      <w:r w:rsidRPr="00AB50E4">
        <w:rPr>
          <w:rFonts w:ascii="Times New Roman" w:hAnsi="Times New Roman" w:cs="Times New Roman"/>
          <w:b/>
        </w:rPr>
        <w:t>Autor</w:t>
      </w:r>
      <w:r>
        <w:rPr>
          <w:rFonts w:ascii="Times New Roman" w:hAnsi="Times New Roman" w:cs="Times New Roman"/>
          <w:b/>
        </w:rPr>
        <w:t xml:space="preserve"> Thiago Miranda Santos</w:t>
      </w:r>
    </w:p>
    <w:p w14:paraId="331CFD58" w14:textId="77777777" w:rsidR="002846D0" w:rsidRDefault="002846D0" w:rsidP="00AB71C5">
      <w:pPr>
        <w:ind w:left="-284" w:right="-285"/>
        <w:jc w:val="right"/>
        <w:rPr>
          <w:rFonts w:ascii="Times New Roman" w:hAnsi="Times New Roman" w:cs="Times New Roman"/>
          <w:b/>
        </w:rPr>
      </w:pPr>
    </w:p>
    <w:p w14:paraId="49551E12" w14:textId="77777777" w:rsidR="00AB71C5" w:rsidRDefault="00AB71C5" w:rsidP="00AB71C5">
      <w:pPr>
        <w:ind w:left="-284" w:right="-285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Dis</w:t>
      </w:r>
      <w:r w:rsidRPr="002C73D2">
        <w:rPr>
          <w:rFonts w:ascii="Times New Roman" w:hAnsi="Times New Roman" w:cs="Times New Roman"/>
          <w:sz w:val="20"/>
          <w:szCs w:val="20"/>
        </w:rPr>
        <w:t>cente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C73D2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C73D2">
        <w:rPr>
          <w:rFonts w:ascii="Times New Roman" w:hAnsi="Times New Roman" w:cs="Times New Roman"/>
          <w:sz w:val="20"/>
          <w:szCs w:val="20"/>
        </w:rPr>
        <w:t xml:space="preserve">Centro Universitário </w:t>
      </w:r>
      <w:proofErr w:type="spellStart"/>
      <w:r w:rsidRPr="002C73D2">
        <w:rPr>
          <w:rFonts w:ascii="Times New Roman" w:hAnsi="Times New Roman" w:cs="Times New Roman"/>
          <w:sz w:val="20"/>
          <w:szCs w:val="20"/>
        </w:rPr>
        <w:t>Fametro</w:t>
      </w:r>
      <w:proofErr w:type="spellEnd"/>
      <w:r w:rsidRPr="002C73D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2C73D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C73D2">
        <w:rPr>
          <w:rFonts w:ascii="Times New Roman" w:hAnsi="Times New Roman" w:cs="Times New Roman"/>
          <w:sz w:val="20"/>
          <w:szCs w:val="20"/>
        </w:rPr>
        <w:t>Unifametro</w:t>
      </w:r>
      <w:proofErr w:type="spellEnd"/>
    </w:p>
    <w:p w14:paraId="616F6676" w14:textId="3B04BCA9" w:rsidR="00AB71C5" w:rsidRPr="002846D0" w:rsidRDefault="00FF1BA9" w:rsidP="00AB71C5">
      <w:pPr>
        <w:ind w:left="-284" w:right="-285"/>
        <w:jc w:val="right"/>
        <w:rPr>
          <w:rFonts w:ascii="Times New Roman" w:hAnsi="Times New Roman" w:cs="Times New Roman"/>
          <w:sz w:val="20"/>
          <w:szCs w:val="20"/>
        </w:rPr>
      </w:pPr>
      <w:hyperlink r:id="rId7" w:history="1">
        <w:r w:rsidR="002846D0" w:rsidRPr="002846D0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thiago.santos02@aluno.unifametro.edu.com.br</w:t>
        </w:r>
      </w:hyperlink>
    </w:p>
    <w:p w14:paraId="3CA505EC" w14:textId="77777777" w:rsidR="002846D0" w:rsidRDefault="002846D0" w:rsidP="00AB71C5">
      <w:pPr>
        <w:ind w:left="-284" w:right="-285"/>
        <w:jc w:val="right"/>
        <w:rPr>
          <w:rStyle w:val="Hyperlink"/>
          <w:rFonts w:ascii="Times New Roman" w:hAnsi="Times New Roman" w:cs="Times New Roman"/>
          <w:sz w:val="20"/>
          <w:szCs w:val="20"/>
        </w:rPr>
      </w:pPr>
    </w:p>
    <w:p w14:paraId="09BAB97A" w14:textId="77777777" w:rsidR="00AB71C5" w:rsidRDefault="00AB71C5" w:rsidP="002846D0">
      <w:pPr>
        <w:pStyle w:val="Corpodetexto"/>
        <w:spacing w:after="0" w:line="240" w:lineRule="auto"/>
        <w:ind w:right="-285"/>
        <w:jc w:val="right"/>
        <w:rPr>
          <w:rFonts w:ascii="Times New Roman" w:eastAsia="Arial Narrow" w:hAnsi="Times New Roman" w:cs="Times New Roman"/>
          <w:b/>
        </w:rPr>
      </w:pPr>
      <w:r>
        <w:rPr>
          <w:rFonts w:ascii="Times New Roman" w:eastAsia="Arial Narrow" w:hAnsi="Times New Roman" w:cs="Times New Roman"/>
          <w:b/>
        </w:rPr>
        <w:t xml:space="preserve"> </w:t>
      </w:r>
      <w:r>
        <w:rPr>
          <w:rFonts w:ascii="Times New Roman" w:eastAsia="Arial Narrow" w:hAnsi="Times New Roman" w:cs="Times New Roman"/>
          <w:b/>
        </w:rPr>
        <w:tab/>
      </w:r>
      <w:r>
        <w:rPr>
          <w:rFonts w:ascii="Times New Roman" w:eastAsia="Arial Narrow" w:hAnsi="Times New Roman" w:cs="Times New Roman"/>
          <w:b/>
        </w:rPr>
        <w:tab/>
      </w:r>
      <w:r w:rsidRPr="00BB05B7">
        <w:rPr>
          <w:rFonts w:ascii="Times New Roman" w:eastAsia="Arial Narrow" w:hAnsi="Times New Roman" w:cs="Times New Roman"/>
          <w:b/>
        </w:rPr>
        <w:t xml:space="preserve">Germana de Lima Girão Andrade </w:t>
      </w:r>
    </w:p>
    <w:p w14:paraId="7A2FE3AB" w14:textId="77777777" w:rsidR="002846D0" w:rsidRPr="00BB05B7" w:rsidRDefault="002846D0" w:rsidP="002846D0">
      <w:pPr>
        <w:pStyle w:val="Corpodetexto"/>
        <w:spacing w:after="0" w:line="240" w:lineRule="auto"/>
        <w:ind w:right="-285"/>
        <w:jc w:val="right"/>
        <w:rPr>
          <w:rFonts w:ascii="Times New Roman" w:eastAsia="Arial Narrow" w:hAnsi="Times New Roman" w:cs="Times New Roman"/>
          <w:b/>
        </w:rPr>
      </w:pPr>
    </w:p>
    <w:p w14:paraId="5B6A336B" w14:textId="77777777" w:rsidR="00AB71C5" w:rsidRPr="002C73D2" w:rsidRDefault="00AB71C5" w:rsidP="002846D0">
      <w:pPr>
        <w:pStyle w:val="Corpodetexto"/>
        <w:spacing w:after="0" w:line="240" w:lineRule="auto"/>
        <w:ind w:right="-285"/>
        <w:jc w:val="right"/>
        <w:rPr>
          <w:rFonts w:ascii="Times New Roman" w:hAnsi="Times New Roman" w:cs="Times New Roman"/>
          <w:sz w:val="20"/>
          <w:szCs w:val="20"/>
        </w:rPr>
      </w:pPr>
      <w:r w:rsidRPr="00973E7B">
        <w:rPr>
          <w:rFonts w:ascii="Times New Roman" w:hAnsi="Times New Roman" w:cs="Times New Roman"/>
          <w:sz w:val="20"/>
          <w:szCs w:val="20"/>
        </w:rPr>
        <w:t>Docente-Centro Universitário</w:t>
      </w:r>
      <w:r w:rsidRPr="002C73D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C73D2">
        <w:rPr>
          <w:rFonts w:ascii="Times New Roman" w:hAnsi="Times New Roman" w:cs="Times New Roman"/>
          <w:sz w:val="20"/>
          <w:szCs w:val="20"/>
        </w:rPr>
        <w:t>Fametro</w:t>
      </w:r>
      <w:proofErr w:type="spellEnd"/>
      <w:r w:rsidRPr="002C73D2">
        <w:rPr>
          <w:rFonts w:ascii="Times New Roman" w:hAnsi="Times New Roman" w:cs="Times New Roman"/>
          <w:sz w:val="20"/>
          <w:szCs w:val="20"/>
        </w:rPr>
        <w:t xml:space="preserve"> - </w:t>
      </w:r>
      <w:proofErr w:type="spellStart"/>
      <w:r w:rsidRPr="002C73D2">
        <w:rPr>
          <w:rFonts w:ascii="Times New Roman" w:hAnsi="Times New Roman" w:cs="Times New Roman"/>
          <w:sz w:val="20"/>
          <w:szCs w:val="20"/>
        </w:rPr>
        <w:t>Unifametro</w:t>
      </w:r>
      <w:proofErr w:type="spellEnd"/>
    </w:p>
    <w:p w14:paraId="14436F42" w14:textId="77777777" w:rsidR="00AB71C5" w:rsidRPr="00A1173C" w:rsidRDefault="00AB71C5" w:rsidP="002846D0">
      <w:pPr>
        <w:pStyle w:val="Corpodetexto"/>
        <w:spacing w:after="0" w:line="240" w:lineRule="auto"/>
        <w:ind w:right="-285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germana.andrade</w:t>
      </w:r>
      <w:r w:rsidRPr="00C0389C">
        <w:rPr>
          <w:rFonts w:ascii="Times New Roman" w:hAnsi="Times New Roman" w:cs="Times New Roman"/>
          <w:sz w:val="20"/>
          <w:szCs w:val="20"/>
        </w:rPr>
        <w:t>@</w:t>
      </w:r>
      <w:r>
        <w:rPr>
          <w:rFonts w:ascii="Times New Roman" w:hAnsi="Times New Roman" w:cs="Times New Roman"/>
          <w:sz w:val="20"/>
          <w:szCs w:val="20"/>
        </w:rPr>
        <w:t>professor.</w:t>
      </w:r>
      <w:r w:rsidRPr="00C0389C">
        <w:rPr>
          <w:rFonts w:ascii="Times New Roman" w:hAnsi="Times New Roman" w:cs="Times New Roman"/>
          <w:sz w:val="20"/>
          <w:szCs w:val="20"/>
        </w:rPr>
        <w:t>unifametro.edu.br</w:t>
      </w:r>
    </w:p>
    <w:p w14:paraId="7A0FF337" w14:textId="77777777" w:rsidR="00AB71C5" w:rsidRDefault="00AB71C5" w:rsidP="00AB71C5">
      <w:pPr>
        <w:ind w:left="-284" w:right="-285"/>
        <w:jc w:val="right"/>
        <w:rPr>
          <w:rFonts w:ascii="Times New Roman" w:hAnsi="Times New Roman" w:cs="Times New Roman"/>
          <w:sz w:val="20"/>
          <w:szCs w:val="20"/>
        </w:rPr>
      </w:pPr>
    </w:p>
    <w:p w14:paraId="50F286AE" w14:textId="655DFF7D" w:rsidR="00AB71C5" w:rsidRDefault="00AB71C5" w:rsidP="00AB71C5">
      <w:pPr>
        <w:pStyle w:val="Corpodetexto"/>
        <w:spacing w:after="0" w:line="360" w:lineRule="atLeast"/>
        <w:ind w:right="-28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Área</w:t>
      </w:r>
      <w:r w:rsidRPr="00774C55">
        <w:rPr>
          <w:rFonts w:ascii="Times New Roman" w:hAnsi="Times New Roman" w:cs="Times New Roman"/>
          <w:b/>
        </w:rPr>
        <w:t xml:space="preserve"> Temática:</w:t>
      </w:r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Área temática"/>
          <w:tag w:val="Área temática"/>
          <w:id w:val="972713961"/>
          <w:placeholder>
            <w:docPart w:val="B7A37B99773A4AEC8904E351B3A1EA88"/>
          </w:placeholder>
          <w:dropDownList>
            <w:listItem w:value="Escolher um item."/>
            <w:listItem w:displayText="Alimentos, nutrição e saúde" w:value="Alimentos, nutrição e saúde"/>
            <w:listItem w:displayText="Análise e Cálculo Estrutural" w:value="Análise e Cálculo Estrutural"/>
            <w:listItem w:displayText="Análises Clínicas e Toxicológicas" w:value="Análises Clínicas e Toxicológicas"/>
            <w:listItem w:displayText="Assistência Farmacêutica" w:value="Assistência Farmacêutica"/>
            <w:listItem w:displayText="Auditoria nas Organizações" w:value="Auditoria nas Organizações"/>
            <w:listItem w:displayText="Bem-estar animal, medicina veterinária preventiva e saúde pública veterinária" w:value="Bem-estar animal, medicina veterinária preventiva e saúde pública veterinária"/>
            <w:listItem w:displayText="Business Inteligence Artificial e Sistemas de Apoio à decisão" w:value="Business Inteligence Artificial e Sistemas de Apoio à decisão"/>
            <w:listItem w:displayText="Clínica e biotecnologias aplicadas em medicina veterinária" w:value="Clínica e biotecnologias aplicadas em medicina veterinária"/>
            <w:listItem w:displayText="Constituição, Cidadania e Efetivação de Direitos" w:value="Constituição, Cidadania e Efetivação de Direitos"/>
            <w:listItem w:displayText="Contabilidade, Controladoria e Finanças" w:value="Contabilidade, Controladoria e Finanças"/>
            <w:listItem w:displayText="Desenvolvimento de Produtos e Projetos" w:value="Desenvolvimento de Produtos e Projetos"/>
            <w:listItem w:displayText="Direitos Fundamentais, Sustentabilidade e Democracia" w:value="Direitos Fundamentais, Sustentabilidade e Democracia"/>
            <w:listItem w:displayText="Doenças Crônicas Não-transmissíveis" w:value="Doenças Crônicas Não-transmissíveis"/>
            <w:listItem w:displayText="Engenharia de Software e Computação em Nuvem" w:value="Engenharia de Software e Computação em Nuvem"/>
            <w:listItem w:displayText="Ensino, Pesquisa e Extensão em Educação" w:value="Ensino, Pesquisa e Extensão em Educação"/>
            <w:listItem w:displayText="Estratégias Organizacionais" w:value="Estratégias Organizacionais"/>
            <w:listItem w:displayText="Estudos de Utilização de Medicamentos" w:value="Estudos de Utilização de Medicamentos"/>
            <w:listItem w:displayText="Farmácia Hospitalar e Clínica" w:value="Farmácia Hospitalar e Clínica"/>
            <w:listItem w:displayText="Fitoterapia" w:value="Fitoterapia"/>
            <w:listItem w:displayText="Gestão, Tecnologia, Inovação e Sustentabilidade na Construção Civil" w:value="Gestão, Tecnologia, Inovação e Sustentabilidade na Construção Civil"/>
            <w:listItem w:displayText="História, Patrimônio e Identidade" w:value="História, Patrimônio e Identidade"/>
            <w:listItem w:displayText="Inovação e Inteligência Artificial" w:value="Inovação e Inteligência Artificial"/>
            <w:listItem w:displayText="Lean Manufacturing e Gestão" w:value="Lean Manufacturing e Gestão"/>
            <w:listItem w:displayText="Meio Ambiente e Desenvolvimento Sustentável" w:value="Meio Ambiente e Desenvolvimento Sustentável"/>
            <w:listItem w:displayText="Movimentos Sociais, Conflito e Direitos humanos" w:value="Movimentos Sociais, Conflito e Direitos humanos"/>
            <w:listItem w:displayText="Planejamento, Modelos e Estratégias em Gestão de Pessoas" w:value="Planejamento, Modelos e Estratégias em Gestão de Pessoas"/>
            <w:listItem w:displayText="Políticas Públicas e Direitos Sociais" w:value="Políticas Públicas e Direitos Sociais"/>
            <w:listItem w:displayText="Prática docente e tecnologias educacionais" w:value="Prática docente e tecnologias educacionais"/>
            <w:listItem w:displayText="Procedimentos Físico-Químicos Utilizados em Estética" w:value="Procedimentos Físico-Químicos Utilizados em Estética"/>
            <w:listItem w:displayText="Processo de Cuidar" w:value="Processo de Cuidar"/>
            <w:listItem w:displayText="Produção do Espaço, Ocupação, Gestão e Cidadania" w:value="Produção do Espaço, Ocupação, Gestão e Cidadania"/>
            <w:listItem w:displayText="Produção e Processamento de Alimentos" w:value="Produção e Processamento de Alimentos"/>
            <w:listItem w:displayText="Produtos Naturais, Farmacológicos e Cosméticos" w:value="Produtos Naturais, Farmacológicos e Cosméticos"/>
            <w:listItem w:displayText="Promoção da Saúde e Tecnologias Aplicadas" w:value="Promoção da Saúde e Tecnologias Aplicadas"/>
            <w:listItem w:displayText="Qualidade e inovação em alimentos e nutrição" w:value="Qualidade e inovação em alimentos e nutrição"/>
            <w:listItem w:displayText="Saneamento Ambiental, Poluição do Ar, Recursos Hídricos e Geotecnia" w:value="Saneamento Ambiental, Poluição do Ar, Recursos Hídricos e Geotecnia"/>
            <w:listItem w:displayText="Saúde Mental e o processo de Adoecimento no Trabalho" w:value="Saúde Mental e o processo de Adoecimento no Trabalho"/>
            <w:listItem w:displayText="Tecnologia em Engenharia de Tráfego e Transporte" w:value="Tecnologia em Engenharia de Tráfego e Transporte"/>
            <w:listItem w:displayText="Teoria do Projeto, da Arquitetura e da Cidade" w:value="Teoria do Projeto, da Arquitetura e da Cidade"/>
          </w:dropDownList>
        </w:sdtPr>
        <w:sdtEndPr/>
        <w:sdtContent>
          <w:r w:rsidR="009529FE">
            <w:rPr>
              <w:rFonts w:ascii="Times New Roman" w:hAnsi="Times New Roman" w:cs="Times New Roman"/>
            </w:rPr>
            <w:t>Teoria do Projeto, da Arquitetura e da Cidade</w:t>
          </w:r>
        </w:sdtContent>
      </w:sdt>
    </w:p>
    <w:p w14:paraId="0325AB3D" w14:textId="04D70F94" w:rsidR="00AB71C5" w:rsidRDefault="00AB71C5" w:rsidP="00AB71C5">
      <w:pPr>
        <w:pStyle w:val="Corpodetexto"/>
        <w:spacing w:after="0" w:line="360" w:lineRule="atLeast"/>
        <w:ind w:right="-285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Área de Conhecimento: </w:t>
      </w:r>
      <w:sdt>
        <w:sdtPr>
          <w:rPr>
            <w:rFonts w:ascii="Times New Roman" w:hAnsi="Times New Roman" w:cs="Times New Roman"/>
            <w:b/>
            <w:bCs/>
          </w:rPr>
          <w:id w:val="-1406149033"/>
          <w:placeholder>
            <w:docPart w:val="640A51ADABA44C22997FD7FBE9854F94"/>
          </w:placeholder>
          <w:dropDownList>
            <w:listItem w:value="Escolher um item."/>
            <w:listItem w:displayText="Ciências Tecnológicas" w:value="Ciências Tecnológicas"/>
            <w:listItem w:displayText="Ciências da Saúde" w:value="Ciências da Saúde"/>
            <w:listItem w:displayText="Ciências Sociais Aplicadas" w:value="Ciências Sociais Aplicadas"/>
          </w:dropDownList>
        </w:sdtPr>
        <w:sdtEndPr/>
        <w:sdtContent>
          <w:r w:rsidR="009529FE">
            <w:rPr>
              <w:rFonts w:ascii="Times New Roman" w:hAnsi="Times New Roman" w:cs="Times New Roman"/>
              <w:b/>
              <w:bCs/>
            </w:rPr>
            <w:t>Ciências Tecnológicas</w:t>
          </w:r>
        </w:sdtContent>
      </w:sdt>
    </w:p>
    <w:p w14:paraId="5726F776" w14:textId="77777777" w:rsidR="00AB71C5" w:rsidRPr="00620FFD" w:rsidRDefault="00AB71C5" w:rsidP="00AB71C5">
      <w:pPr>
        <w:pStyle w:val="Corpodetexto"/>
        <w:spacing w:after="0" w:line="360" w:lineRule="atLeast"/>
        <w:ind w:right="-285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Encontro Científico</w:t>
      </w:r>
      <w:r w:rsidRPr="00774C55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  <w:bCs/>
        </w:rPr>
        <w:t xml:space="preserve"> </w:t>
      </w:r>
      <w:sdt>
        <w:sdtPr>
          <w:rPr>
            <w:rFonts w:ascii="Times New Roman" w:hAnsi="Times New Roman" w:cs="Times New Roman"/>
            <w:bCs/>
          </w:rPr>
          <w:alias w:val="Encontro Científico"/>
          <w:tag w:val="Encontro Científico"/>
          <w:id w:val="-720978530"/>
          <w:placeholder>
            <w:docPart w:val="B7A37B99773A4AEC8904E351B3A1EA88"/>
          </w:placeholder>
          <w:dropDownList>
            <w:listItem w:value="Escolher um item."/>
            <w:listItem w:displayText="IX Encontro de Iniciação à Pesquisa" w:value="IX Encontro de Iniciação à Pesquisa"/>
            <w:listItem w:displayText="IX Encontro de Monitoria e Iniciação Científica" w:value="IX Encontro de Monitoria e Iniciação Científica"/>
            <w:listItem w:displayText="XI Encontro de Pós-graduação" w:value="XI Encontro de Pós-graduação"/>
            <w:listItem w:displayText="II Encontro de Experiências Docentes" w:value="II Encontro de Experiências Docentes"/>
          </w:dropDownList>
        </w:sdtPr>
        <w:sdtEndPr/>
        <w:sdtContent>
          <w:r>
            <w:rPr>
              <w:rFonts w:ascii="Times New Roman" w:hAnsi="Times New Roman" w:cs="Times New Roman"/>
              <w:bCs/>
            </w:rPr>
            <w:t>IX Encontro de Monitoria e Iniciação Científica</w:t>
          </w:r>
        </w:sdtContent>
      </w:sdt>
    </w:p>
    <w:p w14:paraId="31D9C77B" w14:textId="1301D009" w:rsidR="00AB71C5" w:rsidRDefault="00AB71C5" w:rsidP="00AB71C5">
      <w:pPr>
        <w:pStyle w:val="Corpodetexto"/>
        <w:spacing w:after="0" w:line="360" w:lineRule="atLeast"/>
        <w:jc w:val="center"/>
        <w:rPr>
          <w:rFonts w:ascii="Times New Roman" w:hAnsi="Times New Roman" w:cs="Times New Roman"/>
          <w:b/>
        </w:rPr>
      </w:pPr>
    </w:p>
    <w:p w14:paraId="2368B323" w14:textId="77777777" w:rsidR="00307B53" w:rsidRPr="00632682" w:rsidRDefault="00307B53" w:rsidP="00632682">
      <w:pPr>
        <w:spacing w:line="360" w:lineRule="auto"/>
        <w:ind w:left="-284" w:right="-285"/>
        <w:jc w:val="both"/>
        <w:rPr>
          <w:rFonts w:ascii="Times New Roman" w:hAnsi="Times New Roman" w:cs="Times New Roman"/>
          <w:b/>
          <w:color w:val="AB73D5" w:themeColor="accent6"/>
        </w:rPr>
      </w:pPr>
      <w:r w:rsidRPr="00632682">
        <w:rPr>
          <w:rFonts w:ascii="Times New Roman" w:hAnsi="Times New Roman" w:cs="Times New Roman"/>
          <w:b/>
          <w:color w:val="AB73D5" w:themeColor="accent6"/>
        </w:rPr>
        <w:t>RESUMO</w:t>
      </w:r>
    </w:p>
    <w:p w14:paraId="02ACFA8B" w14:textId="48519356" w:rsidR="00307B53" w:rsidRPr="00632682" w:rsidRDefault="00307B53" w:rsidP="00632682">
      <w:pPr>
        <w:spacing w:line="360" w:lineRule="auto"/>
        <w:ind w:left="-284" w:right="-285" w:firstLine="851"/>
        <w:jc w:val="both"/>
        <w:rPr>
          <w:rFonts w:ascii="Times New Roman" w:hAnsi="Times New Roman" w:cs="Times New Roman"/>
        </w:rPr>
      </w:pPr>
      <w:r w:rsidRPr="00632682">
        <w:rPr>
          <w:rFonts w:ascii="Times New Roman" w:hAnsi="Times New Roman" w:cs="Times New Roman"/>
        </w:rPr>
        <w:t>A arquitetura molda a vivência das pessoas de diversas formas, uti</w:t>
      </w:r>
      <w:r w:rsidR="00220D72">
        <w:rPr>
          <w:rFonts w:ascii="Times New Roman" w:hAnsi="Times New Roman" w:cs="Times New Roman"/>
        </w:rPr>
        <w:t xml:space="preserve">lizando o design biofílico, é possível, por exemplo, </w:t>
      </w:r>
      <w:r w:rsidRPr="00632682">
        <w:rPr>
          <w:rFonts w:ascii="Times New Roman" w:hAnsi="Times New Roman" w:cs="Times New Roman"/>
        </w:rPr>
        <w:t xml:space="preserve">restaurar funcionalidades biológicas que há muito tempo o ser humano tem problemas em regular, </w:t>
      </w:r>
      <w:r w:rsidR="00220D72">
        <w:rPr>
          <w:rFonts w:ascii="Times New Roman" w:hAnsi="Times New Roman" w:cs="Times New Roman"/>
        </w:rPr>
        <w:t>como a funcionalidade</w:t>
      </w:r>
      <w:r w:rsidRPr="00632682">
        <w:rPr>
          <w:rFonts w:ascii="Times New Roman" w:hAnsi="Times New Roman" w:cs="Times New Roman"/>
        </w:rPr>
        <w:t xml:space="preserve"> </w:t>
      </w:r>
      <w:r w:rsidR="00220D72">
        <w:rPr>
          <w:rFonts w:ascii="Times New Roman" w:hAnsi="Times New Roman" w:cs="Times New Roman"/>
        </w:rPr>
        <w:t>d</w:t>
      </w:r>
      <w:r w:rsidRPr="00632682">
        <w:rPr>
          <w:rFonts w:ascii="Times New Roman" w:hAnsi="Times New Roman" w:cs="Times New Roman"/>
        </w:rPr>
        <w:t>o ciclo circadiano, que é responsável por manter a rotina diária das atividades no organismo das pessoas. De modo geral, a intervenção biofílica da arquitetura traz benefícios para quem utiliza</w:t>
      </w:r>
      <w:r w:rsidR="00220D72">
        <w:rPr>
          <w:rFonts w:ascii="Times New Roman" w:hAnsi="Times New Roman" w:cs="Times New Roman"/>
        </w:rPr>
        <w:t xml:space="preserve"> os espaços, mas um lugar especí</w:t>
      </w:r>
      <w:r w:rsidRPr="00632682">
        <w:rPr>
          <w:rFonts w:ascii="Times New Roman" w:hAnsi="Times New Roman" w:cs="Times New Roman"/>
        </w:rPr>
        <w:t>fico carrega uma importância enorme para toda humanidade, sendo esse espaço, a escola, afinal, é na escola que as pessoas passam grande parte da sua infância e adolescência e tendo uma importância ainda maior por ser onde se tem as primeiras noções de como o mundo funciona, um local onde a curiosidade e criatividade devem ser instigadas e para isso acontecer, é necessária uma escola com ambientes que possibilitem o funcionamento saudável das mentes e corpos das pessoas que utilizam esses espaços.</w:t>
      </w:r>
      <w:r w:rsidR="00220D72">
        <w:rPr>
          <w:rFonts w:ascii="Times New Roman" w:hAnsi="Times New Roman" w:cs="Times New Roman"/>
        </w:rPr>
        <w:t xml:space="preserve"> Através desse estu</w:t>
      </w:r>
      <w:r w:rsidR="002846D0">
        <w:rPr>
          <w:rFonts w:ascii="Times New Roman" w:hAnsi="Times New Roman" w:cs="Times New Roman"/>
        </w:rPr>
        <w:t>do, será feita uma análise da arquitetura de</w:t>
      </w:r>
      <w:r w:rsidR="00220D72">
        <w:rPr>
          <w:rFonts w:ascii="Times New Roman" w:hAnsi="Times New Roman" w:cs="Times New Roman"/>
        </w:rPr>
        <w:t xml:space="preserve"> ambientes escolares patológicos ou saudáveis pelo uso da </w:t>
      </w:r>
      <w:r w:rsidR="00F16BDF">
        <w:rPr>
          <w:rFonts w:ascii="Times New Roman" w:hAnsi="Times New Roman" w:cs="Times New Roman"/>
        </w:rPr>
        <w:t>biofilia e seus benefícios para a sociedade.</w:t>
      </w:r>
    </w:p>
    <w:p w14:paraId="110ABA0D" w14:textId="20CBF815" w:rsidR="00632682" w:rsidRPr="00632682" w:rsidRDefault="00307B53" w:rsidP="00632682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32682">
        <w:rPr>
          <w:rFonts w:ascii="Times New Roman" w:hAnsi="Times New Roman" w:cs="Times New Roman"/>
          <w:b/>
          <w:color w:val="AB73D5" w:themeColor="accent6"/>
        </w:rPr>
        <w:t>Palavras-chave:</w:t>
      </w:r>
      <w:r w:rsidRPr="00632682">
        <w:rPr>
          <w:rFonts w:ascii="Times New Roman" w:hAnsi="Times New Roman" w:cs="Times New Roman"/>
          <w:color w:val="AB73D5" w:themeColor="accent6"/>
        </w:rPr>
        <w:t xml:space="preserve"> </w:t>
      </w:r>
      <w:r w:rsidRPr="00632682">
        <w:rPr>
          <w:rFonts w:ascii="Times New Roman" w:hAnsi="Times New Roman" w:cs="Times New Roman"/>
        </w:rPr>
        <w:t>Arquitetura; Biofilia; Sala de aula; Ciclo circadiano.</w:t>
      </w:r>
    </w:p>
    <w:p w14:paraId="4BF8F36D" w14:textId="77777777" w:rsidR="00632682" w:rsidRPr="00632682" w:rsidRDefault="00632682" w:rsidP="00632682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14:paraId="046E541F" w14:textId="7887E936" w:rsidR="00307B53" w:rsidRPr="00632682" w:rsidRDefault="00307B53" w:rsidP="00632682">
      <w:pPr>
        <w:spacing w:line="360" w:lineRule="auto"/>
        <w:ind w:hanging="284"/>
        <w:jc w:val="both"/>
        <w:rPr>
          <w:rFonts w:ascii="Times New Roman" w:hAnsi="Times New Roman" w:cs="Times New Roman"/>
          <w:color w:val="AB73D5" w:themeColor="accent6"/>
        </w:rPr>
      </w:pPr>
      <w:r w:rsidRPr="00632682">
        <w:rPr>
          <w:rFonts w:ascii="Times New Roman" w:eastAsia="Times New Roman" w:hAnsi="Times New Roman" w:cs="Times New Roman"/>
          <w:b/>
          <w:bCs/>
          <w:color w:val="AB73D5" w:themeColor="accent6"/>
          <w:lang w:eastAsia="pt-BR"/>
        </w:rPr>
        <w:t>INTRODUÇÃO</w:t>
      </w:r>
    </w:p>
    <w:p w14:paraId="179DDF10" w14:textId="7AC97083" w:rsidR="00307B53" w:rsidRPr="00632682" w:rsidRDefault="00307B53" w:rsidP="00632682">
      <w:pPr>
        <w:spacing w:before="240" w:after="240" w:line="360" w:lineRule="auto"/>
        <w:ind w:left="-280" w:right="-285" w:firstLine="860"/>
        <w:jc w:val="both"/>
        <w:rPr>
          <w:rFonts w:ascii="Times New Roman" w:eastAsia="Times New Roman" w:hAnsi="Times New Roman" w:cs="Times New Roman"/>
          <w:lang w:eastAsia="pt-BR"/>
        </w:rPr>
      </w:pPr>
      <w:r w:rsidRPr="00632682">
        <w:rPr>
          <w:rFonts w:ascii="Times New Roman" w:eastAsia="Times New Roman" w:hAnsi="Times New Roman" w:cs="Times New Roman"/>
          <w:color w:val="000000"/>
          <w:lang w:eastAsia="pt-BR"/>
        </w:rPr>
        <w:t xml:space="preserve">O conceito de Biofilia na arquitetura, se refere ao uso da mesma </w:t>
      </w:r>
      <w:r w:rsidRPr="00632682">
        <w:rPr>
          <w:rFonts w:ascii="Times New Roman" w:eastAsia="Times New Roman" w:hAnsi="Times New Roman" w:cs="Times New Roman"/>
          <w:lang w:eastAsia="pt-BR"/>
        </w:rPr>
        <w:t xml:space="preserve">como técnica responsável </w:t>
      </w:r>
      <w:r w:rsidRPr="00632682">
        <w:rPr>
          <w:rFonts w:ascii="Times New Roman" w:eastAsia="Times New Roman" w:hAnsi="Times New Roman" w:cs="Times New Roman"/>
          <w:color w:val="000000"/>
          <w:lang w:eastAsia="pt-BR"/>
        </w:rPr>
        <w:t xml:space="preserve">por fazer a integração do ambiente natural com o espaço construído e alterado pelo homem, no </w:t>
      </w:r>
      <w:r w:rsidRPr="00632682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t xml:space="preserve">decorrer de milhares de anos, desde a saída das pequenas aldeias até a construção das grandes cidades contemporâneas. </w:t>
      </w:r>
      <w:r w:rsidRPr="00632682">
        <w:rPr>
          <w:rFonts w:ascii="Times New Roman" w:eastAsia="Times New Roman" w:hAnsi="Times New Roman" w:cs="Times New Roman"/>
          <w:lang w:eastAsia="pt-BR"/>
        </w:rPr>
        <w:t>Em outras palavras, seria uma tentativa de reaver uma porção do contato com a natureza, perdida no processo de desenvolvimento da humanidade. Resgatar características que reforcem a presença da natureza e de seus benefícios para mente e corpo dos seres humanos através da escala urbana e arquitetônica, como também na arquitetura de interiores. (WILSON, 1984)</w:t>
      </w:r>
    </w:p>
    <w:p w14:paraId="1E832C53" w14:textId="138B4603" w:rsidR="00307B53" w:rsidRPr="00632682" w:rsidRDefault="00307B53" w:rsidP="00632682">
      <w:pPr>
        <w:spacing w:before="240" w:after="240" w:line="360" w:lineRule="auto"/>
        <w:ind w:left="-280" w:right="-285" w:firstLine="860"/>
        <w:jc w:val="both"/>
        <w:rPr>
          <w:rFonts w:ascii="Times New Roman" w:eastAsia="Times New Roman" w:hAnsi="Times New Roman" w:cs="Times New Roman"/>
          <w:lang w:eastAsia="pt-BR"/>
        </w:rPr>
      </w:pPr>
      <w:r w:rsidRPr="00632682">
        <w:rPr>
          <w:rFonts w:ascii="Times New Roman" w:eastAsia="Times New Roman" w:hAnsi="Times New Roman" w:cs="Times New Roman"/>
          <w:color w:val="000000"/>
          <w:lang w:eastAsia="pt-BR"/>
        </w:rPr>
        <w:t>Em tempos onde a humanidade se encontra em um frenesi de estímulos para todos os lados, um recurso muito importante para o ser humano acaba por ficar cada vez mais desregulado, tal ferramenta biológica se trata do ciclo circadiano, ou ritmo circadiano.</w:t>
      </w:r>
      <w:r w:rsidR="008E3709">
        <w:rPr>
          <w:rFonts w:ascii="Times New Roman" w:eastAsia="Times New Roman" w:hAnsi="Times New Roman" w:cs="Times New Roman"/>
          <w:color w:val="000000"/>
          <w:lang w:eastAsia="pt-BR"/>
        </w:rPr>
        <w:t xml:space="preserve"> Circadiano se refere ao ciclo</w:t>
      </w:r>
      <w:r w:rsidRPr="00632682">
        <w:rPr>
          <w:rFonts w:ascii="Times New Roman" w:eastAsia="Times New Roman" w:hAnsi="Times New Roman" w:cs="Times New Roman"/>
          <w:color w:val="000000"/>
          <w:lang w:eastAsia="pt-BR"/>
        </w:rPr>
        <w:t xml:space="preserve"> de 24 horas que é o período que o organismo está em atividade, e é através do reconhecimento de algumas alterações no ambiente como, presença de luz solar, mudança de temperatura, fluxo da ventilação e passagem do dia p</w:t>
      </w:r>
      <w:r w:rsidR="008E3709">
        <w:rPr>
          <w:rFonts w:ascii="Times New Roman" w:eastAsia="Times New Roman" w:hAnsi="Times New Roman" w:cs="Times New Roman"/>
          <w:color w:val="000000"/>
          <w:lang w:eastAsia="pt-BR"/>
        </w:rPr>
        <w:t>ara noite, que o cérebro humano</w:t>
      </w:r>
      <w:r w:rsidRPr="00632682">
        <w:rPr>
          <w:rFonts w:ascii="Times New Roman" w:eastAsia="Times New Roman" w:hAnsi="Times New Roman" w:cs="Times New Roman"/>
          <w:color w:val="000000"/>
          <w:lang w:eastAsia="pt-BR"/>
        </w:rPr>
        <w:t xml:space="preserve">, inicia ou interrompe a produção de hormônios e substâncias no corpo. Assim, as pessoas passam a ter sono, ou disposição para continuar acordadas, tem uma melhor concentração e atenção, ou ficam mais dispersas e desatentas, podem ter aceleração nos batimentos cardíacos, ou voltar ao ritmo de batimentos normais. </w:t>
      </w:r>
      <w:r w:rsidRPr="00632682">
        <w:rPr>
          <w:rFonts w:ascii="Times New Roman" w:eastAsia="Times New Roman" w:hAnsi="Times New Roman" w:cs="Times New Roman"/>
          <w:lang w:eastAsia="pt-BR"/>
        </w:rPr>
        <w:t>As alterações negativas podem estar diretamente relacionadas com a interação do ser humano em ambientes patológicos. (</w:t>
      </w:r>
      <w:r w:rsidRPr="00632682">
        <w:rPr>
          <w:rFonts w:ascii="Times New Roman" w:hAnsi="Times New Roman" w:cs="Times New Roman"/>
        </w:rPr>
        <w:t>REDAÇÃO GRUPO VG, 2022</w:t>
      </w:r>
      <w:r w:rsidR="009529FE">
        <w:rPr>
          <w:rFonts w:ascii="Times New Roman" w:hAnsi="Times New Roman" w:cs="Times New Roman"/>
        </w:rPr>
        <w:t xml:space="preserve">; </w:t>
      </w:r>
      <w:r w:rsidR="009529FE">
        <w:rPr>
          <w:rFonts w:ascii="Times New Roman" w:hAnsi="Times New Roman" w:cs="Times New Roman"/>
          <w:shd w:val="clear" w:color="auto" w:fill="FFFFFF"/>
        </w:rPr>
        <w:t>LANEIRO et al., 2011</w:t>
      </w:r>
      <w:r w:rsidRPr="00632682">
        <w:rPr>
          <w:rFonts w:ascii="Times New Roman" w:hAnsi="Times New Roman" w:cs="Times New Roman"/>
        </w:rPr>
        <w:t>)</w:t>
      </w:r>
    </w:p>
    <w:p w14:paraId="52BAE994" w14:textId="36698422" w:rsidR="00307B53" w:rsidRPr="00632682" w:rsidRDefault="00307B53" w:rsidP="00632682">
      <w:pPr>
        <w:spacing w:before="240" w:after="240" w:line="360" w:lineRule="auto"/>
        <w:ind w:left="-280" w:right="-285" w:firstLine="860"/>
        <w:jc w:val="both"/>
        <w:rPr>
          <w:rFonts w:ascii="Times New Roman" w:eastAsia="Times New Roman" w:hAnsi="Times New Roman" w:cs="Times New Roman"/>
          <w:lang w:eastAsia="pt-BR"/>
        </w:rPr>
      </w:pPr>
      <w:r w:rsidRPr="00632682">
        <w:rPr>
          <w:rFonts w:ascii="Times New Roman" w:eastAsia="Times New Roman" w:hAnsi="Times New Roman" w:cs="Times New Roman"/>
          <w:lang w:eastAsia="pt-BR"/>
        </w:rPr>
        <w:t>A sala de aula, assim como todo o complexo escolar e universitário, locais de pleno desenvolvimento cognitivo e mental, estão em uma posição importante em relação a espaços que grande parte da sociedade frequenta e que tem um papel bastante considerável, uma vez que quando crianças, esses são os primeiros lugares onde o estímulo de aprendizagem, memorização e criatividade são amplamente explorados. É na infância e adolescência que a curva de aprendizagem é mais maleável e o cérebro mais eficiente na fixação e compreensão do mundo e suas problemáticas. Onde são construídas as bases futuras e essenciais para compreender a</w:t>
      </w:r>
      <w:r w:rsidR="00D73BE8">
        <w:rPr>
          <w:rFonts w:ascii="Times New Roman" w:eastAsia="Times New Roman" w:hAnsi="Times New Roman" w:cs="Times New Roman"/>
          <w:lang w:eastAsia="pt-BR"/>
        </w:rPr>
        <w:t>ssuntos e áreas mais complexas.</w:t>
      </w:r>
    </w:p>
    <w:p w14:paraId="679FA46F" w14:textId="0D5369CA" w:rsidR="00307B53" w:rsidRPr="003864C8" w:rsidRDefault="00307B53" w:rsidP="003864C8">
      <w:pPr>
        <w:spacing w:before="240" w:after="240" w:line="360" w:lineRule="auto"/>
        <w:ind w:left="-280" w:right="-285" w:firstLine="860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632682">
        <w:rPr>
          <w:rFonts w:ascii="Times New Roman" w:eastAsia="Times New Roman" w:hAnsi="Times New Roman" w:cs="Times New Roman"/>
          <w:color w:val="000000"/>
          <w:lang w:eastAsia="pt-BR"/>
        </w:rPr>
        <w:t>É indispensável que os espaços escolares e universitários sejam de qualidade, onde a presença de luz natural seja suficiente, a iluminação artificial seja minimamente usada durante o dia, não sendo nociva a ponto de prejudicar os usuários do local durante períodos noturnos, exista uma circulação de ventos sem depender tanto de meios artificiais para manter o conforto,  e exista uma ligação direta ou indireta com a natureza, de forma que seja possível criar um ambiente relaxante e aconchegante, formando laços positivos, entre alunos e educadores, intensificando o processo de aprendizagem com a melhoria de aspectos essenciais como: a concentração, produtividade, motivação e até facilitando o desenvolvimento da criatividade.</w:t>
      </w:r>
      <w:r w:rsidR="003864C8">
        <w:rPr>
          <w:rFonts w:ascii="Times New Roman" w:eastAsia="Times New Roman" w:hAnsi="Times New Roman" w:cs="Times New Roman"/>
          <w:color w:val="000000"/>
          <w:lang w:eastAsia="pt-BR"/>
        </w:rPr>
        <w:t xml:space="preserve"> </w:t>
      </w:r>
      <w:r w:rsidRPr="00632682">
        <w:rPr>
          <w:rFonts w:ascii="Times New Roman" w:eastAsia="Times New Roman" w:hAnsi="Times New Roman" w:cs="Times New Roman"/>
          <w:color w:val="000000"/>
          <w:lang w:eastAsia="pt-BR"/>
        </w:rPr>
        <w:t xml:space="preserve"> </w:t>
      </w:r>
      <w:r w:rsidRPr="00632682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t>(</w:t>
      </w:r>
      <w:r w:rsidR="009529FE">
        <w:rPr>
          <w:rFonts w:ascii="Times New Roman" w:hAnsi="Times New Roman" w:cs="Times New Roman"/>
          <w:color w:val="222222"/>
          <w:shd w:val="clear" w:color="auto" w:fill="FFFFFF"/>
        </w:rPr>
        <w:t>ANDRADE; MONTANHEIRO</w:t>
      </w:r>
      <w:r w:rsidRPr="00632682">
        <w:rPr>
          <w:rFonts w:ascii="Times New Roman" w:hAnsi="Times New Roman" w:cs="Times New Roman"/>
          <w:color w:val="222222"/>
          <w:shd w:val="clear" w:color="auto" w:fill="FFFFFF"/>
        </w:rPr>
        <w:t>, 2021)</w:t>
      </w:r>
    </w:p>
    <w:p w14:paraId="72743613" w14:textId="40D0E934" w:rsidR="00307B53" w:rsidRPr="00632682" w:rsidRDefault="00307B53" w:rsidP="00632682">
      <w:pPr>
        <w:spacing w:line="360" w:lineRule="auto"/>
        <w:ind w:left="-283" w:right="-285" w:firstLine="850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632682">
        <w:rPr>
          <w:rFonts w:ascii="Times New Roman" w:eastAsia="Times New Roman" w:hAnsi="Times New Roman" w:cs="Times New Roman"/>
          <w:color w:val="000000"/>
          <w:lang w:eastAsia="pt-BR"/>
        </w:rPr>
        <w:t>Partindo do conceito apresentado e usando o ambiente escolar como objeto de estudo, o objetivo principal é analisar aspectos arquitetônicos importantes para o processo de desenvolvimento cognitivo e pedagógico no ambiente de sala de aula, considerando realidades onde não existem condições suficientes ou uma deficiência nos elementos existentes e traçando um paralelo com situações onde os requisitos biofílicos dos elementos arquitetônicos foram melhor atendidos, reafirmando a necessidade de tais adaptações para melhor atender as pessoas que passam a utilizar esses espaços, e apresentar soluções arquitetônicas utilizando o design biofílico para materializar um ambiente mais amigável para a aprendizagem, além de mais eficiente.</w:t>
      </w:r>
    </w:p>
    <w:p w14:paraId="6F4B6B7D" w14:textId="77777777" w:rsidR="00307B53" w:rsidRPr="00632682" w:rsidRDefault="00307B53" w:rsidP="00632682">
      <w:pPr>
        <w:spacing w:line="360" w:lineRule="auto"/>
        <w:ind w:left="-283" w:right="-285" w:firstLine="850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3B678C87" w14:textId="77777777" w:rsidR="00307B53" w:rsidRPr="00632682" w:rsidRDefault="00307B53" w:rsidP="00632682">
      <w:pPr>
        <w:spacing w:line="360" w:lineRule="auto"/>
        <w:ind w:left="-284" w:right="-285"/>
        <w:jc w:val="both"/>
        <w:rPr>
          <w:rFonts w:ascii="Times New Roman" w:hAnsi="Times New Roman" w:cs="Times New Roman"/>
          <w:b/>
          <w:color w:val="AB73D5" w:themeColor="accent6"/>
        </w:rPr>
      </w:pPr>
      <w:r w:rsidRPr="00632682">
        <w:rPr>
          <w:rFonts w:ascii="Times New Roman" w:hAnsi="Times New Roman" w:cs="Times New Roman"/>
          <w:b/>
          <w:color w:val="AB73D5" w:themeColor="accent6"/>
        </w:rPr>
        <w:t>METODOLOGIA</w:t>
      </w:r>
    </w:p>
    <w:p w14:paraId="0E86E319" w14:textId="77777777" w:rsidR="00307B53" w:rsidRPr="00632682" w:rsidRDefault="00307B53" w:rsidP="00632682">
      <w:pPr>
        <w:spacing w:line="360" w:lineRule="auto"/>
        <w:ind w:left="-284" w:right="-285" w:firstLine="851"/>
        <w:jc w:val="both"/>
        <w:rPr>
          <w:rFonts w:ascii="Times New Roman" w:hAnsi="Times New Roman" w:cs="Times New Roman"/>
        </w:rPr>
      </w:pPr>
      <w:r w:rsidRPr="00632682">
        <w:rPr>
          <w:rFonts w:ascii="Times New Roman" w:hAnsi="Times New Roman" w:cs="Times New Roman"/>
        </w:rPr>
        <w:t>A arquitetura, seja na escala urbana ou no elemento edificado, possui variações em todo o planeta, de forma que um mesmo equipamento, como uma escola por exemplo, que possui um objetivo em comum e universal, pode se manifestar pela sua arquitetura de incontáveis maneiras diferentes, dependendo da localização onde esse elemento se encontra, por tanto, para o estudo proposto, será apontado exemplos de escolas situadas no território nacional brasileiro, afim de evitar uma possível interferência, causada pela variedade de costumes, culturas e crenças de outros povos internacionais nos resultados finais.</w:t>
      </w:r>
    </w:p>
    <w:p w14:paraId="67C2F791" w14:textId="77777777" w:rsidR="00307B53" w:rsidRPr="00632682" w:rsidRDefault="00307B53" w:rsidP="00632682">
      <w:pPr>
        <w:spacing w:line="360" w:lineRule="auto"/>
        <w:ind w:left="-284" w:right="-285" w:firstLine="851"/>
        <w:jc w:val="both"/>
        <w:rPr>
          <w:rFonts w:ascii="Times New Roman" w:hAnsi="Times New Roman" w:cs="Times New Roman"/>
        </w:rPr>
      </w:pPr>
      <w:r w:rsidRPr="00632682">
        <w:rPr>
          <w:rFonts w:ascii="Times New Roman" w:hAnsi="Times New Roman" w:cs="Times New Roman"/>
        </w:rPr>
        <w:t>Partindo do conceito de ciclo circadiano, que é responsável pelas alterações no organismo do ser humano durante o dia, será traçado um paralelo, entre a atividade biológica das pessoas e seus impactos na aprendizagem, expostas à dois tipos de ambientes educacionais: ambientes patológicos e ambientes saudáveis beneficiados pela biofilia.</w:t>
      </w:r>
    </w:p>
    <w:p w14:paraId="3DA06C70" w14:textId="77777777" w:rsidR="00307B53" w:rsidRPr="00632682" w:rsidRDefault="00307B53" w:rsidP="00632682">
      <w:pPr>
        <w:spacing w:line="360" w:lineRule="auto"/>
        <w:ind w:left="-284" w:right="-285"/>
        <w:jc w:val="both"/>
        <w:rPr>
          <w:rFonts w:ascii="Times New Roman" w:hAnsi="Times New Roman" w:cs="Times New Roman"/>
          <w:b/>
          <w:color w:val="AB73D5" w:themeColor="accent6"/>
        </w:rPr>
      </w:pPr>
    </w:p>
    <w:p w14:paraId="4E6CDAB4" w14:textId="77777777" w:rsidR="00307B53" w:rsidRPr="00632682" w:rsidRDefault="00307B53" w:rsidP="00632682">
      <w:pPr>
        <w:spacing w:line="360" w:lineRule="auto"/>
        <w:ind w:left="-284" w:right="-285"/>
        <w:jc w:val="both"/>
        <w:rPr>
          <w:rFonts w:ascii="Times New Roman" w:hAnsi="Times New Roman" w:cs="Times New Roman"/>
          <w:b/>
          <w:color w:val="AB73D5" w:themeColor="accent6"/>
        </w:rPr>
      </w:pPr>
      <w:r w:rsidRPr="00632682">
        <w:rPr>
          <w:rFonts w:ascii="Times New Roman" w:hAnsi="Times New Roman" w:cs="Times New Roman"/>
          <w:b/>
          <w:color w:val="AB73D5" w:themeColor="accent6"/>
        </w:rPr>
        <w:t>RESULTADOS</w:t>
      </w:r>
    </w:p>
    <w:p w14:paraId="2FC2304B" w14:textId="77777777" w:rsidR="003864C8" w:rsidRDefault="00307B53" w:rsidP="00632682">
      <w:pPr>
        <w:pStyle w:val="NormalWeb"/>
        <w:spacing w:before="0" w:beforeAutospacing="0" w:after="160" w:afterAutospacing="0" w:line="360" w:lineRule="auto"/>
        <w:ind w:left="-280" w:right="-280" w:firstLine="860"/>
        <w:jc w:val="both"/>
      </w:pPr>
      <w:r w:rsidRPr="00632682">
        <w:rPr>
          <w:color w:val="000000"/>
        </w:rPr>
        <w:t>No Brasil, grande parte do sistema de ensino sofre de diversas precariedades que afetam o desempenho dos estudantes e até na didática dos educadores, parte dessa deficiência encontra-se nos ambientes escolares, nomeadamente nos espaços mal resolvidos. A escolha pela climatização artificial, embora muitas escolas possuam janelas em sala de aula, onde se poderia aproveitar a iluminação natural. Projetos arquitetônicos de aparência genérica onde não se destaca nenhum elemento natural e não se apropria da vista natural ao redor, como o céu, ou jardins externos. Esse tipo de solução reduz as escolas e suas salas de aulas á meras caixas de tijolos e concreto, espaços não convidativos e sem cor, com corredores extensos, repleto de salas.</w:t>
      </w:r>
      <w:r w:rsidRPr="00632682">
        <w:t xml:space="preserve"> </w:t>
      </w:r>
    </w:p>
    <w:p w14:paraId="410F1950" w14:textId="12DFD384" w:rsidR="00307B53" w:rsidRPr="00632682" w:rsidRDefault="00307B53" w:rsidP="00632682">
      <w:pPr>
        <w:pStyle w:val="NormalWeb"/>
        <w:spacing w:before="0" w:beforeAutospacing="0" w:after="160" w:afterAutospacing="0" w:line="360" w:lineRule="auto"/>
        <w:ind w:left="-280" w:right="-280" w:firstLine="860"/>
        <w:jc w:val="both"/>
      </w:pPr>
      <w:r w:rsidRPr="00632682">
        <w:rPr>
          <w:color w:val="000000"/>
        </w:rPr>
        <w:lastRenderedPageBreak/>
        <w:t xml:space="preserve">Em condições insalubres do ambiente escolar, as possíveis razões para a dispersão da atenção ou aparente desinteresse em sala de aula, podem depender diretamente de como o cérebro desses indivíduos interpreta o ambiente ao seu redor, causando uma ansiedade e fadiga mental. </w:t>
      </w:r>
    </w:p>
    <w:p w14:paraId="7B4AD771" w14:textId="528E877B" w:rsidR="00307B53" w:rsidRPr="00632682" w:rsidRDefault="00925ECA" w:rsidP="00632682">
      <w:pPr>
        <w:pStyle w:val="NormalWeb"/>
        <w:spacing w:before="0" w:beforeAutospacing="0" w:after="160" w:afterAutospacing="0" w:line="360" w:lineRule="auto"/>
        <w:ind w:left="-280" w:right="-280" w:firstLine="860"/>
        <w:jc w:val="both"/>
      </w:pPr>
      <w:r w:rsidRPr="0063268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FF17BD" wp14:editId="40F05CAA">
                <wp:simplePos x="0" y="0"/>
                <wp:positionH relativeFrom="margin">
                  <wp:align>center</wp:align>
                </wp:positionH>
                <wp:positionV relativeFrom="paragraph">
                  <wp:posOffset>4906645</wp:posOffset>
                </wp:positionV>
                <wp:extent cx="3984625" cy="635"/>
                <wp:effectExtent l="0" t="0" r="0" b="0"/>
                <wp:wrapTopAndBottom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4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124ED7" w14:textId="1DFE742E" w:rsidR="00632682" w:rsidRPr="008D2EEA" w:rsidRDefault="00632682" w:rsidP="00632682">
                            <w:pPr>
                              <w:pStyle w:val="Legenda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D2EE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 xml:space="preserve">Figura </w:t>
                            </w:r>
                            <w:r w:rsidRPr="008D2EE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fldChar w:fldCharType="begin"/>
                            </w:r>
                            <w:r w:rsidRPr="008D2EE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instrText xml:space="preserve"> SEQ Figura \* ARABIC </w:instrText>
                            </w:r>
                            <w:r w:rsidRPr="008D2EE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fldChar w:fldCharType="separate"/>
                            </w:r>
                            <w:r w:rsidR="009529FE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</w:rPr>
                              <w:t>1</w:t>
                            </w:r>
                            <w:r w:rsidRPr="008D2EE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fldChar w:fldCharType="end"/>
                            </w:r>
                            <w:r w:rsidRPr="008D2EE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.  Representação do ciclo circadiano e a ativ</w:t>
                            </w:r>
                            <w:r w:rsidR="008D2EEA" w:rsidRPr="008D2EE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 xml:space="preserve">idade biológica durante o dia. </w:t>
                            </w:r>
                            <w:r w:rsidRPr="008D2EE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 xml:space="preserve"> Fonte: Grupo VG -  Vertical Garden, 2022.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FF17BD"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6" type="#_x0000_t202" style="position:absolute;left:0;text-align:left;margin-left:0;margin-top:386.35pt;width:313.75pt;height:.05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" stroked="f">
                <v:textbox style="mso-fit-shape-to-text:t" inset="0,0,0,0">
                  <w:txbxContent>
                    <w:p w14:paraId="71124ED7" w14:textId="1DFE742E" w:rsidR="00632682" w:rsidRPr="008D2EEA" w:rsidRDefault="00632682" w:rsidP="00632682">
                      <w:pPr>
                        <w:pStyle w:val="Legenda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8D2EEA"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  <w:t xml:space="preserve">Figura </w:t>
                      </w:r>
                      <w:r w:rsidRPr="008D2EEA"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  <w:fldChar w:fldCharType="begin"/>
                      </w:r>
                      <w:r w:rsidRPr="008D2EEA"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  <w:instrText xml:space="preserve"> SEQ Figura \* ARABIC </w:instrText>
                      </w:r>
                      <w:r w:rsidRPr="008D2EEA"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  <w:fldChar w:fldCharType="separate"/>
                      </w:r>
                      <w:r w:rsidR="009529FE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</w:rPr>
                        <w:t>1</w:t>
                      </w:r>
                      <w:r w:rsidRPr="008D2EEA"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  <w:fldChar w:fldCharType="end"/>
                      </w:r>
                      <w:r w:rsidRPr="008D2EEA"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  <w:t>.  Representação do ciclo circadiano e a ativ</w:t>
                      </w:r>
                      <w:r w:rsidR="008D2EEA" w:rsidRPr="008D2EEA"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  <w:t xml:space="preserve">idade biológica durante o dia. </w:t>
                      </w:r>
                      <w:r w:rsidRPr="008D2EEA"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  <w:t xml:space="preserve"> Fonte: Grupo VG -  Vertical Garden, 2022.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0" w:name="_GoBack"/>
      <w:r w:rsidR="00632682" w:rsidRPr="00632682">
        <w:rPr>
          <w:noProof/>
        </w:rPr>
        <w:drawing>
          <wp:anchor distT="0" distB="0" distL="114300" distR="114300" simplePos="0" relativeHeight="251659264" behindDoc="0" locked="0" layoutInCell="1" allowOverlap="1" wp14:anchorId="05F6A7A2" wp14:editId="40D166DB">
            <wp:simplePos x="0" y="0"/>
            <wp:positionH relativeFrom="margin">
              <wp:align>center</wp:align>
            </wp:positionH>
            <wp:positionV relativeFrom="paragraph">
              <wp:posOffset>1332865</wp:posOffset>
            </wp:positionV>
            <wp:extent cx="4673600" cy="3505200"/>
            <wp:effectExtent l="0" t="0" r="0" b="0"/>
            <wp:wrapTopAndBottom/>
            <wp:docPr id="1" name="Imagem 1" descr="C:\Users\PC\Downloads\Ciclo Circadiano e sua importância na Arquitetura do bem-e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Ciclo Circadiano e sua importância na Arquitetura do bem-est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07B53" w:rsidRPr="00632682">
        <w:rPr>
          <w:color w:val="000000"/>
        </w:rPr>
        <w:t>No gráfico abaixo observa-se que, no decorrer do dia, na natureza acontecem uma série de mudanças no organismo que determinam características como: a quantidade de cansaço, nível de atenção, estresse, força muscular e temperatura corporal. Em um espaço construído, um dos principais fatores para tais mudanças ocorrerem, dependem diretamente do ambiente onde cada pessoa se encontra</w:t>
      </w:r>
      <w:r w:rsidR="00307B53" w:rsidRPr="00030948">
        <w:t xml:space="preserve">. </w:t>
      </w:r>
      <w:r w:rsidR="00030948">
        <w:t>(</w:t>
      </w:r>
      <w:r w:rsidR="009529FE">
        <w:t xml:space="preserve">REDAÇÃO GRUPO VG, </w:t>
      </w:r>
      <w:r w:rsidR="00307B53" w:rsidRPr="00030948">
        <w:t xml:space="preserve">2022) </w:t>
      </w:r>
    </w:p>
    <w:p w14:paraId="3AA2CED6" w14:textId="55E63C4D" w:rsidR="00307B53" w:rsidRDefault="00307B53" w:rsidP="00632682">
      <w:pPr>
        <w:pStyle w:val="Corpodetexto"/>
        <w:spacing w:after="0" w:line="360" w:lineRule="atLeast"/>
        <w:ind w:left="-284" w:firstLine="851"/>
        <w:jc w:val="both"/>
        <w:rPr>
          <w:color w:val="FF0000"/>
        </w:rPr>
      </w:pPr>
      <w:r>
        <w:rPr>
          <w:color w:val="000000"/>
        </w:rPr>
        <w:t>No âmbito escolar, o ciclo circadiano também tem um papel importante, um exemplo, seria, que pela manhã o correto é a produção de melatonina parar e com isso o corpo começar um processo para despertar e ficar em estado de alerta. Nesse período, os alunos tendem a ter mais foco e atenção aos estímulos apresentados a eles, porém se as salas de aula, tiverem um ambiente com pouca iluminação natural, apenas climatização por meio artificial e pouco contato com áreas externas, é provável que esse aluno continue desfocado e com sensação de cansaço, por falta de estímulos naturais que dão continuidade ao processo diário do ritmo circadiano.</w:t>
      </w:r>
      <w:r w:rsidRPr="001A6272">
        <w:rPr>
          <w:color w:val="FF0000"/>
        </w:rPr>
        <w:t xml:space="preserve"> </w:t>
      </w:r>
    </w:p>
    <w:p w14:paraId="3E6A7D15" w14:textId="77777777" w:rsidR="00632682" w:rsidRDefault="00632682" w:rsidP="00307B53">
      <w:pPr>
        <w:spacing w:line="360" w:lineRule="auto"/>
        <w:ind w:left="-284" w:right="-285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</w:p>
    <w:p w14:paraId="035B07A5" w14:textId="77777777" w:rsidR="009529FE" w:rsidRDefault="009529FE" w:rsidP="00307B53">
      <w:pPr>
        <w:spacing w:line="360" w:lineRule="auto"/>
        <w:ind w:left="-284" w:right="-285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</w:p>
    <w:p w14:paraId="1610EC57" w14:textId="77777777" w:rsidR="009529FE" w:rsidRDefault="009529FE" w:rsidP="00307B53">
      <w:pPr>
        <w:spacing w:line="360" w:lineRule="auto"/>
        <w:ind w:left="-284" w:right="-285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</w:p>
    <w:p w14:paraId="2A05B76D" w14:textId="77777777" w:rsidR="009529FE" w:rsidRDefault="009529FE" w:rsidP="00307B53">
      <w:pPr>
        <w:spacing w:line="360" w:lineRule="auto"/>
        <w:ind w:left="-284" w:right="-285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</w:p>
    <w:p w14:paraId="2A5305C7" w14:textId="224772A4" w:rsidR="00307B53" w:rsidRPr="001E2350" w:rsidRDefault="00307B53" w:rsidP="00307B53">
      <w:pPr>
        <w:spacing w:line="360" w:lineRule="auto"/>
        <w:ind w:left="-284" w:right="-285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  <w:r w:rsidRPr="001E2350">
        <w:rPr>
          <w:rFonts w:ascii="Times New Roman" w:eastAsia="Times New Roman" w:hAnsi="Times New Roman" w:cs="Times New Roman"/>
          <w:b/>
          <w:color w:val="000000"/>
          <w:lang w:eastAsia="pt-BR"/>
        </w:rPr>
        <w:t>PADRÃO DE ESCOLAS CONVENCIONAIS DO SISTEMA GOVERNAMENTAL</w:t>
      </w:r>
    </w:p>
    <w:p w14:paraId="4E11684D" w14:textId="40FC0AA5" w:rsidR="00307B53" w:rsidRDefault="00307B53" w:rsidP="00307B53">
      <w:pPr>
        <w:keepNext/>
        <w:ind w:left="-284" w:right="-285"/>
        <w:jc w:val="both"/>
      </w:pPr>
      <w:r w:rsidRPr="005B150F">
        <w:rPr>
          <w:rFonts w:ascii="Times New Roman" w:hAnsi="Times New Roman" w:cs="Times New Roman"/>
          <w:noProof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8A44E1" wp14:editId="0B811D7F">
                <wp:simplePos x="0" y="0"/>
                <wp:positionH relativeFrom="margin">
                  <wp:posOffset>2752090</wp:posOffset>
                </wp:positionH>
                <wp:positionV relativeFrom="paragraph">
                  <wp:posOffset>6985</wp:posOffset>
                </wp:positionV>
                <wp:extent cx="2819400" cy="2276475"/>
                <wp:effectExtent l="0" t="0" r="19050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A3E78" w14:textId="77777777" w:rsidR="00307B53" w:rsidRPr="00AD496F" w:rsidRDefault="00307B53" w:rsidP="00307B53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D496F">
                              <w:rPr>
                                <w:rFonts w:ascii="Times New Roman" w:hAnsi="Times New Roman" w:cs="Times New Roman"/>
                              </w:rPr>
                              <w:t>Na imagem, um exemplo de sala de aula de uma escola técnica de ensino médio em tempo integral.</w:t>
                            </w:r>
                          </w:p>
                          <w:p w14:paraId="503B4494" w14:textId="77777777" w:rsidR="00307B53" w:rsidRDefault="00307B53" w:rsidP="00307B53">
                            <w:pPr>
                              <w:jc w:val="both"/>
                            </w:pPr>
                            <w:r w:rsidRPr="00AD496F">
                              <w:rPr>
                                <w:rFonts w:ascii="Times New Roman" w:hAnsi="Times New Roman" w:cs="Times New Roman"/>
                              </w:rPr>
                              <w:t>Nesse ambiente a incidência de luz natural é insuficiente para iluminar o espaço, é a iluminação artificial que fica responsável por esse papel e quanto a ventilação não é possível de forma natural, então o uso de ar condicionados, durante todo o período de aula é responsável pela climatização do local.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A44E1" id="Caixa de Texto 2" o:spid="_x0000_s1027" type="#_x0000_t202" style="position:absolute;left:0;text-align:left;margin-left:216.7pt;margin-top:.55pt;width:222pt;height:17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" strokecolor="#ab73d5 [3209]" strokeweight="1.5pt">
                <v:textbox>
                  <w:txbxContent>
                    <w:p w14:paraId="39FA3E78" w14:textId="77777777" w:rsidR="00307B53" w:rsidRPr="00AD496F" w:rsidRDefault="00307B53" w:rsidP="00307B53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D496F">
                        <w:rPr>
                          <w:rFonts w:ascii="Times New Roman" w:hAnsi="Times New Roman" w:cs="Times New Roman"/>
                        </w:rPr>
                        <w:t>Na imagem, um exemplo de sala de aula de uma escola técnica de ensino médio em tempo integral.</w:t>
                      </w:r>
                    </w:p>
                    <w:p w14:paraId="503B4494" w14:textId="77777777" w:rsidR="00307B53" w:rsidRDefault="00307B53" w:rsidP="00307B53">
                      <w:pPr>
                        <w:jc w:val="both"/>
                      </w:pPr>
                      <w:r w:rsidRPr="00AD496F">
                        <w:rPr>
                          <w:rFonts w:ascii="Times New Roman" w:hAnsi="Times New Roman" w:cs="Times New Roman"/>
                        </w:rPr>
                        <w:t>Nesse ambiente a incidência de luz natural é insuficiente para iluminar o espaço, é a iluminação artificial que fica responsável por esse papel e quanto a ventilação não é possível de forma natural, então o uso de ar condicionados, durante todo o período de aula é responsável pela climatização do local.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pt-BR" w:bidi="ar-SA"/>
        </w:rPr>
        <w:drawing>
          <wp:inline distT="0" distB="0" distL="0" distR="0" wp14:anchorId="4174D41D" wp14:editId="01F2AA1C">
            <wp:extent cx="2790825" cy="2000250"/>
            <wp:effectExtent l="0" t="0" r="9525" b="0"/>
            <wp:docPr id="14" name="Imagem 14" descr="escol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scola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B36FB" w14:textId="32A4D2D3" w:rsidR="00307B53" w:rsidRPr="00400B67" w:rsidRDefault="00307B53" w:rsidP="00400B67">
      <w:pPr>
        <w:pStyle w:val="Legenda"/>
        <w:ind w:left="-284"/>
        <w:jc w:val="both"/>
        <w:rPr>
          <w:rFonts w:ascii="Times New Roman" w:hAnsi="Times New Roman" w:cs="Times New Roman"/>
          <w:i w:val="0"/>
          <w:color w:val="auto"/>
        </w:rPr>
      </w:pPr>
      <w:r w:rsidRPr="00400B67">
        <w:rPr>
          <w:rFonts w:ascii="Times New Roman" w:hAnsi="Times New Roman" w:cs="Times New Roman"/>
          <w:i w:val="0"/>
          <w:color w:val="auto"/>
        </w:rPr>
        <w:t xml:space="preserve">Figura </w:t>
      </w:r>
      <w:r w:rsidR="00400B67" w:rsidRPr="00400B67">
        <w:rPr>
          <w:rFonts w:ascii="Times New Roman" w:hAnsi="Times New Roman" w:cs="Times New Roman"/>
          <w:i w:val="0"/>
          <w:color w:val="auto"/>
        </w:rPr>
        <w:t>2</w:t>
      </w:r>
      <w:r w:rsidRPr="00400B67">
        <w:rPr>
          <w:rFonts w:ascii="Times New Roman" w:hAnsi="Times New Roman" w:cs="Times New Roman"/>
          <w:i w:val="0"/>
          <w:color w:val="auto"/>
        </w:rPr>
        <w:t>. Foto: reprodução pes</w:t>
      </w:r>
      <w:r w:rsidR="00400B67" w:rsidRPr="00400B67">
        <w:rPr>
          <w:rFonts w:ascii="Times New Roman" w:hAnsi="Times New Roman" w:cs="Times New Roman"/>
          <w:i w:val="0"/>
          <w:color w:val="auto"/>
        </w:rPr>
        <w:t xml:space="preserve">quisa Excelência com equidade </w:t>
      </w:r>
      <w:r w:rsidRPr="00400B67">
        <w:rPr>
          <w:rFonts w:ascii="Times New Roman" w:hAnsi="Times New Roman" w:cs="Times New Roman"/>
          <w:i w:val="0"/>
          <w:color w:val="auto"/>
        </w:rPr>
        <w:t>Fonte: Revista Educação.</w:t>
      </w:r>
    </w:p>
    <w:p w14:paraId="50D8E8F7" w14:textId="77777777" w:rsidR="00307B53" w:rsidRDefault="00307B53" w:rsidP="00307B53">
      <w:pPr>
        <w:keepNext/>
        <w:ind w:left="-284" w:right="-285"/>
        <w:jc w:val="both"/>
      </w:pPr>
      <w:r w:rsidRPr="005B150F">
        <w:rPr>
          <w:rFonts w:ascii="Times New Roman" w:hAnsi="Times New Roman" w:cs="Times New Roman"/>
          <w:noProof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35535A0" wp14:editId="26F72693">
                <wp:simplePos x="0" y="0"/>
                <wp:positionH relativeFrom="margin">
                  <wp:posOffset>2729865</wp:posOffset>
                </wp:positionH>
                <wp:positionV relativeFrom="paragraph">
                  <wp:posOffset>10160</wp:posOffset>
                </wp:positionV>
                <wp:extent cx="2828925" cy="2085975"/>
                <wp:effectExtent l="0" t="0" r="28575" b="28575"/>
                <wp:wrapSquare wrapText="bothSides"/>
                <wp:docPr id="12" name="Caixa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2CA72" w14:textId="77777777" w:rsidR="00307B53" w:rsidRPr="00AD496F" w:rsidRDefault="00307B53" w:rsidP="00307B53">
                            <w:pPr>
                              <w:ind w:right="-1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D496F">
                              <w:rPr>
                                <w:rFonts w:ascii="Times New Roman" w:hAnsi="Times New Roman" w:cs="Times New Roman"/>
                              </w:rPr>
                              <w:t>Nesse exemplo, uma sala de aula de uma escola de ensino fundamental.</w:t>
                            </w:r>
                          </w:p>
                          <w:p w14:paraId="27DD2160" w14:textId="77777777" w:rsidR="00307B53" w:rsidRPr="00AD496F" w:rsidRDefault="00307B53" w:rsidP="00307B53">
                            <w:pPr>
                              <w:ind w:right="-1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D496F">
                              <w:rPr>
                                <w:rFonts w:ascii="Times New Roman" w:hAnsi="Times New Roman" w:cs="Times New Roman"/>
                              </w:rPr>
                              <w:t xml:space="preserve">No local é possível notar a carência de iluminação natural e ausência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de luz artificial, observa-se a presença de ar-</w:t>
                            </w:r>
                            <w:r w:rsidRPr="00AD496F">
                              <w:rPr>
                                <w:rFonts w:ascii="Times New Roman" w:hAnsi="Times New Roman" w:cs="Times New Roman"/>
                              </w:rPr>
                              <w:t>condicionado e uma peculiaridade, a sala de aula, comporta muitas crianças em um espaço pequeno e nov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amente, a sala de aula não manté</w:t>
                            </w:r>
                            <w:r w:rsidRPr="00AD496F">
                              <w:rPr>
                                <w:rFonts w:ascii="Times New Roman" w:hAnsi="Times New Roman" w:cs="Times New Roman"/>
                              </w:rPr>
                              <w:t>m nenhuma ligação aparente com o ambiente externo.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535A0" id="Caixa de Texto 12" o:spid="_x0000_s1028" type="#_x0000_t202" style="position:absolute;left:0;text-align:left;margin-left:214.95pt;margin-top:.8pt;width:222.75pt;height:164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" strokecolor="#ab73d5 [3209]" strokeweight="1.5pt">
                <v:textbox>
                  <w:txbxContent>
                    <w:p w14:paraId="0CC2CA72" w14:textId="77777777" w:rsidR="00307B53" w:rsidRPr="00AD496F" w:rsidRDefault="00307B53" w:rsidP="00307B53">
                      <w:pPr>
                        <w:ind w:right="-1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D496F">
                        <w:rPr>
                          <w:rFonts w:ascii="Times New Roman" w:hAnsi="Times New Roman" w:cs="Times New Roman"/>
                        </w:rPr>
                        <w:t>Nesse exemplo, uma sala de aula de uma escola de ensino fundamental.</w:t>
                      </w:r>
                    </w:p>
                    <w:p w14:paraId="27DD2160" w14:textId="77777777" w:rsidR="00307B53" w:rsidRPr="00AD496F" w:rsidRDefault="00307B53" w:rsidP="00307B53">
                      <w:pPr>
                        <w:ind w:right="-1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D496F">
                        <w:rPr>
                          <w:rFonts w:ascii="Times New Roman" w:hAnsi="Times New Roman" w:cs="Times New Roman"/>
                        </w:rPr>
                        <w:t xml:space="preserve">No local é possível notar a carência de iluminação natural e ausência </w:t>
                      </w:r>
                      <w:r>
                        <w:rPr>
                          <w:rFonts w:ascii="Times New Roman" w:hAnsi="Times New Roman" w:cs="Times New Roman"/>
                        </w:rPr>
                        <w:t>de luz artificial, observa-se a presença de ar-</w:t>
                      </w:r>
                      <w:r w:rsidRPr="00AD496F">
                        <w:rPr>
                          <w:rFonts w:ascii="Times New Roman" w:hAnsi="Times New Roman" w:cs="Times New Roman"/>
                        </w:rPr>
                        <w:t>condicionado e uma peculiaridade, a sala de aula, comporta muitas crianças em um espaço pequeno e nov</w:t>
                      </w:r>
                      <w:r>
                        <w:rPr>
                          <w:rFonts w:ascii="Times New Roman" w:hAnsi="Times New Roman" w:cs="Times New Roman"/>
                        </w:rPr>
                        <w:t>amente, a sala de aula não manté</w:t>
                      </w:r>
                      <w:r w:rsidRPr="00AD496F">
                        <w:rPr>
                          <w:rFonts w:ascii="Times New Roman" w:hAnsi="Times New Roman" w:cs="Times New Roman"/>
                        </w:rPr>
                        <w:t>m nenhuma ligação aparente com o ambiente externo.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pt-BR" w:bidi="ar-SA"/>
        </w:rPr>
        <w:drawing>
          <wp:inline distT="0" distB="0" distL="0" distR="0" wp14:anchorId="728F9B28" wp14:editId="1996D420">
            <wp:extent cx="2790825" cy="1733365"/>
            <wp:effectExtent l="0" t="0" r="0" b="635"/>
            <wp:docPr id="13" name="Imagem 13" descr="C:\Users\PC\AppData\Local\Microsoft\Windows\INetCache\Content.Word\escol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\AppData\Local\Microsoft\Windows\INetCache\Content.Word\escola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45" cy="174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94D08" w14:textId="77777777" w:rsidR="00400B67" w:rsidRPr="00400B67" w:rsidRDefault="00307B53" w:rsidP="00400B67">
      <w:pPr>
        <w:pStyle w:val="Legenda"/>
        <w:spacing w:after="0"/>
        <w:ind w:left="-284"/>
        <w:jc w:val="both"/>
        <w:rPr>
          <w:rFonts w:ascii="Times New Roman" w:hAnsi="Times New Roman" w:cs="Times New Roman"/>
          <w:i w:val="0"/>
          <w:color w:val="auto"/>
        </w:rPr>
      </w:pPr>
      <w:r w:rsidRPr="00400B67">
        <w:rPr>
          <w:rFonts w:ascii="Times New Roman" w:hAnsi="Times New Roman" w:cs="Times New Roman"/>
          <w:i w:val="0"/>
          <w:color w:val="auto"/>
        </w:rPr>
        <w:t xml:space="preserve">Figura </w:t>
      </w:r>
      <w:r w:rsidR="00400B67" w:rsidRPr="00400B67">
        <w:rPr>
          <w:rFonts w:ascii="Times New Roman" w:hAnsi="Times New Roman" w:cs="Times New Roman"/>
          <w:i w:val="0"/>
          <w:color w:val="auto"/>
        </w:rPr>
        <w:t>3</w:t>
      </w:r>
      <w:r w:rsidRPr="00400B67">
        <w:rPr>
          <w:rFonts w:ascii="Times New Roman" w:hAnsi="Times New Roman" w:cs="Times New Roman"/>
          <w:i w:val="0"/>
          <w:color w:val="auto"/>
        </w:rPr>
        <w:t>. Rede Pública de Ensino avança, mas continua aba</w:t>
      </w:r>
      <w:r w:rsidR="00400B67" w:rsidRPr="00400B67">
        <w:rPr>
          <w:rFonts w:ascii="Times New Roman" w:hAnsi="Times New Roman" w:cs="Times New Roman"/>
          <w:i w:val="0"/>
          <w:color w:val="auto"/>
        </w:rPr>
        <w:t xml:space="preserve">ixo da média nacional no </w:t>
      </w:r>
      <w:proofErr w:type="spellStart"/>
      <w:r w:rsidR="00400B67" w:rsidRPr="00400B67">
        <w:rPr>
          <w:rFonts w:ascii="Times New Roman" w:hAnsi="Times New Roman" w:cs="Times New Roman"/>
          <w:i w:val="0"/>
          <w:color w:val="auto"/>
        </w:rPr>
        <w:t>Ideb</w:t>
      </w:r>
      <w:proofErr w:type="spellEnd"/>
      <w:r w:rsidR="00400B67" w:rsidRPr="00400B67">
        <w:rPr>
          <w:rFonts w:ascii="Times New Roman" w:hAnsi="Times New Roman" w:cs="Times New Roman"/>
          <w:i w:val="0"/>
          <w:color w:val="auto"/>
        </w:rPr>
        <w:t xml:space="preserve">. </w:t>
      </w:r>
    </w:p>
    <w:p w14:paraId="7CA42D8F" w14:textId="22ED16FB" w:rsidR="00307B53" w:rsidRPr="00400B67" w:rsidRDefault="00307B53" w:rsidP="00400B67">
      <w:pPr>
        <w:pStyle w:val="Legenda"/>
        <w:spacing w:after="0"/>
        <w:ind w:left="-284"/>
        <w:jc w:val="both"/>
        <w:rPr>
          <w:rFonts w:ascii="Times New Roman" w:hAnsi="Times New Roman" w:cs="Times New Roman"/>
          <w:i w:val="0"/>
          <w:color w:val="auto"/>
        </w:rPr>
      </w:pPr>
      <w:r w:rsidRPr="00400B67">
        <w:rPr>
          <w:rFonts w:ascii="Times New Roman" w:hAnsi="Times New Roman" w:cs="Times New Roman"/>
          <w:i w:val="0"/>
          <w:color w:val="auto"/>
        </w:rPr>
        <w:t>Fonte: Correio do Lavrado.</w:t>
      </w:r>
    </w:p>
    <w:p w14:paraId="1E0DE298" w14:textId="15BAAA47" w:rsidR="00632682" w:rsidRDefault="00632682" w:rsidP="00632682">
      <w:pPr>
        <w:rPr>
          <w:lang w:eastAsia="en-US" w:bidi="ar-SA"/>
        </w:rPr>
      </w:pPr>
    </w:p>
    <w:p w14:paraId="148EF1CA" w14:textId="20146217" w:rsidR="003864C8" w:rsidRDefault="003864C8" w:rsidP="003864C8">
      <w:pPr>
        <w:spacing w:line="360" w:lineRule="auto"/>
        <w:ind w:left="-284" w:right="-285"/>
        <w:jc w:val="both"/>
        <w:rPr>
          <w:rFonts w:ascii="Times New Roman" w:hAnsi="Times New Roman" w:cs="Times New Roman"/>
          <w:b/>
        </w:rPr>
      </w:pPr>
      <w:r w:rsidRPr="00632682">
        <w:rPr>
          <w:rFonts w:ascii="Times New Roman" w:hAnsi="Times New Roman" w:cs="Times New Roman"/>
          <w:noProof/>
          <w:color w:val="808080" w:themeColor="background1" w:themeShade="80"/>
          <w:lang w:eastAsia="pt-BR" w:bidi="ar-SA"/>
        </w:rPr>
        <w:drawing>
          <wp:anchor distT="0" distB="0" distL="114300" distR="114300" simplePos="0" relativeHeight="251666432" behindDoc="1" locked="0" layoutInCell="1" allowOverlap="1" wp14:anchorId="00D80646" wp14:editId="298186E3">
            <wp:simplePos x="0" y="0"/>
            <wp:positionH relativeFrom="column">
              <wp:posOffset>2891790</wp:posOffset>
            </wp:positionH>
            <wp:positionV relativeFrom="paragraph">
              <wp:posOffset>269034</wp:posOffset>
            </wp:positionV>
            <wp:extent cx="3013075" cy="2009140"/>
            <wp:effectExtent l="0" t="0" r="0" b="0"/>
            <wp:wrapTight wrapText="bothSides">
              <wp:wrapPolygon edited="0">
                <wp:start x="0" y="0"/>
                <wp:lineTo x="0" y="21300"/>
                <wp:lineTo x="21441" y="21300"/>
                <wp:lineTo x="21441" y="0"/>
                <wp:lineTo x="0" y="0"/>
              </wp:wrapPolygon>
            </wp:wrapTight>
            <wp:docPr id="20" name="Imagem 20" descr="escola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scolas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0B67">
        <w:rPr>
          <w:rFonts w:ascii="Times New Roman" w:hAnsi="Times New Roman" w:cs="Times New Roman"/>
          <w:b/>
        </w:rPr>
        <w:t>CONCEITO BIOFÍLICO APLICADO ÀS</w:t>
      </w:r>
      <w:r w:rsidR="00632682" w:rsidRPr="00AB50E4">
        <w:rPr>
          <w:rFonts w:ascii="Times New Roman" w:hAnsi="Times New Roman" w:cs="Times New Roman"/>
          <w:b/>
        </w:rPr>
        <w:t xml:space="preserve"> ESCOLAS</w:t>
      </w:r>
    </w:p>
    <w:p w14:paraId="4F5C8354" w14:textId="7FB93B0A" w:rsidR="00400B67" w:rsidRDefault="00632682" w:rsidP="00400B67">
      <w:pPr>
        <w:ind w:left="-284" w:right="-285"/>
        <w:jc w:val="both"/>
        <w:rPr>
          <w:rFonts w:ascii="Times New Roman" w:hAnsi="Times New Roman" w:cs="Times New Roman"/>
          <w:noProof/>
          <w:sz w:val="18"/>
          <w:szCs w:val="18"/>
        </w:rPr>
      </w:pPr>
      <w:r w:rsidRPr="00400B67">
        <w:rPr>
          <w:rFonts w:ascii="Times New Roman" w:hAnsi="Times New Roman" w:cs="Times New Roman"/>
          <w:noProof/>
          <w:color w:val="808080" w:themeColor="background1" w:themeShade="80"/>
          <w:sz w:val="18"/>
          <w:szCs w:val="18"/>
          <w:lang w:eastAsia="pt-BR" w:bidi="ar-SA"/>
        </w:rPr>
        <w:drawing>
          <wp:anchor distT="0" distB="0" distL="114300" distR="114300" simplePos="0" relativeHeight="251665408" behindDoc="1" locked="0" layoutInCell="1" allowOverlap="1" wp14:anchorId="23071622" wp14:editId="4298F411">
            <wp:simplePos x="0" y="0"/>
            <wp:positionH relativeFrom="column">
              <wp:posOffset>-184785</wp:posOffset>
            </wp:positionH>
            <wp:positionV relativeFrom="paragraph">
              <wp:posOffset>8890</wp:posOffset>
            </wp:positionV>
            <wp:extent cx="3004185" cy="2001520"/>
            <wp:effectExtent l="0" t="0" r="5715" b="0"/>
            <wp:wrapTight wrapText="bothSides">
              <wp:wrapPolygon edited="0">
                <wp:start x="0" y="0"/>
                <wp:lineTo x="0" y="21381"/>
                <wp:lineTo x="21504" y="21381"/>
                <wp:lineTo x="21504" y="0"/>
                <wp:lineTo x="0" y="0"/>
              </wp:wrapPolygon>
            </wp:wrapTight>
            <wp:docPr id="17" name="Imagem 17" descr="C:\Users\PC\AppData\Local\Microsoft\Windows\INetCache\Content.Word\escola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PC\AppData\Local\Microsoft\Windows\INetCache\Content.Word\escolas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0B67">
        <w:rPr>
          <w:rFonts w:ascii="Times New Roman" w:hAnsi="Times New Roman" w:cs="Times New Roman"/>
          <w:sz w:val="18"/>
          <w:szCs w:val="18"/>
        </w:rPr>
        <w:t xml:space="preserve">Figura </w:t>
      </w:r>
      <w:r w:rsidRPr="00400B67">
        <w:rPr>
          <w:rFonts w:ascii="Times New Roman" w:hAnsi="Times New Roman" w:cs="Times New Roman"/>
          <w:sz w:val="18"/>
          <w:szCs w:val="18"/>
        </w:rPr>
        <w:fldChar w:fldCharType="begin"/>
      </w:r>
      <w:r w:rsidRPr="00400B67">
        <w:rPr>
          <w:rFonts w:ascii="Times New Roman" w:hAnsi="Times New Roman" w:cs="Times New Roman"/>
          <w:sz w:val="18"/>
          <w:szCs w:val="18"/>
        </w:rPr>
        <w:instrText xml:space="preserve"> SEQ Figura \* ARABIC </w:instrText>
      </w:r>
      <w:r w:rsidRPr="00400B67">
        <w:rPr>
          <w:rFonts w:ascii="Times New Roman" w:hAnsi="Times New Roman" w:cs="Times New Roman"/>
          <w:sz w:val="18"/>
          <w:szCs w:val="18"/>
        </w:rPr>
        <w:fldChar w:fldCharType="separate"/>
      </w:r>
      <w:r w:rsidR="009529FE">
        <w:rPr>
          <w:rFonts w:ascii="Times New Roman" w:hAnsi="Times New Roman" w:cs="Times New Roman"/>
          <w:noProof/>
          <w:sz w:val="18"/>
          <w:szCs w:val="18"/>
        </w:rPr>
        <w:t>2</w:t>
      </w:r>
      <w:r w:rsidRPr="00400B67">
        <w:rPr>
          <w:rFonts w:ascii="Times New Roman" w:hAnsi="Times New Roman" w:cs="Times New Roman"/>
          <w:noProof/>
          <w:sz w:val="18"/>
          <w:szCs w:val="18"/>
        </w:rPr>
        <w:fldChar w:fldCharType="end"/>
      </w:r>
      <w:r w:rsidR="00400B67">
        <w:rPr>
          <w:rFonts w:ascii="Times New Roman" w:hAnsi="Times New Roman" w:cs="Times New Roman"/>
          <w:sz w:val="18"/>
          <w:szCs w:val="18"/>
        </w:rPr>
        <w:t xml:space="preserve"> e 5.</w:t>
      </w:r>
      <w:r w:rsidRPr="00400B67">
        <w:rPr>
          <w:rFonts w:ascii="Times New Roman" w:hAnsi="Times New Roman" w:cs="Times New Roman"/>
          <w:sz w:val="18"/>
          <w:szCs w:val="18"/>
        </w:rPr>
        <w:t xml:space="preserve"> Escola Parque – EMEI Cleide Rosa </w:t>
      </w:r>
      <w:proofErr w:type="spellStart"/>
      <w:r w:rsidRPr="00400B67">
        <w:rPr>
          <w:rFonts w:ascii="Times New Roman" w:hAnsi="Times New Roman" w:cs="Times New Roman"/>
          <w:sz w:val="18"/>
          <w:szCs w:val="18"/>
        </w:rPr>
        <w:t>Auricchio</w:t>
      </w:r>
      <w:proofErr w:type="spellEnd"/>
      <w:r w:rsidRPr="00400B67">
        <w:rPr>
          <w:rFonts w:ascii="Times New Roman" w:hAnsi="Times New Roman" w:cs="Times New Roman"/>
          <w:sz w:val="18"/>
          <w:szCs w:val="18"/>
        </w:rPr>
        <w:t xml:space="preserve"> / Carolina Penna Arquitetura e Urbanismo</w:t>
      </w:r>
      <w:r w:rsidR="00400B67">
        <w:rPr>
          <w:rFonts w:ascii="Times New Roman" w:hAnsi="Times New Roman" w:cs="Times New Roman"/>
          <w:noProof/>
          <w:sz w:val="18"/>
          <w:szCs w:val="18"/>
        </w:rPr>
        <w:t>, São Caetano do Sul.</w:t>
      </w:r>
    </w:p>
    <w:p w14:paraId="02C3D7DD" w14:textId="2B2706D5" w:rsidR="00632682" w:rsidRPr="00400B67" w:rsidRDefault="00632682" w:rsidP="00400B67">
      <w:pPr>
        <w:ind w:left="-284" w:right="-285"/>
        <w:jc w:val="both"/>
        <w:rPr>
          <w:rFonts w:ascii="Times New Roman" w:hAnsi="Times New Roman" w:cs="Times New Roman"/>
          <w:b/>
          <w:sz w:val="18"/>
          <w:szCs w:val="18"/>
        </w:rPr>
      </w:pPr>
      <w:r w:rsidRPr="00400B67">
        <w:rPr>
          <w:rFonts w:ascii="Times New Roman" w:hAnsi="Times New Roman" w:cs="Times New Roman"/>
          <w:noProof/>
          <w:sz w:val="18"/>
          <w:szCs w:val="18"/>
        </w:rPr>
        <w:t>Fonte: Archdaily.</w:t>
      </w:r>
    </w:p>
    <w:p w14:paraId="46489231" w14:textId="77777777" w:rsidR="00400B67" w:rsidRPr="00400B67" w:rsidRDefault="00101C30" w:rsidP="00400B67">
      <w:pPr>
        <w:keepNext/>
        <w:ind w:left="-284" w:right="-285"/>
        <w:rPr>
          <w:rFonts w:ascii="Times New Roman" w:hAnsi="Times New Roman" w:cs="Times New Roman"/>
          <w:sz w:val="18"/>
          <w:szCs w:val="18"/>
        </w:rPr>
      </w:pPr>
      <w:r w:rsidRPr="00400B67">
        <w:rPr>
          <w:noProof/>
          <w:sz w:val="18"/>
          <w:szCs w:val="18"/>
          <w:lang w:eastAsia="pt-BR" w:bidi="ar-SA"/>
        </w:rPr>
        <w:lastRenderedPageBreak/>
        <w:drawing>
          <wp:anchor distT="0" distB="0" distL="114300" distR="114300" simplePos="0" relativeHeight="251668480" behindDoc="1" locked="0" layoutInCell="1" allowOverlap="1" wp14:anchorId="3DCFEA17" wp14:editId="13A8BB12">
            <wp:simplePos x="0" y="0"/>
            <wp:positionH relativeFrom="column">
              <wp:posOffset>2891790</wp:posOffset>
            </wp:positionH>
            <wp:positionV relativeFrom="paragraph">
              <wp:posOffset>635</wp:posOffset>
            </wp:positionV>
            <wp:extent cx="300037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531" y="21394"/>
                <wp:lineTo x="21531" y="0"/>
                <wp:lineTo x="0" y="0"/>
              </wp:wrapPolygon>
            </wp:wrapTight>
            <wp:docPr id="18" name="Imagem 18" descr="escola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scolas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B67">
        <w:rPr>
          <w:noProof/>
          <w:sz w:val="18"/>
          <w:szCs w:val="18"/>
          <w:lang w:eastAsia="pt-BR" w:bidi="ar-SA"/>
        </w:rPr>
        <w:drawing>
          <wp:anchor distT="0" distB="0" distL="114300" distR="114300" simplePos="0" relativeHeight="251667456" behindDoc="1" locked="0" layoutInCell="1" allowOverlap="1" wp14:anchorId="113CA88E" wp14:editId="776D2E57">
            <wp:simplePos x="0" y="0"/>
            <wp:positionH relativeFrom="page">
              <wp:posOffset>895350</wp:posOffset>
            </wp:positionH>
            <wp:positionV relativeFrom="paragraph">
              <wp:posOffset>635</wp:posOffset>
            </wp:positionV>
            <wp:extent cx="300037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531" y="21394"/>
                <wp:lineTo x="21531" y="0"/>
                <wp:lineTo x="0" y="0"/>
              </wp:wrapPolygon>
            </wp:wrapTight>
            <wp:docPr id="19" name="Imagem 19" descr="escola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scolas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682" w:rsidRPr="00400B67">
        <w:rPr>
          <w:rFonts w:ascii="Times New Roman" w:hAnsi="Times New Roman" w:cs="Times New Roman"/>
          <w:sz w:val="18"/>
          <w:szCs w:val="18"/>
        </w:rPr>
        <w:t xml:space="preserve">Figura </w:t>
      </w:r>
      <w:r w:rsidR="00400B67" w:rsidRPr="00400B67">
        <w:rPr>
          <w:rFonts w:ascii="Times New Roman" w:hAnsi="Times New Roman" w:cs="Times New Roman"/>
          <w:sz w:val="18"/>
          <w:szCs w:val="18"/>
        </w:rPr>
        <w:t>6 e 7</w:t>
      </w:r>
      <w:r w:rsidR="00632682" w:rsidRPr="00400B67">
        <w:rPr>
          <w:rFonts w:ascii="Times New Roman" w:hAnsi="Times New Roman" w:cs="Times New Roman"/>
          <w:sz w:val="18"/>
          <w:szCs w:val="18"/>
        </w:rPr>
        <w:t xml:space="preserve">. CAMB Escola Caminho Aberto / Fernanda </w:t>
      </w:r>
      <w:proofErr w:type="spellStart"/>
      <w:r w:rsidR="00632682" w:rsidRPr="00400B67">
        <w:rPr>
          <w:rFonts w:ascii="Times New Roman" w:hAnsi="Times New Roman" w:cs="Times New Roman"/>
          <w:sz w:val="18"/>
          <w:szCs w:val="18"/>
        </w:rPr>
        <w:t>Dabbur</w:t>
      </w:r>
      <w:proofErr w:type="spellEnd"/>
      <w:r w:rsidR="00632682" w:rsidRPr="00400B67">
        <w:rPr>
          <w:rFonts w:ascii="Times New Roman" w:hAnsi="Times New Roman" w:cs="Times New Roman"/>
          <w:sz w:val="18"/>
          <w:szCs w:val="18"/>
        </w:rPr>
        <w:t xml:space="preserve"> Arquitetura + Carolin</w:t>
      </w:r>
      <w:r w:rsidR="00400B67" w:rsidRPr="00400B67">
        <w:rPr>
          <w:rFonts w:ascii="Times New Roman" w:hAnsi="Times New Roman" w:cs="Times New Roman"/>
          <w:sz w:val="18"/>
          <w:szCs w:val="18"/>
        </w:rPr>
        <w:t>a Penna Arquitetos, São Paulo.</w:t>
      </w:r>
    </w:p>
    <w:p w14:paraId="74EEA882" w14:textId="691D41B5" w:rsidR="00632682" w:rsidRPr="00400B67" w:rsidRDefault="00632682" w:rsidP="00400B67">
      <w:pPr>
        <w:keepNext/>
        <w:ind w:left="-284" w:right="-285"/>
        <w:rPr>
          <w:sz w:val="18"/>
          <w:szCs w:val="18"/>
        </w:rPr>
      </w:pPr>
      <w:r w:rsidRPr="00400B67">
        <w:rPr>
          <w:rFonts w:ascii="Times New Roman" w:hAnsi="Times New Roman" w:cs="Times New Roman"/>
          <w:sz w:val="18"/>
          <w:szCs w:val="18"/>
        </w:rPr>
        <w:t xml:space="preserve">Fonte: </w:t>
      </w:r>
      <w:proofErr w:type="spellStart"/>
      <w:r w:rsidRPr="00400B67">
        <w:rPr>
          <w:rFonts w:ascii="Times New Roman" w:hAnsi="Times New Roman" w:cs="Times New Roman"/>
          <w:sz w:val="18"/>
          <w:szCs w:val="18"/>
        </w:rPr>
        <w:t>Archdaily</w:t>
      </w:r>
      <w:proofErr w:type="spellEnd"/>
      <w:r w:rsidRPr="00400B67">
        <w:rPr>
          <w:rFonts w:ascii="Times New Roman" w:hAnsi="Times New Roman" w:cs="Times New Roman"/>
          <w:sz w:val="18"/>
          <w:szCs w:val="18"/>
        </w:rPr>
        <w:t>.</w:t>
      </w:r>
    </w:p>
    <w:p w14:paraId="6F2445B6" w14:textId="6BCAEC67" w:rsidR="00101C30" w:rsidRPr="00101C30" w:rsidRDefault="00101C30" w:rsidP="00101C30">
      <w:pPr>
        <w:spacing w:line="360" w:lineRule="auto"/>
        <w:rPr>
          <w:lang w:eastAsia="en-US" w:bidi="ar-SA"/>
        </w:rPr>
      </w:pPr>
    </w:p>
    <w:p w14:paraId="02C3769F" w14:textId="48C2248C" w:rsidR="00632682" w:rsidRDefault="00632682" w:rsidP="00101C30">
      <w:pPr>
        <w:spacing w:line="360" w:lineRule="auto"/>
        <w:ind w:left="-284" w:right="-285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</w:t>
      </w:r>
      <w:r w:rsidRPr="009B7AC6">
        <w:rPr>
          <w:rFonts w:ascii="Times New Roman" w:hAnsi="Times New Roman" w:cs="Times New Roman"/>
        </w:rPr>
        <w:t xml:space="preserve"> soluções arquitetôni</w:t>
      </w:r>
      <w:r>
        <w:rPr>
          <w:rFonts w:ascii="Times New Roman" w:hAnsi="Times New Roman" w:cs="Times New Roman"/>
        </w:rPr>
        <w:t>cas apresentadas acima, se apropriam não só</w:t>
      </w:r>
      <w:r w:rsidRPr="009B7AC6">
        <w:rPr>
          <w:rFonts w:ascii="Times New Roman" w:hAnsi="Times New Roman" w:cs="Times New Roman"/>
        </w:rPr>
        <w:t xml:space="preserve"> do ambiente interno</w:t>
      </w:r>
      <w:r>
        <w:rPr>
          <w:rFonts w:ascii="Times New Roman" w:hAnsi="Times New Roman" w:cs="Times New Roman"/>
        </w:rPr>
        <w:t xml:space="preserve"> das salas de aulas, mas fazem</w:t>
      </w:r>
      <w:r w:rsidRPr="009B7AC6">
        <w:rPr>
          <w:rFonts w:ascii="Times New Roman" w:hAnsi="Times New Roman" w:cs="Times New Roman"/>
        </w:rPr>
        <w:t xml:space="preserve"> uma integração desses espaços com o externo, apresentando elementos naturais, como vegetação, superfícies e revestimentos naturais, ou que simulem a natureza, além de uma larga presença de iluminação natural nos ambientes de forma direta e indireta, o que gera uma menor necessidade de incidência de luz ar</w:t>
      </w:r>
      <w:r>
        <w:rPr>
          <w:rFonts w:ascii="Times New Roman" w:hAnsi="Times New Roman" w:cs="Times New Roman"/>
        </w:rPr>
        <w:t>tificial. A</w:t>
      </w:r>
      <w:r w:rsidRPr="009B7AC6">
        <w:rPr>
          <w:rFonts w:ascii="Times New Roman" w:hAnsi="Times New Roman" w:cs="Times New Roman"/>
        </w:rPr>
        <w:t xml:space="preserve"> ventilação e climatização </w:t>
      </w:r>
      <w:r>
        <w:rPr>
          <w:rFonts w:ascii="Times New Roman" w:hAnsi="Times New Roman" w:cs="Times New Roman"/>
        </w:rPr>
        <w:t xml:space="preserve">internas </w:t>
      </w:r>
      <w:r w:rsidRPr="009B7AC6">
        <w:rPr>
          <w:rFonts w:ascii="Times New Roman" w:hAnsi="Times New Roman" w:cs="Times New Roman"/>
        </w:rPr>
        <w:t xml:space="preserve">dos ambientes, </w:t>
      </w:r>
      <w:r>
        <w:rPr>
          <w:rFonts w:ascii="Times New Roman" w:hAnsi="Times New Roman" w:cs="Times New Roman"/>
        </w:rPr>
        <w:t xml:space="preserve">extinguem </w:t>
      </w:r>
      <w:r w:rsidRPr="009B7AC6">
        <w:rPr>
          <w:rFonts w:ascii="Times New Roman" w:hAnsi="Times New Roman" w:cs="Times New Roman"/>
        </w:rPr>
        <w:t>gasto</w:t>
      </w:r>
      <w:r>
        <w:rPr>
          <w:rFonts w:ascii="Times New Roman" w:hAnsi="Times New Roman" w:cs="Times New Roman"/>
        </w:rPr>
        <w:t>s</w:t>
      </w:r>
      <w:r w:rsidRPr="009B7AC6">
        <w:rPr>
          <w:rFonts w:ascii="Times New Roman" w:hAnsi="Times New Roman" w:cs="Times New Roman"/>
        </w:rPr>
        <w:t xml:space="preserve"> de energia </w:t>
      </w:r>
      <w:r>
        <w:rPr>
          <w:rFonts w:ascii="Times New Roman" w:hAnsi="Times New Roman" w:cs="Times New Roman"/>
        </w:rPr>
        <w:t>desnecessários</w:t>
      </w:r>
      <w:r w:rsidRPr="009B7AC6">
        <w:rPr>
          <w:rFonts w:ascii="Times New Roman" w:hAnsi="Times New Roman" w:cs="Times New Roman"/>
        </w:rPr>
        <w:t>, já que os corredores de acesso são bem arejados e ventilados, e no momento escolhido é possível abrir as janelas para ventilação interna das salas de aulas.</w:t>
      </w:r>
    </w:p>
    <w:p w14:paraId="1FAA5AC0" w14:textId="77777777" w:rsidR="00632682" w:rsidRDefault="00632682" w:rsidP="00632682">
      <w:pPr>
        <w:spacing w:line="360" w:lineRule="auto"/>
        <w:ind w:left="-284" w:right="-285" w:firstLine="851"/>
        <w:jc w:val="both"/>
        <w:rPr>
          <w:rFonts w:ascii="Times New Roman" w:hAnsi="Times New Roman" w:cs="Times New Roman"/>
        </w:rPr>
      </w:pPr>
    </w:p>
    <w:p w14:paraId="656838F0" w14:textId="77777777" w:rsidR="00632682" w:rsidRPr="00D3110B" w:rsidRDefault="00632682" w:rsidP="003864C8">
      <w:pPr>
        <w:tabs>
          <w:tab w:val="left" w:pos="567"/>
        </w:tabs>
        <w:spacing w:line="360" w:lineRule="auto"/>
        <w:ind w:left="-284" w:right="-285"/>
        <w:jc w:val="both"/>
        <w:rPr>
          <w:rFonts w:ascii="Times New Roman" w:hAnsi="Times New Roman" w:cs="Times New Roman"/>
          <w:b/>
          <w:color w:val="AB73D5" w:themeColor="accent6"/>
        </w:rPr>
      </w:pPr>
      <w:r w:rsidRPr="00D3110B">
        <w:rPr>
          <w:rFonts w:ascii="Times New Roman" w:hAnsi="Times New Roman" w:cs="Times New Roman"/>
          <w:b/>
          <w:color w:val="AB73D5" w:themeColor="accent6"/>
        </w:rPr>
        <w:t>CONSIDERAÇÕES FINAIS</w:t>
      </w:r>
    </w:p>
    <w:p w14:paraId="6A5D4114" w14:textId="77777777" w:rsidR="00632682" w:rsidRPr="00D3110B" w:rsidRDefault="00632682" w:rsidP="00101C30">
      <w:pPr>
        <w:spacing w:line="360" w:lineRule="auto"/>
        <w:ind w:left="-284" w:right="-285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 soluções arquitetônicas biofílicas, são algumas das principais saídas para um ambiente escolar mais saudável, a biofilia traz essa aproximação com a natureza e transforma a ideia de paredes como algo que segrega os espaços, em ambientes integrados, fazendo isso a natureza entra em contato com as pessoas e no âmbito escolar, ajuda os alunos e professores nas suas atividades por meio da regulagem do ritmo circadiano, enquanto permanecem na vivência escolar.</w:t>
      </w:r>
    </w:p>
    <w:p w14:paraId="32D013B7" w14:textId="77777777" w:rsidR="00632682" w:rsidRDefault="00632682" w:rsidP="00101C30">
      <w:pPr>
        <w:spacing w:line="360" w:lineRule="auto"/>
        <w:ind w:left="-284" w:right="-285"/>
        <w:jc w:val="both"/>
        <w:rPr>
          <w:rFonts w:ascii="Times New Roman" w:hAnsi="Times New Roman" w:cs="Times New Roman"/>
          <w:b/>
          <w:color w:val="AB73D5" w:themeColor="accent6"/>
        </w:rPr>
      </w:pPr>
    </w:p>
    <w:p w14:paraId="0A42E255" w14:textId="77777777" w:rsidR="00632682" w:rsidRDefault="00632682" w:rsidP="00632682">
      <w:pPr>
        <w:ind w:left="-284" w:right="-285"/>
        <w:jc w:val="both"/>
        <w:rPr>
          <w:rFonts w:ascii="Times New Roman" w:hAnsi="Times New Roman" w:cs="Times New Roman"/>
          <w:b/>
          <w:color w:val="AB73D5" w:themeColor="accent6"/>
        </w:rPr>
      </w:pPr>
    </w:p>
    <w:p w14:paraId="45672CF9" w14:textId="77777777" w:rsidR="00632682" w:rsidRDefault="00632682" w:rsidP="00632682">
      <w:pPr>
        <w:ind w:left="-284" w:right="-285"/>
        <w:jc w:val="both"/>
        <w:rPr>
          <w:rFonts w:ascii="Times New Roman" w:hAnsi="Times New Roman" w:cs="Times New Roman"/>
          <w:b/>
          <w:color w:val="AB73D5" w:themeColor="accent6"/>
        </w:rPr>
      </w:pPr>
    </w:p>
    <w:p w14:paraId="6EB72480" w14:textId="77777777" w:rsidR="00632682" w:rsidRDefault="00632682" w:rsidP="00632682">
      <w:pPr>
        <w:ind w:left="-284" w:right="-285"/>
        <w:jc w:val="both"/>
        <w:rPr>
          <w:rFonts w:ascii="Times New Roman" w:hAnsi="Times New Roman" w:cs="Times New Roman"/>
          <w:b/>
          <w:color w:val="AB73D5" w:themeColor="accent6"/>
        </w:rPr>
      </w:pPr>
    </w:p>
    <w:p w14:paraId="38B8EB6B" w14:textId="77777777" w:rsidR="00632682" w:rsidRDefault="00632682" w:rsidP="00632682">
      <w:pPr>
        <w:ind w:left="-284" w:right="-285"/>
        <w:jc w:val="both"/>
        <w:rPr>
          <w:rFonts w:ascii="Times New Roman" w:hAnsi="Times New Roman" w:cs="Times New Roman"/>
          <w:b/>
          <w:color w:val="AB73D5" w:themeColor="accent6"/>
        </w:rPr>
      </w:pPr>
    </w:p>
    <w:p w14:paraId="21B0EDFE" w14:textId="77777777" w:rsidR="00632682" w:rsidRDefault="00632682" w:rsidP="00632682">
      <w:pPr>
        <w:ind w:left="-284" w:right="-285"/>
        <w:jc w:val="both"/>
        <w:rPr>
          <w:rFonts w:ascii="Times New Roman" w:hAnsi="Times New Roman" w:cs="Times New Roman"/>
          <w:b/>
          <w:color w:val="AB73D5" w:themeColor="accent6"/>
        </w:rPr>
      </w:pPr>
    </w:p>
    <w:p w14:paraId="6EC25D24" w14:textId="77777777" w:rsidR="00632682" w:rsidRDefault="00632682" w:rsidP="00632682">
      <w:pPr>
        <w:ind w:left="-284" w:right="-285"/>
        <w:jc w:val="both"/>
        <w:rPr>
          <w:rFonts w:ascii="Times New Roman" w:hAnsi="Times New Roman" w:cs="Times New Roman"/>
          <w:b/>
          <w:color w:val="AB73D5" w:themeColor="accent6"/>
        </w:rPr>
      </w:pPr>
    </w:p>
    <w:p w14:paraId="7F624771" w14:textId="77777777" w:rsidR="00632682" w:rsidRDefault="00632682" w:rsidP="00632682">
      <w:pPr>
        <w:ind w:left="-284" w:right="-285"/>
        <w:jc w:val="both"/>
        <w:rPr>
          <w:rFonts w:ascii="Times New Roman" w:hAnsi="Times New Roman" w:cs="Times New Roman"/>
          <w:b/>
          <w:color w:val="AB73D5" w:themeColor="accent6"/>
        </w:rPr>
      </w:pPr>
    </w:p>
    <w:p w14:paraId="6FF718F3" w14:textId="77777777" w:rsidR="00632682" w:rsidRDefault="00632682" w:rsidP="00632682">
      <w:pPr>
        <w:ind w:left="-284" w:right="-285"/>
        <w:jc w:val="both"/>
        <w:rPr>
          <w:rFonts w:ascii="Times New Roman" w:hAnsi="Times New Roman" w:cs="Times New Roman"/>
          <w:b/>
          <w:color w:val="AB73D5" w:themeColor="accent6"/>
        </w:rPr>
      </w:pPr>
    </w:p>
    <w:p w14:paraId="0D8331B6" w14:textId="77777777" w:rsidR="00632682" w:rsidRDefault="00632682" w:rsidP="00632682">
      <w:pPr>
        <w:ind w:left="-284" w:right="-285"/>
        <w:jc w:val="both"/>
        <w:rPr>
          <w:rFonts w:ascii="Times New Roman" w:hAnsi="Times New Roman" w:cs="Times New Roman"/>
          <w:b/>
          <w:color w:val="AB73D5" w:themeColor="accent6"/>
        </w:rPr>
      </w:pPr>
    </w:p>
    <w:p w14:paraId="70B8E543" w14:textId="77777777" w:rsidR="00632682" w:rsidRDefault="00632682" w:rsidP="00632682">
      <w:pPr>
        <w:ind w:left="-284" w:right="-285"/>
        <w:jc w:val="both"/>
        <w:rPr>
          <w:rFonts w:ascii="Times New Roman" w:hAnsi="Times New Roman" w:cs="Times New Roman"/>
          <w:b/>
          <w:color w:val="AB73D5" w:themeColor="accent6"/>
        </w:rPr>
      </w:pPr>
    </w:p>
    <w:p w14:paraId="3B95111B" w14:textId="77777777" w:rsidR="00632682" w:rsidRDefault="00632682" w:rsidP="00632682">
      <w:pPr>
        <w:ind w:left="-284" w:right="-285"/>
        <w:jc w:val="both"/>
        <w:rPr>
          <w:rFonts w:ascii="Times New Roman" w:hAnsi="Times New Roman" w:cs="Times New Roman"/>
          <w:b/>
          <w:color w:val="AB73D5" w:themeColor="accent6"/>
        </w:rPr>
      </w:pPr>
    </w:p>
    <w:p w14:paraId="75547C14" w14:textId="77777777" w:rsidR="00632682" w:rsidRDefault="00632682" w:rsidP="00220D72">
      <w:pPr>
        <w:ind w:left="-284" w:right="-285"/>
        <w:jc w:val="both"/>
        <w:rPr>
          <w:rFonts w:ascii="Times New Roman" w:hAnsi="Times New Roman" w:cs="Times New Roman"/>
          <w:b/>
          <w:color w:val="AB73D5" w:themeColor="accent6"/>
        </w:rPr>
      </w:pPr>
    </w:p>
    <w:p w14:paraId="169679B4" w14:textId="60BE0862" w:rsidR="00632682" w:rsidRDefault="00632682" w:rsidP="00220D72">
      <w:pPr>
        <w:ind w:left="-284" w:right="-285"/>
        <w:jc w:val="both"/>
        <w:rPr>
          <w:rFonts w:ascii="Times New Roman" w:hAnsi="Times New Roman" w:cs="Times New Roman"/>
          <w:b/>
          <w:color w:val="AB73D5" w:themeColor="accent6"/>
        </w:rPr>
      </w:pPr>
      <w:r w:rsidRPr="00386A2C">
        <w:rPr>
          <w:rFonts w:ascii="Times New Roman" w:hAnsi="Times New Roman" w:cs="Times New Roman"/>
          <w:b/>
          <w:color w:val="AB73D5" w:themeColor="accent6"/>
        </w:rPr>
        <w:t xml:space="preserve">REFERENCIAS </w:t>
      </w:r>
    </w:p>
    <w:p w14:paraId="25C7B546" w14:textId="77777777" w:rsidR="00632682" w:rsidRDefault="00632682" w:rsidP="00220D72">
      <w:pPr>
        <w:ind w:firstLine="708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798211D2" w14:textId="77777777" w:rsidR="00632682" w:rsidRDefault="00632682" w:rsidP="00220D72">
      <w:pPr>
        <w:ind w:left="-284" w:right="-285" w:firstLine="851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E97F7F">
        <w:rPr>
          <w:rFonts w:ascii="Times New Roman" w:hAnsi="Times New Roman" w:cs="Times New Roman"/>
          <w:color w:val="222222"/>
          <w:shd w:val="clear" w:color="auto" w:fill="FFFFFF"/>
        </w:rPr>
        <w:t xml:space="preserve">ANDRADE, Leticia Pereira; MONTANHEIRO, Fabiana Padilha. </w:t>
      </w:r>
      <w:r w:rsidRPr="00E97F7F">
        <w:rPr>
          <w:rFonts w:ascii="Times New Roman" w:hAnsi="Times New Roman" w:cs="Times New Roman"/>
          <w:b/>
          <w:color w:val="222222"/>
          <w:shd w:val="clear" w:color="auto" w:fill="FFFFFF"/>
        </w:rPr>
        <w:t xml:space="preserve">Nível de Iluminação insuficiente e universitários apresentam percepção atípica: um estudo qualitativo e quantitativo do conforto </w:t>
      </w:r>
      <w:proofErr w:type="spellStart"/>
      <w:r w:rsidRPr="00E97F7F">
        <w:rPr>
          <w:rFonts w:ascii="Times New Roman" w:hAnsi="Times New Roman" w:cs="Times New Roman"/>
          <w:b/>
          <w:color w:val="222222"/>
          <w:shd w:val="clear" w:color="auto" w:fill="FFFFFF"/>
        </w:rPr>
        <w:t>lumínico</w:t>
      </w:r>
      <w:proofErr w:type="spellEnd"/>
      <w:r w:rsidRPr="00E97F7F">
        <w:rPr>
          <w:rFonts w:ascii="Times New Roman" w:hAnsi="Times New Roman" w:cs="Times New Roman"/>
          <w:b/>
          <w:color w:val="222222"/>
          <w:shd w:val="clear" w:color="auto" w:fill="FFFFFF"/>
        </w:rPr>
        <w:t xml:space="preserve"> com estudantes de Arquitetura e Urbanismo em laboratórios de projeto no Centro Universitário Sagrado Coração</w:t>
      </w:r>
      <w:r>
        <w:rPr>
          <w:rFonts w:ascii="Times New Roman" w:hAnsi="Times New Roman" w:cs="Times New Roman"/>
          <w:b/>
          <w:color w:val="222222"/>
          <w:shd w:val="clear" w:color="auto" w:fill="FFFFFF"/>
        </w:rPr>
        <w:t xml:space="preserve"> </w:t>
      </w:r>
      <w:r w:rsidRPr="00E97F7F">
        <w:rPr>
          <w:rFonts w:ascii="Times New Roman" w:hAnsi="Times New Roman" w:cs="Times New Roman"/>
          <w:b/>
          <w:color w:val="222222"/>
          <w:shd w:val="clear" w:color="auto" w:fill="FFFFFF"/>
        </w:rPr>
        <w:t>-Bauru (SP)</w:t>
      </w:r>
      <w:r w:rsidRPr="00E97F7F">
        <w:rPr>
          <w:rFonts w:ascii="Times New Roman" w:hAnsi="Times New Roman" w:cs="Times New Roman"/>
          <w:color w:val="222222"/>
          <w:shd w:val="clear" w:color="auto" w:fill="FFFFFF"/>
        </w:rPr>
        <w:t>. </w:t>
      </w:r>
      <w:proofErr w:type="spellStart"/>
      <w:r w:rsidRPr="00E97F7F">
        <w:rPr>
          <w:rFonts w:ascii="Times New Roman" w:hAnsi="Times New Roman" w:cs="Times New Roman"/>
          <w:bCs/>
          <w:color w:val="222222"/>
          <w:shd w:val="clear" w:color="auto" w:fill="FFFFFF"/>
        </w:rPr>
        <w:t>Brazilian</w:t>
      </w:r>
      <w:proofErr w:type="spellEnd"/>
      <w:r w:rsidRPr="00E97F7F">
        <w:rPr>
          <w:rFonts w:ascii="Times New Roman" w:hAnsi="Times New Roman" w:cs="Times New Roman"/>
          <w:bCs/>
          <w:color w:val="222222"/>
          <w:shd w:val="clear" w:color="auto" w:fill="FFFFFF"/>
        </w:rPr>
        <w:t xml:space="preserve"> </w:t>
      </w:r>
      <w:proofErr w:type="spellStart"/>
      <w:r w:rsidRPr="00E97F7F">
        <w:rPr>
          <w:rFonts w:ascii="Times New Roman" w:hAnsi="Times New Roman" w:cs="Times New Roman"/>
          <w:bCs/>
          <w:color w:val="222222"/>
          <w:shd w:val="clear" w:color="auto" w:fill="FFFFFF"/>
        </w:rPr>
        <w:t>Journal</w:t>
      </w:r>
      <w:proofErr w:type="spellEnd"/>
      <w:r w:rsidRPr="00E97F7F">
        <w:rPr>
          <w:rFonts w:ascii="Times New Roman" w:hAnsi="Times New Roman" w:cs="Times New Roman"/>
          <w:bCs/>
          <w:color w:val="222222"/>
          <w:shd w:val="clear" w:color="auto" w:fill="FFFFFF"/>
        </w:rPr>
        <w:t xml:space="preserve"> of </w:t>
      </w:r>
      <w:proofErr w:type="spellStart"/>
      <w:r w:rsidRPr="00E97F7F">
        <w:rPr>
          <w:rFonts w:ascii="Times New Roman" w:hAnsi="Times New Roman" w:cs="Times New Roman"/>
          <w:bCs/>
          <w:color w:val="222222"/>
          <w:shd w:val="clear" w:color="auto" w:fill="FFFFFF"/>
        </w:rPr>
        <w:t>Development</w:t>
      </w:r>
      <w:proofErr w:type="spellEnd"/>
      <w:r w:rsidRPr="00E97F7F">
        <w:rPr>
          <w:rFonts w:ascii="Times New Roman" w:hAnsi="Times New Roman" w:cs="Times New Roman"/>
          <w:color w:val="222222"/>
          <w:shd w:val="clear" w:color="auto" w:fill="FFFFFF"/>
        </w:rPr>
        <w:t>, v. 7, n. 3, p. 28969-28988, 2021.</w:t>
      </w:r>
    </w:p>
    <w:p w14:paraId="0DF2ABDD" w14:textId="77777777" w:rsidR="00632682" w:rsidRDefault="00632682" w:rsidP="00220D72">
      <w:pPr>
        <w:ind w:left="-284" w:right="-285" w:firstLine="851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31B7F974" w14:textId="2224130E" w:rsidR="00632682" w:rsidRDefault="00632682" w:rsidP="00220D72">
      <w:pPr>
        <w:spacing w:before="100" w:beforeAutospacing="1" w:after="100" w:afterAutospacing="1"/>
        <w:ind w:left="-284" w:right="-285" w:firstLine="851"/>
        <w:jc w:val="both"/>
        <w:rPr>
          <w:rFonts w:ascii="Times New Roman" w:eastAsia="Times New Roman" w:hAnsi="Times New Roman" w:cs="Times New Roman"/>
          <w:lang w:eastAsia="pt-BR"/>
        </w:rPr>
      </w:pPr>
      <w:r w:rsidRPr="00AD680B">
        <w:rPr>
          <w:rFonts w:ascii="Times New Roman" w:hAnsi="Times New Roman" w:cs="Times New Roman"/>
          <w:shd w:val="clear" w:color="auto" w:fill="FFFFFF"/>
        </w:rPr>
        <w:t>LANEIRO, Tito</w:t>
      </w:r>
      <w:r w:rsidR="008363A0">
        <w:rPr>
          <w:rFonts w:ascii="Times New Roman" w:hAnsi="Times New Roman" w:cs="Times New Roman"/>
          <w:shd w:val="clear" w:color="auto" w:fill="FFFFFF"/>
        </w:rPr>
        <w:t>;</w:t>
      </w:r>
      <w:r w:rsidR="008363A0">
        <w:t xml:space="preserve"> Brites, Rute; </w:t>
      </w:r>
      <w:proofErr w:type="spellStart"/>
      <w:r w:rsidR="008363A0">
        <w:t>Tap</w:t>
      </w:r>
      <w:proofErr w:type="spellEnd"/>
      <w:r w:rsidR="008363A0">
        <w:t>, Pierre; Silva, Andreia; Reguinga, Orlando; Guerra, Sandra,</w:t>
      </w:r>
      <w:r w:rsidR="008363A0">
        <w:rPr>
          <w:rFonts w:ascii="Times New Roman" w:hAnsi="Times New Roman" w:cs="Times New Roman"/>
          <w:shd w:val="clear" w:color="auto" w:fill="FFFFFF"/>
        </w:rPr>
        <w:t xml:space="preserve"> </w:t>
      </w:r>
      <w:r w:rsidRPr="00AD680B">
        <w:rPr>
          <w:rFonts w:ascii="Times New Roman" w:hAnsi="Times New Roman" w:cs="Times New Roman"/>
          <w:shd w:val="clear" w:color="auto" w:fill="FFFFFF"/>
        </w:rPr>
        <w:t xml:space="preserve">et al. </w:t>
      </w:r>
      <w:r w:rsidRPr="00220D72">
        <w:rPr>
          <w:rFonts w:ascii="Times New Roman" w:hAnsi="Times New Roman" w:cs="Times New Roman"/>
          <w:b/>
          <w:shd w:val="clear" w:color="auto" w:fill="FFFFFF"/>
        </w:rPr>
        <w:t xml:space="preserve">A influência da alteração dos ciclos circadianos na </w:t>
      </w:r>
      <w:proofErr w:type="spellStart"/>
      <w:r w:rsidRPr="00220D72">
        <w:rPr>
          <w:rFonts w:ascii="Times New Roman" w:hAnsi="Times New Roman" w:cs="Times New Roman"/>
          <w:b/>
          <w:shd w:val="clear" w:color="auto" w:fill="FFFFFF"/>
        </w:rPr>
        <w:t>auto-percepção</w:t>
      </w:r>
      <w:proofErr w:type="spellEnd"/>
      <w:r w:rsidRPr="00220D72">
        <w:rPr>
          <w:rFonts w:ascii="Times New Roman" w:hAnsi="Times New Roman" w:cs="Times New Roman"/>
          <w:b/>
          <w:shd w:val="clear" w:color="auto" w:fill="FFFFFF"/>
        </w:rPr>
        <w:t xml:space="preserve"> individual: A experiência </w:t>
      </w:r>
      <w:proofErr w:type="spellStart"/>
      <w:r w:rsidRPr="00220D72">
        <w:rPr>
          <w:rFonts w:ascii="Times New Roman" w:hAnsi="Times New Roman" w:cs="Times New Roman"/>
          <w:b/>
          <w:shd w:val="clear" w:color="auto" w:fill="FFFFFF"/>
        </w:rPr>
        <w:t>subjectiva</w:t>
      </w:r>
      <w:proofErr w:type="spellEnd"/>
      <w:r w:rsidRPr="00220D72">
        <w:rPr>
          <w:rFonts w:ascii="Times New Roman" w:hAnsi="Times New Roman" w:cs="Times New Roman"/>
          <w:b/>
          <w:shd w:val="clear" w:color="auto" w:fill="FFFFFF"/>
        </w:rPr>
        <w:t xml:space="preserve"> de fadiga, atenção, tensão e satisfação na tarefa</w:t>
      </w:r>
      <w:r w:rsidRPr="00AD680B">
        <w:rPr>
          <w:rFonts w:ascii="Times New Roman" w:hAnsi="Times New Roman" w:cs="Times New Roman"/>
          <w:shd w:val="clear" w:color="auto" w:fill="FFFFFF"/>
        </w:rPr>
        <w:t>. </w:t>
      </w:r>
      <w:r w:rsidRPr="00AD680B">
        <w:rPr>
          <w:rFonts w:ascii="Times New Roman" w:hAnsi="Times New Roman" w:cs="Times New Roman"/>
          <w:bCs/>
          <w:shd w:val="clear" w:color="auto" w:fill="FFFFFF"/>
        </w:rPr>
        <w:t>Psicologia, Saúde e Doenças</w:t>
      </w:r>
      <w:r w:rsidRPr="00AD680B">
        <w:rPr>
          <w:rFonts w:ascii="Times New Roman" w:hAnsi="Times New Roman" w:cs="Times New Roman"/>
          <w:shd w:val="clear" w:color="auto" w:fill="FFFFFF"/>
        </w:rPr>
        <w:t xml:space="preserve">, v. 12, n. 1, p. 3-17, 2011.Disponível em: </w:t>
      </w:r>
      <w:r w:rsidRPr="00632682">
        <w:rPr>
          <w:rFonts w:ascii="Times New Roman" w:eastAsia="Times New Roman" w:hAnsi="Times New Roman" w:cs="Times New Roman"/>
          <w:lang w:eastAsia="pt-BR"/>
        </w:rPr>
        <w:t>&lt;</w:t>
      </w:r>
      <w:r w:rsidRPr="008363A0">
        <w:rPr>
          <w:rFonts w:ascii="Times New Roman" w:eastAsia="Times New Roman" w:hAnsi="Times New Roman" w:cs="Times New Roman"/>
          <w:lang w:eastAsia="pt-BR"/>
        </w:rPr>
        <w:t>https://www.redalyc.org/articulo.oa?id=36222221007</w:t>
      </w:r>
      <w:r w:rsidRPr="00632682">
        <w:rPr>
          <w:rFonts w:ascii="Times New Roman" w:hAnsi="Times New Roman" w:cs="Times New Roman"/>
        </w:rPr>
        <w:t>&gt;</w:t>
      </w:r>
      <w:r w:rsidRPr="00632682">
        <w:rPr>
          <w:rFonts w:ascii="Times New Roman" w:eastAsia="Times New Roman" w:hAnsi="Times New Roman" w:cs="Times New Roman"/>
          <w:lang w:eastAsia="pt-BR"/>
        </w:rPr>
        <w:t xml:space="preserve">. Acesso em: 19 set. 2022. </w:t>
      </w:r>
    </w:p>
    <w:p w14:paraId="503FC812" w14:textId="77777777" w:rsidR="00632682" w:rsidRPr="00632682" w:rsidRDefault="00632682" w:rsidP="00220D72">
      <w:pPr>
        <w:spacing w:before="100" w:beforeAutospacing="1" w:after="100" w:afterAutospacing="1"/>
        <w:ind w:left="-284" w:right="-285" w:firstLine="851"/>
        <w:jc w:val="both"/>
        <w:rPr>
          <w:rFonts w:ascii="Times New Roman" w:eastAsia="Times New Roman" w:hAnsi="Times New Roman" w:cs="Times New Roman"/>
          <w:lang w:eastAsia="pt-BR"/>
        </w:rPr>
      </w:pPr>
    </w:p>
    <w:p w14:paraId="79E9AB82" w14:textId="77777777" w:rsidR="00632682" w:rsidRPr="00632682" w:rsidRDefault="00632682" w:rsidP="00220D72">
      <w:pPr>
        <w:ind w:left="-284" w:right="-285" w:firstLine="851"/>
        <w:jc w:val="both"/>
        <w:rPr>
          <w:rFonts w:ascii="Times New Roman" w:eastAsia="Times New Roman" w:hAnsi="Times New Roman" w:cs="Times New Roman"/>
          <w:lang w:eastAsia="pt-BR"/>
        </w:rPr>
      </w:pPr>
      <w:r w:rsidRPr="00632682">
        <w:rPr>
          <w:rFonts w:ascii="Times New Roman" w:hAnsi="Times New Roman" w:cs="Times New Roman"/>
          <w:shd w:val="clear" w:color="auto" w:fill="FFFFFF"/>
        </w:rPr>
        <w:t xml:space="preserve">POÇAS, Gustavo M. </w:t>
      </w:r>
      <w:r w:rsidRPr="00632682">
        <w:rPr>
          <w:rFonts w:ascii="Times New Roman" w:hAnsi="Times New Roman" w:cs="Times New Roman"/>
          <w:b/>
          <w:shd w:val="clear" w:color="auto" w:fill="FFFFFF"/>
        </w:rPr>
        <w:t>Arquitetura e o ensino: como a arquitetura pode influenciar o desenvolvimento escolar</w:t>
      </w:r>
      <w:r w:rsidRPr="00632682">
        <w:rPr>
          <w:rFonts w:ascii="Times New Roman" w:hAnsi="Times New Roman" w:cs="Times New Roman"/>
          <w:shd w:val="clear" w:color="auto" w:fill="FFFFFF"/>
        </w:rPr>
        <w:t xml:space="preserve">. </w:t>
      </w:r>
      <w:r w:rsidRPr="00632682">
        <w:rPr>
          <w:rFonts w:ascii="Times New Roman" w:eastAsia="Times New Roman" w:hAnsi="Times New Roman" w:cs="Times New Roman"/>
          <w:lang w:eastAsia="pt-BR"/>
        </w:rPr>
        <w:t>Trabalho Final de Graduação - Universidade Presbiteriano de Mackenzie, São Paulo, 2019.</w:t>
      </w:r>
    </w:p>
    <w:p w14:paraId="1465884D" w14:textId="77777777" w:rsidR="00632682" w:rsidRPr="00632682" w:rsidRDefault="00632682" w:rsidP="00220D72">
      <w:pPr>
        <w:spacing w:after="160"/>
        <w:ind w:left="-284" w:right="-285" w:firstLine="851"/>
        <w:jc w:val="both"/>
        <w:rPr>
          <w:rFonts w:ascii="Times New Roman" w:eastAsiaTheme="minorHAnsi" w:hAnsi="Times New Roman" w:cs="Times New Roman"/>
          <w:color w:val="808080" w:themeColor="background1" w:themeShade="80"/>
          <w:lang w:eastAsia="en-US"/>
        </w:rPr>
      </w:pPr>
    </w:p>
    <w:p w14:paraId="162A9F02" w14:textId="77777777" w:rsidR="00632682" w:rsidRDefault="00632682" w:rsidP="00220D72">
      <w:pPr>
        <w:ind w:left="-284" w:right="-285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t-BR"/>
        </w:rPr>
      </w:pPr>
      <w:r w:rsidRPr="005F0ABF">
        <w:rPr>
          <w:rFonts w:ascii="Times New Roman" w:eastAsia="Times New Roman" w:hAnsi="Times New Roman" w:cs="Times New Roman"/>
          <w:bCs/>
          <w:color w:val="000000"/>
          <w:lang w:eastAsia="pt-BR"/>
        </w:rPr>
        <w:t>REDAÇÃO GRUPO VG – VERTICAL GARDEN.</w:t>
      </w:r>
      <w:r w:rsidRPr="005F0ABF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 xml:space="preserve"> Ciclo Circadiano e sua importância na Arquitetura do bem-estar</w:t>
      </w:r>
      <w:r w:rsidRPr="005F0ABF">
        <w:rPr>
          <w:rFonts w:ascii="Times New Roman" w:eastAsia="Times New Roman" w:hAnsi="Times New Roman" w:cs="Times New Roman"/>
          <w:color w:val="000000"/>
          <w:lang w:eastAsia="pt-BR"/>
        </w:rPr>
        <w:t>.</w:t>
      </w:r>
      <w:r w:rsidRPr="005F0ABF">
        <w:rPr>
          <w:rFonts w:ascii="Times New Roman" w:eastAsia="Times New Roman" w:hAnsi="Times New Roman" w:cs="Times New Roman"/>
          <w:bCs/>
          <w:color w:val="000000"/>
          <w:lang w:eastAsia="pt-BR"/>
        </w:rPr>
        <w:t xml:space="preserve"> Grupo </w:t>
      </w:r>
      <w:proofErr w:type="spellStart"/>
      <w:r w:rsidRPr="005F0ABF">
        <w:rPr>
          <w:rFonts w:ascii="Times New Roman" w:eastAsia="Times New Roman" w:hAnsi="Times New Roman" w:cs="Times New Roman"/>
          <w:bCs/>
          <w:color w:val="000000"/>
          <w:lang w:eastAsia="pt-BR"/>
        </w:rPr>
        <w:t>vg</w:t>
      </w:r>
      <w:proofErr w:type="spellEnd"/>
      <w:r w:rsidRPr="005F0ABF">
        <w:rPr>
          <w:rFonts w:ascii="Times New Roman" w:eastAsia="Times New Roman" w:hAnsi="Times New Roman" w:cs="Times New Roman"/>
          <w:bCs/>
          <w:color w:val="000000"/>
          <w:lang w:eastAsia="pt-BR"/>
        </w:rPr>
        <w:t xml:space="preserve"> – vertical Garden</w:t>
      </w:r>
      <w:r w:rsidRPr="005F0ABF">
        <w:rPr>
          <w:rFonts w:ascii="Times New Roman" w:eastAsia="Times New Roman" w:hAnsi="Times New Roman" w:cs="Times New Roman"/>
          <w:color w:val="000000"/>
          <w:lang w:eastAsia="pt-BR"/>
        </w:rPr>
        <w:t xml:space="preserve">, São Paulo, </w:t>
      </w:r>
      <w:r>
        <w:rPr>
          <w:rFonts w:ascii="Times New Roman" w:eastAsia="Times New Roman" w:hAnsi="Times New Roman" w:cs="Times New Roman"/>
          <w:color w:val="3D3D3D"/>
          <w:bdr w:val="none" w:sz="0" w:space="0" w:color="auto" w:frame="1"/>
          <w:lang w:eastAsia="pt-BR"/>
        </w:rPr>
        <w:t xml:space="preserve">10 de jul. de </w:t>
      </w:r>
      <w:r w:rsidRPr="005F0ABF">
        <w:rPr>
          <w:rFonts w:ascii="Times New Roman" w:eastAsia="Times New Roman" w:hAnsi="Times New Roman" w:cs="Times New Roman"/>
          <w:color w:val="3D3D3D"/>
          <w:bdr w:val="none" w:sz="0" w:space="0" w:color="auto" w:frame="1"/>
          <w:lang w:eastAsia="pt-BR"/>
        </w:rPr>
        <w:t>2020</w:t>
      </w:r>
      <w:r w:rsidRPr="005F0ABF">
        <w:rPr>
          <w:rFonts w:ascii="Times New Roman" w:eastAsia="Times New Roman" w:hAnsi="Times New Roman" w:cs="Times New Roman"/>
          <w:color w:val="3D3D3D"/>
          <w:lang w:eastAsia="pt-BR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lang w:eastAsia="pt-BR"/>
        </w:rPr>
        <w:t>Disponível em:&lt;</w:t>
      </w:r>
      <w:r w:rsidRPr="00E77682">
        <w:rPr>
          <w:rFonts w:ascii="Times New Roman" w:eastAsia="Times New Roman" w:hAnsi="Times New Roman" w:cs="Times New Roman"/>
          <w:color w:val="000000"/>
          <w:lang w:eastAsia="pt-BR"/>
        </w:rPr>
        <w:t>https://www.verticalgarden.com.br/post/ciclo-circadiano-e-sua-importancia-na-arquitetura-do-bem-estar</w:t>
      </w:r>
      <w:r>
        <w:rPr>
          <w:rFonts w:ascii="Times New Roman" w:eastAsia="Times New Roman" w:hAnsi="Times New Roman" w:cs="Times New Roman"/>
          <w:color w:val="000000"/>
          <w:lang w:eastAsia="pt-BR"/>
        </w:rPr>
        <w:t>&gt;</w:t>
      </w:r>
      <w:r w:rsidRPr="005F0ABF">
        <w:rPr>
          <w:rFonts w:ascii="Times New Roman" w:eastAsia="Times New Roman" w:hAnsi="Times New Roman" w:cs="Times New Roman"/>
          <w:color w:val="000000"/>
          <w:lang w:eastAsia="pt-BR"/>
        </w:rPr>
        <w:t>. Acesso em: 22 set. 2022.</w:t>
      </w:r>
    </w:p>
    <w:p w14:paraId="7C22C991" w14:textId="77777777" w:rsidR="00632682" w:rsidRPr="007F0512" w:rsidRDefault="00632682" w:rsidP="00220D72">
      <w:pPr>
        <w:ind w:left="-284" w:right="-285" w:firstLine="851"/>
        <w:jc w:val="both"/>
        <w:textAlignment w:val="baseline"/>
        <w:rPr>
          <w:rFonts w:ascii="Times New Roman" w:eastAsia="Times New Roman" w:hAnsi="Times New Roman" w:cs="Times New Roman"/>
          <w:color w:val="3D3D3D"/>
          <w:lang w:eastAsia="pt-BR"/>
        </w:rPr>
      </w:pPr>
    </w:p>
    <w:p w14:paraId="5D9BC891" w14:textId="77777777" w:rsidR="00632682" w:rsidRDefault="00632682" w:rsidP="00220D72">
      <w:pPr>
        <w:ind w:left="-284" w:right="-285" w:firstLine="851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>
        <w:rPr>
          <w:rFonts w:ascii="Times New Roman" w:eastAsia="Times New Roman" w:hAnsi="Times New Roman" w:cs="Times New Roman"/>
          <w:color w:val="000000"/>
          <w:lang w:eastAsia="pt-BR"/>
        </w:rPr>
        <w:t>UNO educação.</w:t>
      </w:r>
      <w:r w:rsidRPr="00954AB0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 xml:space="preserve"> </w:t>
      </w:r>
      <w:r w:rsidRPr="0057708C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 xml:space="preserve">O espaço na escola – </w:t>
      </w:r>
      <w:proofErr w:type="spellStart"/>
      <w:r w:rsidRPr="0057708C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Doris</w:t>
      </w:r>
      <w:proofErr w:type="spellEnd"/>
      <w:r w:rsidRPr="0057708C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 xml:space="preserve"> Kowaltowski</w:t>
      </w:r>
      <w:r w:rsidRPr="007E3FE0">
        <w:rPr>
          <w:rFonts w:ascii="Times New Roman" w:eastAsia="Times New Roman" w:hAnsi="Times New Roman" w:cs="Times New Roman"/>
          <w:color w:val="000000"/>
          <w:lang w:eastAsia="pt-BR"/>
        </w:rPr>
        <w:t>.</w:t>
      </w:r>
      <w:r>
        <w:rPr>
          <w:rFonts w:ascii="Times New Roman" w:eastAsia="Times New Roman" w:hAnsi="Times New Roman" w:cs="Times New Roman"/>
          <w:color w:val="000000"/>
          <w:lang w:eastAsia="pt-BR"/>
        </w:rPr>
        <w:t xml:space="preserve"> </w:t>
      </w:r>
      <w:proofErr w:type="spellStart"/>
      <w:r w:rsidRPr="00E97F7F">
        <w:rPr>
          <w:rFonts w:ascii="Times New Roman" w:eastAsia="Times New Roman" w:hAnsi="Times New Roman" w:cs="Times New Roman"/>
          <w:i/>
          <w:color w:val="000000"/>
          <w:lang w:eastAsia="pt-BR"/>
        </w:rPr>
        <w:t>You</w:t>
      </w:r>
      <w:proofErr w:type="spellEnd"/>
      <w:r w:rsidRPr="00E97F7F">
        <w:rPr>
          <w:rFonts w:ascii="Times New Roman" w:eastAsia="Times New Roman" w:hAnsi="Times New Roman" w:cs="Times New Roman"/>
          <w:i/>
          <w:color w:val="000000"/>
          <w:lang w:eastAsia="pt-BR"/>
        </w:rPr>
        <w:t xml:space="preserve"> Tube</w:t>
      </w:r>
      <w:r>
        <w:rPr>
          <w:rFonts w:ascii="Times New Roman" w:eastAsia="Times New Roman" w:hAnsi="Times New Roman" w:cs="Times New Roman"/>
          <w:color w:val="000000"/>
          <w:lang w:eastAsia="pt-BR"/>
        </w:rPr>
        <w:t>, maio 2018.</w:t>
      </w:r>
      <w:r w:rsidRPr="00954AB0">
        <w:rPr>
          <w:rFonts w:ascii="Times New Roman" w:eastAsia="Times New Roman" w:hAnsi="Times New Roman" w:cs="Times New Roman"/>
          <w:color w:val="000000"/>
          <w:lang w:eastAsia="pt-BR"/>
        </w:rPr>
        <w:t xml:space="preserve"> </w:t>
      </w:r>
      <w:r w:rsidRPr="007E3FE0">
        <w:rPr>
          <w:rFonts w:ascii="Times New Roman" w:eastAsia="Times New Roman" w:hAnsi="Times New Roman" w:cs="Times New Roman"/>
          <w:color w:val="000000"/>
          <w:lang w:eastAsia="pt-BR"/>
        </w:rPr>
        <w:t>Disponível em: &lt;https://yout</w:t>
      </w:r>
      <w:r w:rsidRPr="0057708C">
        <w:rPr>
          <w:rFonts w:ascii="Times New Roman" w:eastAsia="Times New Roman" w:hAnsi="Times New Roman" w:cs="Times New Roman"/>
          <w:color w:val="000000"/>
          <w:lang w:eastAsia="pt-BR"/>
        </w:rPr>
        <w:t>u.be/plMXx327bTg&gt;. Acesso em: 21</w:t>
      </w:r>
      <w:r w:rsidRPr="007E3FE0">
        <w:rPr>
          <w:rFonts w:ascii="Times New Roman" w:eastAsia="Times New Roman" w:hAnsi="Times New Roman" w:cs="Times New Roman"/>
          <w:color w:val="000000"/>
          <w:lang w:eastAsia="pt-BR"/>
        </w:rPr>
        <w:t xml:space="preserve"> set. 2022.</w:t>
      </w:r>
    </w:p>
    <w:p w14:paraId="3C6A5D7C" w14:textId="77777777" w:rsidR="00632682" w:rsidRDefault="00632682" w:rsidP="00220D72">
      <w:pPr>
        <w:ind w:left="-284" w:right="-285" w:firstLine="851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57912CB8" w14:textId="77777777" w:rsidR="00632682" w:rsidRPr="00200696" w:rsidRDefault="00632682" w:rsidP="00220D72">
      <w:pPr>
        <w:ind w:left="-284" w:right="-285" w:firstLine="851"/>
        <w:jc w:val="both"/>
        <w:rPr>
          <w:rFonts w:ascii="Times New Roman" w:eastAsia="Times New Roman" w:hAnsi="Times New Roman" w:cs="Times New Roman"/>
          <w:color w:val="000000"/>
          <w:lang w:val="en-US" w:eastAsia="pt-BR"/>
        </w:rPr>
      </w:pPr>
      <w:r w:rsidRPr="00200696">
        <w:rPr>
          <w:rFonts w:ascii="Times New Roman" w:eastAsia="Times New Roman" w:hAnsi="Times New Roman" w:cs="Times New Roman"/>
          <w:color w:val="000000"/>
          <w:lang w:val="en-US" w:eastAsia="pt-BR"/>
        </w:rPr>
        <w:t>WILSON, E</w:t>
      </w:r>
      <w:r w:rsidRPr="00200696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dward</w:t>
      </w:r>
      <w:r w:rsidRPr="00200696">
        <w:rPr>
          <w:rFonts w:ascii="Times New Roman" w:eastAsia="Times New Roman" w:hAnsi="Times New Roman" w:cs="Times New Roman"/>
          <w:color w:val="000000"/>
          <w:lang w:val="en-US" w:eastAsia="pt-BR"/>
        </w:rPr>
        <w:t xml:space="preserve"> O. </w:t>
      </w:r>
      <w:proofErr w:type="spellStart"/>
      <w:r w:rsidRPr="00200696">
        <w:rPr>
          <w:rFonts w:ascii="Times New Roman" w:eastAsia="Times New Roman" w:hAnsi="Times New Roman" w:cs="Times New Roman"/>
          <w:b/>
          <w:bCs/>
          <w:color w:val="000000"/>
          <w:lang w:val="en-US" w:eastAsia="pt-BR"/>
        </w:rPr>
        <w:t>Biophilia</w:t>
      </w:r>
      <w:proofErr w:type="spellEnd"/>
      <w:r w:rsidRPr="00200696">
        <w:rPr>
          <w:rFonts w:ascii="Times New Roman" w:eastAsia="Times New Roman" w:hAnsi="Times New Roman" w:cs="Times New Roman"/>
          <w:color w:val="000000"/>
          <w:lang w:val="en-US" w:eastAsia="pt-BR"/>
        </w:rPr>
        <w:t>. Cambridge, Mass.: Harvard University Press, 1984.</w:t>
      </w:r>
    </w:p>
    <w:p w14:paraId="776D8467" w14:textId="77777777" w:rsidR="00632682" w:rsidRPr="00200696" w:rsidRDefault="00632682" w:rsidP="003864C8">
      <w:pPr>
        <w:ind w:left="-284" w:right="-285" w:firstLine="851"/>
        <w:jc w:val="both"/>
        <w:rPr>
          <w:rFonts w:ascii="Times New Roman" w:hAnsi="Times New Roman" w:cs="Times New Roman"/>
          <w:b/>
          <w:color w:val="AB73D5" w:themeColor="accent6"/>
          <w:lang w:val="en-US"/>
        </w:rPr>
      </w:pPr>
    </w:p>
    <w:p w14:paraId="35231D17" w14:textId="77777777" w:rsidR="00632682" w:rsidRPr="00200696" w:rsidRDefault="00632682" w:rsidP="003864C8">
      <w:pPr>
        <w:ind w:left="-284" w:right="-285" w:firstLine="851"/>
        <w:rPr>
          <w:lang w:val="en-US" w:eastAsia="en-US" w:bidi="ar-SA"/>
        </w:rPr>
      </w:pPr>
    </w:p>
    <w:sectPr w:rsidR="00632682" w:rsidRPr="00200696" w:rsidSect="00E370D8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701" w:right="1134" w:bottom="1134" w:left="1701" w:header="567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F4B86C" w14:textId="77777777" w:rsidR="00FF1BA9" w:rsidRDefault="00FF1BA9">
      <w:r>
        <w:separator/>
      </w:r>
    </w:p>
  </w:endnote>
  <w:endnote w:type="continuationSeparator" w:id="0">
    <w:p w14:paraId="7EF37959" w14:textId="77777777" w:rsidR="00FF1BA9" w:rsidRDefault="00FF1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Dingbat Cobog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60372" w14:textId="07B783E2" w:rsidR="001857B5" w:rsidRDefault="00055B7F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74624" behindDoc="1" locked="0" layoutInCell="1" allowOverlap="1" wp14:anchorId="182D6412" wp14:editId="0D122A3D">
          <wp:simplePos x="0" y="0"/>
          <wp:positionH relativeFrom="page">
            <wp:align>left</wp:align>
          </wp:positionH>
          <wp:positionV relativeFrom="paragraph">
            <wp:posOffset>388147</wp:posOffset>
          </wp:positionV>
          <wp:extent cx="7546591" cy="219548"/>
          <wp:effectExtent l="0" t="0" r="0" b="952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NEXÃO-FAIX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591" cy="219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57B5">
      <w:rPr>
        <w:noProof/>
        <w:lang w:eastAsia="pt-BR" w:bidi="ar-SA"/>
      </w:rPr>
      <w:drawing>
        <wp:anchor distT="0" distB="0" distL="114300" distR="114300" simplePos="0" relativeHeight="251668480" behindDoc="0" locked="0" layoutInCell="1" allowOverlap="1" wp14:anchorId="0D129208" wp14:editId="264B2F06">
          <wp:simplePos x="0" y="0"/>
          <wp:positionH relativeFrom="margin">
            <wp:posOffset>1993900</wp:posOffset>
          </wp:positionH>
          <wp:positionV relativeFrom="margin">
            <wp:posOffset>8496935</wp:posOffset>
          </wp:positionV>
          <wp:extent cx="1771650" cy="650528"/>
          <wp:effectExtent l="0" t="0" r="0" b="0"/>
          <wp:wrapSquare wrapText="bothSides"/>
          <wp:docPr id="15" name="Imagem 15" descr="Unifametro | Formar para transform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Unifametro | Formar para transforma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650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7125C" w14:textId="77777777" w:rsidR="009521A2" w:rsidRDefault="005F28FC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668F6C92" wp14:editId="27450604">
          <wp:simplePos x="0" y="0"/>
          <wp:positionH relativeFrom="column">
            <wp:posOffset>5815965</wp:posOffset>
          </wp:positionH>
          <wp:positionV relativeFrom="paragraph">
            <wp:posOffset>370205</wp:posOffset>
          </wp:positionV>
          <wp:extent cx="5760085" cy="201930"/>
          <wp:effectExtent l="0" t="0" r="0" b="762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201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 wp14:anchorId="1E048D4A" wp14:editId="2FAD0E73">
          <wp:simplePos x="0" y="0"/>
          <wp:positionH relativeFrom="column">
            <wp:posOffset>-1756410</wp:posOffset>
          </wp:positionH>
          <wp:positionV relativeFrom="paragraph">
            <wp:posOffset>367030</wp:posOffset>
          </wp:positionV>
          <wp:extent cx="5760085" cy="201930"/>
          <wp:effectExtent l="0" t="0" r="0" b="762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201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E5CA04" w14:textId="77777777" w:rsidR="00FF1BA9" w:rsidRDefault="00FF1BA9">
      <w:r>
        <w:separator/>
      </w:r>
    </w:p>
  </w:footnote>
  <w:footnote w:type="continuationSeparator" w:id="0">
    <w:p w14:paraId="3D101F1B" w14:textId="77777777" w:rsidR="00FF1BA9" w:rsidRDefault="00FF1B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11AA80" w14:textId="6EB44EA2" w:rsidR="00E370D8" w:rsidRDefault="00055B7F" w:rsidP="00E370D8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3600" behindDoc="1" locked="0" layoutInCell="1" allowOverlap="1" wp14:anchorId="33AA29E0" wp14:editId="7010D684">
          <wp:simplePos x="0" y="0"/>
          <wp:positionH relativeFrom="column">
            <wp:posOffset>-3810</wp:posOffset>
          </wp:positionH>
          <wp:positionV relativeFrom="paragraph">
            <wp:posOffset>1905</wp:posOffset>
          </wp:positionV>
          <wp:extent cx="1923415" cy="815082"/>
          <wp:effectExtent l="0" t="0" r="635" b="444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NEXÃO-MIDIA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3415" cy="8150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BC6B8CE" w14:textId="12545BB3" w:rsidR="000363D3" w:rsidRDefault="00E370D8" w:rsidP="009D0E45">
    <w:pPr>
      <w:pStyle w:val="NormalWeb"/>
      <w:tabs>
        <w:tab w:val="right" w:pos="9214"/>
      </w:tabs>
      <w:spacing w:before="0" w:beforeAutospacing="0" w:after="120" w:afterAutospacing="0"/>
      <w:ind w:left="3402" w:right="-143"/>
      <w:textAlignment w:val="baseline"/>
      <w:rPr>
        <w:rFonts w:ascii="Arial" w:hAnsi="Arial" w:cs="Arial"/>
        <w:b/>
        <w:bCs/>
        <w:color w:val="000000"/>
        <w:kern w:val="24"/>
        <w:sz w:val="20"/>
        <w:szCs w:val="40"/>
      </w:rPr>
    </w:pPr>
    <w:r w:rsidRPr="0061289B">
      <w:rPr>
        <w:rFonts w:ascii="Arial" w:hAnsi="Arial" w:cs="Arial"/>
        <w:b/>
        <w:bCs/>
        <w:color w:val="000000"/>
        <w:kern w:val="24"/>
        <w:sz w:val="20"/>
        <w:szCs w:val="40"/>
      </w:rPr>
      <w:t xml:space="preserve">CONEXÃO </w:t>
    </w:r>
    <w:r>
      <w:rPr>
        <w:rFonts w:ascii="Arial" w:hAnsi="Arial" w:cs="Arial"/>
        <w:b/>
        <w:bCs/>
        <w:color w:val="000000"/>
        <w:kern w:val="24"/>
        <w:sz w:val="20"/>
        <w:szCs w:val="40"/>
      </w:rPr>
      <w:t>UNI</w:t>
    </w:r>
    <w:r w:rsidRPr="0061289B">
      <w:rPr>
        <w:rFonts w:ascii="Arial" w:hAnsi="Arial" w:cs="Arial"/>
        <w:b/>
        <w:bCs/>
        <w:color w:val="000000"/>
        <w:kern w:val="24"/>
        <w:sz w:val="20"/>
        <w:szCs w:val="40"/>
      </w:rPr>
      <w:t>FAMETRO 20</w:t>
    </w:r>
    <w:r w:rsidR="009D0E45">
      <w:rPr>
        <w:rFonts w:ascii="Arial" w:hAnsi="Arial" w:cs="Arial"/>
        <w:b/>
        <w:bCs/>
        <w:color w:val="000000"/>
        <w:kern w:val="24"/>
        <w:sz w:val="20"/>
        <w:szCs w:val="40"/>
      </w:rPr>
      <w:t>2</w:t>
    </w:r>
    <w:r w:rsidR="00055B7F">
      <w:rPr>
        <w:rFonts w:ascii="Arial" w:hAnsi="Arial" w:cs="Arial"/>
        <w:b/>
        <w:bCs/>
        <w:color w:val="000000"/>
        <w:kern w:val="24"/>
        <w:sz w:val="20"/>
        <w:szCs w:val="40"/>
      </w:rPr>
      <w:t>2</w:t>
    </w:r>
  </w:p>
  <w:p w14:paraId="41AC9B8A" w14:textId="494EA4A3" w:rsidR="00E370D8" w:rsidRPr="0061289B" w:rsidRDefault="00E370D8" w:rsidP="009D0E45">
    <w:pPr>
      <w:pStyle w:val="NormalWeb"/>
      <w:tabs>
        <w:tab w:val="right" w:pos="9214"/>
      </w:tabs>
      <w:spacing w:before="0" w:beforeAutospacing="0" w:after="120" w:afterAutospacing="0"/>
      <w:ind w:left="3402" w:right="-143"/>
      <w:textAlignment w:val="baseline"/>
      <w:rPr>
        <w:sz w:val="12"/>
      </w:rPr>
    </w:pPr>
    <w:r>
      <w:rPr>
        <w:rFonts w:ascii="Arial" w:hAnsi="Arial" w:cs="Arial"/>
        <w:b/>
        <w:bCs/>
        <w:color w:val="000000"/>
        <w:kern w:val="24"/>
        <w:sz w:val="20"/>
        <w:szCs w:val="40"/>
      </w:rPr>
      <w:t>XVI</w:t>
    </w:r>
    <w:r w:rsidR="009D0E45">
      <w:rPr>
        <w:rFonts w:ascii="Arial" w:hAnsi="Arial" w:cs="Arial"/>
        <w:b/>
        <w:bCs/>
        <w:color w:val="000000"/>
        <w:kern w:val="24"/>
        <w:sz w:val="20"/>
        <w:szCs w:val="40"/>
      </w:rPr>
      <w:t>I</w:t>
    </w:r>
    <w:r w:rsidR="00055B7F">
      <w:rPr>
        <w:rFonts w:ascii="Arial" w:hAnsi="Arial" w:cs="Arial"/>
        <w:b/>
        <w:bCs/>
        <w:color w:val="000000"/>
        <w:kern w:val="24"/>
        <w:sz w:val="20"/>
        <w:szCs w:val="40"/>
      </w:rPr>
      <w:t>I</w:t>
    </w:r>
    <w:r w:rsidRPr="0061289B">
      <w:rPr>
        <w:rFonts w:ascii="Arial" w:hAnsi="Arial" w:cs="Arial"/>
        <w:b/>
        <w:bCs/>
        <w:color w:val="000000"/>
        <w:kern w:val="24"/>
        <w:sz w:val="20"/>
        <w:szCs w:val="40"/>
      </w:rPr>
      <w:t xml:space="preserve"> SEMANA ACADÊMICA</w:t>
    </w:r>
  </w:p>
  <w:p w14:paraId="15D7DBC5" w14:textId="77777777" w:rsidR="00E370D8" w:rsidRDefault="00E370D8" w:rsidP="009D0E45">
    <w:pPr>
      <w:pStyle w:val="NormalWeb"/>
      <w:tabs>
        <w:tab w:val="right" w:pos="9214"/>
      </w:tabs>
      <w:spacing w:before="0" w:beforeAutospacing="0" w:after="120" w:afterAutospacing="0"/>
      <w:ind w:left="3402" w:right="-143"/>
      <w:textAlignment w:val="baseline"/>
    </w:pPr>
    <w:r w:rsidRPr="00A0773F">
      <w:rPr>
        <w:rFonts w:ascii="Arial" w:hAnsi="Arial" w:cs="Arial"/>
        <w:b/>
        <w:bCs/>
        <w:color w:val="000000"/>
        <w:kern w:val="24"/>
        <w:sz w:val="20"/>
        <w:szCs w:val="40"/>
      </w:rPr>
      <w:t>ISSN: 2357-8645</w:t>
    </w:r>
  </w:p>
  <w:p w14:paraId="1516D7DB" w14:textId="77777777" w:rsidR="00E370D8" w:rsidRDefault="00E370D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DB8F8A" w14:textId="77777777" w:rsidR="00687DD2" w:rsidRDefault="005F28FC" w:rsidP="00687DD2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60288" behindDoc="0" locked="0" layoutInCell="1" allowOverlap="1" wp14:anchorId="64A5488D" wp14:editId="33DD2F80">
          <wp:simplePos x="0" y="0"/>
          <wp:positionH relativeFrom="column">
            <wp:posOffset>2285365</wp:posOffset>
          </wp:positionH>
          <wp:positionV relativeFrom="paragraph">
            <wp:posOffset>136525</wp:posOffset>
          </wp:positionV>
          <wp:extent cx="73660" cy="756285"/>
          <wp:effectExtent l="0" t="0" r="2540" b="571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549" t="54396"/>
                  <a:stretch>
                    <a:fillRect/>
                  </a:stretch>
                </pic:blipFill>
                <pic:spPr bwMode="auto">
                  <a:xfrm>
                    <a:off x="0" y="0"/>
                    <a:ext cx="73660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 wp14:anchorId="47741904" wp14:editId="4BF08E49">
          <wp:simplePos x="0" y="0"/>
          <wp:positionH relativeFrom="column">
            <wp:posOffset>-60960</wp:posOffset>
          </wp:positionH>
          <wp:positionV relativeFrom="paragraph">
            <wp:posOffset>40005</wp:posOffset>
          </wp:positionV>
          <wp:extent cx="2232025" cy="70040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2025" cy="700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1E6073" w14:textId="77777777" w:rsidR="00687DD2" w:rsidRPr="0061289B" w:rsidRDefault="005F28FC" w:rsidP="00687DD2">
    <w:pPr>
      <w:pStyle w:val="NormalWeb"/>
      <w:tabs>
        <w:tab w:val="right" w:pos="9214"/>
      </w:tabs>
      <w:spacing w:before="0" w:beforeAutospacing="0" w:after="120" w:afterAutospacing="0"/>
      <w:ind w:left="3969" w:right="-143"/>
      <w:textAlignment w:val="baseline"/>
      <w:rPr>
        <w:sz w:val="12"/>
      </w:rPr>
    </w:pPr>
    <w:r w:rsidRPr="0061289B">
      <w:rPr>
        <w:rFonts w:ascii="Arial" w:hAnsi="Arial" w:cs="Arial"/>
        <w:b/>
        <w:bCs/>
        <w:color w:val="000000"/>
        <w:kern w:val="24"/>
        <w:sz w:val="20"/>
        <w:szCs w:val="40"/>
      </w:rPr>
      <w:t xml:space="preserve">CONEXÃO </w:t>
    </w:r>
    <w:r>
      <w:rPr>
        <w:rFonts w:ascii="Arial" w:hAnsi="Arial" w:cs="Arial"/>
        <w:b/>
        <w:bCs/>
        <w:color w:val="000000"/>
        <w:kern w:val="24"/>
        <w:sz w:val="20"/>
        <w:szCs w:val="40"/>
      </w:rPr>
      <w:t>UNI</w:t>
    </w:r>
    <w:r w:rsidRPr="0061289B">
      <w:rPr>
        <w:rFonts w:ascii="Arial" w:hAnsi="Arial" w:cs="Arial"/>
        <w:b/>
        <w:bCs/>
        <w:color w:val="000000"/>
        <w:kern w:val="24"/>
        <w:sz w:val="20"/>
        <w:szCs w:val="40"/>
      </w:rPr>
      <w:t>FAMETRO 201</w:t>
    </w:r>
    <w:r>
      <w:rPr>
        <w:rFonts w:ascii="Arial" w:hAnsi="Arial" w:cs="Arial"/>
        <w:b/>
        <w:bCs/>
        <w:color w:val="000000"/>
        <w:kern w:val="24"/>
        <w:sz w:val="20"/>
        <w:szCs w:val="40"/>
      </w:rPr>
      <w:t>9</w:t>
    </w:r>
    <w:r w:rsidRPr="0061289B">
      <w:rPr>
        <w:rFonts w:ascii="Arial" w:hAnsi="Arial" w:cs="Arial"/>
        <w:b/>
        <w:bCs/>
        <w:color w:val="000000"/>
        <w:kern w:val="24"/>
        <w:sz w:val="20"/>
        <w:szCs w:val="40"/>
      </w:rPr>
      <w:t xml:space="preserve">: </w:t>
    </w:r>
    <w:r>
      <w:rPr>
        <w:rFonts w:ascii="Arial" w:hAnsi="Arial" w:cs="Arial"/>
        <w:b/>
        <w:bCs/>
        <w:color w:val="000000"/>
        <w:kern w:val="24"/>
        <w:sz w:val="20"/>
        <w:szCs w:val="40"/>
      </w:rPr>
      <w:t>DIVERSIDADES TECNOLÓGICAS E SEUS IMPACTOS SUSTENTÁVEIS</w:t>
    </w:r>
  </w:p>
  <w:p w14:paraId="6166E1E9" w14:textId="77777777" w:rsidR="00687DD2" w:rsidRPr="0061289B" w:rsidRDefault="005F28FC" w:rsidP="00687DD2">
    <w:pPr>
      <w:pStyle w:val="NormalWeb"/>
      <w:tabs>
        <w:tab w:val="right" w:pos="9214"/>
      </w:tabs>
      <w:spacing w:before="0" w:beforeAutospacing="0" w:after="120" w:afterAutospacing="0"/>
      <w:ind w:left="3969" w:right="-143"/>
      <w:textAlignment w:val="baseline"/>
      <w:rPr>
        <w:sz w:val="12"/>
      </w:rPr>
    </w:pPr>
    <w:r>
      <w:rPr>
        <w:rFonts w:ascii="Arial" w:hAnsi="Arial" w:cs="Arial"/>
        <w:b/>
        <w:bCs/>
        <w:color w:val="000000"/>
        <w:kern w:val="24"/>
        <w:sz w:val="20"/>
        <w:szCs w:val="40"/>
      </w:rPr>
      <w:t>XV</w:t>
    </w:r>
    <w:r w:rsidRPr="0061289B">
      <w:rPr>
        <w:rFonts w:ascii="Arial" w:hAnsi="Arial" w:cs="Arial"/>
        <w:b/>
        <w:bCs/>
        <w:color w:val="000000"/>
        <w:kern w:val="24"/>
        <w:sz w:val="20"/>
        <w:szCs w:val="40"/>
      </w:rPr>
      <w:t xml:space="preserve"> SEMANA ACADÊMICA</w:t>
    </w:r>
  </w:p>
  <w:p w14:paraId="42F58215" w14:textId="77777777" w:rsidR="00687DD2" w:rsidRDefault="005F28FC" w:rsidP="00687DD2">
    <w:pPr>
      <w:pStyle w:val="NormalWeb"/>
      <w:tabs>
        <w:tab w:val="right" w:pos="9214"/>
      </w:tabs>
      <w:spacing w:before="0" w:beforeAutospacing="0" w:after="120" w:afterAutospacing="0"/>
      <w:ind w:left="3969" w:right="-143"/>
      <w:textAlignment w:val="baseline"/>
    </w:pPr>
    <w:r w:rsidRPr="00A0773F">
      <w:rPr>
        <w:rFonts w:ascii="Arial" w:hAnsi="Arial" w:cs="Arial"/>
        <w:b/>
        <w:bCs/>
        <w:color w:val="000000"/>
        <w:kern w:val="24"/>
        <w:sz w:val="20"/>
        <w:szCs w:val="40"/>
      </w:rPr>
      <w:t>ISSN: 2357-8645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8FC"/>
    <w:rsid w:val="00012605"/>
    <w:rsid w:val="00013A77"/>
    <w:rsid w:val="00024325"/>
    <w:rsid w:val="00030948"/>
    <w:rsid w:val="000363D3"/>
    <w:rsid w:val="00055B7F"/>
    <w:rsid w:val="000F57F7"/>
    <w:rsid w:val="00101C30"/>
    <w:rsid w:val="00134253"/>
    <w:rsid w:val="001857B5"/>
    <w:rsid w:val="001D5AF0"/>
    <w:rsid w:val="00200696"/>
    <w:rsid w:val="00220D72"/>
    <w:rsid w:val="00260DCC"/>
    <w:rsid w:val="002846D0"/>
    <w:rsid w:val="002C73D2"/>
    <w:rsid w:val="002E6917"/>
    <w:rsid w:val="00307B53"/>
    <w:rsid w:val="003864C8"/>
    <w:rsid w:val="00400B67"/>
    <w:rsid w:val="0043662D"/>
    <w:rsid w:val="00445801"/>
    <w:rsid w:val="00461AF9"/>
    <w:rsid w:val="00504745"/>
    <w:rsid w:val="00540381"/>
    <w:rsid w:val="005E7D8E"/>
    <w:rsid w:val="005F28FC"/>
    <w:rsid w:val="00632682"/>
    <w:rsid w:val="006969B7"/>
    <w:rsid w:val="00755CFF"/>
    <w:rsid w:val="00776C29"/>
    <w:rsid w:val="008363A0"/>
    <w:rsid w:val="008D2EEA"/>
    <w:rsid w:val="008E3709"/>
    <w:rsid w:val="00925ECA"/>
    <w:rsid w:val="009273EA"/>
    <w:rsid w:val="009529FE"/>
    <w:rsid w:val="009D0E45"/>
    <w:rsid w:val="009D129B"/>
    <w:rsid w:val="009F520E"/>
    <w:rsid w:val="00A90C29"/>
    <w:rsid w:val="00A957DE"/>
    <w:rsid w:val="00AA33ED"/>
    <w:rsid w:val="00AA3D46"/>
    <w:rsid w:val="00AB71C5"/>
    <w:rsid w:val="00B533E2"/>
    <w:rsid w:val="00B933E4"/>
    <w:rsid w:val="00BC1C81"/>
    <w:rsid w:val="00C0389C"/>
    <w:rsid w:val="00CF477C"/>
    <w:rsid w:val="00D02558"/>
    <w:rsid w:val="00D33E8D"/>
    <w:rsid w:val="00D73BE8"/>
    <w:rsid w:val="00DD331D"/>
    <w:rsid w:val="00DF001D"/>
    <w:rsid w:val="00E370D8"/>
    <w:rsid w:val="00E7672B"/>
    <w:rsid w:val="00ED2B71"/>
    <w:rsid w:val="00F16BDF"/>
    <w:rsid w:val="00F55FE3"/>
    <w:rsid w:val="00FA5C9E"/>
    <w:rsid w:val="00FF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8053EE"/>
  <w15:chartTrackingRefBased/>
  <w15:docId w15:val="{8F6A2D01-53D8-4D57-82C0-9E2EAB863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8FC"/>
    <w:pPr>
      <w:widowControl w:val="0"/>
      <w:suppressAutoHyphens/>
      <w:spacing w:after="0" w:line="240" w:lineRule="auto"/>
    </w:pPr>
    <w:rPr>
      <w:rFonts w:ascii="Liberation Serif" w:eastAsia="Lucida Sans Unicode" w:hAnsi="Liberation Serif" w:cs="Mangal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5F28FC"/>
    <w:pPr>
      <w:spacing w:after="140" w:line="288" w:lineRule="auto"/>
    </w:pPr>
  </w:style>
  <w:style w:type="character" w:customStyle="1" w:styleId="CorpodetextoChar">
    <w:name w:val="Corpo de texto Char"/>
    <w:basedOn w:val="Fontepargpadro"/>
    <w:link w:val="Corpodetexto"/>
    <w:rsid w:val="005F28FC"/>
    <w:rPr>
      <w:rFonts w:ascii="Liberation Serif" w:eastAsia="Lucida Sans Unicode" w:hAnsi="Liberation Serif" w:cs="Mangal"/>
      <w:kern w:val="1"/>
      <w:sz w:val="24"/>
      <w:szCs w:val="24"/>
      <w:lang w:eastAsia="zh-CN" w:bidi="hi-IN"/>
    </w:rPr>
  </w:style>
  <w:style w:type="character" w:styleId="Hyperlink">
    <w:name w:val="Hyperlink"/>
    <w:uiPriority w:val="99"/>
    <w:unhideWhenUsed/>
    <w:rsid w:val="005F28FC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5F28FC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5F28FC"/>
    <w:rPr>
      <w:rFonts w:ascii="Liberation Serif" w:eastAsia="Lucida Sans Unicode" w:hAnsi="Liberation Serif" w:cs="Mangal"/>
      <w:kern w:val="1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5F28FC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5F28FC"/>
    <w:rPr>
      <w:rFonts w:ascii="Liberation Serif" w:eastAsia="Lucida Sans Unicode" w:hAnsi="Liberation Serif" w:cs="Mangal"/>
      <w:kern w:val="1"/>
      <w:sz w:val="24"/>
      <w:szCs w:val="21"/>
      <w:lang w:eastAsia="zh-CN" w:bidi="hi-IN"/>
    </w:rPr>
  </w:style>
  <w:style w:type="paragraph" w:styleId="NormalWeb">
    <w:name w:val="Normal (Web)"/>
    <w:basedOn w:val="Normal"/>
    <w:uiPriority w:val="99"/>
    <w:unhideWhenUsed/>
    <w:rsid w:val="005F28F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2C73D2"/>
    <w:rPr>
      <w:color w:val="808080"/>
    </w:rPr>
  </w:style>
  <w:style w:type="paragraph" w:customStyle="1" w:styleId="Default">
    <w:name w:val="Default"/>
    <w:rsid w:val="009D129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307B53"/>
    <w:pPr>
      <w:widowControl/>
      <w:suppressAutoHyphens w:val="0"/>
      <w:spacing w:after="200"/>
    </w:pPr>
    <w:rPr>
      <w:rFonts w:asciiTheme="minorHAnsi" w:eastAsiaTheme="minorHAnsi" w:hAnsiTheme="minorHAnsi" w:cstheme="minorBidi"/>
      <w:i/>
      <w:iCs/>
      <w:color w:val="FFFFFF" w:themeColor="text2"/>
      <w:kern w:val="0"/>
      <w:sz w:val="18"/>
      <w:szCs w:val="18"/>
      <w:lang w:eastAsia="en-US" w:bidi="ar-SA"/>
    </w:rPr>
  </w:style>
  <w:style w:type="paragraph" w:styleId="PargrafodaLista">
    <w:name w:val="List Paragraph"/>
    <w:basedOn w:val="Normal"/>
    <w:uiPriority w:val="34"/>
    <w:qFormat/>
    <w:rsid w:val="00307B53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thiago.santos02@aluno.unifametro.edu.com.br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7A37B99773A4AEC8904E351B3A1EA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FE1A55-C7F9-4D0D-AA2C-D46D166EF56A}"/>
      </w:docPartPr>
      <w:docPartBody>
        <w:p w:rsidR="00B944AB" w:rsidRDefault="00137BEA" w:rsidP="00137BEA">
          <w:pPr>
            <w:pStyle w:val="B7A37B99773A4AEC8904E351B3A1EA88"/>
          </w:pPr>
          <w:r w:rsidRPr="00F32FAF">
            <w:rPr>
              <w:rStyle w:val="TextodoEspaoReservado"/>
            </w:rPr>
            <w:t>Escolher um item.</w:t>
          </w:r>
        </w:p>
      </w:docPartBody>
    </w:docPart>
    <w:docPart>
      <w:docPartPr>
        <w:name w:val="640A51ADABA44C22997FD7FBE9854F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667826-AA4F-4B2A-BC96-DAC95BEF1D60}"/>
      </w:docPartPr>
      <w:docPartBody>
        <w:p w:rsidR="00B944AB" w:rsidRDefault="00137BEA" w:rsidP="00137BEA">
          <w:pPr>
            <w:pStyle w:val="640A51ADABA44C22997FD7FBE9854F94"/>
          </w:pPr>
          <w:r w:rsidRPr="0068575C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Dingbat Cobog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AF6"/>
    <w:rsid w:val="00137BEA"/>
    <w:rsid w:val="001861B5"/>
    <w:rsid w:val="002A3AF6"/>
    <w:rsid w:val="00344A31"/>
    <w:rsid w:val="003D2F93"/>
    <w:rsid w:val="004E6676"/>
    <w:rsid w:val="007A46EA"/>
    <w:rsid w:val="00884966"/>
    <w:rsid w:val="009366AB"/>
    <w:rsid w:val="009A1F44"/>
    <w:rsid w:val="00A7323C"/>
    <w:rsid w:val="00AB3FE8"/>
    <w:rsid w:val="00AF4EAD"/>
    <w:rsid w:val="00B944AB"/>
    <w:rsid w:val="00CB6916"/>
    <w:rsid w:val="00ED651C"/>
    <w:rsid w:val="00EF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37BEA"/>
    <w:rPr>
      <w:color w:val="808080"/>
    </w:rPr>
  </w:style>
  <w:style w:type="paragraph" w:customStyle="1" w:styleId="2A06B31A77454B8A98D842474A2C2FC7">
    <w:name w:val="2A06B31A77454B8A98D842474A2C2FC7"/>
    <w:rsid w:val="00ED651C"/>
  </w:style>
  <w:style w:type="paragraph" w:customStyle="1" w:styleId="3499B07C17504C64B15910397D8E95DC">
    <w:name w:val="3499B07C17504C64B15910397D8E95DC"/>
    <w:rsid w:val="00AF4EAD"/>
  </w:style>
  <w:style w:type="paragraph" w:customStyle="1" w:styleId="15453F70322D4E89A08376466AA26A09">
    <w:name w:val="15453F70322D4E89A08376466AA26A09"/>
    <w:rsid w:val="00137BEA"/>
  </w:style>
  <w:style w:type="paragraph" w:customStyle="1" w:styleId="FE1BFA4F7CFB40ED826F8F835853238C">
    <w:name w:val="FE1BFA4F7CFB40ED826F8F835853238C"/>
    <w:rsid w:val="00137BEA"/>
  </w:style>
  <w:style w:type="paragraph" w:customStyle="1" w:styleId="B7A37B99773A4AEC8904E351B3A1EA88">
    <w:name w:val="B7A37B99773A4AEC8904E351B3A1EA88"/>
    <w:rsid w:val="00137BEA"/>
  </w:style>
  <w:style w:type="paragraph" w:customStyle="1" w:styleId="640A51ADABA44C22997FD7FBE9854F94">
    <w:name w:val="640A51ADABA44C22997FD7FBE9854F94"/>
    <w:rsid w:val="00137B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Personalizada 4">
      <a:dk1>
        <a:srgbClr val="FFFFFF"/>
      </a:dk1>
      <a:lt1>
        <a:sysClr val="window" lastClr="FFFFFF"/>
      </a:lt1>
      <a:dk2>
        <a:srgbClr val="FFFFFF"/>
      </a:dk2>
      <a:lt2>
        <a:srgbClr val="FFFFFF"/>
      </a:lt2>
      <a:accent1>
        <a:srgbClr val="AB73D5"/>
      </a:accent1>
      <a:accent2>
        <a:srgbClr val="AB73D5"/>
      </a:accent2>
      <a:accent3>
        <a:srgbClr val="AB73D5"/>
      </a:accent3>
      <a:accent4>
        <a:srgbClr val="AB73D5"/>
      </a:accent4>
      <a:accent5>
        <a:srgbClr val="AB73D5"/>
      </a:accent5>
      <a:accent6>
        <a:srgbClr val="AB73D5"/>
      </a:accent6>
      <a:hlink>
        <a:srgbClr val="AB73D5"/>
      </a:hlink>
      <a:folHlink>
        <a:srgbClr val="AB73D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D6FD8-76D0-46F0-815B-74273EFEB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1882</Words>
  <Characters>10169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Ciléia Henriques</dc:creator>
  <cp:keywords/>
  <dc:description/>
  <cp:lastModifiedBy>PC</cp:lastModifiedBy>
  <cp:revision>5</cp:revision>
  <cp:lastPrinted>2022-10-10T21:56:00Z</cp:lastPrinted>
  <dcterms:created xsi:type="dcterms:W3CDTF">2022-10-10T19:02:00Z</dcterms:created>
  <dcterms:modified xsi:type="dcterms:W3CDTF">2022-10-13T18:16:00Z</dcterms:modified>
</cp:coreProperties>
</file>