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AEB5" w14:textId="6DCF0980" w:rsidR="00415D61" w:rsidRPr="007A7380" w:rsidRDefault="00BC579D" w:rsidP="00415D61">
      <w:pPr>
        <w:spacing w:line="240" w:lineRule="auto"/>
        <w:ind w:firstLine="0"/>
        <w:jc w:val="center"/>
        <w:rPr>
          <w:b/>
          <w:bCs/>
          <w:sz w:val="32"/>
          <w:szCs w:val="32"/>
        </w:rPr>
      </w:pPr>
      <w:r w:rsidRPr="00BC579D">
        <w:rPr>
          <w:b/>
          <w:bCs/>
          <w:sz w:val="32"/>
          <w:szCs w:val="32"/>
        </w:rPr>
        <w:t>O Desafio da Recuperação e Despoluição do Rio Ipojuca em Caruaru–PE: Uma Análise Estruturada por Valores com o</w:t>
      </w:r>
      <w:r>
        <w:rPr>
          <w:b/>
          <w:bCs/>
          <w:sz w:val="32"/>
          <w:szCs w:val="32"/>
        </w:rPr>
        <w:t xml:space="preserve"> </w:t>
      </w:r>
      <w:r w:rsidR="00415D61" w:rsidRPr="00FA65D2">
        <w:rPr>
          <w:b/>
          <w:bCs/>
          <w:i/>
          <w:sz w:val="32"/>
          <w:szCs w:val="32"/>
        </w:rPr>
        <w:t>Value-Focused Thinking</w:t>
      </w:r>
    </w:p>
    <w:p w14:paraId="6B395AD3" w14:textId="3AD5D9DE" w:rsidR="00415D61" w:rsidRPr="007A7380" w:rsidRDefault="00415D61" w:rsidP="00415D61">
      <w:pPr>
        <w:pStyle w:val="Ttulo2"/>
        <w:keepNext w:val="0"/>
        <w:keepLines w:val="0"/>
        <w:widowControl w:val="0"/>
        <w:spacing w:before="195" w:line="240" w:lineRule="auto"/>
        <w:ind w:left="367" w:right="376"/>
        <w:jc w:val="center"/>
        <w:rPr>
          <w:rFonts w:eastAsia="Trebuchet MS" w:cs="Times New Roman"/>
          <w:szCs w:val="24"/>
        </w:rPr>
      </w:pPr>
      <w:r w:rsidRPr="007A7380">
        <w:t>Anny Carolyny Barbosa Santos da Si</w:t>
      </w:r>
      <w:r w:rsidR="00741D89">
        <w:t>l</w:t>
      </w:r>
      <w:r w:rsidRPr="007A7380">
        <w:t>va</w:t>
      </w:r>
      <w:r w:rsidRPr="007A7380">
        <w:rPr>
          <w:rFonts w:eastAsia="Trebuchet MS" w:cs="Times New Roman"/>
          <w:szCs w:val="24"/>
          <w:vertAlign w:val="superscript"/>
        </w:rPr>
        <w:t>1</w:t>
      </w:r>
      <w:r w:rsidRPr="007A7380">
        <w:t xml:space="preserve">, </w:t>
      </w:r>
      <w:proofErr w:type="spellStart"/>
      <w:r w:rsidRPr="007A7380">
        <w:t>Vivían</w:t>
      </w:r>
      <w:proofErr w:type="spellEnd"/>
      <w:r w:rsidRPr="007A7380">
        <w:t xml:space="preserve"> </w:t>
      </w:r>
      <w:proofErr w:type="spellStart"/>
      <w:r w:rsidRPr="007A7380">
        <w:t>Sandriny</w:t>
      </w:r>
      <w:proofErr w:type="spellEnd"/>
      <w:r w:rsidRPr="007A7380">
        <w:t xml:space="preserve"> Silva de Andrade</w:t>
      </w:r>
      <w:r w:rsidRPr="007A7380">
        <w:rPr>
          <w:rFonts w:eastAsia="Trebuchet MS" w:cs="Times New Roman"/>
          <w:szCs w:val="24"/>
          <w:vertAlign w:val="superscript"/>
        </w:rPr>
        <w:t>1</w:t>
      </w:r>
      <w:r w:rsidRPr="007A7380">
        <w:rPr>
          <w:rFonts w:eastAsia="Trebuchet MS" w:cs="Times New Roman"/>
          <w:szCs w:val="24"/>
        </w:rPr>
        <w:t>, Vinícius Nicoletti Tomaz</w:t>
      </w:r>
      <w:r w:rsidRPr="007A7380">
        <w:rPr>
          <w:rFonts w:eastAsia="Trebuchet MS" w:cs="Times New Roman"/>
          <w:szCs w:val="24"/>
          <w:vertAlign w:val="superscript"/>
        </w:rPr>
        <w:t>2</w:t>
      </w:r>
      <w:r w:rsidRPr="007A7380">
        <w:rPr>
          <w:rFonts w:eastAsia="Trebuchet MS" w:cs="Times New Roman"/>
          <w:szCs w:val="24"/>
        </w:rPr>
        <w:t>,</w:t>
      </w:r>
      <w:r w:rsidRPr="007A7380">
        <w:t xml:space="preserve"> </w:t>
      </w:r>
      <w:r w:rsidRPr="007A7380">
        <w:rPr>
          <w:rFonts w:eastAsia="Trebuchet MS" w:cs="Times New Roman"/>
          <w:szCs w:val="24"/>
        </w:rPr>
        <w:t>Arsênio Martins Gomes Neto</w:t>
      </w:r>
      <w:r w:rsidRPr="007A7380">
        <w:rPr>
          <w:rFonts w:eastAsia="Trebuchet MS" w:cs="Times New Roman"/>
          <w:szCs w:val="24"/>
          <w:vertAlign w:val="superscript"/>
        </w:rPr>
        <w:t>1</w:t>
      </w:r>
      <w:r w:rsidRPr="007A7380">
        <w:rPr>
          <w:rFonts w:eastAsia="Trebuchet MS" w:cs="Times New Roman"/>
          <w:szCs w:val="24"/>
        </w:rPr>
        <w:t xml:space="preserve">, Marina Dantas de Oliveira Duarte </w:t>
      </w:r>
      <w:r w:rsidRPr="007A7380">
        <w:rPr>
          <w:rFonts w:eastAsia="Trebuchet MS" w:cs="Times New Roman"/>
          <w:szCs w:val="24"/>
          <w:vertAlign w:val="superscript"/>
        </w:rPr>
        <w:t>1</w:t>
      </w:r>
      <w:r w:rsidRPr="007A7380">
        <w:rPr>
          <w:rFonts w:eastAsia="Trebuchet MS" w:cs="Times New Roman"/>
          <w:szCs w:val="24"/>
        </w:rPr>
        <w:t xml:space="preserve">, </w:t>
      </w:r>
      <w:r w:rsidRPr="007A7380">
        <w:rPr>
          <w:rFonts w:eastAsia="Times New Roman" w:cs="Times New Roman"/>
          <w:color w:val="000000" w:themeColor="text1"/>
        </w:rPr>
        <w:t>Jônatas Araújo de Almeida</w:t>
      </w:r>
      <w:r w:rsidRPr="007A7380">
        <w:rPr>
          <w:rFonts w:eastAsia="Times New Roman" w:cs="Times New Roman"/>
          <w:color w:val="000000" w:themeColor="text1"/>
          <w:vertAlign w:val="superscript"/>
        </w:rPr>
        <w:t>1</w:t>
      </w:r>
      <w:r w:rsidRPr="007A7380">
        <w:rPr>
          <w:rFonts w:eastAsia="Times New Roman" w:cs="Times New Roman"/>
          <w:color w:val="000000" w:themeColor="text1"/>
        </w:rPr>
        <w:t>, Níssia Carvalho Rosa Bergiante</w:t>
      </w:r>
      <w:r w:rsidRPr="007A7380">
        <w:rPr>
          <w:rFonts w:eastAsia="Trebuchet MS" w:cs="Times New Roman"/>
          <w:szCs w:val="24"/>
          <w:vertAlign w:val="superscript"/>
        </w:rPr>
        <w:t xml:space="preserve"> 3</w:t>
      </w:r>
    </w:p>
    <w:p w14:paraId="125E4146" w14:textId="77777777" w:rsidR="00415D61" w:rsidRPr="007A7380" w:rsidRDefault="00415D61" w:rsidP="00415D61">
      <w:pPr>
        <w:widowControl w:val="0"/>
        <w:spacing w:before="256" w:line="246" w:lineRule="auto"/>
        <w:ind w:left="367" w:right="365" w:firstLine="0"/>
        <w:jc w:val="center"/>
      </w:pPr>
      <w:r w:rsidRPr="007A7380">
        <w:rPr>
          <w:rFonts w:eastAsia="Trebuchet MS"/>
          <w:vertAlign w:val="superscript"/>
        </w:rPr>
        <w:t>1</w:t>
      </w:r>
      <w:r w:rsidRPr="007A7380">
        <w:t xml:space="preserve">Grupo de Pesquisa MAPS - </w:t>
      </w:r>
      <w:proofErr w:type="spellStart"/>
      <w:r w:rsidRPr="007A7380">
        <w:t>Modelling</w:t>
      </w:r>
      <w:proofErr w:type="spellEnd"/>
      <w:r w:rsidRPr="007A7380">
        <w:t xml:space="preserve"> </w:t>
      </w:r>
      <w:proofErr w:type="spellStart"/>
      <w:r w:rsidRPr="007A7380">
        <w:t>and</w:t>
      </w:r>
      <w:proofErr w:type="spellEnd"/>
      <w:r w:rsidRPr="007A7380">
        <w:t xml:space="preserve"> </w:t>
      </w:r>
      <w:proofErr w:type="spellStart"/>
      <w:r w:rsidRPr="007A7380">
        <w:t>Alignment</w:t>
      </w:r>
      <w:proofErr w:type="spellEnd"/>
      <w:r w:rsidRPr="007A7380">
        <w:t xml:space="preserve"> </w:t>
      </w:r>
      <w:proofErr w:type="spellStart"/>
      <w:r w:rsidRPr="007A7380">
        <w:t>of</w:t>
      </w:r>
      <w:proofErr w:type="spellEnd"/>
      <w:r w:rsidRPr="007A7380">
        <w:t xml:space="preserve"> Portfolio </w:t>
      </w:r>
      <w:proofErr w:type="spellStart"/>
      <w:r w:rsidRPr="007A7380">
        <w:t>and</w:t>
      </w:r>
      <w:proofErr w:type="spellEnd"/>
      <w:r w:rsidRPr="007A7380">
        <w:t xml:space="preserve"> </w:t>
      </w:r>
      <w:proofErr w:type="spellStart"/>
      <w:r w:rsidRPr="007A7380">
        <w:t>Strategy</w:t>
      </w:r>
      <w:proofErr w:type="spellEnd"/>
      <w:r w:rsidRPr="007A7380">
        <w:t>, Núcleo de Tecnologia, Centro Acadêmico do Agreste, Universidade Federal de Pernambuco, Caruaru-PE, CEP 55014-900, Brasil.</w:t>
      </w:r>
    </w:p>
    <w:p w14:paraId="44FACE35" w14:textId="77777777" w:rsidR="00415D61" w:rsidRPr="007A7380" w:rsidRDefault="00415D61" w:rsidP="00415D61">
      <w:pPr>
        <w:widowControl w:val="0"/>
        <w:spacing w:before="256" w:line="246" w:lineRule="auto"/>
        <w:ind w:left="367" w:right="365" w:firstLine="0"/>
        <w:jc w:val="center"/>
      </w:pPr>
      <w:r w:rsidRPr="007A7380">
        <w:rPr>
          <w:rFonts w:ascii="Trebuchet MS" w:eastAsia="Trebuchet MS" w:hAnsi="Trebuchet MS" w:cs="Trebuchet MS"/>
          <w:vertAlign w:val="superscript"/>
        </w:rPr>
        <w:t>2</w:t>
      </w:r>
      <w:r w:rsidRPr="007A7380">
        <w:t>Instituto Tecnológico de Aeronáutica (ITA), CEP 12228-900 – São José dos Campos – SP – Brasil</w:t>
      </w:r>
    </w:p>
    <w:p w14:paraId="64C58E6F" w14:textId="77777777" w:rsidR="00415D61" w:rsidRPr="007A7380" w:rsidRDefault="00415D61" w:rsidP="00415D61">
      <w:pPr>
        <w:widowControl w:val="0"/>
        <w:spacing w:before="170" w:line="240" w:lineRule="auto"/>
        <w:ind w:left="567" w:right="656" w:firstLine="730"/>
        <w:jc w:val="center"/>
      </w:pPr>
      <w:r w:rsidRPr="007A7380">
        <w:rPr>
          <w:rFonts w:ascii="Trebuchet MS" w:eastAsia="Trebuchet MS" w:hAnsi="Trebuchet MS" w:cs="Trebuchet MS"/>
          <w:vertAlign w:val="superscript"/>
        </w:rPr>
        <w:t>3</w:t>
      </w:r>
      <w:r w:rsidRPr="007A7380">
        <w:t>Programa de Pós-Graduação em Engenharia de Produção, Universidade Federal Fluminense (UFF), Niterói, CEP 24210-240, Brasil</w:t>
      </w:r>
    </w:p>
    <w:p w14:paraId="09F62799" w14:textId="053F5A0B" w:rsidR="00415D61" w:rsidRPr="000C3EEA" w:rsidRDefault="00415D61" w:rsidP="00292291">
      <w:pPr>
        <w:widowControl w:val="0"/>
        <w:spacing w:before="170" w:line="240" w:lineRule="auto"/>
        <w:ind w:left="1297" w:right="1297" w:firstLine="0"/>
        <w:jc w:val="center"/>
        <w:rPr>
          <w:rFonts w:ascii="Courier New" w:eastAsia="Courier New" w:hAnsi="Courier New" w:cs="Courier New"/>
          <w:sz w:val="20"/>
          <w:szCs w:val="20"/>
          <w:lang w:val="en-US"/>
        </w:rPr>
      </w:pPr>
      <w:r w:rsidRPr="000C3EEA">
        <w:rPr>
          <w:rFonts w:ascii="Verdana" w:eastAsia="Verdana" w:hAnsi="Verdana" w:cs="Verdana"/>
          <w:i/>
          <w:sz w:val="20"/>
          <w:szCs w:val="20"/>
          <w:lang w:val="en-US"/>
        </w:rPr>
        <w:t>{</w:t>
      </w:r>
      <w:proofErr w:type="spellStart"/>
      <w:r w:rsidRPr="000C3EEA">
        <w:rPr>
          <w:rFonts w:ascii="Courier New" w:hAnsi="Courier New" w:cs="Courier New"/>
          <w:sz w:val="20"/>
          <w:szCs w:val="20"/>
          <w:lang w:val="en-US"/>
        </w:rPr>
        <w:t>annycarolynybss</w:t>
      </w:r>
      <w:proofErr w:type="spellEnd"/>
      <w:r w:rsidRPr="000C3EEA">
        <w:rPr>
          <w:rFonts w:ascii="Courier New" w:hAnsi="Courier New" w:cs="Courier New"/>
          <w:sz w:val="20"/>
          <w:szCs w:val="20"/>
          <w:lang w:val="en-US"/>
        </w:rPr>
        <w:t>,</w:t>
      </w:r>
      <w:r w:rsidRPr="000C3EEA">
        <w:rPr>
          <w:lang w:val="en-US"/>
        </w:rPr>
        <w:t xml:space="preserve"> </w:t>
      </w:r>
      <w:proofErr w:type="spellStart"/>
      <w:r w:rsidRPr="000C3EEA">
        <w:rPr>
          <w:rFonts w:ascii="Courier New" w:hAnsi="Courier New" w:cs="Courier New"/>
          <w:sz w:val="20"/>
          <w:szCs w:val="20"/>
          <w:lang w:val="en-US"/>
        </w:rPr>
        <w:t>viviansandriny</w:t>
      </w:r>
      <w:proofErr w:type="spellEnd"/>
      <w:r w:rsidRPr="000C3EEA">
        <w:rPr>
          <w:rFonts w:ascii="Courier New" w:hAnsi="Courier New" w:cs="Courier New"/>
          <w:sz w:val="20"/>
          <w:szCs w:val="20"/>
          <w:lang w:val="en-US"/>
        </w:rPr>
        <w:t>,</w:t>
      </w:r>
      <w:r w:rsidR="00C34630" w:rsidRPr="000C3EEA">
        <w:rPr>
          <w:rFonts w:ascii="Courier New" w:hAnsi="Courier New" w:cs="Courier New"/>
          <w:sz w:val="20"/>
          <w:szCs w:val="20"/>
          <w:lang w:val="en-US"/>
        </w:rPr>
        <w:t xml:space="preserve"> </w:t>
      </w:r>
      <w:proofErr w:type="spellStart"/>
      <w:r w:rsidRPr="000C3EEA">
        <w:rPr>
          <w:rFonts w:ascii="Courier New" w:hAnsi="Courier New" w:cs="Courier New"/>
          <w:sz w:val="20"/>
          <w:szCs w:val="20"/>
          <w:lang w:val="en-US"/>
        </w:rPr>
        <w:t>arseniomgn</w:t>
      </w:r>
      <w:proofErr w:type="spellEnd"/>
      <w:r w:rsidRPr="000C3EEA">
        <w:rPr>
          <w:rFonts w:ascii="Courier New" w:hAnsi="Courier New" w:cs="Courier New"/>
          <w:sz w:val="20"/>
          <w:szCs w:val="20"/>
          <w:lang w:val="en-US"/>
        </w:rPr>
        <w:t>}</w:t>
      </w:r>
      <w:r w:rsidRPr="000C3EEA">
        <w:rPr>
          <w:rFonts w:ascii="Courier New" w:eastAsia="Courier New" w:hAnsi="Courier New" w:cs="Courier New"/>
          <w:sz w:val="20"/>
          <w:szCs w:val="20"/>
          <w:lang w:val="en-US"/>
        </w:rPr>
        <w:t>@gmail.com,</w:t>
      </w:r>
      <w:r w:rsidR="003E3E68" w:rsidRPr="000C3EEA">
        <w:rPr>
          <w:rFonts w:ascii="Courier New" w:eastAsia="Courier New" w:hAnsi="Courier New" w:cs="Courier New"/>
          <w:sz w:val="20"/>
          <w:szCs w:val="20"/>
          <w:lang w:val="en-US"/>
        </w:rPr>
        <w:t xml:space="preserve"> </w:t>
      </w:r>
      <w:proofErr w:type="gramStart"/>
      <w:r w:rsidRPr="000C3EEA">
        <w:rPr>
          <w:rFonts w:ascii="Courier New" w:eastAsia="Courier New" w:hAnsi="Courier New" w:cs="Courier New"/>
          <w:sz w:val="20"/>
          <w:szCs w:val="20"/>
          <w:lang w:val="en-US"/>
        </w:rPr>
        <w:t>viniciusnicolettitomaz@yahoo.com.br,{</w:t>
      </w:r>
      <w:proofErr w:type="spellStart"/>
      <w:r w:rsidRPr="000C3EEA">
        <w:rPr>
          <w:rFonts w:ascii="Courier New" w:eastAsia="Courier New" w:hAnsi="Courier New" w:cs="Courier New"/>
          <w:sz w:val="20"/>
          <w:szCs w:val="20"/>
          <w:lang w:val="en-US"/>
        </w:rPr>
        <w:t>marina.duarte</w:t>
      </w:r>
      <w:proofErr w:type="spellEnd"/>
      <w:proofErr w:type="gramEnd"/>
      <w:r w:rsidRPr="000C3EEA">
        <w:rPr>
          <w:rFonts w:ascii="Courier New" w:eastAsia="Courier New" w:hAnsi="Courier New" w:cs="Courier New"/>
          <w:sz w:val="20"/>
          <w:szCs w:val="20"/>
          <w:lang w:val="en-US"/>
        </w:rPr>
        <w:t xml:space="preserve">, </w:t>
      </w:r>
      <w:proofErr w:type="spellStart"/>
      <w:r w:rsidRPr="000C3EEA">
        <w:rPr>
          <w:rFonts w:ascii="Courier New" w:eastAsia="Courier New" w:hAnsi="Courier New" w:cs="Courier New"/>
          <w:sz w:val="20"/>
          <w:szCs w:val="20"/>
          <w:lang w:val="en-US"/>
        </w:rPr>
        <w:t>jonatas.almeida</w:t>
      </w:r>
      <w:proofErr w:type="spellEnd"/>
      <w:r w:rsidRPr="000C3EEA">
        <w:rPr>
          <w:rFonts w:ascii="Courier New" w:eastAsia="Courier New" w:hAnsi="Courier New" w:cs="Courier New"/>
          <w:sz w:val="20"/>
          <w:szCs w:val="20"/>
          <w:lang w:val="en-US"/>
        </w:rPr>
        <w:t>}@ufpe.br,</w:t>
      </w:r>
      <w:r w:rsidRPr="000C3EEA">
        <w:rPr>
          <w:lang w:val="en-US"/>
        </w:rPr>
        <w:t xml:space="preserve"> </w:t>
      </w:r>
      <w:r w:rsidRPr="000C3EEA">
        <w:rPr>
          <w:rFonts w:ascii="Courier New" w:eastAsia="Courier New" w:hAnsi="Courier New" w:cs="Courier New"/>
          <w:sz w:val="20"/>
          <w:szCs w:val="20"/>
          <w:lang w:val="en-US"/>
        </w:rPr>
        <w:t xml:space="preserve">nissiabergiante@id.uff.br </w:t>
      </w:r>
    </w:p>
    <w:p w14:paraId="4359C1F1" w14:textId="7CB23676" w:rsidR="00415D61" w:rsidRPr="007A7380" w:rsidRDefault="00415D61" w:rsidP="00415D61">
      <w:pPr>
        <w:widowControl w:val="0"/>
        <w:spacing w:before="299" w:line="249" w:lineRule="auto"/>
        <w:ind w:left="554" w:right="552" w:firstLine="0"/>
        <w:rPr>
          <w:i/>
          <w:strike/>
          <w:lang w:val="en-US"/>
        </w:rPr>
      </w:pPr>
      <w:r w:rsidRPr="007A7380">
        <w:rPr>
          <w:b/>
          <w:i/>
          <w:lang w:val="en-US"/>
        </w:rPr>
        <w:t xml:space="preserve">Abstract: </w:t>
      </w:r>
      <w:bookmarkStart w:id="0" w:name="_Hlk204966895"/>
      <w:r w:rsidR="008656D7" w:rsidRPr="008656D7">
        <w:rPr>
          <w:bCs/>
          <w:i/>
          <w:lang w:val="en-US"/>
        </w:rPr>
        <w:t xml:space="preserve">The </w:t>
      </w:r>
      <w:proofErr w:type="spellStart"/>
      <w:r w:rsidR="008656D7" w:rsidRPr="008656D7">
        <w:rPr>
          <w:bCs/>
          <w:i/>
          <w:lang w:val="en-US"/>
        </w:rPr>
        <w:t>Ipojuca</w:t>
      </w:r>
      <w:proofErr w:type="spellEnd"/>
      <w:r w:rsidR="008656D7" w:rsidRPr="008656D7">
        <w:rPr>
          <w:bCs/>
          <w:i/>
          <w:lang w:val="en-US"/>
        </w:rPr>
        <w:t xml:space="preserve"> River is one of the most important rivers in Pernambuco, but it is also considered the third most polluted in Brazil. Among the cities it covers, Caruaru has faced serious pollution problems. Therefore, actions to restore the river can be initiated by public agencies and supported by the population to reverse this situation. In this context, this study aims to identify the values of stakeholders involved in this problematic situation to determine the most advantageous initiatives for depolluting and maintaining the river clean in the future. To this end, Value-Focused Thinking (VFT) was used, which identified four fundamental objectives for resolving this situation.</w:t>
      </w:r>
      <w:bookmarkEnd w:id="0"/>
    </w:p>
    <w:p w14:paraId="65721E94" w14:textId="77777777" w:rsidR="00415D61" w:rsidRPr="007A7380" w:rsidRDefault="00415D61" w:rsidP="00415D61">
      <w:pPr>
        <w:widowControl w:val="0"/>
        <w:spacing w:line="228" w:lineRule="auto"/>
        <w:ind w:left="554" w:right="552" w:firstLine="0"/>
        <w:rPr>
          <w:b/>
          <w:i/>
        </w:rPr>
      </w:pPr>
      <w:r w:rsidRPr="007A7380">
        <w:rPr>
          <w:b/>
          <w:i/>
          <w:lang w:val="en-US"/>
        </w:rPr>
        <w:t xml:space="preserve">Keywords: VFT. Pollution. </w:t>
      </w:r>
      <w:proofErr w:type="spellStart"/>
      <w:r w:rsidRPr="007A7380">
        <w:rPr>
          <w:b/>
          <w:i/>
          <w:lang w:val="en-US"/>
        </w:rPr>
        <w:t>Ipojuca</w:t>
      </w:r>
      <w:proofErr w:type="spellEnd"/>
      <w:r w:rsidRPr="007A7380">
        <w:rPr>
          <w:b/>
          <w:i/>
          <w:lang w:val="en-US"/>
        </w:rPr>
        <w:t xml:space="preserve"> river. </w:t>
      </w:r>
      <w:proofErr w:type="spellStart"/>
      <w:r w:rsidRPr="007A7380">
        <w:rPr>
          <w:b/>
          <w:i/>
        </w:rPr>
        <w:t>Watercourses</w:t>
      </w:r>
      <w:proofErr w:type="spellEnd"/>
      <w:r w:rsidRPr="007A7380">
        <w:rPr>
          <w:b/>
          <w:i/>
        </w:rPr>
        <w:t xml:space="preserve">. </w:t>
      </w:r>
      <w:proofErr w:type="spellStart"/>
      <w:r w:rsidRPr="007A7380">
        <w:rPr>
          <w:b/>
          <w:i/>
        </w:rPr>
        <w:t>Water</w:t>
      </w:r>
      <w:proofErr w:type="spellEnd"/>
      <w:r w:rsidRPr="007A7380">
        <w:rPr>
          <w:b/>
          <w:i/>
        </w:rPr>
        <w:t xml:space="preserve"> </w:t>
      </w:r>
      <w:proofErr w:type="spellStart"/>
      <w:r w:rsidRPr="007A7380">
        <w:rPr>
          <w:b/>
          <w:i/>
        </w:rPr>
        <w:t>resources</w:t>
      </w:r>
      <w:proofErr w:type="spellEnd"/>
      <w:r w:rsidRPr="007A7380">
        <w:rPr>
          <w:b/>
          <w:i/>
        </w:rPr>
        <w:t>.</w:t>
      </w:r>
    </w:p>
    <w:p w14:paraId="660C0069" w14:textId="77777777" w:rsidR="00415D61" w:rsidRPr="00FA65D2" w:rsidRDefault="00415D61" w:rsidP="00415D61">
      <w:pPr>
        <w:widowControl w:val="0"/>
        <w:spacing w:line="240" w:lineRule="auto"/>
        <w:ind w:firstLine="0"/>
        <w:jc w:val="left"/>
        <w:rPr>
          <w:i/>
          <w:sz w:val="22"/>
          <w:szCs w:val="28"/>
        </w:rPr>
      </w:pPr>
    </w:p>
    <w:p w14:paraId="7578A484" w14:textId="7077BD90" w:rsidR="00415D61" w:rsidRPr="007A7380" w:rsidRDefault="00415D61" w:rsidP="00415D61">
      <w:pPr>
        <w:widowControl w:val="0"/>
        <w:spacing w:line="228" w:lineRule="auto"/>
        <w:ind w:left="554" w:right="552" w:firstLine="0"/>
        <w:rPr>
          <w:i/>
        </w:rPr>
      </w:pPr>
      <w:r w:rsidRPr="007A7380">
        <w:rPr>
          <w:b/>
          <w:i/>
        </w:rPr>
        <w:t xml:space="preserve">Resumo. </w:t>
      </w:r>
      <w:r w:rsidRPr="007A7380">
        <w:rPr>
          <w:bCs/>
          <w:i/>
        </w:rPr>
        <w:t>O</w:t>
      </w:r>
      <w:r w:rsidRPr="007A7380">
        <w:rPr>
          <w:i/>
        </w:rPr>
        <w:t xml:space="preserve"> Rio Ipojuca é um dos rios mais importantes de Pernambuco, mas também é tido como o terceiro mais poluído do Brasil e, dentre as cidades que ele abrange, Caruaru têm enfrentado sérios problemas com essa poluição. Assim, </w:t>
      </w:r>
      <w:r w:rsidR="00E62590">
        <w:rPr>
          <w:i/>
        </w:rPr>
        <w:t xml:space="preserve">ações </w:t>
      </w:r>
      <w:r w:rsidR="00E63ED9">
        <w:rPr>
          <w:i/>
        </w:rPr>
        <w:t xml:space="preserve">para a recuperação do rio </w:t>
      </w:r>
      <w:r w:rsidR="008656D7">
        <w:rPr>
          <w:i/>
        </w:rPr>
        <w:t>podem ser</w:t>
      </w:r>
      <w:r w:rsidR="00F102F3">
        <w:rPr>
          <w:i/>
        </w:rPr>
        <w:t xml:space="preserve"> iniciadas pelos órgãos púbicos </w:t>
      </w:r>
      <w:r w:rsidR="00FE6B05">
        <w:rPr>
          <w:i/>
        </w:rPr>
        <w:t>e apoiadas pela população</w:t>
      </w:r>
      <w:r w:rsidRPr="007A7380">
        <w:rPr>
          <w:i/>
        </w:rPr>
        <w:t xml:space="preserve"> </w:t>
      </w:r>
      <w:r w:rsidR="004C39AC">
        <w:rPr>
          <w:i/>
        </w:rPr>
        <w:t>para reverter essa situação</w:t>
      </w:r>
      <w:r w:rsidRPr="007A7380">
        <w:rPr>
          <w:i/>
        </w:rPr>
        <w:t xml:space="preserve">. Nesse contexto, o presente trabalho tem por objetivo identificar os valores dos stakeholders envolvidos nessa situação problemática para determinar as iniciativas mais vantajosas para despoluir e manter o rio limpo no futuro. Para isto, utilizou-se do Value-Focused Thinking (VFT), que identificou quatro objetivos fundamentais para a resolução dessa situação. </w:t>
      </w:r>
    </w:p>
    <w:p w14:paraId="304C5D21" w14:textId="77777777" w:rsidR="00415D61" w:rsidRPr="007A7380" w:rsidRDefault="00415D61" w:rsidP="00415D61">
      <w:pPr>
        <w:widowControl w:val="0"/>
        <w:spacing w:line="228" w:lineRule="auto"/>
        <w:ind w:left="554" w:right="552" w:firstLine="0"/>
        <w:rPr>
          <w:b/>
          <w:i/>
        </w:rPr>
      </w:pPr>
      <w:r w:rsidRPr="007A7380">
        <w:rPr>
          <w:b/>
          <w:i/>
        </w:rPr>
        <w:t xml:space="preserve">Palavras-chave: VFT. Poluição. Rio Ipojuca. Cursos de água. Recursos hídricos. </w:t>
      </w:r>
    </w:p>
    <w:p w14:paraId="7C9D9A85" w14:textId="77777777" w:rsidR="00415D61" w:rsidRPr="007A7380" w:rsidRDefault="00415D61" w:rsidP="00415D61">
      <w:pPr>
        <w:widowControl w:val="0"/>
        <w:spacing w:line="228" w:lineRule="auto"/>
        <w:ind w:left="554" w:right="552" w:firstLine="0"/>
        <w:rPr>
          <w:b/>
          <w:i/>
        </w:rPr>
      </w:pPr>
    </w:p>
    <w:p w14:paraId="54A95267" w14:textId="5098A18C" w:rsidR="008656D7" w:rsidRPr="007A7380" w:rsidRDefault="00415D61" w:rsidP="00FA65D2">
      <w:pPr>
        <w:widowControl w:val="0"/>
        <w:spacing w:before="5" w:line="240" w:lineRule="auto"/>
        <w:ind w:firstLine="567"/>
        <w:jc w:val="left"/>
        <w:rPr>
          <w:i/>
          <w:sz w:val="29"/>
          <w:szCs w:val="29"/>
        </w:rPr>
      </w:pPr>
      <w:r w:rsidRPr="007A7380">
        <w:rPr>
          <w:b/>
          <w:bCs/>
          <w:i/>
          <w:iCs/>
        </w:rPr>
        <w:t xml:space="preserve">Área Temática: </w:t>
      </w:r>
      <w:r w:rsidRPr="007A7380">
        <w:rPr>
          <w:i/>
          <w:iCs/>
        </w:rPr>
        <w:t>Práticas sistêmicas na abordagem de situações problema</w:t>
      </w:r>
    </w:p>
    <w:p w14:paraId="1E654F98" w14:textId="77777777" w:rsidR="00C12E20" w:rsidRPr="007A7380" w:rsidRDefault="00C12E20" w:rsidP="00C12E20">
      <w:pPr>
        <w:pStyle w:val="Ttulo1"/>
        <w:keepNext w:val="0"/>
        <w:keepLines w:val="0"/>
        <w:widowControl w:val="0"/>
        <w:numPr>
          <w:ilvl w:val="0"/>
          <w:numId w:val="3"/>
        </w:numPr>
        <w:tabs>
          <w:tab w:val="left" w:pos="415"/>
        </w:tabs>
        <w:spacing w:before="1" w:line="250" w:lineRule="auto"/>
        <w:ind w:hanging="315"/>
        <w:jc w:val="both"/>
        <w:rPr>
          <w:sz w:val="26"/>
          <w:szCs w:val="26"/>
        </w:rPr>
      </w:pPr>
      <w:r w:rsidRPr="007A7380">
        <w:rPr>
          <w:sz w:val="26"/>
          <w:szCs w:val="26"/>
        </w:rPr>
        <w:lastRenderedPageBreak/>
        <w:t xml:space="preserve">Introdução </w:t>
      </w:r>
    </w:p>
    <w:p w14:paraId="2FAB321E" w14:textId="77777777" w:rsidR="00C12E20" w:rsidRPr="007A7380" w:rsidRDefault="00C12E20" w:rsidP="00C12E20">
      <w:pPr>
        <w:spacing w:before="240" w:line="250" w:lineRule="auto"/>
        <w:ind w:firstLine="0"/>
      </w:pPr>
      <w:r w:rsidRPr="007A7380">
        <w:t>Os desafios globais relacionados a sustentabilidade representam uma das principais preocupações do século XXI. Assim, o avanço de mudanças climáticas, a degradação dos ecossistemas e a escassez de recursos naturais geram, por consequência, desafios ambientais.</w:t>
      </w:r>
    </w:p>
    <w:p w14:paraId="55AE6FB4" w14:textId="5F079894" w:rsidR="00C12E20" w:rsidRPr="007A7380" w:rsidRDefault="00C12E20" w:rsidP="00C12E20">
      <w:pPr>
        <w:spacing w:before="119" w:line="250" w:lineRule="auto"/>
      </w:pPr>
      <w:r w:rsidRPr="007A7380">
        <w:t xml:space="preserve">Observando este problema sob o contexto do Brasil, </w:t>
      </w:r>
      <w:r w:rsidR="00616C2E">
        <w:t>Dias et al. (2024) aborda</w:t>
      </w:r>
      <w:r w:rsidR="00393137">
        <w:t xml:space="preserve"> a ausência de meio legais </w:t>
      </w:r>
      <w:r w:rsidR="00261846">
        <w:t xml:space="preserve">para definir medidas e ações de gestão que impactem na sustentabilidade </w:t>
      </w:r>
      <w:r w:rsidR="00997504">
        <w:t xml:space="preserve">do território </w:t>
      </w:r>
      <w:r w:rsidR="00817B0B">
        <w:t>nacional</w:t>
      </w:r>
      <w:r w:rsidR="00997504">
        <w:t xml:space="preserve">. </w:t>
      </w:r>
      <w:r w:rsidRPr="007A7380">
        <w:t xml:space="preserve"> </w:t>
      </w:r>
      <w:r w:rsidR="00540252">
        <w:t xml:space="preserve">A </w:t>
      </w:r>
      <w:r w:rsidRPr="007A7380">
        <w:t xml:space="preserve">forma como se deu o processo de urbanização, o qual foi marcado pela ausência de planejamento territorial, pela negligência de diretrizes ambientais e pela exclusão dos mais pobres </w:t>
      </w:r>
      <w:r w:rsidR="00540252">
        <w:t xml:space="preserve">contribuiu </w:t>
      </w:r>
      <w:r w:rsidR="00817B0B">
        <w:t>com a crítica situação do país</w:t>
      </w:r>
      <w:r w:rsidRPr="007A7380">
        <w:t xml:space="preserve"> (PEREIRA </w:t>
      </w:r>
      <w:r w:rsidRPr="007A7380">
        <w:rPr>
          <w:i/>
          <w:iCs/>
        </w:rPr>
        <w:t>et al.,</w:t>
      </w:r>
      <w:r w:rsidRPr="007A7380">
        <w:t xml:space="preserve"> 2021). </w:t>
      </w:r>
    </w:p>
    <w:p w14:paraId="20003F2F" w14:textId="5F23FECA" w:rsidR="00C12E20" w:rsidRPr="007A7380" w:rsidRDefault="00C12E20" w:rsidP="00C12E20">
      <w:pPr>
        <w:spacing w:before="119" w:line="250" w:lineRule="auto"/>
        <w:rPr>
          <w:strike/>
        </w:rPr>
      </w:pPr>
      <w:r w:rsidRPr="007A7380">
        <w:t xml:space="preserve">Nessa perspectiva, dentre algumas consequências da urbanização descontrolada, destaca-se a degradação dos rios urbanos, a qual é responsável por transformar </w:t>
      </w:r>
      <w:r w:rsidR="00037C1B">
        <w:t>muitos desses corpos hídricos</w:t>
      </w:r>
      <w:r w:rsidRPr="007A7380">
        <w:t xml:space="preserve"> em canais de esgoto a céu aberto. A ausência de infraestrutura adequada de saneamento, o descarte irregular de resíduos, a ocupação de áreas ambientalmente sensíveis e a falta de engajamento da população na solução dessa problemática são elementos recorrentes em diversos centros urbanos.</w:t>
      </w:r>
      <w:r w:rsidRPr="007A7380">
        <w:rPr>
          <w:strike/>
        </w:rPr>
        <w:t xml:space="preserve"> </w:t>
      </w:r>
    </w:p>
    <w:p w14:paraId="4484AC0A" w14:textId="66A7866A" w:rsidR="00C12E20" w:rsidRPr="007A7380" w:rsidRDefault="00C12E20" w:rsidP="00C12E20">
      <w:pPr>
        <w:spacing w:before="119" w:line="250" w:lineRule="auto"/>
      </w:pPr>
      <w:r w:rsidRPr="007A7380">
        <w:t xml:space="preserve">Dentre as consequências da poluição nos rios, </w:t>
      </w:r>
      <w:r w:rsidR="00A45D44">
        <w:t>estão ainda</w:t>
      </w:r>
      <w:r w:rsidRPr="007A7380">
        <w:t xml:space="preserve"> a proliferação de doenças e seus vetores, a perda de biodiversidade aquática, o comprometimento dos recursos hídricos e o impacto direto na qualidade de vida da população (PAL </w:t>
      </w:r>
      <w:r w:rsidRPr="007A7380">
        <w:rPr>
          <w:i/>
          <w:iCs/>
        </w:rPr>
        <w:t>et al.</w:t>
      </w:r>
      <w:r w:rsidRPr="007A7380">
        <w:t>, 2010).</w:t>
      </w:r>
      <w:r w:rsidR="00B903AC">
        <w:t xml:space="preserve"> No Brasil, o</w:t>
      </w:r>
      <w:r w:rsidRPr="007A7380" w:rsidDel="00B903AC">
        <w:t xml:space="preserve"> </w:t>
      </w:r>
      <w:r w:rsidRPr="007A7380">
        <w:t xml:space="preserve">rio Ipojuca, um dos mais importantes do estado de Pernambuco, ilustra essa realidade, visto que, ao longo dos anos vem sofrendo com o descarte irregular de esgoto doméstico, resíduos sólidos e efluentes industriais, evidenciando o descaso com seu valor ecológico, histórico e social (GUNKEL </w:t>
      </w:r>
      <w:r w:rsidRPr="007A7380">
        <w:rPr>
          <w:i/>
          <w:iCs/>
        </w:rPr>
        <w:t>et al.,</w:t>
      </w:r>
      <w:r w:rsidRPr="007A7380">
        <w:t xml:space="preserve"> 2007; FERREIRA </w:t>
      </w:r>
      <w:r w:rsidRPr="007A7380">
        <w:rPr>
          <w:i/>
          <w:iCs/>
        </w:rPr>
        <w:t>et al.;</w:t>
      </w:r>
      <w:r w:rsidRPr="007A7380">
        <w:t xml:space="preserve"> 2016). </w:t>
      </w:r>
    </w:p>
    <w:p w14:paraId="30C8DDCA" w14:textId="1CB5ADA7" w:rsidR="00C12E20" w:rsidRPr="007A7380" w:rsidRDefault="00C12E20" w:rsidP="00C12E20">
      <w:pPr>
        <w:spacing w:before="119" w:line="250" w:lineRule="auto"/>
      </w:pPr>
      <w:r w:rsidRPr="007A7380">
        <w:t xml:space="preserve">A </w:t>
      </w:r>
      <w:r w:rsidR="00BF5B88">
        <w:t xml:space="preserve">discussão sobre a complexa </w:t>
      </w:r>
      <w:r w:rsidRPr="007A7380">
        <w:t xml:space="preserve">situação problemática da poluição do rio Ipojuca está intrinsecamente </w:t>
      </w:r>
      <w:r w:rsidR="00015C01">
        <w:t>vinculada</w:t>
      </w:r>
      <w:r w:rsidR="00015C01" w:rsidRPr="007A7380">
        <w:t xml:space="preserve"> </w:t>
      </w:r>
      <w:r w:rsidR="00015C01">
        <w:t>a</w:t>
      </w:r>
      <w:r w:rsidR="00015C01" w:rsidRPr="007A7380">
        <w:t xml:space="preserve"> </w:t>
      </w:r>
      <w:r w:rsidRPr="007A7380">
        <w:t xml:space="preserve">valores que </w:t>
      </w:r>
      <w:r w:rsidR="00015C01">
        <w:t>transcendem</w:t>
      </w:r>
      <w:r w:rsidR="00015C01" w:rsidRPr="007A7380">
        <w:t xml:space="preserve"> </w:t>
      </w:r>
      <w:r w:rsidRPr="007A7380">
        <w:t xml:space="preserve">os aspectos </w:t>
      </w:r>
      <w:r w:rsidR="00015C01">
        <w:t>mera</w:t>
      </w:r>
      <w:r w:rsidR="00015C01" w:rsidRPr="007A7380">
        <w:t xml:space="preserve">mente </w:t>
      </w:r>
      <w:r w:rsidRPr="007A7380">
        <w:t xml:space="preserve">técnicos, </w:t>
      </w:r>
      <w:r w:rsidR="00015C01">
        <w:t>pois</w:t>
      </w:r>
      <w:r w:rsidRPr="007A7380">
        <w:t xml:space="preserve"> envolvem preocupações </w:t>
      </w:r>
      <w:r w:rsidR="00250148">
        <w:t>com</w:t>
      </w:r>
      <w:r w:rsidR="00250148" w:rsidRPr="007A7380">
        <w:t xml:space="preserve"> </w:t>
      </w:r>
      <w:r w:rsidR="00250148">
        <w:t>a</w:t>
      </w:r>
      <w:r w:rsidRPr="007A7380">
        <w:t xml:space="preserve"> qualidade de vida, </w:t>
      </w:r>
      <w:r w:rsidR="00250148">
        <w:t xml:space="preserve">a </w:t>
      </w:r>
      <w:r w:rsidRPr="007A7380">
        <w:t>preservação ambiental,</w:t>
      </w:r>
      <w:r w:rsidR="00250148">
        <w:t xml:space="preserve"> a</w:t>
      </w:r>
      <w:r w:rsidRPr="007A7380">
        <w:t xml:space="preserve"> justiça social e o desenvolvimento sustentável da comunidade. </w:t>
      </w:r>
      <w:r w:rsidR="00250148">
        <w:t>Esses</w:t>
      </w:r>
      <w:r w:rsidRPr="007A7380">
        <w:t xml:space="preserve"> valores </w:t>
      </w:r>
      <w:r w:rsidR="00250148">
        <w:t>expressam</w:t>
      </w:r>
      <w:r w:rsidR="00250148" w:rsidRPr="007A7380">
        <w:t xml:space="preserve"> </w:t>
      </w:r>
      <w:r w:rsidRPr="007A7380">
        <w:t>os interesses</w:t>
      </w:r>
      <w:r w:rsidR="003F2763">
        <w:t>, aspirações e necessidades</w:t>
      </w:r>
      <w:r w:rsidRPr="007A7380">
        <w:t xml:space="preserve"> daqueles que estão inseridos dentro deste contexto, tornando-se importante para compreender a complexidade do desafio abordado.</w:t>
      </w:r>
    </w:p>
    <w:p w14:paraId="24F16647" w14:textId="4A075A0A" w:rsidR="00C12E20" w:rsidRPr="007A7380" w:rsidRDefault="00C12E20" w:rsidP="00C12E20">
      <w:pPr>
        <w:spacing w:before="119" w:line="250" w:lineRule="auto"/>
      </w:pPr>
      <w:r w:rsidRPr="007A7380">
        <w:t xml:space="preserve">Logo, a fim de </w:t>
      </w:r>
      <w:r w:rsidR="00AC7A0E">
        <w:t>identificar</w:t>
      </w:r>
      <w:r w:rsidR="00AC7A0E" w:rsidRPr="007A7380">
        <w:t xml:space="preserve"> </w:t>
      </w:r>
      <w:r w:rsidRPr="007A7380">
        <w:t xml:space="preserve">quais ações estão mais alinhadas aos valores dos </w:t>
      </w:r>
      <w:r w:rsidRPr="007A7380">
        <w:rPr>
          <w:i/>
          <w:iCs/>
        </w:rPr>
        <w:t>stakeholders</w:t>
      </w:r>
      <w:r w:rsidRPr="007A7380">
        <w:t xml:space="preserve">, a abordagem do </w:t>
      </w:r>
      <w:r w:rsidRPr="007A7380">
        <w:rPr>
          <w:i/>
          <w:iCs/>
        </w:rPr>
        <w:t xml:space="preserve">Value-Focused Thinking (VFT) </w:t>
      </w:r>
      <w:r w:rsidR="00303557">
        <w:t>oferece</w:t>
      </w:r>
      <w:r w:rsidR="00303557" w:rsidRPr="007A7380">
        <w:t xml:space="preserve"> </w:t>
      </w:r>
      <w:r w:rsidRPr="007A7380">
        <w:t xml:space="preserve">uma estrutura metodológica que </w:t>
      </w:r>
      <w:r w:rsidR="00303557">
        <w:t xml:space="preserve">os </w:t>
      </w:r>
      <w:r w:rsidRPr="007A7380">
        <w:t xml:space="preserve">auxilia na identificação da oportunidade de decisão, na identificação dos objetivos fundamentais e na </w:t>
      </w:r>
      <w:r w:rsidR="00C21E41">
        <w:t>proposição</w:t>
      </w:r>
      <w:r w:rsidR="00C21E41" w:rsidRPr="007A7380">
        <w:t xml:space="preserve"> </w:t>
      </w:r>
      <w:r w:rsidRPr="007A7380">
        <w:t xml:space="preserve">de alternativas que contribuam para </w:t>
      </w:r>
      <w:r w:rsidR="00C21E41">
        <w:t xml:space="preserve">o alcance </w:t>
      </w:r>
      <w:r w:rsidR="00635D44">
        <w:t>desses</w:t>
      </w:r>
      <w:r w:rsidRPr="007A7380" w:rsidDel="00C21E41">
        <w:t xml:space="preserve"> </w:t>
      </w:r>
      <w:r w:rsidRPr="007A7380">
        <w:t xml:space="preserve">objetivos (KEENEY, 1992). Desse modo, este estudo propõe a construção de um modelo para estruturação </w:t>
      </w:r>
      <w:r w:rsidR="0024649F">
        <w:t xml:space="preserve">e análise </w:t>
      </w:r>
      <w:r w:rsidRPr="007A7380">
        <w:t xml:space="preserve">dessa situação problemática por meio de uma abordagem </w:t>
      </w:r>
      <w:r w:rsidR="00F02F55">
        <w:t>orientada</w:t>
      </w:r>
      <w:r w:rsidR="00F02F55" w:rsidRPr="007A7380">
        <w:t xml:space="preserve"> </w:t>
      </w:r>
      <w:r w:rsidR="00F02F55">
        <w:t>por</w:t>
      </w:r>
      <w:r w:rsidRPr="007A7380">
        <w:t xml:space="preserve"> valor</w:t>
      </w:r>
      <w:r w:rsidR="00F02F55">
        <w:t>es</w:t>
      </w:r>
      <w:r w:rsidRPr="007A7380">
        <w:t>.</w:t>
      </w:r>
    </w:p>
    <w:p w14:paraId="07A0336E" w14:textId="27E1BDA2" w:rsidR="00B01F48" w:rsidRDefault="00C12E20" w:rsidP="00B01F48">
      <w:pPr>
        <w:spacing w:before="119" w:line="250" w:lineRule="auto"/>
      </w:pPr>
      <w:r w:rsidRPr="007A7380">
        <w:t xml:space="preserve">Sendo assim, o presente trabalho está estruturado da seguinte forma: nesta seção, </w:t>
      </w:r>
      <w:r w:rsidR="00146222">
        <w:t xml:space="preserve">de caráter introdutório, </w:t>
      </w:r>
      <w:r w:rsidR="008F3B17">
        <w:t>apresentou-se</w:t>
      </w:r>
      <w:r w:rsidRPr="007A7380">
        <w:t xml:space="preserve"> </w:t>
      </w:r>
      <w:r w:rsidR="008F3B17">
        <w:t>a</w:t>
      </w:r>
      <w:r w:rsidR="008F3B17" w:rsidRPr="007A7380">
        <w:t xml:space="preserve"> </w:t>
      </w:r>
      <w:r w:rsidRPr="007A7380">
        <w:t xml:space="preserve">contextualização do tema. Em seguida, na Seção 2 </w:t>
      </w:r>
      <w:r w:rsidR="008F3B17">
        <w:t>traz</w:t>
      </w:r>
      <w:r w:rsidRPr="007A7380">
        <w:t xml:space="preserve"> uma breve revisão da literatura sobre </w:t>
      </w:r>
      <w:proofErr w:type="spellStart"/>
      <w:r w:rsidRPr="007A7380">
        <w:rPr>
          <w:i/>
          <w:iCs/>
        </w:rPr>
        <w:t>Problem</w:t>
      </w:r>
      <w:proofErr w:type="spellEnd"/>
      <w:r w:rsidRPr="007A7380">
        <w:rPr>
          <w:i/>
          <w:iCs/>
        </w:rPr>
        <w:t xml:space="preserve"> </w:t>
      </w:r>
      <w:proofErr w:type="spellStart"/>
      <w:r w:rsidRPr="007A7380">
        <w:rPr>
          <w:i/>
          <w:iCs/>
        </w:rPr>
        <w:t>Structuring</w:t>
      </w:r>
      <w:proofErr w:type="spellEnd"/>
      <w:r w:rsidRPr="007A7380">
        <w:rPr>
          <w:i/>
          <w:iCs/>
        </w:rPr>
        <w:t xml:space="preserve"> </w:t>
      </w:r>
      <w:proofErr w:type="spellStart"/>
      <w:r w:rsidRPr="007A7380">
        <w:rPr>
          <w:i/>
          <w:iCs/>
        </w:rPr>
        <w:t>Methods</w:t>
      </w:r>
      <w:proofErr w:type="spellEnd"/>
      <w:r w:rsidRPr="007A7380">
        <w:t xml:space="preserve"> (</w:t>
      </w:r>
      <w:r w:rsidRPr="007A7380">
        <w:rPr>
          <w:i/>
          <w:iCs/>
        </w:rPr>
        <w:t>PSM</w:t>
      </w:r>
      <w:r w:rsidRPr="007A7380">
        <w:t xml:space="preserve">) e a utilização do </w:t>
      </w:r>
      <w:r w:rsidRPr="007A7380">
        <w:rPr>
          <w:i/>
          <w:iCs/>
        </w:rPr>
        <w:t xml:space="preserve">VFT </w:t>
      </w:r>
      <w:r w:rsidRPr="007A7380">
        <w:t xml:space="preserve">como </w:t>
      </w:r>
      <w:r w:rsidRPr="007A7380">
        <w:rPr>
          <w:i/>
          <w:iCs/>
        </w:rPr>
        <w:t>PSM</w:t>
      </w:r>
      <w:r w:rsidRPr="007A7380">
        <w:t xml:space="preserve">. A Seção 3 </w:t>
      </w:r>
      <w:r w:rsidR="007706E5">
        <w:t>descreve</w:t>
      </w:r>
      <w:r w:rsidR="007706E5" w:rsidRPr="007A7380">
        <w:t xml:space="preserve"> </w:t>
      </w:r>
      <w:r w:rsidRPr="007A7380">
        <w:t>o contexto da aplicação e</w:t>
      </w:r>
      <w:r w:rsidR="007706E5">
        <w:t>nquanto a</w:t>
      </w:r>
      <w:r w:rsidRPr="007A7380" w:rsidDel="007706E5">
        <w:t xml:space="preserve"> </w:t>
      </w:r>
      <w:r w:rsidR="007706E5">
        <w:t>S</w:t>
      </w:r>
      <w:r w:rsidRPr="007A7380">
        <w:t xml:space="preserve">eção 4 </w:t>
      </w:r>
      <w:r w:rsidR="007706E5">
        <w:t>apresenta</w:t>
      </w:r>
      <w:r w:rsidRPr="007A7380">
        <w:t xml:space="preserve"> o modelo proposto, com sua subsequente aplicação. Por fim, </w:t>
      </w:r>
      <w:r w:rsidR="00323226">
        <w:t>a</w:t>
      </w:r>
      <w:r w:rsidR="00323226" w:rsidRPr="007A7380">
        <w:t xml:space="preserve"> </w:t>
      </w:r>
      <w:r w:rsidRPr="007A7380">
        <w:t xml:space="preserve">Seção 5 </w:t>
      </w:r>
      <w:r w:rsidR="00323226">
        <w:t>discute</w:t>
      </w:r>
      <w:r w:rsidRPr="007A7380">
        <w:t xml:space="preserve"> os resultados, as limitações e </w:t>
      </w:r>
      <w:r w:rsidR="00323226">
        <w:t>sugestões de</w:t>
      </w:r>
      <w:r w:rsidR="00323226" w:rsidRPr="007A7380">
        <w:t xml:space="preserve"> </w:t>
      </w:r>
      <w:r w:rsidRPr="007A7380">
        <w:t>trabalhos futuros.</w:t>
      </w:r>
    </w:p>
    <w:p w14:paraId="71B53050" w14:textId="77777777" w:rsidR="00B01F48" w:rsidRPr="007A7380" w:rsidRDefault="00B01F48" w:rsidP="00B01F48">
      <w:pPr>
        <w:spacing w:before="119" w:line="250" w:lineRule="auto"/>
      </w:pPr>
    </w:p>
    <w:p w14:paraId="775DB771" w14:textId="77777777" w:rsidR="00B127AD" w:rsidRPr="007A7380" w:rsidRDefault="00B127AD" w:rsidP="00B127AD">
      <w:pPr>
        <w:pStyle w:val="Ttulo1"/>
        <w:keepNext w:val="0"/>
        <w:keepLines w:val="0"/>
        <w:widowControl w:val="0"/>
        <w:numPr>
          <w:ilvl w:val="0"/>
          <w:numId w:val="3"/>
        </w:numPr>
        <w:tabs>
          <w:tab w:val="left" w:pos="415"/>
        </w:tabs>
        <w:spacing w:before="1" w:line="250" w:lineRule="auto"/>
        <w:ind w:hanging="315"/>
        <w:jc w:val="both"/>
        <w:rPr>
          <w:sz w:val="26"/>
          <w:szCs w:val="26"/>
        </w:rPr>
      </w:pPr>
      <w:r w:rsidRPr="007A7380">
        <w:rPr>
          <w:sz w:val="26"/>
          <w:szCs w:val="26"/>
        </w:rPr>
        <w:t xml:space="preserve">Referencial Teórico </w:t>
      </w:r>
    </w:p>
    <w:p w14:paraId="61537019" w14:textId="77777777" w:rsidR="00B127AD" w:rsidRPr="007A7380" w:rsidRDefault="00B127AD" w:rsidP="00B127AD">
      <w:pPr>
        <w:pStyle w:val="PargrafodaLista"/>
        <w:numPr>
          <w:ilvl w:val="1"/>
          <w:numId w:val="3"/>
        </w:numPr>
        <w:spacing w:line="250" w:lineRule="auto"/>
        <w:rPr>
          <w:b/>
          <w:bCs/>
        </w:rPr>
      </w:pPr>
      <w:r w:rsidRPr="007A7380">
        <w:rPr>
          <w:b/>
          <w:bCs/>
        </w:rPr>
        <w:lastRenderedPageBreak/>
        <w:t>PSM</w:t>
      </w:r>
    </w:p>
    <w:p w14:paraId="59004745" w14:textId="77777777" w:rsidR="00B127AD" w:rsidRPr="007A7380" w:rsidRDefault="00B127AD" w:rsidP="00B127AD">
      <w:pPr>
        <w:widowControl w:val="0"/>
        <w:spacing w:before="240" w:line="250" w:lineRule="auto"/>
        <w:ind w:firstLine="0"/>
        <w:rPr>
          <w:strike/>
        </w:rPr>
      </w:pPr>
      <w:r w:rsidRPr="007A7380">
        <w:t xml:space="preserve">Segundo </w:t>
      </w:r>
      <w:proofErr w:type="spellStart"/>
      <w:r w:rsidRPr="007A7380">
        <w:t>Rittel</w:t>
      </w:r>
      <w:proofErr w:type="spellEnd"/>
      <w:r w:rsidRPr="007A7380">
        <w:t xml:space="preserve"> e Webber (1973), situações problemáticas surgem quando há discrepância entre o estado desejado e o estado percebido da realidade. Esses casos, comuns no cotidiano de pessoas e organizações, exigem tanto a identificação de ações para reduzir essa distância, quanto a compreensão de como tais ações se inserem em redes complexas de relações causa-efeito.</w:t>
      </w:r>
      <w:r w:rsidRPr="007A7380">
        <w:rPr>
          <w:strike/>
        </w:rPr>
        <w:t xml:space="preserve">  </w:t>
      </w:r>
    </w:p>
    <w:p w14:paraId="7ABB1A40" w14:textId="6183B20F" w:rsidR="00B127AD" w:rsidRPr="007A7380" w:rsidRDefault="00B127AD" w:rsidP="00B127AD">
      <w:pPr>
        <w:widowControl w:val="0"/>
        <w:spacing w:beforeLines="119" w:before="285" w:line="250" w:lineRule="auto"/>
        <w:ind w:firstLine="414"/>
      </w:pPr>
      <w:r w:rsidRPr="007A7380">
        <w:t xml:space="preserve">Além disso, pode-se classificar problemas de várias formas, </w:t>
      </w:r>
      <w:r w:rsidR="004766D5">
        <w:t xml:space="preserve">sendo uma das mais relevantes a distinção entre </w:t>
      </w:r>
      <w:r w:rsidRPr="007A7380">
        <w:t>problemas estruturados e não estruturados (RITTEL e WEBBER, 1973). O</w:t>
      </w:r>
      <w:r w:rsidR="00805AB3">
        <w:t>s</w:t>
      </w:r>
      <w:r w:rsidRPr="007A7380">
        <w:t xml:space="preserve"> primeiro</w:t>
      </w:r>
      <w:r w:rsidR="00805AB3">
        <w:t>s</w:t>
      </w:r>
      <w:r w:rsidRPr="007A7380">
        <w:t xml:space="preserve"> </w:t>
      </w:r>
      <w:r w:rsidR="00805AB3">
        <w:t>caracterizam-se</w:t>
      </w:r>
      <w:r w:rsidR="00805AB3" w:rsidRPr="007A7380">
        <w:t xml:space="preserve"> </w:t>
      </w:r>
      <w:r w:rsidR="00805AB3">
        <w:t>por</w:t>
      </w:r>
      <w:r w:rsidRPr="007A7380">
        <w:t xml:space="preserve"> objetivo</w:t>
      </w:r>
      <w:r w:rsidR="00805AB3">
        <w:t>s</w:t>
      </w:r>
      <w:r w:rsidRPr="007A7380">
        <w:t>, restrições e alternativas bem definid</w:t>
      </w:r>
      <w:r w:rsidR="00805AB3">
        <w:t>o</w:t>
      </w:r>
      <w:r w:rsidRPr="007A7380">
        <w:t xml:space="preserve">s, </w:t>
      </w:r>
      <w:r w:rsidR="00C26C8A">
        <w:t>permitindo identificar</w:t>
      </w:r>
      <w:r w:rsidR="00A82C72">
        <w:t xml:space="preserve"> </w:t>
      </w:r>
      <w:r w:rsidR="00060DE7">
        <w:t>de modo evidente</w:t>
      </w:r>
      <w:r w:rsidRPr="007A7380">
        <w:t xml:space="preserve"> que o problema foi solucionado quando uma resposta é encontrada. </w:t>
      </w:r>
      <w:r w:rsidR="00714262">
        <w:t xml:space="preserve">As ferramentas </w:t>
      </w:r>
      <w:r w:rsidR="00F6038A">
        <w:t>associadas a este tipo de problema pertencem, em geral,</w:t>
      </w:r>
      <w:r w:rsidR="00623666">
        <w:t xml:space="preserve"> ao campo da Pesquisa Operacional (PO) tradicional (conhecida como</w:t>
      </w:r>
      <w:r w:rsidR="00714262">
        <w:t xml:space="preserve"> </w:t>
      </w:r>
      <w:r w:rsidR="00623666">
        <w:t>PO</w:t>
      </w:r>
      <w:r w:rsidR="00714262">
        <w:t xml:space="preserve"> </w:t>
      </w:r>
      <w:r w:rsidR="00714262" w:rsidRPr="005D6CF4">
        <w:rPr>
          <w:i/>
        </w:rPr>
        <w:t>Hard</w:t>
      </w:r>
      <w:r w:rsidR="00623666">
        <w:rPr>
          <w:i/>
          <w:iCs/>
        </w:rPr>
        <w:t>)</w:t>
      </w:r>
      <w:r w:rsidR="00714262">
        <w:t xml:space="preserve">. </w:t>
      </w:r>
      <w:r w:rsidRPr="007A7380">
        <w:t xml:space="preserve">Por outro lado, </w:t>
      </w:r>
      <w:r w:rsidR="00A82C72">
        <w:t>segundos problemas não estruturados</w:t>
      </w:r>
      <w:r w:rsidRPr="007A7380">
        <w:t>, não apresenta</w:t>
      </w:r>
      <w:r w:rsidR="00A82C72">
        <w:t>m</w:t>
      </w:r>
      <w:r w:rsidRPr="007A7380">
        <w:t xml:space="preserve"> objetivo</w:t>
      </w:r>
      <w:r w:rsidR="00A82C72">
        <w:t>s</w:t>
      </w:r>
      <w:r w:rsidRPr="007A7380">
        <w:t xml:space="preserve"> claramente definido</w:t>
      </w:r>
      <w:r w:rsidR="00060DE7">
        <w:t>s</w:t>
      </w:r>
      <w:r w:rsidRPr="007A7380">
        <w:t>, e, geralmente, apresenta</w:t>
      </w:r>
      <w:r w:rsidR="00300560">
        <w:t>m</w:t>
      </w:r>
      <w:r w:rsidRPr="007A7380">
        <w:t xml:space="preserve"> múltiplas perspectivas e interesses conflitantes (ROSENHEAD e MINGERS, 2001)</w:t>
      </w:r>
      <w:r w:rsidR="0047265B">
        <w:t xml:space="preserve">, </w:t>
      </w:r>
      <w:r w:rsidR="00300560">
        <w:t>características que define</w:t>
      </w:r>
      <w:r w:rsidR="002C6199">
        <w:t>m a situação abordada neste estudo</w:t>
      </w:r>
      <w:r w:rsidRPr="007A7380">
        <w:t xml:space="preserve">. </w:t>
      </w:r>
    </w:p>
    <w:p w14:paraId="76EAF093" w14:textId="691EEFFE" w:rsidR="00B127AD" w:rsidRPr="007A7380" w:rsidRDefault="002C6199" w:rsidP="00B127AD">
      <w:pPr>
        <w:widowControl w:val="0"/>
        <w:spacing w:beforeLines="119" w:before="285" w:line="250" w:lineRule="auto"/>
        <w:ind w:firstLine="414"/>
      </w:pPr>
      <w:r>
        <w:t xml:space="preserve">Para </w:t>
      </w:r>
      <w:r w:rsidRPr="007A7380">
        <w:t>abordar os problemas não estruturados</w:t>
      </w:r>
      <w:r w:rsidR="00B127AD" w:rsidRPr="007A7380">
        <w:t xml:space="preserve"> </w:t>
      </w:r>
      <w:r w:rsidR="00BF07AA">
        <w:t>foram desenvolvidos os</w:t>
      </w:r>
      <w:r w:rsidR="00B127AD" w:rsidRPr="007A7380">
        <w:t xml:space="preserve"> Métodos de Estruturação de Problemas (</w:t>
      </w:r>
      <w:proofErr w:type="spellStart"/>
      <w:r w:rsidR="00B127AD" w:rsidRPr="007A7380">
        <w:rPr>
          <w:i/>
          <w:iCs/>
        </w:rPr>
        <w:t>Problem</w:t>
      </w:r>
      <w:proofErr w:type="spellEnd"/>
      <w:r w:rsidR="00B127AD" w:rsidRPr="007A7380">
        <w:rPr>
          <w:i/>
          <w:iCs/>
        </w:rPr>
        <w:t xml:space="preserve"> </w:t>
      </w:r>
      <w:proofErr w:type="spellStart"/>
      <w:r w:rsidR="00B127AD" w:rsidRPr="007A7380">
        <w:rPr>
          <w:i/>
          <w:iCs/>
        </w:rPr>
        <w:t>Structuring</w:t>
      </w:r>
      <w:proofErr w:type="spellEnd"/>
      <w:r w:rsidR="00B127AD" w:rsidRPr="007A7380">
        <w:rPr>
          <w:i/>
          <w:iCs/>
        </w:rPr>
        <w:t xml:space="preserve"> </w:t>
      </w:r>
      <w:proofErr w:type="spellStart"/>
      <w:r w:rsidR="00B127AD" w:rsidRPr="007A7380">
        <w:rPr>
          <w:i/>
          <w:iCs/>
        </w:rPr>
        <w:t>Methods</w:t>
      </w:r>
      <w:proofErr w:type="spellEnd"/>
      <w:r w:rsidR="00B127AD" w:rsidRPr="007A7380">
        <w:rPr>
          <w:i/>
          <w:iCs/>
        </w:rPr>
        <w:t xml:space="preserve"> – PSM</w:t>
      </w:r>
      <w:r w:rsidR="00B127AD" w:rsidRPr="007A7380">
        <w:t>)</w:t>
      </w:r>
      <w:r w:rsidR="00BF07AA">
        <w:t xml:space="preserve">. Estas ferramentas </w:t>
      </w:r>
      <w:proofErr w:type="spellStart"/>
      <w:r w:rsidR="00BF07AA">
        <w:t>auxiliamno</w:t>
      </w:r>
      <w:proofErr w:type="spellEnd"/>
      <w:r w:rsidR="00B127AD" w:rsidRPr="007A7380">
        <w:t xml:space="preserve"> esclarecimento sobre a situação problemática, de forma a convergir para uma definição comum do problema, ou a acordos que permitam uma solução parcial (MINGERS e ROSENHEAD, 2004). Muitas metodologias foram desenvolvidas para suprir essa demanda, com destaque para: </w:t>
      </w:r>
      <w:proofErr w:type="spellStart"/>
      <w:r w:rsidR="00B127AD" w:rsidRPr="007A7380">
        <w:rPr>
          <w:i/>
          <w:iCs/>
        </w:rPr>
        <w:t>Strategic</w:t>
      </w:r>
      <w:proofErr w:type="spellEnd"/>
      <w:r w:rsidR="00B127AD" w:rsidRPr="007A7380">
        <w:rPr>
          <w:i/>
          <w:iCs/>
        </w:rPr>
        <w:t xml:space="preserve"> Options </w:t>
      </w:r>
      <w:proofErr w:type="spellStart"/>
      <w:r w:rsidR="00B127AD" w:rsidRPr="007A7380">
        <w:rPr>
          <w:i/>
          <w:iCs/>
        </w:rPr>
        <w:t>Development</w:t>
      </w:r>
      <w:proofErr w:type="spellEnd"/>
      <w:r w:rsidR="00B127AD" w:rsidRPr="007A7380">
        <w:rPr>
          <w:i/>
          <w:iCs/>
        </w:rPr>
        <w:t xml:space="preserve"> </w:t>
      </w:r>
      <w:proofErr w:type="spellStart"/>
      <w:r w:rsidR="00B127AD" w:rsidRPr="007A7380">
        <w:rPr>
          <w:i/>
          <w:iCs/>
        </w:rPr>
        <w:t>and</w:t>
      </w:r>
      <w:proofErr w:type="spellEnd"/>
      <w:r w:rsidR="00B127AD" w:rsidRPr="007A7380">
        <w:rPr>
          <w:i/>
          <w:iCs/>
        </w:rPr>
        <w:t xml:space="preserve"> </w:t>
      </w:r>
      <w:proofErr w:type="spellStart"/>
      <w:r w:rsidR="00B127AD" w:rsidRPr="007A7380">
        <w:rPr>
          <w:i/>
          <w:iCs/>
        </w:rPr>
        <w:t>Analysis</w:t>
      </w:r>
      <w:proofErr w:type="spellEnd"/>
      <w:r w:rsidR="00B127AD" w:rsidRPr="007A7380">
        <w:rPr>
          <w:i/>
          <w:iCs/>
        </w:rPr>
        <w:t xml:space="preserve"> (SODA</w:t>
      </w:r>
      <w:r w:rsidR="00B127AD" w:rsidRPr="005452D8">
        <w:t>)</w:t>
      </w:r>
      <w:r w:rsidR="005452D8">
        <w:t xml:space="preserve"> </w:t>
      </w:r>
      <w:r w:rsidR="005452D8" w:rsidRPr="005452D8">
        <w:t xml:space="preserve">(Ackermann </w:t>
      </w:r>
      <w:proofErr w:type="spellStart"/>
      <w:r w:rsidR="005452D8" w:rsidRPr="005452D8">
        <w:t>and</w:t>
      </w:r>
      <w:proofErr w:type="spellEnd"/>
      <w:r w:rsidR="005452D8" w:rsidRPr="005452D8">
        <w:t xml:space="preserve"> Eden, 2020</w:t>
      </w:r>
      <w:r w:rsidR="00B127AD" w:rsidRPr="005452D8">
        <w:t>)</w:t>
      </w:r>
      <w:r w:rsidR="00B127AD" w:rsidRPr="007A7380">
        <w:rPr>
          <w:i/>
          <w:iCs/>
        </w:rPr>
        <w:t xml:space="preserve">, Soft Systems </w:t>
      </w:r>
      <w:proofErr w:type="spellStart"/>
      <w:r w:rsidR="00B127AD" w:rsidRPr="007A7380">
        <w:rPr>
          <w:i/>
          <w:iCs/>
        </w:rPr>
        <w:t>Methodology</w:t>
      </w:r>
      <w:proofErr w:type="spellEnd"/>
      <w:r w:rsidR="00B127AD" w:rsidRPr="007A7380">
        <w:rPr>
          <w:i/>
          <w:iCs/>
        </w:rPr>
        <w:t xml:space="preserve"> (SSM)</w:t>
      </w:r>
      <w:r w:rsidR="00B127AD">
        <w:rPr>
          <w:i/>
        </w:rPr>
        <w:t xml:space="preserve"> </w:t>
      </w:r>
      <w:r w:rsidR="00306E3D" w:rsidRPr="00306E3D">
        <w:t>(</w:t>
      </w:r>
      <w:proofErr w:type="spellStart"/>
      <w:r w:rsidR="00306E3D" w:rsidRPr="00306E3D">
        <w:t>Checkland</w:t>
      </w:r>
      <w:proofErr w:type="spellEnd"/>
      <w:r w:rsidR="00306E3D">
        <w:t xml:space="preserve">, </w:t>
      </w:r>
      <w:r w:rsidR="00306E3D" w:rsidRPr="00306E3D">
        <w:t>1999</w:t>
      </w:r>
      <w:r w:rsidR="00306E3D" w:rsidRPr="00306E3D">
        <w:rPr>
          <w:i/>
          <w:iCs/>
        </w:rPr>
        <w:t>)</w:t>
      </w:r>
      <w:r w:rsidR="00306E3D">
        <w:rPr>
          <w:i/>
          <w:iCs/>
        </w:rPr>
        <w:t>,</w:t>
      </w:r>
      <w:r w:rsidR="00B127AD" w:rsidRPr="007A7380">
        <w:t xml:space="preserve"> e o </w:t>
      </w:r>
      <w:r w:rsidR="00B127AD" w:rsidRPr="007A7380">
        <w:rPr>
          <w:i/>
          <w:iCs/>
        </w:rPr>
        <w:t>Value-Focused Thinking (VFT</w:t>
      </w:r>
      <w:r w:rsidR="00B127AD" w:rsidRPr="0052651F">
        <w:rPr>
          <w:i/>
          <w:iCs/>
        </w:rPr>
        <w:t>)</w:t>
      </w:r>
      <w:r w:rsidR="0052651F">
        <w:t xml:space="preserve"> </w:t>
      </w:r>
      <w:r w:rsidR="0052651F" w:rsidRPr="008656D7">
        <w:t>(</w:t>
      </w:r>
      <w:proofErr w:type="spellStart"/>
      <w:r w:rsidR="0052651F" w:rsidRPr="008656D7">
        <w:t>Keeney</w:t>
      </w:r>
      <w:proofErr w:type="spellEnd"/>
      <w:r w:rsidR="0052651F" w:rsidRPr="008656D7">
        <w:t>, 1992)</w:t>
      </w:r>
      <w:r w:rsidR="00B127AD" w:rsidRPr="008656D7">
        <w:t>.</w:t>
      </w:r>
    </w:p>
    <w:p w14:paraId="2E1C23D3" w14:textId="7735B27A" w:rsidR="00B127AD" w:rsidRDefault="00B127AD" w:rsidP="00B127AD">
      <w:pPr>
        <w:widowControl w:val="0"/>
        <w:spacing w:beforeLines="119" w:before="285" w:line="250" w:lineRule="auto"/>
        <w:ind w:firstLine="414"/>
      </w:pPr>
      <w:r w:rsidRPr="007A7380">
        <w:t>Dada a natureza complexa da situação problemática do Rio Ipojuca</w:t>
      </w:r>
      <w:r w:rsidR="00352161">
        <w:t xml:space="preserve"> – marcada pela</w:t>
      </w:r>
      <w:r w:rsidRPr="007A7380">
        <w:t xml:space="preserve"> presença de múltiplos </w:t>
      </w:r>
      <w:r w:rsidRPr="007A7380">
        <w:rPr>
          <w:i/>
        </w:rPr>
        <w:t>stakeholders</w:t>
      </w:r>
      <w:r w:rsidR="00352161">
        <w:t xml:space="preserve"> </w:t>
      </w:r>
      <w:r w:rsidRPr="007A7380">
        <w:t xml:space="preserve">com interesses conflitantes, </w:t>
      </w:r>
      <w:r w:rsidR="00352161">
        <w:t>pela</w:t>
      </w:r>
      <w:r w:rsidRPr="007A7380">
        <w:t xml:space="preserve"> complexidade inerente </w:t>
      </w:r>
      <w:r w:rsidR="00A5246E">
        <w:t>ao</w:t>
      </w:r>
      <w:r w:rsidR="00352161">
        <w:t xml:space="preserve"> própri</w:t>
      </w:r>
      <w:r w:rsidR="00A5246E">
        <w:t>o contexto</w:t>
      </w:r>
      <w:r w:rsidRPr="007A7380">
        <w:t xml:space="preserve"> e</w:t>
      </w:r>
      <w:r w:rsidRPr="007A7380" w:rsidDel="00352161">
        <w:t xml:space="preserve"> </w:t>
      </w:r>
      <w:r w:rsidR="00352161">
        <w:t>pela existência</w:t>
      </w:r>
      <w:r w:rsidR="00352161" w:rsidRPr="007A7380">
        <w:t xml:space="preserve"> </w:t>
      </w:r>
      <w:r w:rsidRPr="007A7380">
        <w:t>perspectivas</w:t>
      </w:r>
      <w:r w:rsidR="00352161">
        <w:t xml:space="preserve"> sobre como</w:t>
      </w:r>
      <w:r w:rsidRPr="007A7380" w:rsidDel="00352161">
        <w:t xml:space="preserve"> </w:t>
      </w:r>
      <w:r w:rsidRPr="007A7380">
        <w:t>solucion</w:t>
      </w:r>
      <w:r w:rsidR="004B6596">
        <w:t>á-la</w:t>
      </w:r>
      <w:r w:rsidR="00352161">
        <w:t xml:space="preserve"> -</w:t>
      </w:r>
      <w:r w:rsidR="005D6CF4">
        <w:t>,</w:t>
      </w:r>
      <w:r w:rsidRPr="007A7380">
        <w:t xml:space="preserve"> a utilização de um PSM </w:t>
      </w:r>
      <w:r w:rsidR="002C59D5">
        <w:t>mostra-se apropriada</w:t>
      </w:r>
      <w:r w:rsidRPr="007A7380">
        <w:t xml:space="preserve"> para a </w:t>
      </w:r>
      <w:r w:rsidR="002C59D5">
        <w:t>análise</w:t>
      </w:r>
      <w:r w:rsidR="002C59D5" w:rsidRPr="007A7380">
        <w:t xml:space="preserve"> </w:t>
      </w:r>
      <w:r w:rsidRPr="007A7380">
        <w:t xml:space="preserve">dos aspectos envolvidos. Neste trabalho, o VFT será utilizado como PSM </w:t>
      </w:r>
      <w:r w:rsidR="002C59D5">
        <w:t>sendo sua abordagem detalhada na seção seguinte</w:t>
      </w:r>
      <w:r w:rsidRPr="007A7380">
        <w:t>.</w:t>
      </w:r>
    </w:p>
    <w:p w14:paraId="08972933" w14:textId="77777777" w:rsidR="00B127AD" w:rsidRPr="007A7380" w:rsidRDefault="00B127AD" w:rsidP="00B127AD">
      <w:pPr>
        <w:widowControl w:val="0"/>
        <w:spacing w:before="4" w:line="250" w:lineRule="auto"/>
        <w:ind w:firstLine="414"/>
        <w:rPr>
          <w:sz w:val="23"/>
          <w:szCs w:val="23"/>
        </w:rPr>
      </w:pPr>
    </w:p>
    <w:p w14:paraId="2A14514F" w14:textId="77777777" w:rsidR="00B127AD" w:rsidRPr="007A7380" w:rsidRDefault="00B127AD" w:rsidP="00B127AD">
      <w:pPr>
        <w:pStyle w:val="PargrafodaLista"/>
        <w:numPr>
          <w:ilvl w:val="1"/>
          <w:numId w:val="3"/>
        </w:numPr>
        <w:spacing w:line="250" w:lineRule="auto"/>
        <w:rPr>
          <w:b/>
        </w:rPr>
      </w:pPr>
      <w:r w:rsidRPr="007A7380">
        <w:rPr>
          <w:b/>
          <w:bCs/>
        </w:rPr>
        <w:t>VFT como PSM</w:t>
      </w:r>
    </w:p>
    <w:p w14:paraId="68801DFC" w14:textId="77777777" w:rsidR="00B127AD" w:rsidRPr="007A7380" w:rsidRDefault="00B127AD" w:rsidP="00B127AD">
      <w:pPr>
        <w:widowControl w:val="0"/>
        <w:spacing w:beforeLines="119" w:before="285" w:line="250" w:lineRule="auto"/>
        <w:ind w:firstLine="0"/>
      </w:pPr>
      <w:r w:rsidRPr="007A7380">
        <w:t xml:space="preserve">O VFT foi desenvolvido por </w:t>
      </w:r>
      <w:proofErr w:type="spellStart"/>
      <w:r w:rsidRPr="007A7380">
        <w:t>Keeney</w:t>
      </w:r>
      <w:proofErr w:type="spellEnd"/>
      <w:r w:rsidRPr="007A7380">
        <w:t xml:space="preserve"> (1992) e estabeleceu uma forma diferente de abordar oportunidades de decisão, demonstrando a importância de esclarecer quais são os valores fundamentais, que guiam os atores do processo decisório na tomada de decisão, de modo que essa ação deve ser realizada antes de considerar as alternativas para solucionar uma situação problemática.</w:t>
      </w:r>
    </w:p>
    <w:p w14:paraId="160B4808" w14:textId="77777777" w:rsidR="00B127AD" w:rsidRPr="007A7380" w:rsidRDefault="00B127AD" w:rsidP="00B127AD">
      <w:pPr>
        <w:widowControl w:val="0"/>
        <w:spacing w:beforeLines="119" w:before="285" w:line="250" w:lineRule="auto"/>
      </w:pPr>
      <w:r w:rsidRPr="007A7380">
        <w:t xml:space="preserve">Sob essa ótica, o principal objetivo do VFT como PSM é construir uma rede de objetivos meios-fim, a fim de ajudar os </w:t>
      </w:r>
      <w:r w:rsidRPr="007A7380">
        <w:rPr>
          <w:i/>
          <w:iCs/>
        </w:rPr>
        <w:t xml:space="preserve">stakeholders </w:t>
      </w:r>
      <w:r w:rsidRPr="007A7380">
        <w:t>a lidarem com uma situação problemática, compreendendo melhor qual é a oportunidade de decisão e quais são os objetivos fundamentais que norteiam a decisão (KEENEY, 1992). Dessa forma, os envolvidos podem formular definições convergentes do problema, com a finalidade de obter acordos consensuais sobre possíveis ações para sua resolução.</w:t>
      </w:r>
    </w:p>
    <w:p w14:paraId="49D71B92" w14:textId="77777777" w:rsidR="00B127AD" w:rsidRPr="007A7380" w:rsidRDefault="00B127AD" w:rsidP="00B127AD">
      <w:pPr>
        <w:widowControl w:val="0"/>
        <w:spacing w:beforeLines="119" w:before="285" w:line="250" w:lineRule="auto"/>
      </w:pPr>
      <w:r w:rsidRPr="007A7380">
        <w:lastRenderedPageBreak/>
        <w:t xml:space="preserve">Ao estruturar o problema a partir dos valores das partes interessadas, o VFT possibilita um processo decisório mais transparente e participativo. A análise dos valores fundamentais, antes da geração de alternativas, proporciona decisões mais coerentes com os propósitos dos envolvidos e amplia a qualidade das soluções propostas (VIEIRA </w:t>
      </w:r>
      <w:r w:rsidRPr="007A7380">
        <w:rPr>
          <w:i/>
        </w:rPr>
        <w:t>et al.,</w:t>
      </w:r>
      <w:r w:rsidRPr="007A7380">
        <w:t xml:space="preserve"> 2024).</w:t>
      </w:r>
    </w:p>
    <w:p w14:paraId="03E57733" w14:textId="40FE532F" w:rsidR="006011FA" w:rsidRPr="007A7380" w:rsidRDefault="00B127AD" w:rsidP="007A7380">
      <w:pPr>
        <w:widowControl w:val="0"/>
        <w:spacing w:beforeLines="119" w:before="285" w:line="250" w:lineRule="auto"/>
      </w:pPr>
      <w:r w:rsidRPr="007A7380">
        <w:t xml:space="preserve">Dentro deste contexto, </w:t>
      </w:r>
      <w:r w:rsidR="005D6CF4" w:rsidRPr="007A7380">
        <w:t>destac</w:t>
      </w:r>
      <w:r w:rsidR="005D6CF4">
        <w:t>a-se</w:t>
      </w:r>
      <w:r w:rsidRPr="007A7380">
        <w:t xml:space="preserve"> o trabalho desenvolvido por (VIEIRA </w:t>
      </w:r>
      <w:r w:rsidRPr="007A7380">
        <w:rPr>
          <w:i/>
          <w:iCs/>
        </w:rPr>
        <w:t>et. al</w:t>
      </w:r>
      <w:r w:rsidRPr="007A7380">
        <w:t>, 2024), que oferece contribuições relevantes ao propor um processo integrado e sistemático para a aplicação do VFT como PSM (FRANÇOZO e BELDERRAIN, 2022).</w:t>
      </w:r>
    </w:p>
    <w:p w14:paraId="5B314934" w14:textId="77777777" w:rsidR="00694341" w:rsidRPr="007A7380" w:rsidRDefault="00694341" w:rsidP="006943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ind w:firstLine="0"/>
      </w:pPr>
    </w:p>
    <w:p w14:paraId="0CD23A38" w14:textId="77777777" w:rsidR="00694341" w:rsidRPr="007A7380" w:rsidRDefault="00694341" w:rsidP="00694341">
      <w:pPr>
        <w:pStyle w:val="PargrafodaLista"/>
        <w:numPr>
          <w:ilvl w:val="0"/>
          <w:numId w:val="3"/>
        </w:numPr>
        <w:spacing w:line="250" w:lineRule="auto"/>
        <w:rPr>
          <w:b/>
          <w:bCs/>
        </w:rPr>
      </w:pPr>
      <w:r w:rsidRPr="007A7380">
        <w:rPr>
          <w:b/>
          <w:bCs/>
        </w:rPr>
        <w:t>Contexto da aplicação</w:t>
      </w:r>
    </w:p>
    <w:p w14:paraId="78102027" w14:textId="77777777" w:rsidR="00694341" w:rsidRPr="007A7380" w:rsidRDefault="00694341" w:rsidP="00694341">
      <w:pPr>
        <w:widowControl w:val="0"/>
        <w:spacing w:before="240" w:line="250" w:lineRule="auto"/>
        <w:ind w:firstLine="0"/>
        <w:rPr>
          <w:szCs w:val="23"/>
        </w:rPr>
      </w:pPr>
      <w:r w:rsidRPr="007A7380">
        <w:rPr>
          <w:szCs w:val="23"/>
        </w:rPr>
        <w:t>Com nascente no município de Arcoverde e desaguando no litoral sul do estado de Pernambuco – PE, o rio Ipojuca atravessa diversas regiões e é considerado o segundo mais extenso de PE. Historicamente, a população em seu entorno se beneficiou de suas águas potáveis para pescaria, transporte e lazer, além de também a utilizar para o desenvolvimento agrícola, industrial e urbano da região (MEDEIROS e HOLANDA, 2018).</w:t>
      </w:r>
    </w:p>
    <w:p w14:paraId="1DAE5FA5" w14:textId="507CEEE1" w:rsidR="00694341" w:rsidRPr="007A7380" w:rsidRDefault="00694341" w:rsidP="00694341">
      <w:pPr>
        <w:widowControl w:val="0"/>
        <w:spacing w:before="119" w:line="250" w:lineRule="auto"/>
        <w:rPr>
          <w:szCs w:val="23"/>
        </w:rPr>
      </w:pPr>
      <w:r w:rsidRPr="007A7380">
        <w:rPr>
          <w:szCs w:val="23"/>
        </w:rPr>
        <w:t>Por muit</w:t>
      </w:r>
      <w:r w:rsidR="0097453C">
        <w:rPr>
          <w:szCs w:val="23"/>
        </w:rPr>
        <w:t>as</w:t>
      </w:r>
      <w:r w:rsidRPr="007A7380">
        <w:rPr>
          <w:szCs w:val="23"/>
        </w:rPr>
        <w:t xml:space="preserve"> </w:t>
      </w:r>
      <w:r w:rsidR="0097453C">
        <w:rPr>
          <w:szCs w:val="23"/>
        </w:rPr>
        <w:t>décadas</w:t>
      </w:r>
      <w:r w:rsidRPr="007A7380">
        <w:rPr>
          <w:szCs w:val="23"/>
        </w:rPr>
        <w:t>, a relação entre a população e o rio foi harmoniosa e muitos municípios ao seu redor se desenvolveram com seu abastecimento. Entretanto, o crescimento desordenado da população e a ausência de infraestrutura adequada fizeram com que o rio deixasse de ser uma fonte de recursos para ser apenas um meio de descarte de diversos resíduos, como esgoto doméstico, efluentes industriais e lixo urbano, comprometendo sua qualidade ambiental e se tornando o terceiro rio mais poluído do Brasil (</w:t>
      </w:r>
      <w:r w:rsidR="000B33C7">
        <w:rPr>
          <w:szCs w:val="23"/>
        </w:rPr>
        <w:t>OLIVEIRA</w:t>
      </w:r>
      <w:r w:rsidRPr="007A7380">
        <w:rPr>
          <w:szCs w:val="23"/>
        </w:rPr>
        <w:t xml:space="preserve"> </w:t>
      </w:r>
      <w:r w:rsidRPr="007A7380">
        <w:rPr>
          <w:i/>
          <w:iCs/>
          <w:szCs w:val="23"/>
        </w:rPr>
        <w:t>et al.,</w:t>
      </w:r>
      <w:r w:rsidRPr="007A7380">
        <w:rPr>
          <w:szCs w:val="23"/>
        </w:rPr>
        <w:t xml:space="preserve"> 2022).</w:t>
      </w:r>
    </w:p>
    <w:p w14:paraId="459810F0" w14:textId="2A6B69DB" w:rsidR="00694341" w:rsidRPr="007A7380" w:rsidRDefault="00694341" w:rsidP="00694341">
      <w:pPr>
        <w:widowControl w:val="0"/>
        <w:spacing w:before="119" w:line="250" w:lineRule="auto"/>
        <w:rPr>
          <w:szCs w:val="23"/>
        </w:rPr>
      </w:pPr>
      <w:r w:rsidRPr="007A7380">
        <w:rPr>
          <w:szCs w:val="23"/>
        </w:rPr>
        <w:t xml:space="preserve">Nesse cenário, a população enfrenta uma série de desafios, tais como o mal odor decorrente do declínio do oxigênio na água por conta da poluição, provocando a morte da fauna e flora aquáticas e estimulando a proliferação de bactérias anaeróbicas que liberam gases fétidos. Ademais, também </w:t>
      </w:r>
      <w:r w:rsidRPr="008656D7">
        <w:rPr>
          <w:szCs w:val="23"/>
        </w:rPr>
        <w:t>ocorrem enchentes, devido ao descarte incorreto de resíduos sólidos, que criam gargalos artificiais no curso do rio e o fazem transbordar ao receber um volume elevado de águas pluviais</w:t>
      </w:r>
      <w:r w:rsidR="00E81007" w:rsidRPr="008656D7">
        <w:rPr>
          <w:szCs w:val="23"/>
        </w:rPr>
        <w:t xml:space="preserve"> </w:t>
      </w:r>
      <w:r w:rsidR="001349C6" w:rsidRPr="008656D7">
        <w:rPr>
          <w:szCs w:val="23"/>
        </w:rPr>
        <w:t xml:space="preserve">(COMPESA &amp; Consórcio </w:t>
      </w:r>
      <w:proofErr w:type="spellStart"/>
      <w:r w:rsidR="001349C6" w:rsidRPr="008656D7">
        <w:rPr>
          <w:szCs w:val="23"/>
        </w:rPr>
        <w:t>Engecorps</w:t>
      </w:r>
      <w:proofErr w:type="spellEnd"/>
      <w:r w:rsidR="001349C6" w:rsidRPr="008656D7">
        <w:rPr>
          <w:szCs w:val="23"/>
        </w:rPr>
        <w:t xml:space="preserve"> </w:t>
      </w:r>
      <w:r w:rsidR="001349C6" w:rsidRPr="008656D7">
        <w:rPr>
          <w:i/>
          <w:iCs/>
          <w:szCs w:val="23"/>
        </w:rPr>
        <w:t>et al.,</w:t>
      </w:r>
      <w:r w:rsidR="001349C6" w:rsidRPr="008656D7">
        <w:rPr>
          <w:szCs w:val="23"/>
        </w:rPr>
        <w:t xml:space="preserve"> 2020)</w:t>
      </w:r>
      <w:r w:rsidRPr="008656D7">
        <w:rPr>
          <w:szCs w:val="23"/>
        </w:rPr>
        <w:t>. Em adição, há a disseminação de doenças em geral, que ocorrem tanto pelo consumo impróprio</w:t>
      </w:r>
      <w:r w:rsidRPr="007A7380">
        <w:rPr>
          <w:szCs w:val="23"/>
        </w:rPr>
        <w:t xml:space="preserve"> da água contaminada, quanto a partir da proliferação de vetores de doenças, como mosquitos transmissores de dengue, </w:t>
      </w:r>
      <w:proofErr w:type="spellStart"/>
      <w:r w:rsidRPr="007A7380">
        <w:rPr>
          <w:i/>
          <w:szCs w:val="23"/>
        </w:rPr>
        <w:t>zika</w:t>
      </w:r>
      <w:proofErr w:type="spellEnd"/>
      <w:r w:rsidRPr="007A7380">
        <w:rPr>
          <w:szCs w:val="23"/>
        </w:rPr>
        <w:t xml:space="preserve"> ou </w:t>
      </w:r>
      <w:proofErr w:type="spellStart"/>
      <w:r w:rsidRPr="007A7380">
        <w:rPr>
          <w:i/>
          <w:szCs w:val="23"/>
        </w:rPr>
        <w:t>chikungunya</w:t>
      </w:r>
      <w:proofErr w:type="spellEnd"/>
      <w:r w:rsidRPr="007A7380">
        <w:rPr>
          <w:szCs w:val="23"/>
        </w:rPr>
        <w:t xml:space="preserve">. Destaca-se que essas situações atingem com mais força a população mais carente (UNICEF e OMS, 2017; VANE </w:t>
      </w:r>
      <w:r w:rsidRPr="007A7380">
        <w:rPr>
          <w:i/>
          <w:iCs/>
          <w:szCs w:val="23"/>
        </w:rPr>
        <w:t>et al.,</w:t>
      </w:r>
      <w:r w:rsidRPr="007A7380">
        <w:rPr>
          <w:szCs w:val="23"/>
        </w:rPr>
        <w:t xml:space="preserve"> 2010).</w:t>
      </w:r>
    </w:p>
    <w:p w14:paraId="75CE926A" w14:textId="77777777" w:rsidR="00694341" w:rsidRPr="007A7380" w:rsidRDefault="00694341" w:rsidP="00694341">
      <w:pPr>
        <w:widowControl w:val="0"/>
        <w:spacing w:before="119" w:line="250" w:lineRule="auto"/>
        <w:ind w:firstLine="414"/>
      </w:pPr>
      <w:r w:rsidRPr="007A7380">
        <w:t>Dentre as cidades mais impactadas pelas consequências da poluição do rio Ipojuca, destaca-se Caruaru, que se apresenta enquanto a quarta mais habitada de Pernambuco, conforme analisado no último censo do IBGE (IBGE, 2022). Assim, deve-se destacar que, apesar do seu tamanho, a cidade apresenta apenas uma estação de tratamento de esgoto, que trata apenas cerca de 40 % do esgoto produzido, antes de ser despejado no rio, o que não atende às normas do Conselho Nacional do Meio Ambiente (CONAMA) para qualidade de corpo d’água (CONAMA, 2005; CPRH, 2016). Além disso, há evidências de que o tratamento vem sendo feito de forma inadequada (MEDEIROS e HOLANDA, 2018). Fica evidente, portanto, a necessidade de políticas públicas efetivas que visem recuperar o rio no longo prazo, conforme já observados em casos internacionais bem-sucedidos de revitalização de rios, tais como o Tamisa, o Sena e o Reno (MEYER, 1997; DZURIK, 2003).</w:t>
      </w:r>
    </w:p>
    <w:p w14:paraId="3F9C4776" w14:textId="77777777" w:rsidR="003C2887" w:rsidRDefault="00694341" w:rsidP="007A7380">
      <w:pPr>
        <w:widowControl w:val="0"/>
        <w:spacing w:before="119" w:line="250" w:lineRule="auto"/>
        <w:ind w:firstLine="414"/>
      </w:pPr>
      <w:r w:rsidRPr="007A7380">
        <w:t xml:space="preserve">Tendo em vista que o Rio Ipojuca se encontra em uma situação crítica, assim como os rios citados já estiveram no passado, e inspirando-se nesses casos de sucesso de despoluição, compreende-se que é importante determinar iniciativas que sejam vantajosas para despoluir e </w:t>
      </w:r>
      <w:r w:rsidRPr="007A7380">
        <w:lastRenderedPageBreak/>
        <w:t>manter o Ipojuca limpo no futuro. Sendo assim, a identificação dos valores observados pelos indivíduos envolvidos nessa situação problemática, podem nortear o caminho a ser seguido para encontrar uma solução viável para tal.</w:t>
      </w:r>
    </w:p>
    <w:p w14:paraId="52CEABA7" w14:textId="7F391165" w:rsidR="001B708F" w:rsidRDefault="001B708F" w:rsidP="007A7380">
      <w:pPr>
        <w:widowControl w:val="0"/>
        <w:spacing w:before="119" w:line="250" w:lineRule="auto"/>
        <w:ind w:firstLine="414"/>
      </w:pPr>
      <w:r>
        <w:t xml:space="preserve">Ademais, também </w:t>
      </w:r>
      <w:r w:rsidR="00DC737E">
        <w:t>se observa</w:t>
      </w:r>
      <w:r>
        <w:t xml:space="preserve"> que </w:t>
      </w:r>
      <w:r w:rsidR="00DC737E">
        <w:t xml:space="preserve">esse problema também apresenta a presença de múltiplas </w:t>
      </w:r>
      <w:r w:rsidR="00700959">
        <w:t>perspectivas</w:t>
      </w:r>
      <w:r w:rsidR="00DC737E">
        <w:t xml:space="preserve"> simultâneas, em que há diferentes atores</w:t>
      </w:r>
      <w:r w:rsidR="00096AE5">
        <w:t xml:space="preserve"> com diferentes perspectivas sobre a situação problemática</w:t>
      </w:r>
      <w:r w:rsidR="00DC737E">
        <w:t>,</w:t>
      </w:r>
      <w:r w:rsidR="00096AE5">
        <w:t xml:space="preserve"> tais</w:t>
      </w:r>
      <w:r w:rsidR="00DC737E">
        <w:t xml:space="preserve"> como a população, </w:t>
      </w:r>
      <w:r w:rsidR="00067A81">
        <w:t xml:space="preserve">poder público, </w:t>
      </w:r>
      <w:r w:rsidR="002449E8">
        <w:t>pessoas que trabalham e vivem próximas ao rio</w:t>
      </w:r>
      <w:r w:rsidR="00096AE5">
        <w:t xml:space="preserve">. Assim, </w:t>
      </w:r>
      <w:r w:rsidR="00F57BF0">
        <w:t xml:space="preserve">torna-se evidente a importância da aplicação de um PSM, a fim de </w:t>
      </w:r>
      <w:r w:rsidR="00E579A5">
        <w:t>trazer uma metodologia que seja capaz de integrar esses diferentes interesses.</w:t>
      </w:r>
    </w:p>
    <w:p w14:paraId="29897DC4" w14:textId="334A2C8F" w:rsidR="00694341" w:rsidRPr="007A7380" w:rsidRDefault="00694341" w:rsidP="007A7380">
      <w:pPr>
        <w:widowControl w:val="0"/>
        <w:spacing w:before="119" w:line="250" w:lineRule="auto"/>
        <w:ind w:firstLine="414"/>
      </w:pPr>
      <w:r w:rsidRPr="007A7380">
        <w:t xml:space="preserve"> Dessa forma, a próxima seção se concentra no modelo proposto para auxiliar nesse caso em específico. </w:t>
      </w:r>
    </w:p>
    <w:p w14:paraId="1AAAA112" w14:textId="77777777" w:rsidR="00694341" w:rsidRPr="007A7380" w:rsidRDefault="00694341" w:rsidP="00694341">
      <w:pPr>
        <w:widowControl w:val="0"/>
        <w:spacing w:line="250" w:lineRule="auto"/>
        <w:ind w:firstLine="0"/>
        <w:jc w:val="left"/>
        <w:rPr>
          <w:sz w:val="23"/>
          <w:szCs w:val="23"/>
        </w:rPr>
      </w:pPr>
    </w:p>
    <w:p w14:paraId="1EF1F35A" w14:textId="77777777" w:rsidR="00694341" w:rsidRPr="007A7380" w:rsidRDefault="00694341" w:rsidP="00694341">
      <w:pPr>
        <w:pStyle w:val="Ttulo1"/>
        <w:keepNext w:val="0"/>
        <w:keepLines w:val="0"/>
        <w:widowControl w:val="0"/>
        <w:numPr>
          <w:ilvl w:val="0"/>
          <w:numId w:val="3"/>
        </w:numPr>
        <w:tabs>
          <w:tab w:val="left" w:pos="415"/>
        </w:tabs>
        <w:spacing w:before="1" w:line="250" w:lineRule="auto"/>
        <w:ind w:hanging="315"/>
        <w:jc w:val="both"/>
        <w:rPr>
          <w:sz w:val="26"/>
          <w:szCs w:val="26"/>
        </w:rPr>
      </w:pPr>
      <w:r w:rsidRPr="007A7380">
        <w:rPr>
          <w:sz w:val="26"/>
          <w:szCs w:val="26"/>
        </w:rPr>
        <w:t>Modelo proposto</w:t>
      </w:r>
    </w:p>
    <w:p w14:paraId="431185EF" w14:textId="63642FC9" w:rsidR="00694341" w:rsidRPr="007A7380" w:rsidRDefault="007540FC" w:rsidP="00694341">
      <w:pPr>
        <w:widowControl w:val="0"/>
        <w:spacing w:before="240" w:line="250" w:lineRule="auto"/>
        <w:ind w:firstLine="0"/>
        <w:rPr>
          <w:szCs w:val="23"/>
        </w:rPr>
      </w:pPr>
      <w:r>
        <w:rPr>
          <w:szCs w:val="23"/>
        </w:rPr>
        <w:t>Ao analisar a</w:t>
      </w:r>
      <w:r w:rsidR="00704EC4">
        <w:rPr>
          <w:szCs w:val="23"/>
        </w:rPr>
        <w:t xml:space="preserve"> atual</w:t>
      </w:r>
      <w:r>
        <w:rPr>
          <w:szCs w:val="23"/>
        </w:rPr>
        <w:t xml:space="preserve"> </w:t>
      </w:r>
      <w:r w:rsidR="008656D7">
        <w:rPr>
          <w:szCs w:val="23"/>
        </w:rPr>
        <w:t>conjuntura,</w:t>
      </w:r>
      <w:r w:rsidR="00694341" w:rsidRPr="007A7380">
        <w:rPr>
          <w:szCs w:val="23"/>
        </w:rPr>
        <w:t xml:space="preserve"> determinou-se que o VFT seria utilizado como uma estrutura de PSM. Para isto, utilizou-se </w:t>
      </w:r>
      <w:r w:rsidR="000C3EEA">
        <w:rPr>
          <w:szCs w:val="23"/>
        </w:rPr>
        <w:t>uma adaptação d</w:t>
      </w:r>
      <w:r w:rsidR="00694341" w:rsidRPr="007A7380">
        <w:rPr>
          <w:szCs w:val="23"/>
        </w:rPr>
        <w:t xml:space="preserve">o </w:t>
      </w:r>
      <w:r w:rsidR="00694341" w:rsidRPr="007A7380">
        <w:rPr>
          <w:i/>
          <w:iCs/>
        </w:rPr>
        <w:t>framework</w:t>
      </w:r>
      <w:r w:rsidR="00694341" w:rsidRPr="007A7380">
        <w:t xml:space="preserve"> </w:t>
      </w:r>
      <w:r w:rsidR="00694341" w:rsidRPr="007A7380">
        <w:rPr>
          <w:szCs w:val="23"/>
        </w:rPr>
        <w:t xml:space="preserve">sugerido por </w:t>
      </w:r>
      <w:proofErr w:type="spellStart"/>
      <w:r w:rsidR="00694341" w:rsidRPr="007A7380">
        <w:rPr>
          <w:szCs w:val="23"/>
        </w:rPr>
        <w:t>Françozo</w:t>
      </w:r>
      <w:proofErr w:type="spellEnd"/>
      <w:r w:rsidR="00694341" w:rsidRPr="007A7380">
        <w:rPr>
          <w:szCs w:val="23"/>
        </w:rPr>
        <w:t xml:space="preserve"> e </w:t>
      </w:r>
      <w:proofErr w:type="spellStart"/>
      <w:r w:rsidR="00694341" w:rsidRPr="007A7380">
        <w:rPr>
          <w:szCs w:val="23"/>
        </w:rPr>
        <w:t>Belderrain</w:t>
      </w:r>
      <w:proofErr w:type="spellEnd"/>
      <w:r w:rsidR="00694341" w:rsidRPr="007A7380">
        <w:rPr>
          <w:szCs w:val="23"/>
        </w:rPr>
        <w:t xml:space="preserve"> (2022) que tem ênfase </w:t>
      </w:r>
      <w:r w:rsidR="00694341" w:rsidRPr="007A7380">
        <w:t xml:space="preserve">no </w:t>
      </w:r>
      <w:r w:rsidR="00694341" w:rsidRPr="007A7380">
        <w:rPr>
          <w:i/>
          <w:iCs/>
        </w:rPr>
        <w:t>Front-</w:t>
      </w:r>
      <w:proofErr w:type="spellStart"/>
      <w:r w:rsidR="00694341" w:rsidRPr="007A7380">
        <w:rPr>
          <w:i/>
          <w:iCs/>
        </w:rPr>
        <w:t>End</w:t>
      </w:r>
      <w:proofErr w:type="spellEnd"/>
      <w:r w:rsidR="00694341" w:rsidRPr="007A7380">
        <w:rPr>
          <w:i/>
          <w:iCs/>
        </w:rPr>
        <w:t xml:space="preserve"> </w:t>
      </w:r>
      <w:r w:rsidR="00694341" w:rsidRPr="007A7380">
        <w:t>do VFT (KEENEY, 2020). Essa estrutura apresenta 4 etapas, sendo elas: Identificar valores, converter valores em objetivos,</w:t>
      </w:r>
      <w:r w:rsidR="000C3EEA">
        <w:t xml:space="preserve"> categorizar os objetivos em fundamentais ou meio, </w:t>
      </w:r>
      <w:r w:rsidR="00694341" w:rsidRPr="007A7380">
        <w:t xml:space="preserve">e </w:t>
      </w:r>
      <w:r w:rsidR="000C3EEA">
        <w:t xml:space="preserve">mapear as relações causais entre os objetivos e </w:t>
      </w:r>
      <w:r w:rsidR="00694341" w:rsidRPr="007A7380">
        <w:t xml:space="preserve">construir uma </w:t>
      </w:r>
      <w:r w:rsidR="00F262D3">
        <w:t xml:space="preserve">proposta inicial de </w:t>
      </w:r>
      <w:r w:rsidR="00694341" w:rsidRPr="007A7380">
        <w:t>rede de objetivos meios</w:t>
      </w:r>
      <w:r w:rsidR="00F262D3">
        <w:t xml:space="preserve"> e </w:t>
      </w:r>
      <w:r w:rsidR="00694341" w:rsidRPr="007A7380">
        <w:t xml:space="preserve">fim. Para a presente investigação, foi feita uma </w:t>
      </w:r>
      <w:r w:rsidR="00694341" w:rsidRPr="007A7380">
        <w:rPr>
          <w:szCs w:val="23"/>
        </w:rPr>
        <w:t xml:space="preserve">adaptação do </w:t>
      </w:r>
      <w:r w:rsidR="00694341" w:rsidRPr="007A7380">
        <w:rPr>
          <w:i/>
          <w:iCs/>
        </w:rPr>
        <w:t>framework</w:t>
      </w:r>
      <w:r w:rsidR="00694341" w:rsidRPr="007A7380">
        <w:t xml:space="preserve"> </w:t>
      </w:r>
      <w:r w:rsidR="00694341" w:rsidRPr="007A7380">
        <w:rPr>
          <w:szCs w:val="23"/>
        </w:rPr>
        <w:t xml:space="preserve">para a adição de uma etapa de “Enquadramento inicial da decisão e enunciado da decisão” e do “Controle de consequências”, propostas por Vieira </w:t>
      </w:r>
      <w:r w:rsidR="00694341" w:rsidRPr="007A7380">
        <w:rPr>
          <w:i/>
          <w:szCs w:val="23"/>
        </w:rPr>
        <w:t>et al.</w:t>
      </w:r>
      <w:r w:rsidR="00694341" w:rsidRPr="007A7380">
        <w:rPr>
          <w:szCs w:val="23"/>
        </w:rPr>
        <w:t xml:space="preserve"> (2024). Assim, a Figura 1 apresenta o modelo utilizado.</w:t>
      </w:r>
    </w:p>
    <w:p w14:paraId="124BEB2F" w14:textId="77777777" w:rsidR="00694341" w:rsidRPr="00FA65D2" w:rsidRDefault="00694341" w:rsidP="00694341">
      <w:pPr>
        <w:widowControl w:val="0"/>
        <w:spacing w:before="4" w:line="250" w:lineRule="auto"/>
        <w:ind w:firstLine="0"/>
        <w:jc w:val="center"/>
        <w:rPr>
          <w:sz w:val="16"/>
          <w:szCs w:val="23"/>
        </w:rPr>
      </w:pPr>
    </w:p>
    <w:p w14:paraId="70FC85CD" w14:textId="2D530EC7" w:rsidR="00536AB7" w:rsidRPr="00D350C0" w:rsidRDefault="00694341" w:rsidP="00D350C0">
      <w:pPr>
        <w:widowControl w:val="0"/>
        <w:spacing w:before="4" w:line="250" w:lineRule="auto"/>
        <w:ind w:firstLine="0"/>
        <w:jc w:val="center"/>
        <w:rPr>
          <w:sz w:val="23"/>
          <w:szCs w:val="23"/>
        </w:rPr>
      </w:pPr>
      <w:r w:rsidRPr="007A7380">
        <w:rPr>
          <w:sz w:val="23"/>
          <w:szCs w:val="23"/>
        </w:rPr>
        <w:t xml:space="preserve">Figura </w:t>
      </w:r>
      <w:r w:rsidRPr="007A7380">
        <w:rPr>
          <w:sz w:val="23"/>
          <w:szCs w:val="23"/>
        </w:rPr>
        <w:fldChar w:fldCharType="begin"/>
      </w:r>
      <w:r w:rsidRPr="007A7380">
        <w:rPr>
          <w:sz w:val="23"/>
          <w:szCs w:val="23"/>
        </w:rPr>
        <w:instrText>SEQ Figure \* ARABIC</w:instrText>
      </w:r>
      <w:r w:rsidRPr="007A7380">
        <w:rPr>
          <w:sz w:val="23"/>
          <w:szCs w:val="23"/>
        </w:rPr>
        <w:fldChar w:fldCharType="separate"/>
      </w:r>
      <w:r w:rsidRPr="007A7380">
        <w:rPr>
          <w:sz w:val="23"/>
          <w:szCs w:val="23"/>
        </w:rPr>
        <w:t>1</w:t>
      </w:r>
      <w:r w:rsidRPr="007A7380">
        <w:rPr>
          <w:sz w:val="23"/>
          <w:szCs w:val="23"/>
        </w:rPr>
        <w:fldChar w:fldCharType="end"/>
      </w:r>
      <w:r w:rsidRPr="007A7380">
        <w:rPr>
          <w:sz w:val="23"/>
          <w:szCs w:val="23"/>
        </w:rPr>
        <w:t xml:space="preserve"> – Modelo proposto para a aplicação do VFT como PSM</w:t>
      </w:r>
    </w:p>
    <w:p w14:paraId="22A60F12" w14:textId="6D7A69C1" w:rsidR="00536AB7" w:rsidRPr="00F4736F" w:rsidRDefault="00536AB7" w:rsidP="00536AB7">
      <w:pPr>
        <w:spacing w:line="240" w:lineRule="auto"/>
        <w:ind w:firstLine="0"/>
        <w:rPr>
          <w:rFonts w:ascii="Helvetica" w:hAnsi="Helvetica" w:cs="Helvetica"/>
          <w:sz w:val="20"/>
          <w:szCs w:val="20"/>
        </w:rPr>
      </w:pPr>
      <w:r w:rsidRPr="00F4736F">
        <w:rPr>
          <w:rFonts w:ascii="Helvetica" w:hAnsi="Helvetica" w:cs="Helvetica"/>
          <w:noProof/>
          <w:sz w:val="20"/>
          <w:szCs w:val="20"/>
          <w14:ligatures w14:val="standardContextual"/>
        </w:rPr>
        <mc:AlternateContent>
          <mc:Choice Requires="wps">
            <w:drawing>
              <wp:anchor distT="0" distB="0" distL="114300" distR="114300" simplePos="0" relativeHeight="251658240" behindDoc="0" locked="0" layoutInCell="1" allowOverlap="1" wp14:anchorId="2C4E8C78" wp14:editId="64452EE3">
                <wp:simplePos x="0" y="0"/>
                <wp:positionH relativeFrom="margin">
                  <wp:posOffset>333375</wp:posOffset>
                </wp:positionH>
                <wp:positionV relativeFrom="paragraph">
                  <wp:posOffset>7620</wp:posOffset>
                </wp:positionV>
                <wp:extent cx="3429000" cy="504825"/>
                <wp:effectExtent l="57150" t="38100" r="76200" b="104775"/>
                <wp:wrapNone/>
                <wp:docPr id="281817572" name="Retângulo 3"/>
                <wp:cNvGraphicFramePr/>
                <a:graphic xmlns:a="http://schemas.openxmlformats.org/drawingml/2006/main">
                  <a:graphicData uri="http://schemas.microsoft.com/office/word/2010/wordprocessingShape">
                    <wps:wsp>
                      <wps:cNvSpPr/>
                      <wps:spPr>
                        <a:xfrm>
                          <a:off x="0" y="0"/>
                          <a:ext cx="3429000" cy="50482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334FEC8D" w14:textId="77777777" w:rsidR="00FA65D2" w:rsidRPr="00FA65D2" w:rsidRDefault="00FA65D2" w:rsidP="00536AB7">
                            <w:pPr>
                              <w:spacing w:line="240" w:lineRule="auto"/>
                              <w:ind w:firstLine="0"/>
                              <w:jc w:val="center"/>
                              <w:rPr>
                                <w:sz w:val="20"/>
                                <w:szCs w:val="20"/>
                              </w:rPr>
                            </w:pPr>
                            <w:r w:rsidRPr="00FA65D2">
                              <w:rPr>
                                <w:b/>
                                <w:sz w:val="20"/>
                                <w:szCs w:val="20"/>
                              </w:rPr>
                              <w:t>Etapa 1:</w:t>
                            </w:r>
                            <w:r w:rsidRPr="00FA65D2">
                              <w:rPr>
                                <w:sz w:val="20"/>
                                <w:szCs w:val="20"/>
                              </w:rPr>
                              <w:t xml:space="preserve"> Mapeamento dos stakeholders, enquadramento inicial da decisão e enunciado da decisão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E8C78" id="Retângulo 3" o:spid="_x0000_s1026" style="position:absolute;left:0;text-align:left;margin-left:26.25pt;margin-top:.6pt;width:270pt;height:3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" fillcolor="#dfa7a6 [1621]" strokecolor="#bc4542 [3045]">
                <v:fill color2="#f5e4e4 [501]" rotate="t" angle="180" colors="0 #ffa2a1;22938f #ffbebd;1 #ffe5e5" focus="100%" type="gradient"/>
                <v:shadow on="t" color="black" opacity="24903f" origin=",.5" offset="0,.55556mm"/>
                <v:textbox>
                  <w:txbxContent>
                    <w:p w14:paraId="334FEC8D" w14:textId="77777777" w:rsidR="00FA65D2" w:rsidRPr="00FA65D2" w:rsidRDefault="00FA65D2" w:rsidP="00536AB7">
                      <w:pPr>
                        <w:spacing w:line="240" w:lineRule="auto"/>
                        <w:ind w:firstLine="0"/>
                        <w:jc w:val="center"/>
                        <w:rPr>
                          <w:sz w:val="20"/>
                          <w:szCs w:val="20"/>
                        </w:rPr>
                      </w:pPr>
                      <w:r w:rsidRPr="00FA65D2">
                        <w:rPr>
                          <w:b/>
                          <w:sz w:val="20"/>
                          <w:szCs w:val="20"/>
                        </w:rPr>
                        <w:t>Etapa 1:</w:t>
                      </w:r>
                      <w:r w:rsidRPr="00FA65D2">
                        <w:rPr>
                          <w:sz w:val="20"/>
                          <w:szCs w:val="20"/>
                        </w:rPr>
                        <w:t xml:space="preserve"> Mapeamento dos stakeholders, enquadramento inicial da decisão e enunciado da decisão</w:t>
                      </w:r>
                    </w:p>
                  </w:txbxContent>
                </v:textbox>
                <w10:wrap anchorx="margin"/>
              </v:rect>
            </w:pict>
          </mc:Fallback>
        </mc:AlternateContent>
      </w:r>
    </w:p>
    <w:p w14:paraId="579CFA48" w14:textId="5C845BED" w:rsidR="00536AB7" w:rsidRPr="00F4736F" w:rsidRDefault="00AF4F7F" w:rsidP="00536AB7">
      <w:pPr>
        <w:spacing w:line="240" w:lineRule="auto"/>
        <w:ind w:firstLine="0"/>
        <w:rPr>
          <w:rFonts w:ascii="Helvetica" w:hAnsi="Helvetica" w:cs="Helvetica"/>
          <w:sz w:val="20"/>
          <w:szCs w:val="20"/>
        </w:rPr>
      </w:pPr>
      <w:r>
        <w:rPr>
          <w:rFonts w:ascii="Helvetica" w:hAnsi="Helvetica" w:cs="Helvetica"/>
          <w:noProof/>
          <w:sz w:val="20"/>
          <w:szCs w:val="20"/>
        </w:rPr>
        <mc:AlternateContent>
          <mc:Choice Requires="wps">
            <w:drawing>
              <wp:anchor distT="0" distB="0" distL="114300" distR="114300" simplePos="0" relativeHeight="251658252" behindDoc="0" locked="0" layoutInCell="1" allowOverlap="1" wp14:anchorId="4C6FC740" wp14:editId="41310D59">
                <wp:simplePos x="0" y="0"/>
                <wp:positionH relativeFrom="column">
                  <wp:posOffset>279400</wp:posOffset>
                </wp:positionH>
                <wp:positionV relativeFrom="paragraph">
                  <wp:posOffset>102870</wp:posOffset>
                </wp:positionV>
                <wp:extent cx="50800" cy="3124200"/>
                <wp:effectExtent l="254000" t="38100" r="0" b="101600"/>
                <wp:wrapNone/>
                <wp:docPr id="1441089010" name="Elbow Connector 22"/>
                <wp:cNvGraphicFramePr/>
                <a:graphic xmlns:a="http://schemas.openxmlformats.org/drawingml/2006/main">
                  <a:graphicData uri="http://schemas.microsoft.com/office/word/2010/wordprocessingShape">
                    <wps:wsp>
                      <wps:cNvCnPr/>
                      <wps:spPr>
                        <a:xfrm>
                          <a:off x="0" y="0"/>
                          <a:ext cx="50800" cy="3124200"/>
                        </a:xfrm>
                        <a:prstGeom prst="bentConnector3">
                          <a:avLst>
                            <a:gd name="adj1" fmla="val -395455"/>
                          </a:avLst>
                        </a:prstGeom>
                        <a:ln>
                          <a:prstDash val="dash"/>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71DBE4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26" type="#_x0000_t34" style="position:absolute;margin-left:22pt;margin-top:8.1pt;width:4pt;height:2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" adj="-85418" strokecolor="black [3200]" strokeweight="2pt">
                <v:stroke dashstyle="dash" endarrow="block"/>
                <v:shadow on="t" color="black" opacity="24903f" origin=",.5" offset="0,.55556mm"/>
              </v:shape>
            </w:pict>
          </mc:Fallback>
        </mc:AlternateContent>
      </w:r>
    </w:p>
    <w:p w14:paraId="3C3A86B4" w14:textId="50C97B19" w:rsidR="00536AB7" w:rsidRDefault="00901F58" w:rsidP="00536AB7">
      <w:r>
        <w:rPr>
          <w:rFonts w:ascii="Helvetica" w:hAnsi="Helvetica" w:cs="Helvetica"/>
          <w:noProof/>
          <w:sz w:val="20"/>
          <w:szCs w:val="20"/>
        </w:rPr>
        <mc:AlternateContent>
          <mc:Choice Requires="wps">
            <w:drawing>
              <wp:anchor distT="0" distB="0" distL="114300" distR="114300" simplePos="0" relativeHeight="251658247" behindDoc="0" locked="0" layoutInCell="1" allowOverlap="1" wp14:anchorId="5B4B79EB" wp14:editId="03CDDEBD">
                <wp:simplePos x="0" y="0"/>
                <wp:positionH relativeFrom="column">
                  <wp:posOffset>2066925</wp:posOffset>
                </wp:positionH>
                <wp:positionV relativeFrom="paragraph">
                  <wp:posOffset>217170</wp:posOffset>
                </wp:positionV>
                <wp:extent cx="0" cy="180975"/>
                <wp:effectExtent l="95250" t="19050" r="76200" b="85725"/>
                <wp:wrapNone/>
                <wp:docPr id="309383259" name="Conector de Seta Reta 5"/>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arto="http://schemas.microsoft.com/office/word/2006/arto">
            <w:pict>
              <v:shapetype w14:anchorId="1E3A0CDD" id="_x0000_t32" coordsize="21600,21600" o:spt="32" o:oned="t" path="m,l21600,21600e" filled="f">
                <v:path arrowok="t" fillok="f" o:connecttype="none"/>
                <o:lock v:ext="edit" shapetype="t"/>
              </v:shapetype>
              <v:shape id="Conector de Seta Reta 5" o:spid="_x0000_s1026" type="#_x0000_t32" style="position:absolute;margin-left:162.75pt;margin-top:17.1pt;width:0;height:14.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" strokecolor="black [3200]" strokeweight="2pt">
                <v:stroke endarrow="block"/>
                <v:shadow on="t" color="black" opacity="24903f" origin=",.5" offset="0,.55556mm"/>
              </v:shape>
            </w:pict>
          </mc:Fallback>
        </mc:AlternateContent>
      </w:r>
    </w:p>
    <w:p w14:paraId="1F805E47" w14:textId="1CCC6AC3" w:rsidR="00C0154A" w:rsidRDefault="00D350C0" w:rsidP="00694341">
      <w:pPr>
        <w:spacing w:line="250" w:lineRule="auto"/>
        <w:ind w:firstLine="0"/>
        <w:rPr>
          <w:noProof/>
        </w:rPr>
      </w:pPr>
      <w:r w:rsidRPr="00F4736F">
        <w:rPr>
          <w:rFonts w:ascii="Helvetica" w:hAnsi="Helvetica" w:cs="Helvetica"/>
          <w:noProof/>
          <w:sz w:val="20"/>
          <w:szCs w:val="20"/>
          <w14:ligatures w14:val="standardContextual"/>
        </w:rPr>
        <mc:AlternateContent>
          <mc:Choice Requires="wps">
            <w:drawing>
              <wp:anchor distT="0" distB="0" distL="114300" distR="114300" simplePos="0" relativeHeight="251658241" behindDoc="0" locked="0" layoutInCell="1" allowOverlap="1" wp14:anchorId="4D1027E4" wp14:editId="7E504FDD">
                <wp:simplePos x="0" y="0"/>
                <wp:positionH relativeFrom="margin">
                  <wp:posOffset>342900</wp:posOffset>
                </wp:positionH>
                <wp:positionV relativeFrom="paragraph">
                  <wp:posOffset>38100</wp:posOffset>
                </wp:positionV>
                <wp:extent cx="3422650" cy="419100"/>
                <wp:effectExtent l="50800" t="25400" r="69850" b="76200"/>
                <wp:wrapNone/>
                <wp:docPr id="321812599" name="Retângulo 3"/>
                <wp:cNvGraphicFramePr/>
                <a:graphic xmlns:a="http://schemas.openxmlformats.org/drawingml/2006/main">
                  <a:graphicData uri="http://schemas.microsoft.com/office/word/2010/wordprocessingShape">
                    <wps:wsp>
                      <wps:cNvSpPr/>
                      <wps:spPr>
                        <a:xfrm>
                          <a:off x="0" y="0"/>
                          <a:ext cx="3422650" cy="419100"/>
                        </a:xfrm>
                        <a:prstGeom prst="rect">
                          <a:avLst/>
                        </a:prstGeom>
                      </wps:spPr>
                      <wps:style>
                        <a:lnRef idx="1">
                          <a:schemeClr val="dk1"/>
                        </a:lnRef>
                        <a:fillRef idx="2">
                          <a:schemeClr val="dk1"/>
                        </a:fillRef>
                        <a:effectRef idx="1">
                          <a:schemeClr val="dk1"/>
                        </a:effectRef>
                        <a:fontRef idx="minor">
                          <a:schemeClr val="dk1"/>
                        </a:fontRef>
                      </wps:style>
                      <wps:txbx>
                        <w:txbxContent>
                          <w:p w14:paraId="690B6568" w14:textId="77777777" w:rsidR="00FA65D2" w:rsidRPr="00FA65D2" w:rsidRDefault="00FA65D2" w:rsidP="00536AB7">
                            <w:pPr>
                              <w:spacing w:line="240" w:lineRule="auto"/>
                              <w:ind w:firstLine="0"/>
                              <w:jc w:val="center"/>
                              <w:rPr>
                                <w:sz w:val="20"/>
                                <w:szCs w:val="20"/>
                              </w:rPr>
                            </w:pPr>
                            <w:r w:rsidRPr="00FA65D2">
                              <w:rPr>
                                <w:b/>
                                <w:sz w:val="20"/>
                                <w:szCs w:val="20"/>
                              </w:rPr>
                              <w:t>Etapa 2:</w:t>
                            </w:r>
                            <w:r w:rsidRPr="00FA65D2">
                              <w:rPr>
                                <w:sz w:val="20"/>
                                <w:szCs w:val="20"/>
                              </w:rPr>
                              <w:t xml:space="preserve"> Identificar valores da lista de desejos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027E4" id="_x0000_s1027" style="position:absolute;left:0;text-align:left;margin-left:27pt;margin-top:3pt;width:269.5pt;height:3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" fillcolor="gray [1616]" strokecolor="black [3040]">
                <v:fill color2="#d9d9d9 [496]" rotate="t" angle="180" colors="0 #bcbcbc;22938f #d0d0d0;1 #ededed" focus="100%" type="gradient"/>
                <v:shadow on="t" color="black" opacity="24903f" origin=",.5" offset="0,.55556mm"/>
                <v:textbox>
                  <w:txbxContent>
                    <w:p w14:paraId="690B6568" w14:textId="77777777" w:rsidR="00FA65D2" w:rsidRPr="00FA65D2" w:rsidRDefault="00FA65D2" w:rsidP="00536AB7">
                      <w:pPr>
                        <w:spacing w:line="240" w:lineRule="auto"/>
                        <w:ind w:firstLine="0"/>
                        <w:jc w:val="center"/>
                        <w:rPr>
                          <w:sz w:val="20"/>
                          <w:szCs w:val="20"/>
                        </w:rPr>
                      </w:pPr>
                      <w:r w:rsidRPr="00FA65D2">
                        <w:rPr>
                          <w:b/>
                          <w:sz w:val="20"/>
                          <w:szCs w:val="20"/>
                        </w:rPr>
                        <w:t>Etapa 2:</w:t>
                      </w:r>
                      <w:r w:rsidRPr="00FA65D2">
                        <w:rPr>
                          <w:sz w:val="20"/>
                          <w:szCs w:val="20"/>
                        </w:rPr>
                        <w:t xml:space="preserve"> Identificar valores da lista de desejos</w:t>
                      </w:r>
                    </w:p>
                  </w:txbxContent>
                </v:textbox>
                <w10:wrap anchorx="margin"/>
              </v:rect>
            </w:pict>
          </mc:Fallback>
        </mc:AlternateContent>
      </w:r>
    </w:p>
    <w:p w14:paraId="347639BB" w14:textId="20ACE70D" w:rsidR="00C0154A" w:rsidRDefault="00C0154A" w:rsidP="00694341">
      <w:pPr>
        <w:spacing w:line="250" w:lineRule="auto"/>
        <w:ind w:firstLine="0"/>
        <w:rPr>
          <w:noProof/>
        </w:rPr>
      </w:pPr>
    </w:p>
    <w:p w14:paraId="09028D3F" w14:textId="44BEDD9B" w:rsidR="00C0154A" w:rsidRDefault="00D350C0" w:rsidP="00694341">
      <w:pPr>
        <w:spacing w:line="250" w:lineRule="auto"/>
        <w:ind w:firstLine="0"/>
        <w:rPr>
          <w:noProof/>
        </w:rPr>
      </w:pPr>
      <w:r>
        <w:rPr>
          <w:rFonts w:ascii="Helvetica" w:hAnsi="Helvetica" w:cs="Helvetica"/>
          <w:noProof/>
          <w:sz w:val="20"/>
          <w:szCs w:val="20"/>
        </w:rPr>
        <mc:AlternateContent>
          <mc:Choice Requires="wps">
            <w:drawing>
              <wp:anchor distT="0" distB="0" distL="114300" distR="114300" simplePos="0" relativeHeight="251658248" behindDoc="0" locked="0" layoutInCell="1" allowOverlap="1" wp14:anchorId="27B1033D" wp14:editId="18B36750">
                <wp:simplePos x="0" y="0"/>
                <wp:positionH relativeFrom="column">
                  <wp:posOffset>2066925</wp:posOffset>
                </wp:positionH>
                <wp:positionV relativeFrom="paragraph">
                  <wp:posOffset>92075</wp:posOffset>
                </wp:positionV>
                <wp:extent cx="0" cy="180975"/>
                <wp:effectExtent l="95250" t="19050" r="76200" b="85725"/>
                <wp:wrapNone/>
                <wp:docPr id="1453656181" name="Conector de Seta Reta 5"/>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arto="http://schemas.microsoft.com/office/word/2006/arto">
            <w:pict>
              <v:shape w14:anchorId="7A92B993" id="Conector de Seta Reta 5" o:spid="_x0000_s1026" type="#_x0000_t32" style="position:absolute;margin-left:162.75pt;margin-top:7.25pt;width:0;height:14.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" strokecolor="black [3200]" strokeweight="2pt">
                <v:stroke endarrow="block"/>
                <v:shadow on="t" color="black" opacity="24903f" origin=",.5" offset="0,.55556mm"/>
              </v:shape>
            </w:pict>
          </mc:Fallback>
        </mc:AlternateContent>
      </w:r>
    </w:p>
    <w:p w14:paraId="619DA137" w14:textId="7E2AC938" w:rsidR="00C0154A" w:rsidRDefault="00180468" w:rsidP="00694341">
      <w:pPr>
        <w:spacing w:line="250" w:lineRule="auto"/>
        <w:ind w:firstLine="0"/>
        <w:rPr>
          <w:noProof/>
        </w:rPr>
      </w:pPr>
      <w:r w:rsidRPr="00F4736F">
        <w:rPr>
          <w:rFonts w:ascii="Helvetica" w:hAnsi="Helvetica" w:cs="Helvetica"/>
          <w:noProof/>
          <w:sz w:val="20"/>
          <w:szCs w:val="20"/>
          <w14:ligatures w14:val="standardContextual"/>
        </w:rPr>
        <mc:AlternateContent>
          <mc:Choice Requires="wps">
            <w:drawing>
              <wp:anchor distT="0" distB="0" distL="114300" distR="114300" simplePos="0" relativeHeight="251658242" behindDoc="0" locked="0" layoutInCell="1" allowOverlap="1" wp14:anchorId="5F353621" wp14:editId="056A88CF">
                <wp:simplePos x="0" y="0"/>
                <wp:positionH relativeFrom="margin">
                  <wp:posOffset>352424</wp:posOffset>
                </wp:positionH>
                <wp:positionV relativeFrom="paragraph">
                  <wp:posOffset>81280</wp:posOffset>
                </wp:positionV>
                <wp:extent cx="3413125" cy="419100"/>
                <wp:effectExtent l="50800" t="25400" r="66675" b="76200"/>
                <wp:wrapNone/>
                <wp:docPr id="287531946" name="Retângulo 3"/>
                <wp:cNvGraphicFramePr/>
                <a:graphic xmlns:a="http://schemas.openxmlformats.org/drawingml/2006/main">
                  <a:graphicData uri="http://schemas.microsoft.com/office/word/2010/wordprocessingShape">
                    <wps:wsp>
                      <wps:cNvSpPr/>
                      <wps:spPr>
                        <a:xfrm>
                          <a:off x="0" y="0"/>
                          <a:ext cx="3413125" cy="419100"/>
                        </a:xfrm>
                        <a:prstGeom prst="rect">
                          <a:avLst/>
                        </a:prstGeom>
                      </wps:spPr>
                      <wps:style>
                        <a:lnRef idx="1">
                          <a:schemeClr val="dk1"/>
                        </a:lnRef>
                        <a:fillRef idx="2">
                          <a:schemeClr val="dk1"/>
                        </a:fillRef>
                        <a:effectRef idx="1">
                          <a:schemeClr val="dk1"/>
                        </a:effectRef>
                        <a:fontRef idx="minor">
                          <a:schemeClr val="dk1"/>
                        </a:fontRef>
                      </wps:style>
                      <wps:txbx>
                        <w:txbxContent>
                          <w:p w14:paraId="7AD56EDF" w14:textId="0479EFC5" w:rsidR="00FA65D2" w:rsidRPr="00FA65D2" w:rsidRDefault="00FA65D2" w:rsidP="00536AB7">
                            <w:pPr>
                              <w:spacing w:line="240" w:lineRule="auto"/>
                              <w:ind w:firstLine="0"/>
                              <w:jc w:val="center"/>
                              <w:rPr>
                                <w:sz w:val="20"/>
                                <w:szCs w:val="20"/>
                              </w:rPr>
                            </w:pPr>
                            <w:r w:rsidRPr="00FA65D2">
                              <w:rPr>
                                <w:b/>
                                <w:sz w:val="20"/>
                                <w:szCs w:val="20"/>
                              </w:rPr>
                              <w:t>Etapa 3:</w:t>
                            </w:r>
                            <w:r w:rsidRPr="00FA65D2">
                              <w:rPr>
                                <w:sz w:val="20"/>
                                <w:szCs w:val="20"/>
                              </w:rPr>
                              <w:t xml:space="preserve"> Converter valores em objetivos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53621" id="_x0000_s1028" style="position:absolute;left:0;text-align:left;margin-left:27.75pt;margin-top:6.4pt;width:268.75pt;height:3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" fillcolor="gray [1616]" strokecolor="black [3040]">
                <v:fill color2="#d9d9d9 [496]" rotate="t" angle="180" colors="0 #bcbcbc;22938f #d0d0d0;1 #ededed" focus="100%" type="gradient"/>
                <v:shadow on="t" color="black" opacity="24903f" origin=",.5" offset="0,.55556mm"/>
                <v:textbox>
                  <w:txbxContent>
                    <w:p w14:paraId="7AD56EDF" w14:textId="0479EFC5" w:rsidR="00FA65D2" w:rsidRPr="00FA65D2" w:rsidRDefault="00FA65D2" w:rsidP="00536AB7">
                      <w:pPr>
                        <w:spacing w:line="240" w:lineRule="auto"/>
                        <w:ind w:firstLine="0"/>
                        <w:jc w:val="center"/>
                        <w:rPr>
                          <w:sz w:val="20"/>
                          <w:szCs w:val="20"/>
                        </w:rPr>
                      </w:pPr>
                      <w:r w:rsidRPr="00FA65D2">
                        <w:rPr>
                          <w:b/>
                          <w:sz w:val="20"/>
                          <w:szCs w:val="20"/>
                        </w:rPr>
                        <w:t>Etapa 3:</w:t>
                      </w:r>
                      <w:r w:rsidRPr="00FA65D2">
                        <w:rPr>
                          <w:sz w:val="20"/>
                          <w:szCs w:val="20"/>
                        </w:rPr>
                        <w:t xml:space="preserve"> Converter valores em objetivos</w:t>
                      </w:r>
                    </w:p>
                  </w:txbxContent>
                </v:textbox>
                <w10:wrap anchorx="margin"/>
              </v:rect>
            </w:pict>
          </mc:Fallback>
        </mc:AlternateContent>
      </w:r>
    </w:p>
    <w:p w14:paraId="3C0492BB" w14:textId="5AE8F5DC" w:rsidR="00C0154A" w:rsidRPr="007A7380" w:rsidRDefault="00C0154A" w:rsidP="00694341">
      <w:pPr>
        <w:spacing w:line="250" w:lineRule="auto"/>
        <w:ind w:firstLine="0"/>
      </w:pPr>
    </w:p>
    <w:p w14:paraId="4D4CAC9D" w14:textId="08340783" w:rsidR="00536AB7" w:rsidRDefault="00180468" w:rsidP="00694341">
      <w:pPr>
        <w:widowControl w:val="0"/>
        <w:spacing w:before="4" w:line="250" w:lineRule="auto"/>
        <w:ind w:firstLine="0"/>
        <w:jc w:val="center"/>
        <w:rPr>
          <w:sz w:val="23"/>
          <w:szCs w:val="23"/>
        </w:rPr>
      </w:pPr>
      <w:r>
        <w:rPr>
          <w:rFonts w:ascii="Helvetica" w:hAnsi="Helvetica" w:cs="Helvetica"/>
          <w:noProof/>
          <w:sz w:val="20"/>
          <w:szCs w:val="20"/>
        </w:rPr>
        <mc:AlternateContent>
          <mc:Choice Requires="wps">
            <w:drawing>
              <wp:anchor distT="0" distB="0" distL="114300" distR="114300" simplePos="0" relativeHeight="251658249" behindDoc="0" locked="0" layoutInCell="1" allowOverlap="1" wp14:anchorId="142DF92E" wp14:editId="1DEBABF8">
                <wp:simplePos x="0" y="0"/>
                <wp:positionH relativeFrom="column">
                  <wp:posOffset>2066925</wp:posOffset>
                </wp:positionH>
                <wp:positionV relativeFrom="paragraph">
                  <wp:posOffset>135255</wp:posOffset>
                </wp:positionV>
                <wp:extent cx="0" cy="180975"/>
                <wp:effectExtent l="95250" t="19050" r="76200" b="85725"/>
                <wp:wrapNone/>
                <wp:docPr id="1602110413" name="Conector de Seta Reta 5"/>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arto="http://schemas.microsoft.com/office/word/2006/arto">
            <w:pict>
              <v:shape w14:anchorId="3621610B" id="Conector de Seta Reta 5" o:spid="_x0000_s1026" type="#_x0000_t32" style="position:absolute;margin-left:162.75pt;margin-top:10.65pt;width:0;height:14.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" strokecolor="black [3200]" strokeweight="2pt">
                <v:stroke endarrow="block"/>
                <v:shadow on="t" color="black" opacity="24903f" origin=",.5" offset="0,.55556mm"/>
              </v:shape>
            </w:pict>
          </mc:Fallback>
        </mc:AlternateContent>
      </w:r>
    </w:p>
    <w:p w14:paraId="7F60FD32" w14:textId="2A6935F1" w:rsidR="00536AB7" w:rsidRDefault="009363DF" w:rsidP="00694341">
      <w:pPr>
        <w:widowControl w:val="0"/>
        <w:spacing w:before="4" w:line="250" w:lineRule="auto"/>
        <w:ind w:firstLine="0"/>
        <w:jc w:val="center"/>
        <w:rPr>
          <w:sz w:val="23"/>
          <w:szCs w:val="23"/>
        </w:rPr>
      </w:pPr>
      <w:r w:rsidRPr="00F4736F">
        <w:rPr>
          <w:rFonts w:ascii="Helvetica" w:hAnsi="Helvetica" w:cs="Helvetica"/>
          <w:noProof/>
          <w:sz w:val="20"/>
          <w:szCs w:val="20"/>
          <w14:ligatures w14:val="standardContextual"/>
        </w:rPr>
        <mc:AlternateContent>
          <mc:Choice Requires="wps">
            <w:drawing>
              <wp:anchor distT="0" distB="0" distL="114300" distR="114300" simplePos="0" relativeHeight="251658243" behindDoc="0" locked="0" layoutInCell="1" allowOverlap="1" wp14:anchorId="70037568" wp14:editId="5FFFB8AB">
                <wp:simplePos x="0" y="0"/>
                <wp:positionH relativeFrom="margin">
                  <wp:posOffset>352424</wp:posOffset>
                </wp:positionH>
                <wp:positionV relativeFrom="paragraph">
                  <wp:posOffset>138430</wp:posOffset>
                </wp:positionV>
                <wp:extent cx="3413125" cy="419100"/>
                <wp:effectExtent l="50800" t="25400" r="66675" b="76200"/>
                <wp:wrapNone/>
                <wp:docPr id="849408235" name="Retângulo 3"/>
                <wp:cNvGraphicFramePr/>
                <a:graphic xmlns:a="http://schemas.openxmlformats.org/drawingml/2006/main">
                  <a:graphicData uri="http://schemas.microsoft.com/office/word/2010/wordprocessingShape">
                    <wps:wsp>
                      <wps:cNvSpPr/>
                      <wps:spPr>
                        <a:xfrm>
                          <a:off x="0" y="0"/>
                          <a:ext cx="3413125" cy="419100"/>
                        </a:xfrm>
                        <a:prstGeom prst="rect">
                          <a:avLst/>
                        </a:prstGeom>
                      </wps:spPr>
                      <wps:style>
                        <a:lnRef idx="1">
                          <a:schemeClr val="dk1"/>
                        </a:lnRef>
                        <a:fillRef idx="2">
                          <a:schemeClr val="dk1"/>
                        </a:fillRef>
                        <a:effectRef idx="1">
                          <a:schemeClr val="dk1"/>
                        </a:effectRef>
                        <a:fontRef idx="minor">
                          <a:schemeClr val="dk1"/>
                        </a:fontRef>
                      </wps:style>
                      <wps:txbx>
                        <w:txbxContent>
                          <w:p w14:paraId="6590B0A4" w14:textId="2FDCC986" w:rsidR="00FA65D2" w:rsidRPr="00FA65D2" w:rsidRDefault="00FA65D2" w:rsidP="00536AB7">
                            <w:pPr>
                              <w:spacing w:line="240" w:lineRule="auto"/>
                              <w:ind w:firstLine="0"/>
                              <w:jc w:val="center"/>
                              <w:rPr>
                                <w:sz w:val="20"/>
                                <w:szCs w:val="20"/>
                              </w:rPr>
                            </w:pPr>
                            <w:r w:rsidRPr="00FA65D2">
                              <w:rPr>
                                <w:b/>
                                <w:sz w:val="20"/>
                                <w:szCs w:val="20"/>
                              </w:rPr>
                              <w:t>Etapa 4:</w:t>
                            </w:r>
                            <w:r w:rsidRPr="00FA65D2">
                              <w:rPr>
                                <w:sz w:val="20"/>
                                <w:szCs w:val="20"/>
                              </w:rPr>
                              <w:t xml:space="preserve"> Categorizar os objetivos em fundamentais ou meio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37568" id="_x0000_s1029" style="position:absolute;left:0;text-align:left;margin-left:27.75pt;margin-top:10.9pt;width:268.75pt;height:3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" fillcolor="gray [1616]" strokecolor="black [3040]">
                <v:fill color2="#d9d9d9 [496]" rotate="t" angle="180" colors="0 #bcbcbc;22938f #d0d0d0;1 #ededed" focus="100%" type="gradient"/>
                <v:shadow on="t" color="black" opacity="24903f" origin=",.5" offset="0,.55556mm"/>
                <v:textbox>
                  <w:txbxContent>
                    <w:p w14:paraId="6590B0A4" w14:textId="2FDCC986" w:rsidR="00FA65D2" w:rsidRPr="00FA65D2" w:rsidRDefault="00FA65D2" w:rsidP="00536AB7">
                      <w:pPr>
                        <w:spacing w:line="240" w:lineRule="auto"/>
                        <w:ind w:firstLine="0"/>
                        <w:jc w:val="center"/>
                        <w:rPr>
                          <w:sz w:val="20"/>
                          <w:szCs w:val="20"/>
                        </w:rPr>
                      </w:pPr>
                      <w:r w:rsidRPr="00FA65D2">
                        <w:rPr>
                          <w:b/>
                          <w:sz w:val="20"/>
                          <w:szCs w:val="20"/>
                        </w:rPr>
                        <w:t>Etapa 4:</w:t>
                      </w:r>
                      <w:r w:rsidRPr="00FA65D2">
                        <w:rPr>
                          <w:sz w:val="20"/>
                          <w:szCs w:val="20"/>
                        </w:rPr>
                        <w:t xml:space="preserve"> Categorizar os objetivos em fundamentais ou meio</w:t>
                      </w:r>
                    </w:p>
                  </w:txbxContent>
                </v:textbox>
                <w10:wrap anchorx="margin"/>
              </v:rect>
            </w:pict>
          </mc:Fallback>
        </mc:AlternateContent>
      </w:r>
    </w:p>
    <w:p w14:paraId="5E21C808" w14:textId="563245C4" w:rsidR="00536AB7" w:rsidRDefault="00536AB7" w:rsidP="000A0240">
      <w:pPr>
        <w:widowControl w:val="0"/>
        <w:spacing w:before="4" w:line="250" w:lineRule="auto"/>
        <w:ind w:firstLine="0"/>
        <w:rPr>
          <w:sz w:val="23"/>
          <w:szCs w:val="23"/>
        </w:rPr>
      </w:pPr>
    </w:p>
    <w:p w14:paraId="17116B5D" w14:textId="36A4A9F6" w:rsidR="00536AB7" w:rsidRDefault="00536AB7" w:rsidP="00694341">
      <w:pPr>
        <w:widowControl w:val="0"/>
        <w:spacing w:before="4" w:line="250" w:lineRule="auto"/>
        <w:ind w:firstLine="0"/>
        <w:jc w:val="center"/>
        <w:rPr>
          <w:sz w:val="23"/>
          <w:szCs w:val="23"/>
        </w:rPr>
      </w:pPr>
    </w:p>
    <w:p w14:paraId="353D7A8A" w14:textId="582A64D0" w:rsidR="00536AB7" w:rsidRDefault="009363DF" w:rsidP="00694341">
      <w:pPr>
        <w:widowControl w:val="0"/>
        <w:spacing w:before="4" w:line="250" w:lineRule="auto"/>
        <w:ind w:firstLine="0"/>
        <w:jc w:val="center"/>
        <w:rPr>
          <w:sz w:val="23"/>
          <w:szCs w:val="23"/>
        </w:rPr>
      </w:pPr>
      <w:r>
        <w:rPr>
          <w:rFonts w:ascii="Helvetica" w:hAnsi="Helvetica" w:cs="Helvetica"/>
          <w:noProof/>
          <w:sz w:val="20"/>
          <w:szCs w:val="20"/>
        </w:rPr>
        <mc:AlternateContent>
          <mc:Choice Requires="wps">
            <w:drawing>
              <wp:anchor distT="0" distB="0" distL="114300" distR="114300" simplePos="0" relativeHeight="251658250" behindDoc="0" locked="0" layoutInCell="1" allowOverlap="1" wp14:anchorId="51038157" wp14:editId="5FE8A745">
                <wp:simplePos x="0" y="0"/>
                <wp:positionH relativeFrom="column">
                  <wp:posOffset>2066925</wp:posOffset>
                </wp:positionH>
                <wp:positionV relativeFrom="paragraph">
                  <wp:posOffset>25400</wp:posOffset>
                </wp:positionV>
                <wp:extent cx="0" cy="180975"/>
                <wp:effectExtent l="95250" t="19050" r="76200" b="85725"/>
                <wp:wrapNone/>
                <wp:docPr id="1581146460" name="Conector de Seta Reta 5"/>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arto="http://schemas.microsoft.com/office/word/2006/arto">
            <w:pict>
              <v:shape w14:anchorId="0B3D563C" id="Conector de Seta Reta 5" o:spid="_x0000_s1026" type="#_x0000_t32" style="position:absolute;margin-left:162.75pt;margin-top:2pt;width:0;height:14.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" strokecolor="black [3200]" strokeweight="2pt">
                <v:stroke endarrow="block"/>
                <v:shadow on="t" color="black" opacity="24903f" origin=",.5" offset="0,.55556mm"/>
              </v:shape>
            </w:pict>
          </mc:Fallback>
        </mc:AlternateContent>
      </w:r>
    </w:p>
    <w:p w14:paraId="254E27D0" w14:textId="68CD92B8" w:rsidR="00536AB7" w:rsidRDefault="009363DF" w:rsidP="00694341">
      <w:pPr>
        <w:widowControl w:val="0"/>
        <w:spacing w:before="4" w:line="250" w:lineRule="auto"/>
        <w:ind w:firstLine="0"/>
        <w:jc w:val="center"/>
        <w:rPr>
          <w:sz w:val="23"/>
          <w:szCs w:val="23"/>
        </w:rPr>
      </w:pPr>
      <w:r w:rsidRPr="00F4736F">
        <w:rPr>
          <w:rFonts w:ascii="Helvetica" w:hAnsi="Helvetica" w:cs="Helvetica"/>
          <w:noProof/>
          <w:sz w:val="20"/>
          <w:szCs w:val="20"/>
          <w14:ligatures w14:val="standardContextual"/>
        </w:rPr>
        <mc:AlternateContent>
          <mc:Choice Requires="wps">
            <w:drawing>
              <wp:anchor distT="0" distB="0" distL="114300" distR="114300" simplePos="0" relativeHeight="251658244" behindDoc="0" locked="0" layoutInCell="1" allowOverlap="1" wp14:anchorId="3C3F1C1C" wp14:editId="16238FA7">
                <wp:simplePos x="0" y="0"/>
                <wp:positionH relativeFrom="margin">
                  <wp:posOffset>352425</wp:posOffset>
                </wp:positionH>
                <wp:positionV relativeFrom="paragraph">
                  <wp:posOffset>19050</wp:posOffset>
                </wp:positionV>
                <wp:extent cx="3416300" cy="533400"/>
                <wp:effectExtent l="50800" t="25400" r="63500" b="76200"/>
                <wp:wrapNone/>
                <wp:docPr id="1086054932" name="Retângulo 3"/>
                <wp:cNvGraphicFramePr/>
                <a:graphic xmlns:a="http://schemas.openxmlformats.org/drawingml/2006/main">
                  <a:graphicData uri="http://schemas.microsoft.com/office/word/2010/wordprocessingShape">
                    <wps:wsp>
                      <wps:cNvSpPr/>
                      <wps:spPr>
                        <a:xfrm>
                          <a:off x="0" y="0"/>
                          <a:ext cx="3416300" cy="533400"/>
                        </a:xfrm>
                        <a:prstGeom prst="rect">
                          <a:avLst/>
                        </a:prstGeom>
                      </wps:spPr>
                      <wps:style>
                        <a:lnRef idx="1">
                          <a:schemeClr val="dk1"/>
                        </a:lnRef>
                        <a:fillRef idx="2">
                          <a:schemeClr val="dk1"/>
                        </a:fillRef>
                        <a:effectRef idx="1">
                          <a:schemeClr val="dk1"/>
                        </a:effectRef>
                        <a:fontRef idx="minor">
                          <a:schemeClr val="dk1"/>
                        </a:fontRef>
                      </wps:style>
                      <wps:txbx>
                        <w:txbxContent>
                          <w:p w14:paraId="5BD06A73" w14:textId="012035C3" w:rsidR="00FA65D2" w:rsidRPr="00FA65D2" w:rsidRDefault="00FA65D2" w:rsidP="00536AB7">
                            <w:pPr>
                              <w:spacing w:line="240" w:lineRule="auto"/>
                              <w:ind w:firstLine="0"/>
                              <w:jc w:val="center"/>
                              <w:rPr>
                                <w:sz w:val="20"/>
                                <w:szCs w:val="20"/>
                              </w:rPr>
                            </w:pPr>
                            <w:r w:rsidRPr="00FA65D2">
                              <w:rPr>
                                <w:b/>
                                <w:sz w:val="20"/>
                                <w:szCs w:val="20"/>
                              </w:rPr>
                              <w:t>Etapa 5:</w:t>
                            </w:r>
                            <w:r w:rsidRPr="00FA65D2">
                              <w:rPr>
                                <w:sz w:val="20"/>
                                <w:szCs w:val="20"/>
                              </w:rPr>
                              <w:t xml:space="preserve"> Mapear relações causais entre os objetivos e construir proposta inicial da rede de objetivos meios e fins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F1C1C" id="_x0000_s1030" style="position:absolute;left:0;text-align:left;margin-left:27.75pt;margin-top:1.5pt;width:269pt;height:42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" fillcolor="gray [1616]" strokecolor="black [3040]">
                <v:fill color2="#d9d9d9 [496]" rotate="t" angle="180" colors="0 #bcbcbc;22938f #d0d0d0;1 #ededed" focus="100%" type="gradient"/>
                <v:shadow on="t" color="black" opacity="24903f" origin=",.5" offset="0,.55556mm"/>
                <v:textbox>
                  <w:txbxContent>
                    <w:p w14:paraId="5BD06A73" w14:textId="012035C3" w:rsidR="00FA65D2" w:rsidRPr="00FA65D2" w:rsidRDefault="00FA65D2" w:rsidP="00536AB7">
                      <w:pPr>
                        <w:spacing w:line="240" w:lineRule="auto"/>
                        <w:ind w:firstLine="0"/>
                        <w:jc w:val="center"/>
                        <w:rPr>
                          <w:sz w:val="20"/>
                          <w:szCs w:val="20"/>
                        </w:rPr>
                      </w:pPr>
                      <w:r w:rsidRPr="00FA65D2">
                        <w:rPr>
                          <w:b/>
                          <w:sz w:val="20"/>
                          <w:szCs w:val="20"/>
                        </w:rPr>
                        <w:t>Etapa 5:</w:t>
                      </w:r>
                      <w:r w:rsidRPr="00FA65D2">
                        <w:rPr>
                          <w:sz w:val="20"/>
                          <w:szCs w:val="20"/>
                        </w:rPr>
                        <w:t xml:space="preserve"> Mapear relações causais entre os objetivos e construir proposta inicial da rede de objetivos meios e fins</w:t>
                      </w:r>
                    </w:p>
                  </w:txbxContent>
                </v:textbox>
                <w10:wrap anchorx="margin"/>
              </v:rect>
            </w:pict>
          </mc:Fallback>
        </mc:AlternateContent>
      </w:r>
    </w:p>
    <w:p w14:paraId="181C9B4F" w14:textId="37100626" w:rsidR="00536AB7" w:rsidRDefault="00536AB7" w:rsidP="00694341">
      <w:pPr>
        <w:widowControl w:val="0"/>
        <w:spacing w:before="4" w:line="250" w:lineRule="auto"/>
        <w:ind w:firstLine="0"/>
        <w:jc w:val="center"/>
        <w:rPr>
          <w:sz w:val="23"/>
          <w:szCs w:val="23"/>
        </w:rPr>
      </w:pPr>
    </w:p>
    <w:p w14:paraId="4C18E598" w14:textId="5C65DD62" w:rsidR="00536AB7" w:rsidRDefault="00536AB7" w:rsidP="00694341">
      <w:pPr>
        <w:widowControl w:val="0"/>
        <w:spacing w:before="4" w:line="250" w:lineRule="auto"/>
        <w:ind w:firstLine="0"/>
        <w:jc w:val="center"/>
        <w:rPr>
          <w:sz w:val="23"/>
          <w:szCs w:val="23"/>
        </w:rPr>
      </w:pPr>
    </w:p>
    <w:p w14:paraId="3BD9C2C0" w14:textId="2E434CDE" w:rsidR="00536AB7" w:rsidRDefault="001E1726" w:rsidP="00694341">
      <w:pPr>
        <w:widowControl w:val="0"/>
        <w:spacing w:before="4" w:line="250" w:lineRule="auto"/>
        <w:ind w:firstLine="0"/>
        <w:jc w:val="center"/>
        <w:rPr>
          <w:sz w:val="23"/>
          <w:szCs w:val="23"/>
        </w:rPr>
      </w:pPr>
      <w:r>
        <w:rPr>
          <w:rFonts w:ascii="Helvetica" w:hAnsi="Helvetica" w:cs="Helvetica"/>
          <w:noProof/>
          <w:sz w:val="20"/>
          <w:szCs w:val="20"/>
        </w:rPr>
        <mc:AlternateContent>
          <mc:Choice Requires="wps">
            <w:drawing>
              <wp:anchor distT="0" distB="0" distL="114300" distR="114300" simplePos="0" relativeHeight="251658251" behindDoc="0" locked="0" layoutInCell="1" allowOverlap="1" wp14:anchorId="6E5D730B" wp14:editId="7DF7D490">
                <wp:simplePos x="0" y="0"/>
                <wp:positionH relativeFrom="column">
                  <wp:posOffset>2066925</wp:posOffset>
                </wp:positionH>
                <wp:positionV relativeFrom="paragraph">
                  <wp:posOffset>20320</wp:posOffset>
                </wp:positionV>
                <wp:extent cx="0" cy="180975"/>
                <wp:effectExtent l="88900" t="25400" r="63500" b="60325"/>
                <wp:wrapNone/>
                <wp:docPr id="1107232195" name="Conector de Seta Reta 5"/>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arto="http://schemas.microsoft.com/office/word/2006/arto">
            <w:pict>
              <v:shape w14:anchorId="22EB0392" id="Conector de Seta Reta 5" o:spid="_x0000_s1026" type="#_x0000_t32" style="position:absolute;margin-left:162.75pt;margin-top:1.6pt;width:0;height:14.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" strokecolor="black [3200]" strokeweight="2pt">
                <v:stroke endarrow="block"/>
                <v:shadow on="t" color="black" opacity="24903f" origin=",.5" offset="0,.55556mm"/>
              </v:shape>
            </w:pict>
          </mc:Fallback>
        </mc:AlternateContent>
      </w:r>
    </w:p>
    <w:p w14:paraId="28F271CD" w14:textId="2155E3E2" w:rsidR="00536AB7" w:rsidRDefault="00DD4F61" w:rsidP="00694341">
      <w:pPr>
        <w:widowControl w:val="0"/>
        <w:spacing w:before="4" w:line="250" w:lineRule="auto"/>
        <w:ind w:firstLine="0"/>
        <w:jc w:val="center"/>
        <w:rPr>
          <w:sz w:val="23"/>
          <w:szCs w:val="23"/>
        </w:rPr>
      </w:pPr>
      <w:r w:rsidRPr="00F4736F">
        <w:rPr>
          <w:rFonts w:ascii="Helvetica" w:hAnsi="Helvetica" w:cs="Helvetica"/>
          <w:noProof/>
          <w:sz w:val="20"/>
          <w:szCs w:val="20"/>
          <w14:ligatures w14:val="standardContextual"/>
        </w:rPr>
        <mc:AlternateContent>
          <mc:Choice Requires="wps">
            <w:drawing>
              <wp:anchor distT="0" distB="0" distL="114300" distR="114300" simplePos="0" relativeHeight="251658246" behindDoc="0" locked="0" layoutInCell="1" allowOverlap="1" wp14:anchorId="6D9F73F4" wp14:editId="0AF7B770">
                <wp:simplePos x="0" y="0"/>
                <wp:positionH relativeFrom="margin">
                  <wp:posOffset>4070350</wp:posOffset>
                </wp:positionH>
                <wp:positionV relativeFrom="paragraph">
                  <wp:posOffset>20319</wp:posOffset>
                </wp:positionV>
                <wp:extent cx="2070100" cy="409575"/>
                <wp:effectExtent l="57150" t="38100" r="82550" b="104775"/>
                <wp:wrapNone/>
                <wp:docPr id="1564240988" name="Retângulo 3"/>
                <wp:cNvGraphicFramePr/>
                <a:graphic xmlns:a="http://schemas.openxmlformats.org/drawingml/2006/main">
                  <a:graphicData uri="http://schemas.microsoft.com/office/word/2010/wordprocessingShape">
                    <wps:wsp>
                      <wps:cNvSpPr/>
                      <wps:spPr>
                        <a:xfrm>
                          <a:off x="0" y="0"/>
                          <a:ext cx="2070100" cy="409575"/>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60667554" w14:textId="22B9AF10" w:rsidR="00FA65D2" w:rsidRPr="00FA65D2" w:rsidRDefault="00FA65D2" w:rsidP="00536AB7">
                            <w:pPr>
                              <w:spacing w:line="240" w:lineRule="auto"/>
                              <w:ind w:firstLine="0"/>
                              <w:jc w:val="center"/>
                              <w:rPr>
                                <w:b/>
                                <w:sz w:val="20"/>
                                <w:szCs w:val="20"/>
                              </w:rPr>
                            </w:pPr>
                            <w:r w:rsidRPr="00FA65D2">
                              <w:rPr>
                                <w:b/>
                                <w:sz w:val="20"/>
                                <w:szCs w:val="20"/>
                              </w:rPr>
                              <w:t>Construir rede de objetivos meios e fins 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F73F4" id="_x0000_s1031" style="position:absolute;left:0;text-align:left;margin-left:320.5pt;margin-top:1.6pt;width:163pt;height:32.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" fillcolor="#cdddac [1622]" strokecolor="#94b64e [3046]">
                <v:fill color2="#f0f4e6 [502]" rotate="t" angle="180" colors="0 #dafda7;22938f #e4fdc2;1 #f5ffe6" focus="100%" type="gradient"/>
                <v:shadow on="t" color="black" opacity="24903f" origin=",.5" offset="0,.55556mm"/>
                <v:textbox>
                  <w:txbxContent>
                    <w:p w14:paraId="60667554" w14:textId="22B9AF10" w:rsidR="00FA65D2" w:rsidRPr="00FA65D2" w:rsidRDefault="00FA65D2" w:rsidP="00536AB7">
                      <w:pPr>
                        <w:spacing w:line="240" w:lineRule="auto"/>
                        <w:ind w:firstLine="0"/>
                        <w:jc w:val="center"/>
                        <w:rPr>
                          <w:b/>
                          <w:sz w:val="20"/>
                          <w:szCs w:val="20"/>
                        </w:rPr>
                      </w:pPr>
                      <w:r w:rsidRPr="00FA65D2">
                        <w:rPr>
                          <w:b/>
                          <w:sz w:val="20"/>
                          <w:szCs w:val="20"/>
                        </w:rPr>
                        <w:t>Construir rede de objetivos meios e fins final</w:t>
                      </w:r>
                    </w:p>
                  </w:txbxContent>
                </v:textbox>
                <w10:wrap anchorx="margin"/>
              </v:rect>
            </w:pict>
          </mc:Fallback>
        </mc:AlternateContent>
      </w:r>
      <w:r w:rsidRPr="00F4736F">
        <w:rPr>
          <w:rFonts w:ascii="Helvetica" w:hAnsi="Helvetica" w:cs="Helvetica"/>
          <w:noProof/>
          <w:sz w:val="20"/>
          <w:szCs w:val="20"/>
          <w14:ligatures w14:val="standardContextual"/>
        </w:rPr>
        <mc:AlternateContent>
          <mc:Choice Requires="wps">
            <w:drawing>
              <wp:anchor distT="0" distB="0" distL="114300" distR="114300" simplePos="0" relativeHeight="251658245" behindDoc="0" locked="0" layoutInCell="1" allowOverlap="1" wp14:anchorId="6E986BEF" wp14:editId="02D91DCB">
                <wp:simplePos x="0" y="0"/>
                <wp:positionH relativeFrom="margin">
                  <wp:posOffset>361950</wp:posOffset>
                </wp:positionH>
                <wp:positionV relativeFrom="paragraph">
                  <wp:posOffset>13970</wp:posOffset>
                </wp:positionV>
                <wp:extent cx="3403600" cy="419100"/>
                <wp:effectExtent l="50800" t="25400" r="63500" b="76200"/>
                <wp:wrapNone/>
                <wp:docPr id="1489893551" name="Retângulo 3"/>
                <wp:cNvGraphicFramePr/>
                <a:graphic xmlns:a="http://schemas.openxmlformats.org/drawingml/2006/main">
                  <a:graphicData uri="http://schemas.microsoft.com/office/word/2010/wordprocessingShape">
                    <wps:wsp>
                      <wps:cNvSpPr/>
                      <wps:spPr>
                        <a:xfrm>
                          <a:off x="0" y="0"/>
                          <a:ext cx="3403600" cy="419100"/>
                        </a:xfrm>
                        <a:prstGeom prst="rect">
                          <a:avLst/>
                        </a:prstGeom>
                      </wps:spPr>
                      <wps:style>
                        <a:lnRef idx="1">
                          <a:schemeClr val="dk1"/>
                        </a:lnRef>
                        <a:fillRef idx="2">
                          <a:schemeClr val="dk1"/>
                        </a:fillRef>
                        <a:effectRef idx="1">
                          <a:schemeClr val="dk1"/>
                        </a:effectRef>
                        <a:fontRef idx="minor">
                          <a:schemeClr val="dk1"/>
                        </a:fontRef>
                      </wps:style>
                      <wps:txbx>
                        <w:txbxContent>
                          <w:p w14:paraId="55AFFED7" w14:textId="63E311D2" w:rsidR="00FA65D2" w:rsidRPr="00FA65D2" w:rsidRDefault="00FA65D2" w:rsidP="00536AB7">
                            <w:pPr>
                              <w:spacing w:line="240" w:lineRule="auto"/>
                              <w:ind w:firstLine="0"/>
                              <w:jc w:val="center"/>
                              <w:rPr>
                                <w:sz w:val="20"/>
                                <w:szCs w:val="20"/>
                              </w:rPr>
                            </w:pPr>
                            <w:r w:rsidRPr="00FA65D2">
                              <w:rPr>
                                <w:b/>
                                <w:sz w:val="20"/>
                                <w:szCs w:val="20"/>
                              </w:rPr>
                              <w:t xml:space="preserve">Etapa 6: </w:t>
                            </w:r>
                            <w:r w:rsidRPr="00FA65D2">
                              <w:rPr>
                                <w:sz w:val="20"/>
                                <w:szCs w:val="20"/>
                              </w:rPr>
                              <w:t>Realizar Controle de consequências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86BEF" id="_x0000_s1032" style="position:absolute;left:0;text-align:left;margin-left:28.5pt;margin-top:1.1pt;width:268pt;height:3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" fillcolor="gray [1616]" strokecolor="black [3040]">
                <v:fill color2="#d9d9d9 [496]" rotate="t" angle="180" colors="0 #bcbcbc;22938f #d0d0d0;1 #ededed" focus="100%" type="gradient"/>
                <v:shadow on="t" color="black" opacity="24903f" origin=",.5" offset="0,.55556mm"/>
                <v:textbox>
                  <w:txbxContent>
                    <w:p w14:paraId="55AFFED7" w14:textId="63E311D2" w:rsidR="00FA65D2" w:rsidRPr="00FA65D2" w:rsidRDefault="00FA65D2" w:rsidP="00536AB7">
                      <w:pPr>
                        <w:spacing w:line="240" w:lineRule="auto"/>
                        <w:ind w:firstLine="0"/>
                        <w:jc w:val="center"/>
                        <w:rPr>
                          <w:sz w:val="20"/>
                          <w:szCs w:val="20"/>
                        </w:rPr>
                      </w:pPr>
                      <w:r w:rsidRPr="00FA65D2">
                        <w:rPr>
                          <w:b/>
                          <w:sz w:val="20"/>
                          <w:szCs w:val="20"/>
                        </w:rPr>
                        <w:t xml:space="preserve">Etapa 6: </w:t>
                      </w:r>
                      <w:r w:rsidRPr="00FA65D2">
                        <w:rPr>
                          <w:sz w:val="20"/>
                          <w:szCs w:val="20"/>
                        </w:rPr>
                        <w:t>Realizar Controle de consequências</w:t>
                      </w:r>
                    </w:p>
                  </w:txbxContent>
                </v:textbox>
                <w10:wrap anchorx="margin"/>
              </v:rect>
            </w:pict>
          </mc:Fallback>
        </mc:AlternateContent>
      </w:r>
    </w:p>
    <w:p w14:paraId="640A559D" w14:textId="517C72AA" w:rsidR="00536AB7" w:rsidRDefault="00DD4F61" w:rsidP="00694341">
      <w:pPr>
        <w:widowControl w:val="0"/>
        <w:spacing w:before="4" w:line="250" w:lineRule="auto"/>
        <w:ind w:firstLine="0"/>
        <w:jc w:val="center"/>
        <w:rPr>
          <w:sz w:val="23"/>
          <w:szCs w:val="23"/>
        </w:rPr>
      </w:pPr>
      <w:r>
        <w:rPr>
          <w:noProof/>
          <w:sz w:val="23"/>
          <w:szCs w:val="23"/>
        </w:rPr>
        <mc:AlternateContent>
          <mc:Choice Requires="wps">
            <w:drawing>
              <wp:anchor distT="0" distB="0" distL="114300" distR="114300" simplePos="0" relativeHeight="251658253" behindDoc="0" locked="0" layoutInCell="1" allowOverlap="1" wp14:anchorId="2E47C278" wp14:editId="27F22B5D">
                <wp:simplePos x="0" y="0"/>
                <wp:positionH relativeFrom="column">
                  <wp:posOffset>3771900</wp:posOffset>
                </wp:positionH>
                <wp:positionV relativeFrom="paragraph">
                  <wp:posOffset>36830</wp:posOffset>
                </wp:positionV>
                <wp:extent cx="298450" cy="0"/>
                <wp:effectExtent l="0" t="63500" r="6350" b="101600"/>
                <wp:wrapNone/>
                <wp:docPr id="1794134612" name="Straight Arrow Connector 23"/>
                <wp:cNvGraphicFramePr/>
                <a:graphic xmlns:a="http://schemas.openxmlformats.org/drawingml/2006/main">
                  <a:graphicData uri="http://schemas.microsoft.com/office/word/2010/wordprocessingShape">
                    <wps:wsp>
                      <wps:cNvCnPr/>
                      <wps:spPr>
                        <a:xfrm>
                          <a:off x="0" y="0"/>
                          <a:ext cx="29845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arto="http://schemas.microsoft.com/office/word/2006/arto">
            <w:pict>
              <v:shape w14:anchorId="6D668FC2" id="Straight Arrow Connector 23" o:spid="_x0000_s1026" type="#_x0000_t32" style="position:absolute;margin-left:297pt;margin-top:2.9pt;width:23.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" strokecolor="black [3200]" strokeweight="2pt">
                <v:stroke endarrow="block"/>
                <v:shadow on="t" color="black" opacity="24903f" origin=",.5" offset="0,.55556mm"/>
              </v:shape>
            </w:pict>
          </mc:Fallback>
        </mc:AlternateContent>
      </w:r>
    </w:p>
    <w:p w14:paraId="32BF4E4B" w14:textId="56166D93" w:rsidR="00D350C0" w:rsidRDefault="00D350C0" w:rsidP="00D350C0">
      <w:pPr>
        <w:widowControl w:val="0"/>
        <w:spacing w:before="4" w:line="250" w:lineRule="auto"/>
        <w:ind w:firstLine="0"/>
        <w:jc w:val="center"/>
        <w:rPr>
          <w:sz w:val="23"/>
          <w:szCs w:val="23"/>
        </w:rPr>
      </w:pPr>
    </w:p>
    <w:p w14:paraId="1DCF0950" w14:textId="143A0D38" w:rsidR="00694341" w:rsidRPr="007A7380" w:rsidRDefault="00694341" w:rsidP="00694341">
      <w:pPr>
        <w:widowControl w:val="0"/>
        <w:spacing w:before="4" w:line="250" w:lineRule="auto"/>
        <w:ind w:firstLine="0"/>
        <w:jc w:val="center"/>
        <w:rPr>
          <w:sz w:val="23"/>
          <w:szCs w:val="23"/>
        </w:rPr>
      </w:pPr>
      <w:r w:rsidRPr="007A7380">
        <w:rPr>
          <w:sz w:val="23"/>
          <w:szCs w:val="23"/>
        </w:rPr>
        <w:t>Fonte: Adaptado de (</w:t>
      </w:r>
      <w:proofErr w:type="spellStart"/>
      <w:r w:rsidRPr="007A7380">
        <w:rPr>
          <w:sz w:val="23"/>
          <w:szCs w:val="23"/>
        </w:rPr>
        <w:t>Françozo</w:t>
      </w:r>
      <w:proofErr w:type="spellEnd"/>
      <w:r w:rsidRPr="007A7380">
        <w:rPr>
          <w:sz w:val="23"/>
          <w:szCs w:val="23"/>
        </w:rPr>
        <w:t xml:space="preserve"> e </w:t>
      </w:r>
      <w:proofErr w:type="spellStart"/>
      <w:r w:rsidRPr="007A7380">
        <w:rPr>
          <w:sz w:val="23"/>
          <w:szCs w:val="23"/>
        </w:rPr>
        <w:t>Belderrain</w:t>
      </w:r>
      <w:proofErr w:type="spellEnd"/>
      <w:r w:rsidRPr="007A7380">
        <w:rPr>
          <w:sz w:val="23"/>
          <w:szCs w:val="23"/>
        </w:rPr>
        <w:t xml:space="preserve">, 2022; Vieira </w:t>
      </w:r>
      <w:r w:rsidRPr="007A7380">
        <w:rPr>
          <w:i/>
          <w:iCs/>
          <w:sz w:val="23"/>
          <w:szCs w:val="23"/>
        </w:rPr>
        <w:t>et al.</w:t>
      </w:r>
      <w:r w:rsidRPr="007A7380">
        <w:rPr>
          <w:sz w:val="23"/>
          <w:szCs w:val="23"/>
        </w:rPr>
        <w:t>, 2024)</w:t>
      </w:r>
    </w:p>
    <w:p w14:paraId="2AA5154F" w14:textId="77777777" w:rsidR="00694341" w:rsidRPr="007A7380" w:rsidRDefault="00694341" w:rsidP="00694341">
      <w:pPr>
        <w:widowControl w:val="0"/>
        <w:spacing w:before="4" w:line="250" w:lineRule="auto"/>
        <w:ind w:firstLine="0"/>
        <w:jc w:val="center"/>
        <w:rPr>
          <w:sz w:val="23"/>
          <w:szCs w:val="23"/>
        </w:rPr>
      </w:pPr>
    </w:p>
    <w:p w14:paraId="1A2F49F9" w14:textId="44098ABF" w:rsidR="00694341" w:rsidRPr="007A7380" w:rsidRDefault="008E234D" w:rsidP="00932AC7">
      <w:pPr>
        <w:widowControl w:val="0"/>
        <w:spacing w:before="119" w:line="250" w:lineRule="auto"/>
        <w:ind w:firstLine="567"/>
      </w:pPr>
      <w:r>
        <w:lastRenderedPageBreak/>
        <w:t xml:space="preserve">Conforme observa-se na Figura 1, o processo metodológico tem início </w:t>
      </w:r>
      <w:r w:rsidR="00F262D3">
        <w:t xml:space="preserve">na </w:t>
      </w:r>
      <w:r w:rsidR="00F262D3" w:rsidRPr="007A7380">
        <w:t>Etapa</w:t>
      </w:r>
      <w:r w:rsidR="00694341" w:rsidRPr="007A7380">
        <w:rPr>
          <w:bCs/>
        </w:rPr>
        <w:t xml:space="preserve"> 1</w:t>
      </w:r>
      <w:r w:rsidR="00E459B7">
        <w:rPr>
          <w:bCs/>
        </w:rPr>
        <w:t>, em vermelho, que</w:t>
      </w:r>
      <w:r w:rsidR="00694341" w:rsidRPr="007A7380">
        <w:rPr>
          <w:bCs/>
        </w:rPr>
        <w:t xml:space="preserve"> </w:t>
      </w:r>
      <w:r w:rsidR="00694341" w:rsidRPr="007A7380">
        <w:t>tem como objetivo delimitar a compreensão sobre a situação problemática</w:t>
      </w:r>
      <w:r w:rsidR="00ED1C98">
        <w:t xml:space="preserve">, identificando os </w:t>
      </w:r>
      <w:r w:rsidR="00ED1C98" w:rsidRPr="00FA65D2">
        <w:rPr>
          <w:i/>
        </w:rPr>
        <w:t>stakeholders</w:t>
      </w:r>
      <w:r w:rsidR="00ED1C98">
        <w:t xml:space="preserve"> a ela associados</w:t>
      </w:r>
      <w:r w:rsidR="00694341" w:rsidRPr="007A7380">
        <w:t>. A partir</w:t>
      </w:r>
      <w:r w:rsidR="00ED1C98">
        <w:t xml:space="preserve"> desse entendimento</w:t>
      </w:r>
      <w:r w:rsidR="00694341" w:rsidRPr="007A7380">
        <w:t xml:space="preserve">, elabora-se o enunciado da decisão, que deve refletir a essência do problema a ser tratado e orientar todo o processo subsequente. Em sequência, a </w:t>
      </w:r>
      <w:r w:rsidR="00694341" w:rsidRPr="007A7380">
        <w:rPr>
          <w:bCs/>
        </w:rPr>
        <w:t xml:space="preserve">Etapa 2 </w:t>
      </w:r>
      <w:r w:rsidR="00694341" w:rsidRPr="007A7380">
        <w:t xml:space="preserve">busca levantar aquilo que </w:t>
      </w:r>
      <w:r w:rsidR="008656D7" w:rsidRPr="007A7380">
        <w:t xml:space="preserve">é </w:t>
      </w:r>
      <w:r w:rsidR="008656D7">
        <w:t>importante</w:t>
      </w:r>
      <w:r w:rsidR="008E672F">
        <w:t xml:space="preserve"> </w:t>
      </w:r>
      <w:r w:rsidR="00927892">
        <w:t xml:space="preserve">para os </w:t>
      </w:r>
      <w:r w:rsidR="00694341" w:rsidRPr="007A7380">
        <w:rPr>
          <w:i/>
        </w:rPr>
        <w:t>stakeholders</w:t>
      </w:r>
      <w:r w:rsidR="00694341" w:rsidRPr="007A7380">
        <w:t xml:space="preserve"> em relação à situação investigada</w:t>
      </w:r>
      <w:r w:rsidR="00F639D2">
        <w:t xml:space="preserve"> a partir de</w:t>
      </w:r>
      <w:r w:rsidR="00E56767">
        <w:t xml:space="preserve"> </w:t>
      </w:r>
      <w:r w:rsidR="0096760D">
        <w:t>técnicas para a extração</w:t>
      </w:r>
      <w:r w:rsidR="00873280">
        <w:t xml:space="preserve"> de valores</w:t>
      </w:r>
      <w:r w:rsidR="008656D7">
        <w:t xml:space="preserve">. </w:t>
      </w:r>
      <w:r w:rsidR="00E42155">
        <w:t>Para</w:t>
      </w:r>
      <w:r w:rsidR="00B3556D">
        <w:t xml:space="preserve"> tanto</w:t>
      </w:r>
      <w:r w:rsidR="00694341" w:rsidRPr="007A7380">
        <w:t>, podem ser utilizadas entrevistas, grupos focais</w:t>
      </w:r>
      <w:r w:rsidR="00ED7C17">
        <w:t>, construção</w:t>
      </w:r>
      <w:r w:rsidR="00703754">
        <w:t xml:space="preserve"> de </w:t>
      </w:r>
      <w:proofErr w:type="spellStart"/>
      <w:r w:rsidR="00703754" w:rsidRPr="008656D7">
        <w:rPr>
          <w:i/>
          <w:iCs/>
        </w:rPr>
        <w:t>Wish</w:t>
      </w:r>
      <w:proofErr w:type="spellEnd"/>
      <w:r w:rsidR="00703754" w:rsidRPr="008656D7">
        <w:rPr>
          <w:i/>
          <w:iCs/>
        </w:rPr>
        <w:t xml:space="preserve"> </w:t>
      </w:r>
      <w:proofErr w:type="spellStart"/>
      <w:r w:rsidR="00703754" w:rsidRPr="008656D7">
        <w:rPr>
          <w:i/>
          <w:iCs/>
        </w:rPr>
        <w:t>List</w:t>
      </w:r>
      <w:proofErr w:type="spellEnd"/>
      <w:r w:rsidR="00694341" w:rsidRPr="007A7380">
        <w:t xml:space="preserve"> e análise de documentos (Vieira </w:t>
      </w:r>
      <w:r w:rsidR="00694341" w:rsidRPr="007A7380">
        <w:rPr>
          <w:i/>
        </w:rPr>
        <w:t>et al.</w:t>
      </w:r>
      <w:r w:rsidR="00694341" w:rsidRPr="007A7380">
        <w:t xml:space="preserve">, 2024). </w:t>
      </w:r>
    </w:p>
    <w:p w14:paraId="233599DE" w14:textId="60435B59" w:rsidR="00694341" w:rsidRPr="007A7380" w:rsidRDefault="00694341" w:rsidP="00694341">
      <w:pPr>
        <w:widowControl w:val="0"/>
        <w:spacing w:before="119" w:line="250" w:lineRule="auto"/>
        <w:ind w:firstLine="567"/>
      </w:pPr>
      <w:r w:rsidRPr="007A7380">
        <w:t xml:space="preserve">Na </w:t>
      </w:r>
      <w:r w:rsidRPr="007A7380">
        <w:rPr>
          <w:bCs/>
        </w:rPr>
        <w:t xml:space="preserve">Etapa 3, </w:t>
      </w:r>
      <w:r w:rsidRPr="007A7380">
        <w:t xml:space="preserve">os valores identificados são transformados em objetivos estruturados, redigidos com verbos no infinitivo, expressando o que se pretende alcançar, para que, na </w:t>
      </w:r>
      <w:r w:rsidRPr="007A7380">
        <w:rPr>
          <w:bCs/>
        </w:rPr>
        <w:t>Etapa 4 o teste WITI (“</w:t>
      </w:r>
      <w:proofErr w:type="spellStart"/>
      <w:r w:rsidRPr="007A7380">
        <w:rPr>
          <w:bCs/>
          <w:i/>
        </w:rPr>
        <w:t>Why</w:t>
      </w:r>
      <w:proofErr w:type="spellEnd"/>
      <w:r w:rsidRPr="007A7380">
        <w:rPr>
          <w:bCs/>
          <w:i/>
        </w:rPr>
        <w:t xml:space="preserve"> </w:t>
      </w:r>
      <w:proofErr w:type="spellStart"/>
      <w:r w:rsidRPr="007A7380">
        <w:rPr>
          <w:bCs/>
          <w:i/>
        </w:rPr>
        <w:t>is</w:t>
      </w:r>
      <w:proofErr w:type="spellEnd"/>
      <w:r w:rsidRPr="007A7380">
        <w:rPr>
          <w:bCs/>
          <w:i/>
        </w:rPr>
        <w:t xml:space="preserve"> </w:t>
      </w:r>
      <w:proofErr w:type="spellStart"/>
      <w:r w:rsidRPr="007A7380">
        <w:rPr>
          <w:bCs/>
          <w:i/>
        </w:rPr>
        <w:t>this</w:t>
      </w:r>
      <w:proofErr w:type="spellEnd"/>
      <w:r w:rsidRPr="007A7380">
        <w:rPr>
          <w:bCs/>
          <w:i/>
        </w:rPr>
        <w:t xml:space="preserve"> </w:t>
      </w:r>
      <w:proofErr w:type="spellStart"/>
      <w:r w:rsidRPr="007A7380">
        <w:rPr>
          <w:bCs/>
          <w:i/>
        </w:rPr>
        <w:t>important</w:t>
      </w:r>
      <w:proofErr w:type="spellEnd"/>
      <w:r w:rsidR="00627CA0">
        <w:rPr>
          <w:bCs/>
          <w:i/>
        </w:rPr>
        <w:t xml:space="preserve"> in </w:t>
      </w:r>
      <w:proofErr w:type="spellStart"/>
      <w:r w:rsidR="00627CA0">
        <w:rPr>
          <w:bCs/>
          <w:i/>
        </w:rPr>
        <w:t>this</w:t>
      </w:r>
      <w:proofErr w:type="spellEnd"/>
      <w:r w:rsidR="00627CA0">
        <w:rPr>
          <w:bCs/>
          <w:i/>
        </w:rPr>
        <w:t xml:space="preserve"> </w:t>
      </w:r>
      <w:proofErr w:type="spellStart"/>
      <w:r w:rsidR="00627CA0">
        <w:rPr>
          <w:bCs/>
          <w:i/>
        </w:rPr>
        <w:t>decision</w:t>
      </w:r>
      <w:proofErr w:type="spellEnd"/>
      <w:r w:rsidR="00627CA0">
        <w:rPr>
          <w:bCs/>
          <w:i/>
        </w:rPr>
        <w:t xml:space="preserve"> </w:t>
      </w:r>
      <w:proofErr w:type="spellStart"/>
      <w:r w:rsidR="00627CA0">
        <w:rPr>
          <w:bCs/>
          <w:i/>
        </w:rPr>
        <w:t>context</w:t>
      </w:r>
      <w:proofErr w:type="spellEnd"/>
      <w:r w:rsidRPr="007A7380">
        <w:rPr>
          <w:bCs/>
          <w:i/>
        </w:rPr>
        <w:t>?</w:t>
      </w:r>
      <w:r w:rsidRPr="007A7380">
        <w:rPr>
          <w:bCs/>
        </w:rPr>
        <w:t>”, ou seja, “Por que esse objetivo é importante</w:t>
      </w:r>
      <w:r w:rsidR="00627CA0">
        <w:rPr>
          <w:bCs/>
        </w:rPr>
        <w:t xml:space="preserve"> no contexto da decisão</w:t>
      </w:r>
      <w:r w:rsidR="00141592">
        <w:rPr>
          <w:bCs/>
        </w:rPr>
        <w:t>?</w:t>
      </w:r>
      <w:r w:rsidR="00F262D3">
        <w:rPr>
          <w:bCs/>
        </w:rPr>
        <w:t xml:space="preserve">”, </w:t>
      </w:r>
      <w:r w:rsidR="00F262D3" w:rsidRPr="007A7380">
        <w:rPr>
          <w:bCs/>
        </w:rPr>
        <w:t>seja</w:t>
      </w:r>
      <w:r w:rsidRPr="007A7380">
        <w:t xml:space="preserve"> empregado para distinguir os objetivos-meio dos candidatos a objetivos fundamentais. Assim, para cada objetivo listado, questiona-se por qual razão ele é importante e, se a resposta estiver associada a outro objetivo, trata-se de um objetivo-meio. Contudo, se ele for essencial por si só, é considerado candidato a objetivo fundamental. </w:t>
      </w:r>
    </w:p>
    <w:p w14:paraId="6BF2D7E8" w14:textId="517401EA" w:rsidR="009A6658" w:rsidRDefault="005B2DD6" w:rsidP="00694341">
      <w:pPr>
        <w:widowControl w:val="0"/>
        <w:spacing w:before="119" w:line="250" w:lineRule="auto"/>
        <w:ind w:firstLine="567"/>
      </w:pPr>
      <w:r>
        <w:t>É</w:t>
      </w:r>
      <w:r w:rsidR="008656D7">
        <w:t xml:space="preserve"> </w:t>
      </w:r>
      <w:r w:rsidR="00694341" w:rsidRPr="007A7380">
        <w:t xml:space="preserve">na </w:t>
      </w:r>
      <w:r w:rsidR="00694341" w:rsidRPr="007A7380">
        <w:rPr>
          <w:bCs/>
        </w:rPr>
        <w:t xml:space="preserve">Etapa 5 </w:t>
      </w:r>
      <w:r>
        <w:rPr>
          <w:bCs/>
        </w:rPr>
        <w:t xml:space="preserve">que </w:t>
      </w:r>
      <w:r w:rsidR="00694341" w:rsidRPr="007A7380">
        <w:rPr>
          <w:bCs/>
        </w:rPr>
        <w:t xml:space="preserve">ocorre a construção da rede de </w:t>
      </w:r>
      <w:r w:rsidR="00C504E0">
        <w:rPr>
          <w:bCs/>
        </w:rPr>
        <w:t xml:space="preserve">relações </w:t>
      </w:r>
      <w:r w:rsidR="008656D7">
        <w:rPr>
          <w:bCs/>
        </w:rPr>
        <w:t>causais,</w:t>
      </w:r>
      <w:r w:rsidR="00694341" w:rsidRPr="007A7380">
        <w:t xml:space="preserve"> em que se elabora </w:t>
      </w:r>
      <w:r w:rsidR="00EC14F5" w:rsidRPr="007A7380">
        <w:t>uma rede</w:t>
      </w:r>
      <w:r w:rsidR="00A10AD6">
        <w:t xml:space="preserve"> de objetivos meios e fins </w:t>
      </w:r>
      <w:r w:rsidR="000360A5">
        <w:t>inicial</w:t>
      </w:r>
      <w:r w:rsidR="00555407">
        <w:t xml:space="preserve">, </w:t>
      </w:r>
      <w:r w:rsidR="00694341" w:rsidRPr="007A7380">
        <w:t xml:space="preserve">que representa visualmente as relações de causalidade entre os objetivos identificados. Por fim, a </w:t>
      </w:r>
      <w:r w:rsidR="00694341" w:rsidRPr="007A7380">
        <w:rPr>
          <w:bCs/>
        </w:rPr>
        <w:t xml:space="preserve">Etapa 6 </w:t>
      </w:r>
      <w:r w:rsidR="00694341" w:rsidRPr="007A7380">
        <w:t xml:space="preserve">tem como propósito verificar se os candidatos a objetivos fundamentais, de fato, podem ser influenciados pelas alternativas que estão sob o controle da decisão. Essa verificação é importante para garantir que os objetivos finais não estejam sendo afetados por fatores externos ao contexto analisado. </w:t>
      </w:r>
    </w:p>
    <w:p w14:paraId="5A5CAD44" w14:textId="0F4437F1" w:rsidR="00694341" w:rsidRPr="007A7380" w:rsidRDefault="003D7F36" w:rsidP="009A6658">
      <w:pPr>
        <w:widowControl w:val="0"/>
        <w:spacing w:before="119" w:line="250" w:lineRule="auto"/>
        <w:ind w:firstLine="567"/>
      </w:pPr>
      <w:r>
        <w:t>Destaca-se que essa etapa</w:t>
      </w:r>
      <w:r w:rsidR="0084754F">
        <w:t xml:space="preserve"> é alimentada</w:t>
      </w:r>
      <w:r w:rsidR="00166F0E">
        <w:t xml:space="preserve"> </w:t>
      </w:r>
      <w:r w:rsidR="0084754F">
        <w:t>pelo</w:t>
      </w:r>
      <w:r>
        <w:t xml:space="preserve"> </w:t>
      </w:r>
      <w:r w:rsidR="00957C61">
        <w:t>enquadramento inicial da decisão e o enunciado desenvolvidos na Etapa 1</w:t>
      </w:r>
      <w:r w:rsidR="009E7E25">
        <w:t xml:space="preserve">, para </w:t>
      </w:r>
      <w:r w:rsidR="00DC0A33">
        <w:t xml:space="preserve">identificar se existe alguma forma de atingir os objetivos que estão fora do escopo </w:t>
      </w:r>
      <w:r w:rsidR="006906CA">
        <w:t>do contexto de decisão</w:t>
      </w:r>
      <w:r w:rsidR="003A0D4E">
        <w:t xml:space="preserve">, esse processo encontra-se representado, na Figura 1, pela linha pontilhada. </w:t>
      </w:r>
      <w:r w:rsidR="00694341" w:rsidRPr="007A7380">
        <w:t xml:space="preserve">A partir dessa análise, </w:t>
      </w:r>
      <w:r w:rsidR="00532AFB">
        <w:t>reajusta</w:t>
      </w:r>
      <w:r w:rsidR="00612AE8">
        <w:t xml:space="preserve"> e </w:t>
      </w:r>
      <w:r w:rsidR="00694341" w:rsidRPr="007A7380">
        <w:t>consolida-se</w:t>
      </w:r>
      <w:r w:rsidR="00935472">
        <w:t xml:space="preserve"> os objetivos fundamentais e</w:t>
      </w:r>
      <w:r w:rsidR="000D5BD6">
        <w:t>,</w:t>
      </w:r>
      <w:r w:rsidR="00935472">
        <w:t xml:space="preserve"> </w:t>
      </w:r>
      <w:r w:rsidR="000D5BD6">
        <w:t>sequencialmente</w:t>
      </w:r>
      <w:r w:rsidR="00935472">
        <w:t xml:space="preserve">, </w:t>
      </w:r>
      <w:r w:rsidR="000D5BD6">
        <w:t>tem-se</w:t>
      </w:r>
      <w:r w:rsidR="00694341" w:rsidRPr="007A7380">
        <w:t xml:space="preserve"> </w:t>
      </w:r>
      <w:r w:rsidR="005204C4">
        <w:t>rede de objetivos meio</w:t>
      </w:r>
      <w:r w:rsidR="000360A5">
        <w:t>s e</w:t>
      </w:r>
      <w:r w:rsidR="00A4650D">
        <w:t xml:space="preserve"> </w:t>
      </w:r>
      <w:r w:rsidR="005204C4">
        <w:t>fi</w:t>
      </w:r>
      <w:r w:rsidR="000360A5">
        <w:t>ns</w:t>
      </w:r>
      <w:r w:rsidR="000D5BD6">
        <w:t xml:space="preserve"> fina</w:t>
      </w:r>
      <w:r w:rsidR="000360A5">
        <w:t>lizad</w:t>
      </w:r>
      <w:r w:rsidR="002E0C8A">
        <w:t>a</w:t>
      </w:r>
      <w:r w:rsidR="009A6658">
        <w:t xml:space="preserve">, representada pelo quadrado em </w:t>
      </w:r>
      <w:r w:rsidR="009910C2">
        <w:t>verde.</w:t>
      </w:r>
      <w:r w:rsidR="000360A5">
        <w:t xml:space="preserve"> </w:t>
      </w:r>
    </w:p>
    <w:p w14:paraId="306FFED1" w14:textId="77777777" w:rsidR="00694341" w:rsidRPr="007A7380" w:rsidRDefault="00694341" w:rsidP="00694341">
      <w:pPr>
        <w:widowControl w:val="0"/>
        <w:spacing w:before="119" w:line="250" w:lineRule="auto"/>
        <w:ind w:firstLine="567"/>
      </w:pPr>
      <w:r w:rsidRPr="007A7380">
        <w:t>As subseções a seguir apresentam o desenvolvimento das etapas do modelo proposto aplicadas ao contexto em questão.</w:t>
      </w:r>
    </w:p>
    <w:p w14:paraId="0D26681F" w14:textId="77777777" w:rsidR="00694341" w:rsidRPr="007A7380" w:rsidRDefault="00694341" w:rsidP="00833467">
      <w:pPr>
        <w:widowControl w:val="0"/>
        <w:spacing w:before="119" w:line="249" w:lineRule="auto"/>
        <w:ind w:right="98" w:firstLine="0"/>
        <w:rPr>
          <w:b/>
        </w:rPr>
      </w:pPr>
    </w:p>
    <w:p w14:paraId="102C4D3E" w14:textId="3C038508" w:rsidR="00833467" w:rsidRPr="007A7380" w:rsidRDefault="00833467" w:rsidP="00833467">
      <w:pPr>
        <w:pStyle w:val="PargrafodaLista"/>
        <w:numPr>
          <w:ilvl w:val="1"/>
          <w:numId w:val="3"/>
        </w:numPr>
        <w:spacing w:line="250" w:lineRule="auto"/>
        <w:rPr>
          <w:b/>
        </w:rPr>
      </w:pPr>
      <w:r w:rsidRPr="007A7380">
        <w:rPr>
          <w:b/>
        </w:rPr>
        <w:t xml:space="preserve">Etapa 1: </w:t>
      </w:r>
      <w:r w:rsidR="003158BD">
        <w:rPr>
          <w:b/>
        </w:rPr>
        <w:t xml:space="preserve">Mapeamento </w:t>
      </w:r>
      <w:r w:rsidR="003158BD" w:rsidRPr="008656D7">
        <w:rPr>
          <w:b/>
        </w:rPr>
        <w:t xml:space="preserve">dos </w:t>
      </w:r>
      <w:r w:rsidR="008656D7" w:rsidRPr="008656D7">
        <w:rPr>
          <w:b/>
          <w:i/>
          <w:iCs/>
          <w:color w:val="000000" w:themeColor="text1"/>
          <w:szCs w:val="20"/>
        </w:rPr>
        <w:t>stakeholders</w:t>
      </w:r>
      <w:r w:rsidR="003158BD" w:rsidRPr="008656D7">
        <w:rPr>
          <w:b/>
        </w:rPr>
        <w:t>,</w:t>
      </w:r>
      <w:r w:rsidR="003158BD">
        <w:rPr>
          <w:b/>
        </w:rPr>
        <w:t xml:space="preserve"> e</w:t>
      </w:r>
      <w:r w:rsidRPr="007A7380">
        <w:rPr>
          <w:b/>
        </w:rPr>
        <w:t xml:space="preserve">nquadramento inicial </w:t>
      </w:r>
      <w:r w:rsidR="00F262D3">
        <w:rPr>
          <w:b/>
        </w:rPr>
        <w:t xml:space="preserve">da decisão </w:t>
      </w:r>
      <w:r w:rsidRPr="007A7380">
        <w:rPr>
          <w:b/>
        </w:rPr>
        <w:t>e enunciado da decisão</w:t>
      </w:r>
    </w:p>
    <w:p w14:paraId="0E9C004B" w14:textId="77777777" w:rsidR="00833467" w:rsidRPr="007A7380" w:rsidRDefault="00833467" w:rsidP="00833467">
      <w:pPr>
        <w:spacing w:before="240" w:line="250" w:lineRule="auto"/>
        <w:ind w:left="100" w:firstLine="0"/>
        <w:rPr>
          <w:color w:val="000000" w:themeColor="text1"/>
        </w:rPr>
      </w:pPr>
      <w:r w:rsidRPr="007A7380">
        <w:rPr>
          <w:color w:val="000000" w:themeColor="text1"/>
        </w:rPr>
        <w:t>Levando em consideração o contexto da situação apresentada, tem-se por propósito da decisão a “Definição de propostas de ações a serem implementadas pela população e pela prefeitura de Caruaru-PE, com o objetivo de melhorar a situação crítica de poluição enfrentada pelo Rio Ipojuca”. No que diz respeito à perspectiva, tem-se um ativista como entidade que busca atividades que possam ser implementadas pela população e cobradas na prefeitura para que o rio seja despoluído e mantido limpo no futuro.</w:t>
      </w:r>
    </w:p>
    <w:p w14:paraId="11C3FCA3" w14:textId="77777777" w:rsidR="00833467" w:rsidRPr="007A7380" w:rsidRDefault="00833467"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rPr>
          <w:color w:val="000000" w:themeColor="text1"/>
        </w:rPr>
      </w:pPr>
      <w:r w:rsidRPr="007A7380">
        <w:rPr>
          <w:color w:val="000000" w:themeColor="text1"/>
        </w:rPr>
        <w:t>Com isto, é possível determinar o enquadramento inicial da decisão, apresentado na Tabela 1.</w:t>
      </w:r>
    </w:p>
    <w:p w14:paraId="26BFC651" w14:textId="77777777" w:rsidR="00833467" w:rsidRPr="007A7380" w:rsidRDefault="00833467" w:rsidP="00833467">
      <w:pPr>
        <w:pStyle w:val="Legenda"/>
        <w:keepNext/>
        <w:spacing w:line="250" w:lineRule="auto"/>
        <w:ind w:firstLine="0"/>
        <w:rPr>
          <w:rFonts w:ascii="Times New Roman" w:hAnsi="Times New Roman"/>
          <w:color w:val="000000" w:themeColor="text1"/>
          <w:sz w:val="24"/>
          <w:szCs w:val="24"/>
        </w:rPr>
      </w:pPr>
      <w:r w:rsidRPr="007A7380">
        <w:rPr>
          <w:rFonts w:ascii="Times New Roman" w:hAnsi="Times New Roman"/>
          <w:color w:val="000000" w:themeColor="text1"/>
          <w:sz w:val="24"/>
          <w:szCs w:val="24"/>
        </w:rPr>
        <w:lastRenderedPageBreak/>
        <w:t xml:space="preserve">Tabela </w:t>
      </w:r>
      <w:fldSimple w:instr=" SEQ Tabela \* ARABIC ">
        <w:r w:rsidRPr="007A7380">
          <w:rPr>
            <w:rFonts w:ascii="Times New Roman" w:hAnsi="Times New Roman"/>
            <w:color w:val="000000" w:themeColor="text1"/>
            <w:sz w:val="24"/>
            <w:szCs w:val="24"/>
          </w:rPr>
          <w:t>1</w:t>
        </w:r>
      </w:fldSimple>
      <w:r w:rsidRPr="007A7380">
        <w:rPr>
          <w:rFonts w:ascii="Times New Roman" w:hAnsi="Times New Roman"/>
          <w:bCs w:val="0"/>
          <w:color w:val="000000" w:themeColor="text1"/>
          <w:sz w:val="24"/>
          <w:szCs w:val="24"/>
        </w:rPr>
        <w:t xml:space="preserve"> -</w:t>
      </w:r>
      <w:r w:rsidRPr="007A7380">
        <w:rPr>
          <w:rFonts w:ascii="Times New Roman" w:hAnsi="Times New Roman"/>
          <w:color w:val="000000" w:themeColor="text1"/>
          <w:sz w:val="24"/>
          <w:szCs w:val="24"/>
        </w:rPr>
        <w:t xml:space="preserve"> Enquadramento da decisão</w:t>
      </w:r>
    </w:p>
    <w:tbl>
      <w:tblPr>
        <w:tblStyle w:val="Tabelacomgrade"/>
        <w:tblW w:w="0" w:type="auto"/>
        <w:tblLook w:val="04A0" w:firstRow="1" w:lastRow="0" w:firstColumn="1" w:lastColumn="0" w:noHBand="0" w:noVBand="1"/>
      </w:tblPr>
      <w:tblGrid>
        <w:gridCol w:w="2414"/>
        <w:gridCol w:w="6596"/>
      </w:tblGrid>
      <w:tr w:rsidR="00833467" w:rsidRPr="007A7380" w14:paraId="60AC0867" w14:textId="77777777" w:rsidTr="00FA65D2">
        <w:tc>
          <w:tcPr>
            <w:tcW w:w="0" w:type="auto"/>
            <w:shd w:val="clear" w:color="auto" w:fill="BFBFBF" w:themeFill="background1" w:themeFillShade="BF"/>
            <w:vAlign w:val="center"/>
            <w:hideMark/>
          </w:tcPr>
          <w:p w14:paraId="2627E7BF" w14:textId="77777777" w:rsidR="00833467" w:rsidRPr="00FA65D2" w:rsidRDefault="00833467">
            <w:pPr>
              <w:pStyle w:val="Legenda"/>
              <w:keepNext/>
              <w:spacing w:after="0" w:line="250" w:lineRule="auto"/>
              <w:ind w:firstLine="0"/>
              <w:rPr>
                <w:rFonts w:ascii="Times New Roman" w:hAnsi="Times New Roman"/>
                <w:b/>
                <w:bCs w:val="0"/>
                <w:color w:val="000000" w:themeColor="text1"/>
                <w:sz w:val="24"/>
                <w:szCs w:val="24"/>
              </w:rPr>
            </w:pPr>
            <w:r w:rsidRPr="00FA65D2">
              <w:rPr>
                <w:rFonts w:ascii="Times New Roman" w:hAnsi="Times New Roman"/>
                <w:b/>
                <w:bCs w:val="0"/>
                <w:color w:val="000000" w:themeColor="text1"/>
                <w:sz w:val="24"/>
                <w:szCs w:val="24"/>
              </w:rPr>
              <w:t>Propósito da decisão</w:t>
            </w:r>
          </w:p>
        </w:tc>
        <w:tc>
          <w:tcPr>
            <w:tcW w:w="0" w:type="auto"/>
            <w:vAlign w:val="center"/>
            <w:hideMark/>
          </w:tcPr>
          <w:p w14:paraId="63F24774" w14:textId="77777777" w:rsidR="00833467" w:rsidRPr="00FA65D2" w:rsidRDefault="00833467">
            <w:pPr>
              <w:pStyle w:val="Legenda"/>
              <w:keepNext/>
              <w:spacing w:after="0" w:line="250" w:lineRule="auto"/>
              <w:rPr>
                <w:rFonts w:ascii="Times New Roman" w:hAnsi="Times New Roman"/>
                <w:bCs w:val="0"/>
                <w:color w:val="000000" w:themeColor="text1"/>
                <w:sz w:val="24"/>
                <w:szCs w:val="24"/>
              </w:rPr>
            </w:pPr>
            <w:r w:rsidRPr="00FA65D2">
              <w:rPr>
                <w:rFonts w:ascii="Times New Roman" w:hAnsi="Times New Roman"/>
                <w:bCs w:val="0"/>
                <w:color w:val="000000" w:themeColor="text1"/>
                <w:sz w:val="24"/>
                <w:szCs w:val="24"/>
              </w:rPr>
              <w:t>Melhoria da qualidade da água do Rio Ipojuca e melhoria na relação da população com o rio</w:t>
            </w:r>
          </w:p>
        </w:tc>
      </w:tr>
      <w:tr w:rsidR="00833467" w:rsidRPr="007A7380" w14:paraId="62886A5A" w14:textId="77777777" w:rsidTr="00FA65D2">
        <w:tc>
          <w:tcPr>
            <w:tcW w:w="0" w:type="auto"/>
            <w:shd w:val="clear" w:color="auto" w:fill="BFBFBF" w:themeFill="background1" w:themeFillShade="BF"/>
            <w:vAlign w:val="center"/>
            <w:hideMark/>
          </w:tcPr>
          <w:p w14:paraId="42CB3A66" w14:textId="77777777" w:rsidR="00833467" w:rsidRPr="00FA65D2" w:rsidRDefault="00833467">
            <w:pPr>
              <w:pStyle w:val="Legenda"/>
              <w:keepNext/>
              <w:spacing w:after="0" w:line="250" w:lineRule="auto"/>
              <w:ind w:firstLine="0"/>
              <w:rPr>
                <w:rFonts w:ascii="Times New Roman" w:hAnsi="Times New Roman"/>
                <w:b/>
                <w:bCs w:val="0"/>
                <w:color w:val="000000" w:themeColor="text1"/>
                <w:sz w:val="24"/>
                <w:szCs w:val="24"/>
              </w:rPr>
            </w:pPr>
            <w:r w:rsidRPr="00FA65D2">
              <w:rPr>
                <w:rFonts w:ascii="Times New Roman" w:hAnsi="Times New Roman"/>
                <w:b/>
                <w:bCs w:val="0"/>
                <w:color w:val="000000" w:themeColor="text1"/>
                <w:sz w:val="24"/>
                <w:szCs w:val="24"/>
              </w:rPr>
              <w:t>Perspectiva da decisão</w:t>
            </w:r>
          </w:p>
        </w:tc>
        <w:tc>
          <w:tcPr>
            <w:tcW w:w="0" w:type="auto"/>
            <w:vAlign w:val="center"/>
            <w:hideMark/>
          </w:tcPr>
          <w:p w14:paraId="098C32E0" w14:textId="77777777" w:rsidR="00833467" w:rsidRPr="00FA65D2" w:rsidRDefault="00833467">
            <w:pPr>
              <w:pStyle w:val="Legenda"/>
              <w:keepNext/>
              <w:spacing w:after="0" w:line="250" w:lineRule="auto"/>
              <w:rPr>
                <w:rFonts w:ascii="Times New Roman" w:hAnsi="Times New Roman"/>
                <w:bCs w:val="0"/>
                <w:color w:val="000000" w:themeColor="text1"/>
                <w:sz w:val="24"/>
                <w:szCs w:val="24"/>
              </w:rPr>
            </w:pPr>
            <w:r w:rsidRPr="00FA65D2">
              <w:rPr>
                <w:rFonts w:ascii="Times New Roman" w:hAnsi="Times New Roman"/>
                <w:bCs w:val="0"/>
                <w:color w:val="000000" w:themeColor="text1"/>
                <w:sz w:val="24"/>
                <w:szCs w:val="24"/>
              </w:rPr>
              <w:t>A decisão deve refletir os princípios dos stakeholders com a finalidade de trazer mais qualidade de vida para a população</w:t>
            </w:r>
          </w:p>
        </w:tc>
      </w:tr>
      <w:tr w:rsidR="00833467" w:rsidRPr="007A7380" w14:paraId="20DE0A89" w14:textId="77777777" w:rsidTr="00FA65D2">
        <w:tc>
          <w:tcPr>
            <w:tcW w:w="0" w:type="auto"/>
            <w:shd w:val="clear" w:color="auto" w:fill="BFBFBF" w:themeFill="background1" w:themeFillShade="BF"/>
            <w:vAlign w:val="center"/>
            <w:hideMark/>
          </w:tcPr>
          <w:p w14:paraId="2664FAA1" w14:textId="77777777" w:rsidR="00833467" w:rsidRPr="00FA65D2" w:rsidRDefault="00833467">
            <w:pPr>
              <w:pStyle w:val="Legenda"/>
              <w:keepNext/>
              <w:spacing w:after="0" w:line="250" w:lineRule="auto"/>
              <w:ind w:firstLine="0"/>
              <w:rPr>
                <w:rFonts w:ascii="Times New Roman" w:hAnsi="Times New Roman"/>
                <w:b/>
                <w:bCs w:val="0"/>
                <w:color w:val="000000" w:themeColor="text1"/>
                <w:sz w:val="24"/>
                <w:szCs w:val="24"/>
              </w:rPr>
            </w:pPr>
            <w:r w:rsidRPr="00FA65D2">
              <w:rPr>
                <w:rFonts w:ascii="Times New Roman" w:hAnsi="Times New Roman"/>
                <w:b/>
                <w:bCs w:val="0"/>
                <w:color w:val="000000" w:themeColor="text1"/>
                <w:sz w:val="24"/>
                <w:szCs w:val="24"/>
              </w:rPr>
              <w:t>Escopo da decisão</w:t>
            </w:r>
          </w:p>
        </w:tc>
        <w:tc>
          <w:tcPr>
            <w:tcW w:w="0" w:type="auto"/>
            <w:vAlign w:val="center"/>
            <w:hideMark/>
          </w:tcPr>
          <w:p w14:paraId="0AEFB69A" w14:textId="77777777" w:rsidR="00833467" w:rsidRPr="00FA65D2" w:rsidRDefault="00833467">
            <w:pPr>
              <w:pStyle w:val="Legenda"/>
              <w:keepNext/>
              <w:spacing w:after="0" w:line="250" w:lineRule="auto"/>
              <w:rPr>
                <w:rFonts w:ascii="Times New Roman" w:hAnsi="Times New Roman"/>
                <w:bCs w:val="0"/>
                <w:color w:val="000000" w:themeColor="text1"/>
                <w:sz w:val="24"/>
                <w:szCs w:val="24"/>
              </w:rPr>
            </w:pPr>
            <w:r w:rsidRPr="00FA65D2">
              <w:rPr>
                <w:rFonts w:ascii="Times New Roman" w:hAnsi="Times New Roman"/>
                <w:bCs w:val="0"/>
                <w:color w:val="000000" w:themeColor="text1"/>
                <w:sz w:val="24"/>
                <w:szCs w:val="24"/>
              </w:rPr>
              <w:t>Definir as ações mais viáveis a serem efetivadas, pela população e prefeitura de Caruaru-PE, para despoluir e manter o rio limpo no futuro</w:t>
            </w:r>
          </w:p>
          <w:p w14:paraId="293CE9B2" w14:textId="77777777" w:rsidR="00833467" w:rsidRPr="00FA65D2" w:rsidRDefault="00833467">
            <w:pPr>
              <w:spacing w:line="250" w:lineRule="auto"/>
              <w:rPr>
                <w:color w:val="000000" w:themeColor="text1"/>
              </w:rPr>
            </w:pPr>
          </w:p>
        </w:tc>
      </w:tr>
      <w:tr w:rsidR="00833467" w:rsidRPr="007A7380" w14:paraId="48AA03E7" w14:textId="77777777" w:rsidTr="00FA65D2">
        <w:tc>
          <w:tcPr>
            <w:tcW w:w="0" w:type="auto"/>
            <w:shd w:val="clear" w:color="auto" w:fill="BFBFBF" w:themeFill="background1" w:themeFillShade="BF"/>
            <w:vAlign w:val="center"/>
            <w:hideMark/>
          </w:tcPr>
          <w:p w14:paraId="0146FE71" w14:textId="77777777" w:rsidR="00833467" w:rsidRPr="00FA65D2" w:rsidRDefault="00833467">
            <w:pPr>
              <w:pStyle w:val="Legenda"/>
              <w:keepNext/>
              <w:spacing w:after="0" w:line="250" w:lineRule="auto"/>
              <w:ind w:firstLine="0"/>
              <w:rPr>
                <w:rFonts w:ascii="Times New Roman" w:hAnsi="Times New Roman"/>
                <w:b/>
                <w:bCs w:val="0"/>
                <w:color w:val="000000" w:themeColor="text1"/>
                <w:sz w:val="24"/>
                <w:szCs w:val="24"/>
              </w:rPr>
            </w:pPr>
            <w:r w:rsidRPr="00FA65D2">
              <w:rPr>
                <w:rFonts w:ascii="Times New Roman" w:hAnsi="Times New Roman"/>
                <w:b/>
                <w:bCs w:val="0"/>
                <w:color w:val="000000" w:themeColor="text1"/>
                <w:sz w:val="24"/>
                <w:szCs w:val="24"/>
              </w:rPr>
              <w:t>Documentação dos stakeholders</w:t>
            </w:r>
          </w:p>
        </w:tc>
        <w:tc>
          <w:tcPr>
            <w:tcW w:w="0" w:type="auto"/>
            <w:vAlign w:val="center"/>
            <w:hideMark/>
          </w:tcPr>
          <w:p w14:paraId="1B9BF245" w14:textId="77777777" w:rsidR="00833467" w:rsidRPr="00FA65D2" w:rsidRDefault="00833467">
            <w:pPr>
              <w:pStyle w:val="Legenda"/>
              <w:keepNext/>
              <w:spacing w:after="0" w:line="250" w:lineRule="auto"/>
              <w:rPr>
                <w:rFonts w:ascii="Times New Roman" w:hAnsi="Times New Roman"/>
                <w:bCs w:val="0"/>
                <w:color w:val="000000" w:themeColor="text1"/>
                <w:sz w:val="24"/>
                <w:szCs w:val="24"/>
              </w:rPr>
            </w:pPr>
            <w:r w:rsidRPr="00FA65D2">
              <w:rPr>
                <w:rFonts w:ascii="Times New Roman" w:hAnsi="Times New Roman"/>
                <w:bCs w:val="0"/>
                <w:color w:val="000000" w:themeColor="text1"/>
                <w:sz w:val="24"/>
                <w:szCs w:val="24"/>
              </w:rPr>
              <w:t>Ativista: preposto da prefeitura e especialista; população; prefeitura; ONGs</w:t>
            </w:r>
          </w:p>
        </w:tc>
      </w:tr>
    </w:tbl>
    <w:p w14:paraId="57A134C8" w14:textId="77777777" w:rsidR="00833467" w:rsidRPr="007A7380" w:rsidRDefault="00833467"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color w:val="000000" w:themeColor="text1"/>
        </w:rPr>
      </w:pPr>
    </w:p>
    <w:p w14:paraId="5E72C208" w14:textId="77777777" w:rsidR="00833467" w:rsidRPr="007A7380" w:rsidRDefault="00833467"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color w:val="000000" w:themeColor="text1"/>
        </w:rPr>
      </w:pPr>
      <w:r w:rsidRPr="007A7380">
        <w:rPr>
          <w:color w:val="000000" w:themeColor="text1"/>
        </w:rPr>
        <w:t>Assim, o enquadramento da decisão é: “Determinar quais ações são mais vantajosas para despoluir e manter o rio limpo no futuro, de modo que estejam dentro do escopo de ação da prefeitura”.</w:t>
      </w:r>
      <w:r w:rsidRPr="007A7380">
        <w:rPr>
          <w:color w:val="EE0000"/>
        </w:rPr>
        <w:t xml:space="preserve"> </w:t>
      </w:r>
    </w:p>
    <w:p w14:paraId="738AA3E4" w14:textId="77777777" w:rsidR="00833467" w:rsidRPr="007A7380" w:rsidRDefault="00833467"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pPr>
    </w:p>
    <w:p w14:paraId="28BE4CC1" w14:textId="77777777" w:rsidR="00833467" w:rsidRPr="007A7380" w:rsidRDefault="00833467" w:rsidP="00833467">
      <w:pPr>
        <w:pStyle w:val="PargrafodaLista"/>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
        </w:rPr>
      </w:pPr>
      <w:r w:rsidRPr="007A7380">
        <w:rPr>
          <w:b/>
        </w:rPr>
        <w:t xml:space="preserve">Etapa 2: Identificar valores da lista de desejos </w:t>
      </w:r>
    </w:p>
    <w:p w14:paraId="27934362" w14:textId="4E522DA1" w:rsidR="00833467" w:rsidRPr="007A7380" w:rsidRDefault="00833467"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240" w:line="250" w:lineRule="auto"/>
        <w:ind w:firstLine="0"/>
      </w:pPr>
      <w:r w:rsidRPr="007A7380">
        <w:t xml:space="preserve">Para a presente investigação, utilizou-se o “Padrão Combinado”, uma das quatro técnicas estruturadas propostas por </w:t>
      </w:r>
      <w:proofErr w:type="spellStart"/>
      <w:r w:rsidRPr="007A7380">
        <w:t>Burk</w:t>
      </w:r>
      <w:proofErr w:type="spellEnd"/>
      <w:r w:rsidRPr="007A7380">
        <w:t xml:space="preserve"> e </w:t>
      </w:r>
      <w:proofErr w:type="spellStart"/>
      <w:r w:rsidRPr="007A7380">
        <w:t>Parnell</w:t>
      </w:r>
      <w:proofErr w:type="spellEnd"/>
      <w:r w:rsidRPr="007A7380">
        <w:t xml:space="preserve">, </w:t>
      </w:r>
      <w:r w:rsidR="00A91980">
        <w:t>(</w:t>
      </w:r>
      <w:r w:rsidRPr="007A7380">
        <w:t xml:space="preserve">2011) com a finalidade de refinar o modelo qualitativo de valor, na qual é feita a junção do “Padrão Platina”, em que são realizadas entrevistas diretas com os </w:t>
      </w:r>
      <w:r w:rsidRPr="007A7380">
        <w:rPr>
          <w:i/>
          <w:iCs/>
        </w:rPr>
        <w:t>stakeholder</w:t>
      </w:r>
      <w:r w:rsidR="00E64AE2">
        <w:rPr>
          <w:i/>
          <w:iCs/>
        </w:rPr>
        <w:t>s</w:t>
      </w:r>
      <w:r w:rsidRPr="007A7380">
        <w:t xml:space="preserve"> envolvidos na situação, com o “Padrão Ouro”, no qual as informações necessárias são coletadas por meio de uma análise de </w:t>
      </w:r>
      <w:r w:rsidR="008656D7" w:rsidRPr="007A7380">
        <w:t>documentos.</w:t>
      </w:r>
      <w:r w:rsidRPr="007A7380">
        <w:t xml:space="preserve"> </w:t>
      </w:r>
    </w:p>
    <w:p w14:paraId="24095B97" w14:textId="27276F90" w:rsidR="00E678F7" w:rsidRDefault="00833467"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119" w:line="250" w:lineRule="auto"/>
        <w:ind w:firstLine="0"/>
      </w:pPr>
      <w:r w:rsidRPr="007A7380">
        <w:tab/>
        <w:t xml:space="preserve">Para atender ao primeiro padrão, foi realizada uma entrevista com um professor de biologia da cidade de Caruaru – PE, o qual se apresenta </w:t>
      </w:r>
      <w:r w:rsidR="00A73B6B" w:rsidRPr="007A7380">
        <w:t>como</w:t>
      </w:r>
      <w:r w:rsidR="00A73B6B">
        <w:t xml:space="preserve"> membro</w:t>
      </w:r>
      <w:r w:rsidR="00C60B41">
        <w:t xml:space="preserve"> da ONG </w:t>
      </w:r>
      <w:r w:rsidR="00C60B41" w:rsidRPr="00C60B41">
        <w:t>Movimento Ecológico SOS Rio Ipojuca</w:t>
      </w:r>
      <w:r w:rsidRPr="007A7380">
        <w:t xml:space="preserve">. Pontua-se que esse </w:t>
      </w:r>
      <w:r w:rsidRPr="007A7380">
        <w:rPr>
          <w:i/>
        </w:rPr>
        <w:t>stakeholder</w:t>
      </w:r>
      <w:r w:rsidRPr="007A7380">
        <w:t xml:space="preserve"> promove tanto eventos científicos, quanto eventos sociais em prol dessa causa, participando de eventos de ONGs e da própria prefeitura. Destaca-se a utilização das dez </w:t>
      </w:r>
      <w:r w:rsidR="0074481B">
        <w:t>perguntas</w:t>
      </w:r>
      <w:r w:rsidRPr="007A7380">
        <w:t xml:space="preserve">, propostas por </w:t>
      </w:r>
      <w:proofErr w:type="spellStart"/>
      <w:r w:rsidRPr="007A7380">
        <w:t>Keeney</w:t>
      </w:r>
      <w:proofErr w:type="spellEnd"/>
      <w:r w:rsidRPr="007A7380">
        <w:t xml:space="preserve"> (1992), para identificar os valores, com adaptações para que se encaixasse melhor no contexto da presente situação problemática. No Apêndice A </w:t>
      </w:r>
      <w:r w:rsidR="000D3E11">
        <w:t>encontram-se</w:t>
      </w:r>
      <w:r w:rsidRPr="007A7380">
        <w:t xml:space="preserve"> as perguntas e respostas obtidas.</w:t>
      </w:r>
    </w:p>
    <w:p w14:paraId="578CD414" w14:textId="2EEFC0DA" w:rsidR="00833467" w:rsidRPr="007A7380" w:rsidRDefault="00970C93" w:rsidP="008656D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119" w:line="250" w:lineRule="auto"/>
      </w:pPr>
      <w:r>
        <w:t>Apesar de seu profundo conhecimento</w:t>
      </w:r>
      <w:r w:rsidR="00CF5578">
        <w:t xml:space="preserve"> e engajamento quanto</w:t>
      </w:r>
      <w:r w:rsidR="00634170">
        <w:t xml:space="preserve"> ao assunto abordado, a participação</w:t>
      </w:r>
      <w:r w:rsidR="00284589">
        <w:t xml:space="preserve"> apenas</w:t>
      </w:r>
      <w:r w:rsidR="00634170">
        <w:t xml:space="preserve"> deste stake</w:t>
      </w:r>
      <w:r w:rsidR="00551718">
        <w:t>holder</w:t>
      </w:r>
      <w:r w:rsidR="00A947BB">
        <w:t xml:space="preserve"> </w:t>
      </w:r>
      <w:r w:rsidR="00AE1BFB">
        <w:t>fomenta</w:t>
      </w:r>
      <w:r w:rsidR="00BD2968">
        <w:t xml:space="preserve"> </w:t>
      </w:r>
      <w:r w:rsidR="006C0E87">
        <w:t>uma limitação</w:t>
      </w:r>
      <w:r w:rsidR="001A6142">
        <w:t xml:space="preserve"> do modelo</w:t>
      </w:r>
      <w:r w:rsidR="00E76181">
        <w:t xml:space="preserve">. </w:t>
      </w:r>
      <w:r w:rsidR="00C961FF">
        <w:t>Por este motivo</w:t>
      </w:r>
      <w:r w:rsidR="00FA7A1A">
        <w:t xml:space="preserve">, </w:t>
      </w:r>
      <w:r w:rsidR="00527202">
        <w:t>de maneira aditiva</w:t>
      </w:r>
      <w:r w:rsidR="00A018B9">
        <w:t xml:space="preserve"> ao padrão platina, o padrão ouro foi</w:t>
      </w:r>
      <w:r w:rsidR="00BF683A">
        <w:t xml:space="preserve"> utilizado</w:t>
      </w:r>
      <w:r w:rsidR="006B3DA8">
        <w:t xml:space="preserve"> para </w:t>
      </w:r>
      <w:r w:rsidR="00564C9E">
        <w:t>possibilitar</w:t>
      </w:r>
      <w:r w:rsidR="00CE6E5C">
        <w:t xml:space="preserve"> a implementação de diferentes visões </w:t>
      </w:r>
      <w:r w:rsidR="002D4939">
        <w:t>da situação</w:t>
      </w:r>
      <w:r w:rsidR="00DC762C">
        <w:t xml:space="preserve"> e </w:t>
      </w:r>
      <w:r w:rsidR="005A7390">
        <w:t>desenvolver uma análise</w:t>
      </w:r>
      <w:r w:rsidR="00754755">
        <w:t xml:space="preserve"> </w:t>
      </w:r>
      <w:r w:rsidR="008D46D9">
        <w:t>mais completa.</w:t>
      </w:r>
      <w:r w:rsidR="00AF4D60">
        <w:t xml:space="preserve"> </w:t>
      </w:r>
    </w:p>
    <w:p w14:paraId="65C6C135" w14:textId="3EC6475C" w:rsidR="00D07EDE" w:rsidRDefault="00C377F4"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119" w:line="250" w:lineRule="auto"/>
      </w:pPr>
      <w:r>
        <w:t>S</w:t>
      </w:r>
      <w:r w:rsidR="00833467" w:rsidRPr="007A7380">
        <w:t>eguindo o padrão ouro, foi realizado um levantamento e analisou-se tanto os documentos relacionados ao Rio Ipojuca, quanto aqueles em relação à bacia hidrográfica ao qual faz parte, a qual corresponde a área geográfica na qual as águas escoam para um único rio principal. Adicionalmente, Leis, Resoluções</w:t>
      </w:r>
      <w:r w:rsidR="00122692">
        <w:t>, requerimento</w:t>
      </w:r>
      <w:r w:rsidR="00833467" w:rsidRPr="007A7380">
        <w:t xml:space="preserve"> e projeto que norteiam o manejo das águas e a preservação tanto dos recursos hídricos, quanto da biodiversidade da região, foram compreendidos nessa etapa. </w:t>
      </w:r>
    </w:p>
    <w:p w14:paraId="4240CB2C" w14:textId="77777777" w:rsidR="00B01F48" w:rsidRDefault="00B01F48"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119" w:line="250" w:lineRule="auto"/>
      </w:pPr>
    </w:p>
    <w:p w14:paraId="349DE50E" w14:textId="3C9FC696" w:rsidR="00C07D0A" w:rsidRDefault="009D6B9E" w:rsidP="00805BC2">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119" w:line="250" w:lineRule="auto"/>
        <w:jc w:val="center"/>
      </w:pPr>
      <w:r>
        <w:t xml:space="preserve">Tabela </w:t>
      </w:r>
      <w:r w:rsidR="00835161">
        <w:t>2</w:t>
      </w:r>
      <w:r>
        <w:t xml:space="preserve">- </w:t>
      </w:r>
      <w:r w:rsidR="004B557C">
        <w:t xml:space="preserve">Fontes </w:t>
      </w:r>
      <w:r w:rsidR="00805BC2">
        <w:t>da análise documental</w:t>
      </w:r>
    </w:p>
    <w:tbl>
      <w:tblPr>
        <w:tblStyle w:val="Tabelacomgrade"/>
        <w:tblpPr w:leftFromText="141" w:rightFromText="141" w:vertAnchor="text" w:horzAnchor="page" w:tblpX="3436" w:tblpY="61"/>
        <w:tblOverlap w:val="never"/>
        <w:tblW w:w="0" w:type="auto"/>
        <w:tblLook w:val="04A0" w:firstRow="1" w:lastRow="0" w:firstColumn="1" w:lastColumn="0" w:noHBand="0" w:noVBand="1"/>
      </w:tblPr>
      <w:tblGrid>
        <w:gridCol w:w="5851"/>
      </w:tblGrid>
      <w:tr w:rsidR="00C07D0A" w:rsidRPr="007C528F" w14:paraId="5508DA50" w14:textId="77777777" w:rsidTr="008656D7">
        <w:tc>
          <w:tcPr>
            <w:tcW w:w="0" w:type="auto"/>
            <w:shd w:val="clear" w:color="auto" w:fill="BFBFBF" w:themeFill="background1" w:themeFillShade="BF"/>
          </w:tcPr>
          <w:p w14:paraId="68105139" w14:textId="77777777" w:rsidR="00C07D0A" w:rsidRPr="00FA65D2" w:rsidRDefault="00C07D0A" w:rsidP="00FA65D2">
            <w:pPr>
              <w:spacing w:before="119" w:line="250" w:lineRule="auto"/>
              <w:ind w:firstLine="0"/>
              <w:jc w:val="center"/>
              <w:rPr>
                <w:b/>
              </w:rPr>
            </w:pPr>
            <w:r w:rsidRPr="00FA65D2">
              <w:rPr>
                <w:b/>
              </w:rPr>
              <w:t>Documentos utilizados para extrair os valores</w:t>
            </w:r>
          </w:p>
        </w:tc>
      </w:tr>
      <w:tr w:rsidR="00C07D0A" w:rsidRPr="007C528F" w14:paraId="1617D502" w14:textId="77777777" w:rsidTr="008656D7">
        <w:tc>
          <w:tcPr>
            <w:tcW w:w="0" w:type="auto"/>
          </w:tcPr>
          <w:p w14:paraId="4FAC0A66" w14:textId="77777777" w:rsidR="00C07D0A" w:rsidRPr="00FA65D2" w:rsidRDefault="00C07D0A" w:rsidP="001A20D4">
            <w:pPr>
              <w:spacing w:before="119" w:line="250" w:lineRule="auto"/>
              <w:ind w:firstLine="0"/>
            </w:pPr>
            <w:r w:rsidRPr="00FA65D2">
              <w:t>Lei Ordinária Nº 16360</w:t>
            </w:r>
          </w:p>
        </w:tc>
      </w:tr>
      <w:tr w:rsidR="00C07D0A" w:rsidRPr="007C528F" w14:paraId="37D9242B" w14:textId="77777777" w:rsidTr="008656D7">
        <w:tc>
          <w:tcPr>
            <w:tcW w:w="0" w:type="auto"/>
          </w:tcPr>
          <w:p w14:paraId="2B535B0F" w14:textId="77777777" w:rsidR="00C07D0A" w:rsidRPr="00FA65D2" w:rsidRDefault="00C07D0A" w:rsidP="001A20D4">
            <w:pPr>
              <w:spacing w:before="119" w:line="250" w:lineRule="auto"/>
              <w:ind w:firstLine="0"/>
            </w:pPr>
            <w:r w:rsidRPr="00FA65D2">
              <w:lastRenderedPageBreak/>
              <w:t>Lei Ordinária Nº 13787</w:t>
            </w:r>
          </w:p>
        </w:tc>
      </w:tr>
      <w:tr w:rsidR="00C07D0A" w:rsidRPr="007C528F" w14:paraId="522910FD" w14:textId="77777777" w:rsidTr="008656D7">
        <w:tc>
          <w:tcPr>
            <w:tcW w:w="0" w:type="auto"/>
          </w:tcPr>
          <w:p w14:paraId="204D57AB" w14:textId="77777777" w:rsidR="00C07D0A" w:rsidRPr="00FA65D2" w:rsidRDefault="00C07D0A" w:rsidP="001A20D4">
            <w:pPr>
              <w:spacing w:before="119" w:line="250" w:lineRule="auto"/>
              <w:ind w:firstLine="0"/>
            </w:pPr>
            <w:r w:rsidRPr="00FA65D2">
              <w:t>Resolução CONAMA Nº 357</w:t>
            </w:r>
          </w:p>
        </w:tc>
      </w:tr>
      <w:tr w:rsidR="00C07D0A" w:rsidRPr="007C528F" w14:paraId="4985B3D1" w14:textId="77777777" w:rsidTr="008656D7">
        <w:tc>
          <w:tcPr>
            <w:tcW w:w="0" w:type="auto"/>
          </w:tcPr>
          <w:p w14:paraId="0C7D99E6" w14:textId="77777777" w:rsidR="00C07D0A" w:rsidRPr="00FA65D2" w:rsidRDefault="00C07D0A" w:rsidP="001A20D4">
            <w:pPr>
              <w:spacing w:before="119" w:line="250" w:lineRule="auto"/>
              <w:ind w:firstLine="0"/>
            </w:pPr>
            <w:r w:rsidRPr="00FA65D2">
              <w:t>Resolução CONAMA Nº 430/2011</w:t>
            </w:r>
          </w:p>
        </w:tc>
      </w:tr>
      <w:tr w:rsidR="00C07D0A" w:rsidRPr="007C528F" w14:paraId="05C0CEFB" w14:textId="77777777" w:rsidTr="008656D7">
        <w:tc>
          <w:tcPr>
            <w:tcW w:w="0" w:type="auto"/>
          </w:tcPr>
          <w:p w14:paraId="295039A9" w14:textId="77777777" w:rsidR="00C07D0A" w:rsidRPr="00FA65D2" w:rsidRDefault="00C07D0A" w:rsidP="001A20D4">
            <w:pPr>
              <w:spacing w:before="119" w:line="250" w:lineRule="auto"/>
              <w:ind w:firstLine="0"/>
            </w:pPr>
            <w:r w:rsidRPr="00FA65D2">
              <w:t>Projeto Janelas Para o Rio</w:t>
            </w:r>
          </w:p>
        </w:tc>
      </w:tr>
      <w:tr w:rsidR="00C07D0A" w:rsidRPr="007C528F" w14:paraId="03602C16" w14:textId="77777777" w:rsidTr="008656D7">
        <w:tc>
          <w:tcPr>
            <w:tcW w:w="0" w:type="auto"/>
          </w:tcPr>
          <w:p w14:paraId="50D12AB4" w14:textId="77777777" w:rsidR="00C07D0A" w:rsidRPr="00FA65D2" w:rsidRDefault="00C07D0A" w:rsidP="001A20D4">
            <w:pPr>
              <w:spacing w:before="119" w:line="250" w:lineRule="auto"/>
              <w:ind w:firstLine="0"/>
            </w:pPr>
            <w:r w:rsidRPr="00FA65D2">
              <w:t>Requerimento municipal 1060/2025</w:t>
            </w:r>
          </w:p>
        </w:tc>
      </w:tr>
      <w:tr w:rsidR="00C07D0A" w:rsidRPr="007C528F" w14:paraId="4BDAEFDA" w14:textId="77777777" w:rsidTr="008656D7">
        <w:tc>
          <w:tcPr>
            <w:tcW w:w="0" w:type="auto"/>
          </w:tcPr>
          <w:p w14:paraId="1B8802AA" w14:textId="77777777" w:rsidR="00C07D0A" w:rsidRPr="00FA65D2" w:rsidRDefault="00C07D0A" w:rsidP="001A20D4">
            <w:pPr>
              <w:spacing w:before="119" w:line="250" w:lineRule="auto"/>
              <w:ind w:firstLine="0"/>
            </w:pPr>
            <w:r w:rsidRPr="00FA65D2">
              <w:t>Resolução Conselho Nacional de Recursos Hídricos N° 54</w:t>
            </w:r>
          </w:p>
        </w:tc>
      </w:tr>
    </w:tbl>
    <w:p w14:paraId="738EE7F2" w14:textId="77777777" w:rsidR="00A45D8D" w:rsidRPr="008656D7" w:rsidRDefault="00A45D8D" w:rsidP="005D6CF4">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119" w:line="250" w:lineRule="auto"/>
        <w:jc w:val="left"/>
        <w:rPr>
          <w:rFonts w:ascii="Helvetica" w:hAnsi="Helvetica"/>
          <w:b/>
          <w:sz w:val="20"/>
          <w:szCs w:val="20"/>
        </w:rPr>
      </w:pPr>
    </w:p>
    <w:p w14:paraId="61F0D0AE" w14:textId="7E681562" w:rsidR="00850FE7" w:rsidRPr="008656D7" w:rsidRDefault="00361C57"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119" w:line="250" w:lineRule="auto"/>
        <w:rPr>
          <w:rFonts w:ascii="Helvetica" w:hAnsi="Helvetica"/>
          <w:b/>
          <w:sz w:val="20"/>
          <w:szCs w:val="20"/>
        </w:rPr>
      </w:pPr>
      <w:r w:rsidRPr="008656D7">
        <w:rPr>
          <w:rFonts w:ascii="Helvetica" w:hAnsi="Helvetica"/>
          <w:b/>
          <w:sz w:val="20"/>
          <w:szCs w:val="20"/>
        </w:rPr>
        <w:br/>
      </w:r>
    </w:p>
    <w:p w14:paraId="2B10F2A3" w14:textId="77777777" w:rsidR="00833467" w:rsidRDefault="00833467"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pPr>
    </w:p>
    <w:p w14:paraId="397103C7" w14:textId="77777777" w:rsidR="00C50020" w:rsidRDefault="00C50020"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pPr>
    </w:p>
    <w:p w14:paraId="7F8E1612" w14:textId="77777777" w:rsidR="00C50020" w:rsidRDefault="00C50020"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pPr>
    </w:p>
    <w:p w14:paraId="7F869016" w14:textId="77777777" w:rsidR="00C50020" w:rsidRDefault="00C50020"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pPr>
    </w:p>
    <w:p w14:paraId="315CCE77" w14:textId="77777777" w:rsidR="000E559E" w:rsidRDefault="000E559E" w:rsidP="000C3EEA">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p>
    <w:p w14:paraId="1E1BAEFD" w14:textId="0C506393" w:rsidR="00C50020" w:rsidRDefault="00C50020" w:rsidP="008656D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p>
    <w:p w14:paraId="0308B82D" w14:textId="11288EBC" w:rsidR="00FA65D2" w:rsidRDefault="00FA65D2" w:rsidP="008656D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p>
    <w:p w14:paraId="5BF87D6A" w14:textId="06648D6D" w:rsidR="00FA65D2" w:rsidRDefault="00FA65D2" w:rsidP="008656D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p>
    <w:p w14:paraId="4439345A" w14:textId="77777777" w:rsidR="00833467" w:rsidRPr="007A7380" w:rsidRDefault="00833467" w:rsidP="00833467">
      <w:pPr>
        <w:pStyle w:val="PargrafodaLista"/>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
          <w:bCs/>
        </w:rPr>
      </w:pPr>
      <w:r w:rsidRPr="007A7380">
        <w:rPr>
          <w:b/>
          <w:bCs/>
        </w:rPr>
        <w:t>Etapa 3: Converter Valores em Objetivos</w:t>
      </w:r>
    </w:p>
    <w:p w14:paraId="619A3211" w14:textId="77777777" w:rsidR="00833467" w:rsidRPr="007A7380" w:rsidRDefault="00833467"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240" w:line="250" w:lineRule="auto"/>
        <w:ind w:firstLine="0"/>
      </w:pPr>
      <w:r w:rsidRPr="007A7380">
        <w:t xml:space="preserve">Os valores e os respectivos objetivos identificados através da entrevista e análise documental, estão detalhados nos Apêndices B e C, respectivamente. Na sequência, os objetivos que convergiram foram unificados, a fim de eliminar redundâncias e encontram-se expostos na Tabela 2. </w:t>
      </w:r>
    </w:p>
    <w:p w14:paraId="737F9A0D" w14:textId="77777777" w:rsidR="00833467" w:rsidRPr="007A7380" w:rsidRDefault="00833467"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119" w:line="250" w:lineRule="auto"/>
      </w:pPr>
      <w:r w:rsidRPr="007A7380">
        <w:t>Destaca-se que alguns dos objetivos são extensos e, por este motivo, um rótulo foi criado para cada objetivo, com o intuito de tornar a leitura e interpretação das redes de objetivo mais clara.</w:t>
      </w:r>
    </w:p>
    <w:p w14:paraId="0145E9CD" w14:textId="77777777" w:rsidR="00833467" w:rsidRPr="007A7380" w:rsidRDefault="00833467"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pPr>
    </w:p>
    <w:p w14:paraId="7227015C" w14:textId="77777777" w:rsidR="00833467" w:rsidRPr="007A7380" w:rsidRDefault="00833467" w:rsidP="00833467">
      <w:pPr>
        <w:pStyle w:val="Legenda"/>
        <w:keepNext/>
        <w:spacing w:line="250" w:lineRule="auto"/>
        <w:ind w:firstLine="0"/>
        <w:rPr>
          <w:rFonts w:ascii="Times New Roman" w:hAnsi="Times New Roman"/>
          <w:sz w:val="24"/>
          <w:szCs w:val="24"/>
        </w:rPr>
      </w:pPr>
      <w:r w:rsidRPr="007A7380">
        <w:rPr>
          <w:rFonts w:ascii="Times New Roman" w:hAnsi="Times New Roman"/>
          <w:sz w:val="24"/>
          <w:szCs w:val="24"/>
        </w:rPr>
        <w:t xml:space="preserve">Tabela </w:t>
      </w:r>
      <w:r w:rsidRPr="007A7380">
        <w:rPr>
          <w:rFonts w:ascii="Times New Roman" w:hAnsi="Times New Roman"/>
          <w:sz w:val="24"/>
          <w:szCs w:val="24"/>
        </w:rPr>
        <w:fldChar w:fldCharType="begin"/>
      </w:r>
      <w:r w:rsidRPr="007A7380">
        <w:rPr>
          <w:rFonts w:ascii="Times New Roman" w:hAnsi="Times New Roman"/>
          <w:sz w:val="24"/>
          <w:szCs w:val="24"/>
        </w:rPr>
        <w:instrText>SEQ Tabela \* ARABIC</w:instrText>
      </w:r>
      <w:r w:rsidRPr="007A7380">
        <w:rPr>
          <w:rFonts w:ascii="Times New Roman" w:hAnsi="Times New Roman"/>
          <w:sz w:val="24"/>
          <w:szCs w:val="24"/>
        </w:rPr>
        <w:fldChar w:fldCharType="separate"/>
      </w:r>
      <w:r w:rsidRPr="007A7380">
        <w:rPr>
          <w:rFonts w:ascii="Times New Roman" w:hAnsi="Times New Roman"/>
          <w:sz w:val="24"/>
          <w:szCs w:val="24"/>
        </w:rPr>
        <w:t>2</w:t>
      </w:r>
      <w:r w:rsidRPr="007A7380">
        <w:rPr>
          <w:rFonts w:ascii="Times New Roman" w:hAnsi="Times New Roman"/>
          <w:sz w:val="24"/>
          <w:szCs w:val="24"/>
        </w:rPr>
        <w:fldChar w:fldCharType="end"/>
      </w:r>
      <w:r w:rsidRPr="007A7380">
        <w:rPr>
          <w:rFonts w:ascii="Times New Roman" w:hAnsi="Times New Roman"/>
          <w:sz w:val="24"/>
          <w:szCs w:val="24"/>
        </w:rPr>
        <w:t xml:space="preserve"> - Valores e objetivos</w:t>
      </w:r>
    </w:p>
    <w:tbl>
      <w:tblPr>
        <w:tblStyle w:val="Tabelacomgrade"/>
        <w:tblW w:w="0" w:type="auto"/>
        <w:tblLook w:val="04A0" w:firstRow="1" w:lastRow="0" w:firstColumn="1" w:lastColumn="0" w:noHBand="0" w:noVBand="1"/>
      </w:tblPr>
      <w:tblGrid>
        <w:gridCol w:w="1910"/>
        <w:gridCol w:w="4606"/>
        <w:gridCol w:w="2494"/>
      </w:tblGrid>
      <w:tr w:rsidR="00833467" w:rsidRPr="00EE5E4D" w14:paraId="5D97A07E" w14:textId="77777777" w:rsidTr="00B01F48">
        <w:tc>
          <w:tcPr>
            <w:tcW w:w="1910" w:type="dxa"/>
            <w:shd w:val="clear" w:color="auto" w:fill="BFBFBF" w:themeFill="background1" w:themeFillShade="BF"/>
            <w:vAlign w:val="center"/>
          </w:tcPr>
          <w:p w14:paraId="5D6C26D9" w14:textId="77777777" w:rsidR="00833467" w:rsidRPr="00FA65D2" w:rsidRDefault="00833467">
            <w:pPr>
              <w:spacing w:line="250" w:lineRule="auto"/>
              <w:ind w:firstLine="0"/>
              <w:jc w:val="center"/>
              <w:rPr>
                <w:b/>
              </w:rPr>
            </w:pPr>
            <w:r w:rsidRPr="00FA65D2">
              <w:rPr>
                <w:b/>
              </w:rPr>
              <w:t>Valor</w:t>
            </w:r>
          </w:p>
        </w:tc>
        <w:tc>
          <w:tcPr>
            <w:tcW w:w="4606" w:type="dxa"/>
            <w:shd w:val="clear" w:color="auto" w:fill="BFBFBF" w:themeFill="background1" w:themeFillShade="BF"/>
            <w:vAlign w:val="center"/>
          </w:tcPr>
          <w:p w14:paraId="191B44F3" w14:textId="77777777" w:rsidR="00833467" w:rsidRPr="00FA65D2" w:rsidRDefault="00833467">
            <w:pPr>
              <w:spacing w:line="250" w:lineRule="auto"/>
              <w:ind w:firstLine="0"/>
              <w:jc w:val="center"/>
              <w:rPr>
                <w:b/>
              </w:rPr>
            </w:pPr>
            <w:r w:rsidRPr="00FA65D2">
              <w:rPr>
                <w:b/>
              </w:rPr>
              <w:t>Valor representado como objetivo</w:t>
            </w:r>
          </w:p>
        </w:tc>
        <w:tc>
          <w:tcPr>
            <w:tcW w:w="2494" w:type="dxa"/>
            <w:shd w:val="clear" w:color="auto" w:fill="BFBFBF" w:themeFill="background1" w:themeFillShade="BF"/>
            <w:vAlign w:val="center"/>
          </w:tcPr>
          <w:p w14:paraId="4630EA41" w14:textId="0735FAA4" w:rsidR="00833467" w:rsidRPr="00FA65D2" w:rsidRDefault="00833467">
            <w:pPr>
              <w:spacing w:line="250" w:lineRule="auto"/>
              <w:ind w:firstLine="0"/>
              <w:jc w:val="center"/>
              <w:rPr>
                <w:b/>
              </w:rPr>
            </w:pPr>
            <w:r w:rsidRPr="00FA65D2">
              <w:rPr>
                <w:b/>
              </w:rPr>
              <w:t>R</w:t>
            </w:r>
            <w:r w:rsidR="00AE55CF" w:rsidRPr="00FA65D2">
              <w:rPr>
                <w:b/>
              </w:rPr>
              <w:t>ó</w:t>
            </w:r>
            <w:r w:rsidRPr="00FA65D2">
              <w:rPr>
                <w:b/>
              </w:rPr>
              <w:t>tulo</w:t>
            </w:r>
          </w:p>
        </w:tc>
      </w:tr>
      <w:tr w:rsidR="00833467" w:rsidRPr="00EE5E4D" w14:paraId="3F65573D" w14:textId="77777777" w:rsidTr="00B01F48">
        <w:tc>
          <w:tcPr>
            <w:tcW w:w="1910" w:type="dxa"/>
            <w:vAlign w:val="center"/>
          </w:tcPr>
          <w:p w14:paraId="1CF4FCA9" w14:textId="77777777" w:rsidR="00833467" w:rsidRPr="00FA65D2" w:rsidRDefault="00833467">
            <w:pPr>
              <w:spacing w:line="250" w:lineRule="auto"/>
              <w:ind w:firstLine="0"/>
              <w:jc w:val="center"/>
            </w:pPr>
            <w:r w:rsidRPr="00FA65D2">
              <w:t>Apoio financeiro às ONGs</w:t>
            </w:r>
          </w:p>
        </w:tc>
        <w:tc>
          <w:tcPr>
            <w:tcW w:w="4606" w:type="dxa"/>
            <w:vAlign w:val="center"/>
          </w:tcPr>
          <w:p w14:paraId="7D8D8EAC" w14:textId="77777777" w:rsidR="00833467" w:rsidRPr="00FA65D2" w:rsidRDefault="00833467">
            <w:pPr>
              <w:spacing w:line="250" w:lineRule="auto"/>
              <w:ind w:firstLine="0"/>
              <w:jc w:val="center"/>
            </w:pPr>
            <w:r w:rsidRPr="00FA65D2">
              <w:t>Garantir maior aporte de recursos financeiros a ONGs locais que atuam na educação e preservação ambiental</w:t>
            </w:r>
          </w:p>
        </w:tc>
        <w:tc>
          <w:tcPr>
            <w:tcW w:w="2494" w:type="dxa"/>
            <w:vAlign w:val="center"/>
          </w:tcPr>
          <w:p w14:paraId="3AA74DED" w14:textId="77777777" w:rsidR="00833467" w:rsidRPr="00FA65D2" w:rsidRDefault="00833467">
            <w:pPr>
              <w:spacing w:line="250" w:lineRule="auto"/>
              <w:ind w:firstLine="0"/>
              <w:jc w:val="center"/>
            </w:pPr>
            <w:r w:rsidRPr="00FA65D2">
              <w:t>Aporte de recursos financeiros a ONGs</w:t>
            </w:r>
          </w:p>
        </w:tc>
      </w:tr>
      <w:tr w:rsidR="00833467" w:rsidRPr="00EE5E4D" w14:paraId="188E361D" w14:textId="77777777" w:rsidTr="00B01F48">
        <w:tc>
          <w:tcPr>
            <w:tcW w:w="1910" w:type="dxa"/>
            <w:vAlign w:val="center"/>
          </w:tcPr>
          <w:p w14:paraId="2DD08658" w14:textId="77777777" w:rsidR="00833467" w:rsidRPr="00FA65D2" w:rsidRDefault="00833467">
            <w:pPr>
              <w:spacing w:line="250" w:lineRule="auto"/>
              <w:ind w:firstLine="0"/>
              <w:jc w:val="center"/>
            </w:pPr>
            <w:r w:rsidRPr="00FA65D2">
              <w:t>Articulações entre governo e sociedade civil</w:t>
            </w:r>
          </w:p>
        </w:tc>
        <w:tc>
          <w:tcPr>
            <w:tcW w:w="4606" w:type="dxa"/>
            <w:vAlign w:val="center"/>
          </w:tcPr>
          <w:p w14:paraId="33BEA6E0" w14:textId="77777777" w:rsidR="00833467" w:rsidRPr="00FA65D2" w:rsidRDefault="00833467">
            <w:pPr>
              <w:spacing w:line="250" w:lineRule="auto"/>
              <w:ind w:firstLine="0"/>
              <w:jc w:val="center"/>
            </w:pPr>
            <w:r w:rsidRPr="00FA65D2">
              <w:t>Estabelecer articulações mais robustas entre governo e sociedade civil</w:t>
            </w:r>
          </w:p>
        </w:tc>
        <w:tc>
          <w:tcPr>
            <w:tcW w:w="2494" w:type="dxa"/>
            <w:vAlign w:val="center"/>
          </w:tcPr>
          <w:p w14:paraId="3414AF1A" w14:textId="77777777" w:rsidR="00833467" w:rsidRPr="00FA65D2" w:rsidRDefault="00833467">
            <w:pPr>
              <w:spacing w:line="250" w:lineRule="auto"/>
              <w:ind w:firstLine="0"/>
              <w:jc w:val="center"/>
            </w:pPr>
            <w:r w:rsidRPr="00FA65D2">
              <w:t>Articulações entre governo e sociedade civil</w:t>
            </w:r>
          </w:p>
        </w:tc>
      </w:tr>
      <w:tr w:rsidR="00833467" w:rsidRPr="00EE5E4D" w14:paraId="7904888D" w14:textId="77777777" w:rsidTr="00B01F48">
        <w:tc>
          <w:tcPr>
            <w:tcW w:w="1910" w:type="dxa"/>
            <w:vAlign w:val="center"/>
          </w:tcPr>
          <w:p w14:paraId="22BEBCD2" w14:textId="77777777" w:rsidR="00833467" w:rsidRPr="00FA65D2" w:rsidRDefault="00833467">
            <w:pPr>
              <w:spacing w:line="250" w:lineRule="auto"/>
              <w:ind w:firstLine="0"/>
              <w:jc w:val="center"/>
            </w:pPr>
            <w:r w:rsidRPr="00FA65D2">
              <w:t>Conservação da biodiversidade</w:t>
            </w:r>
          </w:p>
        </w:tc>
        <w:tc>
          <w:tcPr>
            <w:tcW w:w="4606" w:type="dxa"/>
            <w:vAlign w:val="center"/>
          </w:tcPr>
          <w:p w14:paraId="0A5E864E" w14:textId="77777777" w:rsidR="00833467" w:rsidRPr="00FA65D2" w:rsidRDefault="00833467">
            <w:pPr>
              <w:spacing w:line="250" w:lineRule="auto"/>
              <w:ind w:firstLine="0"/>
              <w:jc w:val="center"/>
            </w:pPr>
            <w:r w:rsidRPr="00FA65D2">
              <w:t>Contribuir para a conservação da biodiversidade local</w:t>
            </w:r>
          </w:p>
        </w:tc>
        <w:tc>
          <w:tcPr>
            <w:tcW w:w="2494" w:type="dxa"/>
            <w:vAlign w:val="center"/>
          </w:tcPr>
          <w:p w14:paraId="675312C9" w14:textId="77777777" w:rsidR="00833467" w:rsidRPr="00FA65D2" w:rsidRDefault="00833467">
            <w:pPr>
              <w:spacing w:line="250" w:lineRule="auto"/>
              <w:ind w:firstLine="0"/>
              <w:jc w:val="center"/>
            </w:pPr>
            <w:r w:rsidRPr="00FA65D2">
              <w:t>Conservação da biodiversidade</w:t>
            </w:r>
          </w:p>
        </w:tc>
      </w:tr>
      <w:tr w:rsidR="00833467" w:rsidRPr="00EE5E4D" w14:paraId="7B766C21" w14:textId="77777777" w:rsidTr="00B01F48">
        <w:tc>
          <w:tcPr>
            <w:tcW w:w="1910" w:type="dxa"/>
            <w:vAlign w:val="center"/>
          </w:tcPr>
          <w:p w14:paraId="3DF779C4" w14:textId="77777777" w:rsidR="00833467" w:rsidRPr="00FA65D2" w:rsidRDefault="00833467">
            <w:pPr>
              <w:spacing w:line="250" w:lineRule="auto"/>
              <w:ind w:firstLine="0"/>
              <w:jc w:val="center"/>
            </w:pPr>
            <w:r w:rsidRPr="00FA65D2">
              <w:t>Conservação da natureza</w:t>
            </w:r>
          </w:p>
        </w:tc>
        <w:tc>
          <w:tcPr>
            <w:tcW w:w="4606" w:type="dxa"/>
            <w:vAlign w:val="center"/>
          </w:tcPr>
          <w:p w14:paraId="5A072772" w14:textId="77777777" w:rsidR="00833467" w:rsidRPr="00FA65D2" w:rsidRDefault="00833467">
            <w:pPr>
              <w:spacing w:line="250" w:lineRule="auto"/>
              <w:ind w:firstLine="0"/>
              <w:jc w:val="center"/>
            </w:pPr>
            <w:r w:rsidRPr="00FA65D2">
              <w:t>Promover a utilização dos princípios e práticas de conservação da natureza no processo de desenvolvimento sustentável estadual</w:t>
            </w:r>
          </w:p>
        </w:tc>
        <w:tc>
          <w:tcPr>
            <w:tcW w:w="2494" w:type="dxa"/>
            <w:vAlign w:val="center"/>
          </w:tcPr>
          <w:p w14:paraId="5F81390C" w14:textId="77777777" w:rsidR="00833467" w:rsidRPr="00FA65D2" w:rsidRDefault="00833467">
            <w:pPr>
              <w:spacing w:line="250" w:lineRule="auto"/>
              <w:ind w:firstLine="0"/>
              <w:jc w:val="center"/>
            </w:pPr>
            <w:r w:rsidRPr="00FA65D2">
              <w:t>Conservação da natureza</w:t>
            </w:r>
          </w:p>
        </w:tc>
      </w:tr>
      <w:tr w:rsidR="00833467" w:rsidRPr="00EE5E4D" w14:paraId="2C8469BB" w14:textId="77777777" w:rsidTr="00B01F48">
        <w:tc>
          <w:tcPr>
            <w:tcW w:w="1910" w:type="dxa"/>
            <w:vAlign w:val="center"/>
          </w:tcPr>
          <w:p w14:paraId="091F27FA" w14:textId="77777777" w:rsidR="00833467" w:rsidRPr="00FA65D2" w:rsidRDefault="00833467">
            <w:pPr>
              <w:spacing w:line="250" w:lineRule="auto"/>
              <w:ind w:firstLine="0"/>
              <w:jc w:val="center"/>
            </w:pPr>
            <w:r w:rsidRPr="00FA65D2">
              <w:t>Controlar o lançamento de poluentes no rio</w:t>
            </w:r>
          </w:p>
        </w:tc>
        <w:tc>
          <w:tcPr>
            <w:tcW w:w="4606" w:type="dxa"/>
            <w:vAlign w:val="center"/>
          </w:tcPr>
          <w:p w14:paraId="0B4D4A36" w14:textId="77777777" w:rsidR="00833467" w:rsidRPr="00FA65D2" w:rsidRDefault="00833467">
            <w:pPr>
              <w:spacing w:line="250" w:lineRule="auto"/>
              <w:ind w:firstLine="0"/>
              <w:jc w:val="center"/>
            </w:pPr>
            <w:r w:rsidRPr="00FA65D2">
              <w:t>Controlar o lançamento no meio ambiente de poluentes, proibindo o lançamento em níveis nocivos ou perigosos para os seres humanos e outras formas de vida</w:t>
            </w:r>
          </w:p>
        </w:tc>
        <w:tc>
          <w:tcPr>
            <w:tcW w:w="2494" w:type="dxa"/>
            <w:vAlign w:val="center"/>
          </w:tcPr>
          <w:p w14:paraId="2F24A96C" w14:textId="77777777" w:rsidR="00833467" w:rsidRPr="00FA65D2" w:rsidRDefault="00833467">
            <w:pPr>
              <w:spacing w:line="250" w:lineRule="auto"/>
              <w:ind w:firstLine="0"/>
              <w:jc w:val="center"/>
            </w:pPr>
            <w:r w:rsidRPr="00FA65D2">
              <w:t>Controlar o lançamento de poluentes no meio ambiente</w:t>
            </w:r>
          </w:p>
        </w:tc>
      </w:tr>
      <w:tr w:rsidR="00833467" w:rsidRPr="00EE5E4D" w14:paraId="542DE5AD" w14:textId="77777777" w:rsidTr="00B01F48">
        <w:tc>
          <w:tcPr>
            <w:tcW w:w="1910" w:type="dxa"/>
            <w:vAlign w:val="center"/>
          </w:tcPr>
          <w:p w14:paraId="6ED8E813" w14:textId="77777777" w:rsidR="00833467" w:rsidRPr="00FA65D2" w:rsidRDefault="00833467">
            <w:pPr>
              <w:spacing w:line="250" w:lineRule="auto"/>
              <w:ind w:firstLine="0"/>
              <w:jc w:val="center"/>
            </w:pPr>
            <w:r w:rsidRPr="00FA65D2">
              <w:t>Cuidado com a natureza</w:t>
            </w:r>
          </w:p>
        </w:tc>
        <w:tc>
          <w:tcPr>
            <w:tcW w:w="4606" w:type="dxa"/>
            <w:vAlign w:val="center"/>
          </w:tcPr>
          <w:p w14:paraId="124C0323" w14:textId="77777777" w:rsidR="00833467" w:rsidRPr="00FA65D2" w:rsidRDefault="00833467">
            <w:pPr>
              <w:spacing w:line="250" w:lineRule="auto"/>
              <w:ind w:firstLine="0"/>
              <w:jc w:val="center"/>
            </w:pPr>
            <w:r w:rsidRPr="00FA65D2">
              <w:t>Contribuir para a preservação e a restauração da diversidade de ecossistemas naturais estaduais</w:t>
            </w:r>
          </w:p>
        </w:tc>
        <w:tc>
          <w:tcPr>
            <w:tcW w:w="2494" w:type="dxa"/>
            <w:vAlign w:val="center"/>
          </w:tcPr>
          <w:p w14:paraId="09210E4A" w14:textId="77777777" w:rsidR="00833467" w:rsidRPr="00FA65D2" w:rsidRDefault="00833467">
            <w:pPr>
              <w:spacing w:line="250" w:lineRule="auto"/>
              <w:ind w:firstLine="0"/>
              <w:jc w:val="center"/>
            </w:pPr>
            <w:r w:rsidRPr="00FA65D2">
              <w:t>Preservação e restauração da diversidade de ecossistemas</w:t>
            </w:r>
          </w:p>
        </w:tc>
      </w:tr>
      <w:tr w:rsidR="00833467" w:rsidRPr="00EE5E4D" w14:paraId="7F293901" w14:textId="77777777" w:rsidTr="00B01F48">
        <w:tc>
          <w:tcPr>
            <w:tcW w:w="1910" w:type="dxa"/>
            <w:vAlign w:val="center"/>
          </w:tcPr>
          <w:p w14:paraId="7FD111E8" w14:textId="77777777" w:rsidR="00833467" w:rsidRPr="00FA65D2" w:rsidRDefault="00833467">
            <w:pPr>
              <w:spacing w:line="250" w:lineRule="auto"/>
              <w:ind w:firstLine="0"/>
              <w:jc w:val="center"/>
            </w:pPr>
            <w:r w:rsidRPr="00FA65D2">
              <w:t>Desenvolvimento econômico regional</w:t>
            </w:r>
          </w:p>
        </w:tc>
        <w:tc>
          <w:tcPr>
            <w:tcW w:w="4606" w:type="dxa"/>
            <w:vAlign w:val="center"/>
          </w:tcPr>
          <w:p w14:paraId="12A8FF59" w14:textId="77777777" w:rsidR="00833467" w:rsidRPr="00FA65D2" w:rsidRDefault="00833467">
            <w:pPr>
              <w:spacing w:line="250" w:lineRule="auto"/>
              <w:ind w:firstLine="0"/>
              <w:jc w:val="center"/>
            </w:pPr>
            <w:r w:rsidRPr="00FA65D2">
              <w:t>Integrar a gestão ambiental do rio ao desenvolvimento econômico regional</w:t>
            </w:r>
          </w:p>
        </w:tc>
        <w:tc>
          <w:tcPr>
            <w:tcW w:w="2494" w:type="dxa"/>
            <w:vAlign w:val="center"/>
          </w:tcPr>
          <w:p w14:paraId="7858BBCA" w14:textId="77777777" w:rsidR="00833467" w:rsidRPr="00FA65D2" w:rsidRDefault="00833467">
            <w:pPr>
              <w:spacing w:line="250" w:lineRule="auto"/>
              <w:ind w:firstLine="0"/>
              <w:jc w:val="center"/>
            </w:pPr>
            <w:r w:rsidRPr="00FA65D2">
              <w:t xml:space="preserve">Integrar </w:t>
            </w:r>
            <w:proofErr w:type="spellStart"/>
            <w:r w:rsidRPr="00FA65D2">
              <w:t>Gest</w:t>
            </w:r>
            <w:proofErr w:type="spellEnd"/>
            <w:r w:rsidRPr="00FA65D2">
              <w:t xml:space="preserve">. </w:t>
            </w:r>
            <w:proofErr w:type="spellStart"/>
            <w:r w:rsidRPr="00FA65D2">
              <w:t>Amb</w:t>
            </w:r>
            <w:proofErr w:type="spellEnd"/>
            <w:r w:rsidRPr="00FA65D2">
              <w:t xml:space="preserve">. do rio ao </w:t>
            </w:r>
            <w:proofErr w:type="spellStart"/>
            <w:r w:rsidRPr="00FA65D2">
              <w:t>Dese</w:t>
            </w:r>
            <w:proofErr w:type="spellEnd"/>
            <w:r w:rsidRPr="00FA65D2">
              <w:t>. Eco.</w:t>
            </w:r>
          </w:p>
        </w:tc>
      </w:tr>
      <w:tr w:rsidR="00833467" w:rsidRPr="00EE5E4D" w14:paraId="6ED42418" w14:textId="77777777" w:rsidTr="00B01F48">
        <w:tc>
          <w:tcPr>
            <w:tcW w:w="1910" w:type="dxa"/>
            <w:vAlign w:val="center"/>
          </w:tcPr>
          <w:p w14:paraId="6B7CC8AE" w14:textId="77777777" w:rsidR="00833467" w:rsidRPr="00FA65D2" w:rsidRDefault="00833467">
            <w:pPr>
              <w:spacing w:line="250" w:lineRule="auto"/>
              <w:ind w:firstLine="0"/>
              <w:jc w:val="center"/>
            </w:pPr>
            <w:r w:rsidRPr="00FA65D2">
              <w:lastRenderedPageBreak/>
              <w:t>Desenvolvimento sustentável</w:t>
            </w:r>
          </w:p>
        </w:tc>
        <w:tc>
          <w:tcPr>
            <w:tcW w:w="4606" w:type="dxa"/>
            <w:vAlign w:val="center"/>
          </w:tcPr>
          <w:p w14:paraId="2D2BBC04" w14:textId="77777777" w:rsidR="00833467" w:rsidRPr="00FA65D2" w:rsidRDefault="00833467">
            <w:pPr>
              <w:spacing w:line="250" w:lineRule="auto"/>
              <w:ind w:firstLine="0"/>
              <w:jc w:val="center"/>
            </w:pPr>
            <w:r w:rsidRPr="00FA65D2">
              <w:t>Fomentar o desenvolvimento sustentável nas comunidades do entorno do rio</w:t>
            </w:r>
          </w:p>
        </w:tc>
        <w:tc>
          <w:tcPr>
            <w:tcW w:w="2494" w:type="dxa"/>
            <w:vAlign w:val="center"/>
          </w:tcPr>
          <w:p w14:paraId="01D8A239" w14:textId="77777777" w:rsidR="00833467" w:rsidRPr="00FA65D2" w:rsidRDefault="00833467">
            <w:pPr>
              <w:spacing w:line="250" w:lineRule="auto"/>
              <w:ind w:firstLine="0"/>
              <w:jc w:val="center"/>
            </w:pPr>
            <w:r w:rsidRPr="00FA65D2">
              <w:t xml:space="preserve">Fomentar o </w:t>
            </w:r>
            <w:proofErr w:type="spellStart"/>
            <w:r w:rsidRPr="00FA65D2">
              <w:t>Dese</w:t>
            </w:r>
            <w:proofErr w:type="spellEnd"/>
            <w:r w:rsidRPr="00FA65D2">
              <w:t xml:space="preserve">. </w:t>
            </w:r>
            <w:proofErr w:type="spellStart"/>
            <w:r w:rsidRPr="00FA65D2">
              <w:t>Sust</w:t>
            </w:r>
            <w:proofErr w:type="spellEnd"/>
            <w:r w:rsidRPr="00FA65D2">
              <w:t>. no entorno do rio</w:t>
            </w:r>
          </w:p>
        </w:tc>
      </w:tr>
      <w:tr w:rsidR="00833467" w:rsidRPr="00EE5E4D" w14:paraId="52EDB62C" w14:textId="77777777" w:rsidTr="00B01F48">
        <w:tc>
          <w:tcPr>
            <w:tcW w:w="1910" w:type="dxa"/>
            <w:vAlign w:val="center"/>
          </w:tcPr>
          <w:p w14:paraId="5B79A02F" w14:textId="77777777" w:rsidR="00833467" w:rsidRPr="00FA65D2" w:rsidRDefault="00833467">
            <w:pPr>
              <w:spacing w:line="250" w:lineRule="auto"/>
              <w:ind w:firstLine="0"/>
              <w:jc w:val="center"/>
            </w:pPr>
            <w:r w:rsidRPr="00FA65D2">
              <w:t>Educação ambiental</w:t>
            </w:r>
          </w:p>
        </w:tc>
        <w:tc>
          <w:tcPr>
            <w:tcW w:w="4606" w:type="dxa"/>
            <w:vAlign w:val="center"/>
          </w:tcPr>
          <w:p w14:paraId="64031865" w14:textId="77777777" w:rsidR="00833467" w:rsidRPr="00FA65D2" w:rsidRDefault="00833467">
            <w:pPr>
              <w:spacing w:line="250" w:lineRule="auto"/>
              <w:ind w:firstLine="0"/>
              <w:jc w:val="center"/>
            </w:pPr>
            <w:r w:rsidRPr="00FA65D2">
              <w:t>Promover ações educativas visando à conscientização da população acerca da importância da preservação e proteção do Rio Ipojuca</w:t>
            </w:r>
          </w:p>
        </w:tc>
        <w:tc>
          <w:tcPr>
            <w:tcW w:w="2494" w:type="dxa"/>
            <w:vAlign w:val="center"/>
          </w:tcPr>
          <w:p w14:paraId="65CBB50E" w14:textId="77777777" w:rsidR="00833467" w:rsidRPr="00FA65D2" w:rsidRDefault="00833467">
            <w:pPr>
              <w:spacing w:line="250" w:lineRule="auto"/>
              <w:ind w:firstLine="0"/>
              <w:jc w:val="center"/>
            </w:pPr>
            <w:r w:rsidRPr="00FA65D2">
              <w:t>Promover ações educativas visando à conscientização</w:t>
            </w:r>
          </w:p>
        </w:tc>
      </w:tr>
      <w:tr w:rsidR="00833467" w:rsidRPr="00EE5E4D" w14:paraId="6AC1CB41" w14:textId="77777777" w:rsidTr="00B01F48">
        <w:tc>
          <w:tcPr>
            <w:tcW w:w="1910" w:type="dxa"/>
            <w:vAlign w:val="center"/>
          </w:tcPr>
          <w:p w14:paraId="047298E5" w14:textId="77777777" w:rsidR="00833467" w:rsidRPr="00FA65D2" w:rsidRDefault="00833467">
            <w:pPr>
              <w:spacing w:line="250" w:lineRule="auto"/>
              <w:ind w:firstLine="0"/>
              <w:jc w:val="center"/>
            </w:pPr>
            <w:r w:rsidRPr="00FA65D2">
              <w:t>Efetividade de mobilização do poder público</w:t>
            </w:r>
          </w:p>
        </w:tc>
        <w:tc>
          <w:tcPr>
            <w:tcW w:w="4606" w:type="dxa"/>
            <w:vAlign w:val="center"/>
          </w:tcPr>
          <w:p w14:paraId="3B6033AD" w14:textId="77777777" w:rsidR="00833467" w:rsidRPr="00FA65D2" w:rsidRDefault="00833467">
            <w:pPr>
              <w:spacing w:line="250" w:lineRule="auto"/>
              <w:ind w:firstLine="0"/>
              <w:jc w:val="center"/>
            </w:pPr>
            <w:r w:rsidRPr="00FA65D2">
              <w:t>Ampliar a mobilização social para pressionar o poder público quanto às suas responsabilidades ambientais e cumprimento das políticas públicas voltadas à recuperação do rio</w:t>
            </w:r>
          </w:p>
        </w:tc>
        <w:tc>
          <w:tcPr>
            <w:tcW w:w="2494" w:type="dxa"/>
            <w:vAlign w:val="center"/>
          </w:tcPr>
          <w:p w14:paraId="74AB4D4F" w14:textId="77777777" w:rsidR="00833467" w:rsidRPr="00FA65D2" w:rsidRDefault="00833467">
            <w:pPr>
              <w:spacing w:line="250" w:lineRule="auto"/>
              <w:ind w:firstLine="0"/>
              <w:jc w:val="center"/>
            </w:pPr>
            <w:r w:rsidRPr="00FA65D2">
              <w:t>Mobilização social p/ pressionar o poder público</w:t>
            </w:r>
          </w:p>
        </w:tc>
      </w:tr>
      <w:tr w:rsidR="00833467" w:rsidRPr="00EE5E4D" w14:paraId="43ED229D" w14:textId="77777777" w:rsidTr="00B01F48">
        <w:tc>
          <w:tcPr>
            <w:tcW w:w="1910" w:type="dxa"/>
            <w:vAlign w:val="center"/>
          </w:tcPr>
          <w:p w14:paraId="279F6AAF" w14:textId="77777777" w:rsidR="00833467" w:rsidRPr="00FA65D2" w:rsidRDefault="00833467">
            <w:pPr>
              <w:spacing w:line="250" w:lineRule="auto"/>
              <w:ind w:firstLine="0"/>
              <w:jc w:val="center"/>
            </w:pPr>
            <w:r w:rsidRPr="00FA65D2">
              <w:t xml:space="preserve">Cumprimento das políticas públicas por meio do poder público estadual  </w:t>
            </w:r>
          </w:p>
        </w:tc>
        <w:tc>
          <w:tcPr>
            <w:tcW w:w="4606" w:type="dxa"/>
            <w:vAlign w:val="center"/>
          </w:tcPr>
          <w:p w14:paraId="29CC8EE5" w14:textId="77777777" w:rsidR="00833467" w:rsidRPr="00FA65D2" w:rsidRDefault="00833467">
            <w:pPr>
              <w:spacing w:line="250" w:lineRule="auto"/>
              <w:ind w:firstLine="0"/>
              <w:jc w:val="center"/>
            </w:pPr>
            <w:r w:rsidRPr="00FA65D2">
              <w:t>Reforçar a atuação do poder público estadual em políticas de saneamento e reflorestamento</w:t>
            </w:r>
          </w:p>
        </w:tc>
        <w:tc>
          <w:tcPr>
            <w:tcW w:w="2494" w:type="dxa"/>
            <w:vAlign w:val="center"/>
          </w:tcPr>
          <w:p w14:paraId="2792C06F" w14:textId="77777777" w:rsidR="00833467" w:rsidRPr="00FA65D2" w:rsidRDefault="00833467">
            <w:pPr>
              <w:spacing w:line="250" w:lineRule="auto"/>
              <w:ind w:firstLine="0"/>
              <w:jc w:val="center"/>
            </w:pPr>
            <w:r w:rsidRPr="00FA65D2">
              <w:t>Atuação do poder público em políticas de saneamento e reflorestamento</w:t>
            </w:r>
          </w:p>
        </w:tc>
      </w:tr>
      <w:tr w:rsidR="00833467" w:rsidRPr="00EE5E4D" w14:paraId="3E387229" w14:textId="77777777" w:rsidTr="00B01F48">
        <w:tc>
          <w:tcPr>
            <w:tcW w:w="1910" w:type="dxa"/>
            <w:vAlign w:val="center"/>
          </w:tcPr>
          <w:p w14:paraId="7B55B507" w14:textId="77777777" w:rsidR="00833467" w:rsidRPr="00FA65D2" w:rsidRDefault="00833467">
            <w:pPr>
              <w:spacing w:line="250" w:lineRule="auto"/>
              <w:ind w:firstLine="0"/>
              <w:jc w:val="center"/>
            </w:pPr>
            <w:r w:rsidRPr="00FA65D2">
              <w:t>Engajamento da população</w:t>
            </w:r>
          </w:p>
        </w:tc>
        <w:tc>
          <w:tcPr>
            <w:tcW w:w="4606" w:type="dxa"/>
            <w:vAlign w:val="center"/>
          </w:tcPr>
          <w:p w14:paraId="220EBF23" w14:textId="77777777" w:rsidR="00833467" w:rsidRPr="00FA65D2" w:rsidRDefault="00833467">
            <w:pPr>
              <w:spacing w:line="250" w:lineRule="auto"/>
              <w:ind w:firstLine="0"/>
              <w:jc w:val="center"/>
            </w:pPr>
            <w:r w:rsidRPr="00FA65D2">
              <w:t>Estimular o engajamento de indivíduos dispostos a modificar comportamentos poluentes</w:t>
            </w:r>
          </w:p>
        </w:tc>
        <w:tc>
          <w:tcPr>
            <w:tcW w:w="2494" w:type="dxa"/>
            <w:vAlign w:val="center"/>
          </w:tcPr>
          <w:p w14:paraId="2AC76347" w14:textId="77777777" w:rsidR="00833467" w:rsidRPr="00FA65D2" w:rsidRDefault="00833467">
            <w:pPr>
              <w:spacing w:line="250" w:lineRule="auto"/>
              <w:ind w:firstLine="0"/>
              <w:jc w:val="center"/>
            </w:pPr>
            <w:r w:rsidRPr="00FA65D2">
              <w:t>Estimular o engajamento da população</w:t>
            </w:r>
          </w:p>
        </w:tc>
      </w:tr>
      <w:tr w:rsidR="00833467" w:rsidRPr="00EE5E4D" w14:paraId="5DDCF1C7" w14:textId="77777777" w:rsidTr="00B01F48">
        <w:tc>
          <w:tcPr>
            <w:tcW w:w="1910" w:type="dxa"/>
            <w:vAlign w:val="center"/>
          </w:tcPr>
          <w:p w14:paraId="168060CB" w14:textId="77777777" w:rsidR="00833467" w:rsidRPr="00FA65D2" w:rsidRDefault="00833467">
            <w:pPr>
              <w:spacing w:line="250" w:lineRule="auto"/>
              <w:ind w:firstLine="0"/>
              <w:jc w:val="center"/>
            </w:pPr>
            <w:r w:rsidRPr="00FA65D2">
              <w:t>Entretenimento</w:t>
            </w:r>
          </w:p>
        </w:tc>
        <w:tc>
          <w:tcPr>
            <w:tcW w:w="4606" w:type="dxa"/>
            <w:vAlign w:val="center"/>
          </w:tcPr>
          <w:p w14:paraId="560E13AD" w14:textId="77777777" w:rsidR="00833467" w:rsidRPr="00FA65D2" w:rsidRDefault="00833467">
            <w:pPr>
              <w:spacing w:line="250" w:lineRule="auto"/>
              <w:ind w:firstLine="0"/>
              <w:jc w:val="center"/>
            </w:pPr>
            <w:r w:rsidRPr="00FA65D2">
              <w:t>Transformar o rio Ipojuca em espaço de lazer, esportes e convivência social</w:t>
            </w:r>
          </w:p>
        </w:tc>
        <w:tc>
          <w:tcPr>
            <w:tcW w:w="2494" w:type="dxa"/>
            <w:vAlign w:val="center"/>
          </w:tcPr>
          <w:p w14:paraId="7515BC12" w14:textId="77777777" w:rsidR="00833467" w:rsidRPr="00FA65D2" w:rsidRDefault="00833467">
            <w:pPr>
              <w:spacing w:line="250" w:lineRule="auto"/>
              <w:ind w:firstLine="0"/>
              <w:jc w:val="center"/>
            </w:pPr>
            <w:r w:rsidRPr="00FA65D2">
              <w:t>Transformar o rio em um local de entretenimento</w:t>
            </w:r>
          </w:p>
        </w:tc>
      </w:tr>
      <w:tr w:rsidR="00833467" w:rsidRPr="00EE5E4D" w14:paraId="3EE5DDD9" w14:textId="77777777" w:rsidTr="00B01F48">
        <w:tc>
          <w:tcPr>
            <w:tcW w:w="1910" w:type="dxa"/>
            <w:vAlign w:val="center"/>
          </w:tcPr>
          <w:p w14:paraId="00344739" w14:textId="77777777" w:rsidR="00833467" w:rsidRPr="00FA65D2" w:rsidRDefault="00833467">
            <w:pPr>
              <w:spacing w:line="250" w:lineRule="auto"/>
              <w:ind w:firstLine="0"/>
              <w:jc w:val="center"/>
            </w:pPr>
            <w:r w:rsidRPr="00FA65D2">
              <w:t>Equilíbrio da utilização dos recursos hídricos</w:t>
            </w:r>
          </w:p>
        </w:tc>
        <w:tc>
          <w:tcPr>
            <w:tcW w:w="4606" w:type="dxa"/>
            <w:vAlign w:val="center"/>
          </w:tcPr>
          <w:p w14:paraId="709D06B5" w14:textId="77777777" w:rsidR="00833467" w:rsidRPr="00FA65D2" w:rsidRDefault="00833467">
            <w:pPr>
              <w:spacing w:line="250" w:lineRule="auto"/>
              <w:ind w:firstLine="0"/>
              <w:jc w:val="center"/>
            </w:pPr>
            <w:r w:rsidRPr="00FA65D2">
              <w:t>Regular a oferta e demanda de recursos hídricos</w:t>
            </w:r>
          </w:p>
        </w:tc>
        <w:tc>
          <w:tcPr>
            <w:tcW w:w="2494" w:type="dxa"/>
            <w:vAlign w:val="center"/>
          </w:tcPr>
          <w:p w14:paraId="53174604" w14:textId="77777777" w:rsidR="00833467" w:rsidRPr="00FA65D2" w:rsidRDefault="00833467">
            <w:pPr>
              <w:spacing w:line="250" w:lineRule="auto"/>
              <w:ind w:firstLine="0"/>
              <w:jc w:val="center"/>
            </w:pPr>
            <w:r w:rsidRPr="00FA65D2">
              <w:t>Regular a oferta e demanda de RH</w:t>
            </w:r>
          </w:p>
        </w:tc>
      </w:tr>
      <w:tr w:rsidR="00833467" w:rsidRPr="00EE5E4D" w14:paraId="1D9FB6F5" w14:textId="77777777" w:rsidTr="00B01F48">
        <w:tc>
          <w:tcPr>
            <w:tcW w:w="1910" w:type="dxa"/>
            <w:vAlign w:val="center"/>
          </w:tcPr>
          <w:p w14:paraId="137C91DF" w14:textId="77777777" w:rsidR="00833467" w:rsidRPr="00FA65D2" w:rsidRDefault="00833467">
            <w:pPr>
              <w:spacing w:line="250" w:lineRule="auto"/>
              <w:ind w:firstLine="0"/>
              <w:jc w:val="center"/>
            </w:pPr>
            <w:r w:rsidRPr="00FA65D2">
              <w:t>Estimular o interesse acadêmico</w:t>
            </w:r>
          </w:p>
        </w:tc>
        <w:tc>
          <w:tcPr>
            <w:tcW w:w="4606" w:type="dxa"/>
            <w:vAlign w:val="center"/>
          </w:tcPr>
          <w:p w14:paraId="2CF4C8CB" w14:textId="77777777" w:rsidR="00833467" w:rsidRPr="00FA65D2" w:rsidRDefault="00833467">
            <w:pPr>
              <w:spacing w:line="250" w:lineRule="auto"/>
              <w:ind w:firstLine="0"/>
              <w:jc w:val="center"/>
            </w:pPr>
            <w:r w:rsidRPr="00FA65D2">
              <w:t>Proporcionar meios e incentivos para atividades de pesquisa científica, estudos e monitoramento ambiental</w:t>
            </w:r>
          </w:p>
        </w:tc>
        <w:tc>
          <w:tcPr>
            <w:tcW w:w="2494" w:type="dxa"/>
            <w:vAlign w:val="center"/>
          </w:tcPr>
          <w:p w14:paraId="45C7D0BD" w14:textId="77777777" w:rsidR="00833467" w:rsidRPr="00FA65D2" w:rsidRDefault="00833467">
            <w:pPr>
              <w:spacing w:line="250" w:lineRule="auto"/>
              <w:ind w:firstLine="0"/>
              <w:jc w:val="center"/>
            </w:pPr>
            <w:r w:rsidRPr="00FA65D2">
              <w:t xml:space="preserve">Incentivos para atividades acadêmicas direcionadas a conservação do rio </w:t>
            </w:r>
          </w:p>
        </w:tc>
      </w:tr>
      <w:tr w:rsidR="00833467" w:rsidRPr="00EE5E4D" w14:paraId="7A1671E4" w14:textId="77777777" w:rsidTr="00B01F48">
        <w:tc>
          <w:tcPr>
            <w:tcW w:w="1910" w:type="dxa"/>
            <w:vAlign w:val="center"/>
          </w:tcPr>
          <w:p w14:paraId="133A95BF" w14:textId="77777777" w:rsidR="00833467" w:rsidRPr="00FA65D2" w:rsidRDefault="00833467">
            <w:pPr>
              <w:spacing w:line="250" w:lineRule="auto"/>
              <w:ind w:firstLine="0"/>
              <w:jc w:val="center"/>
            </w:pPr>
            <w:r w:rsidRPr="00FA65D2">
              <w:t>Evolução da qualidade das águas</w:t>
            </w:r>
          </w:p>
        </w:tc>
        <w:tc>
          <w:tcPr>
            <w:tcW w:w="4606" w:type="dxa"/>
            <w:vAlign w:val="center"/>
          </w:tcPr>
          <w:p w14:paraId="498F7177" w14:textId="77777777" w:rsidR="00833467" w:rsidRPr="00FA65D2" w:rsidRDefault="00833467">
            <w:pPr>
              <w:spacing w:line="250" w:lineRule="auto"/>
              <w:ind w:firstLine="0"/>
              <w:jc w:val="center"/>
            </w:pPr>
            <w:r w:rsidRPr="00FA65D2">
              <w:t>Criar instrumentos para avaliar a evolução da qualidade das águas, em relação às classes estabelecidas no enquadramento, de forma a facilitar a fixação e controle de metas visando atingir gradativamente os objetivos propostos</w:t>
            </w:r>
          </w:p>
        </w:tc>
        <w:tc>
          <w:tcPr>
            <w:tcW w:w="2494" w:type="dxa"/>
            <w:vAlign w:val="center"/>
          </w:tcPr>
          <w:p w14:paraId="1F00BB19" w14:textId="77777777" w:rsidR="00833467" w:rsidRPr="00FA65D2" w:rsidRDefault="00833467">
            <w:pPr>
              <w:spacing w:line="250" w:lineRule="auto"/>
              <w:ind w:firstLine="0"/>
              <w:jc w:val="center"/>
            </w:pPr>
            <w:r w:rsidRPr="00FA65D2">
              <w:t>Criar instrumentos para avaliar a evolução da qualidade das águas</w:t>
            </w:r>
          </w:p>
        </w:tc>
      </w:tr>
      <w:tr w:rsidR="00833467" w:rsidRPr="00EE5E4D" w14:paraId="5431E3E2" w14:textId="77777777" w:rsidTr="00B01F48">
        <w:tc>
          <w:tcPr>
            <w:tcW w:w="1910" w:type="dxa"/>
            <w:vAlign w:val="center"/>
          </w:tcPr>
          <w:p w14:paraId="4A1C206D" w14:textId="77777777" w:rsidR="00833467" w:rsidRPr="00FA65D2" w:rsidRDefault="00833467">
            <w:pPr>
              <w:spacing w:line="250" w:lineRule="auto"/>
              <w:ind w:firstLine="0"/>
              <w:jc w:val="center"/>
            </w:pPr>
            <w:r w:rsidRPr="00FA65D2">
              <w:t>Fiscalização contínua</w:t>
            </w:r>
          </w:p>
        </w:tc>
        <w:tc>
          <w:tcPr>
            <w:tcW w:w="4606" w:type="dxa"/>
            <w:vAlign w:val="center"/>
          </w:tcPr>
          <w:p w14:paraId="3414E551" w14:textId="77777777" w:rsidR="00833467" w:rsidRPr="00FA65D2" w:rsidRDefault="00833467">
            <w:pPr>
              <w:spacing w:line="250" w:lineRule="auto"/>
              <w:ind w:firstLine="0"/>
              <w:jc w:val="center"/>
            </w:pPr>
            <w:r w:rsidRPr="00FA65D2">
              <w:t>Implementar fiscalização contínua para coibir o descarte inadequado de resíduos</w:t>
            </w:r>
          </w:p>
        </w:tc>
        <w:tc>
          <w:tcPr>
            <w:tcW w:w="2494" w:type="dxa"/>
            <w:vAlign w:val="center"/>
          </w:tcPr>
          <w:p w14:paraId="20AE2799" w14:textId="77777777" w:rsidR="00833467" w:rsidRPr="00FA65D2" w:rsidRDefault="00833467">
            <w:pPr>
              <w:spacing w:line="250" w:lineRule="auto"/>
              <w:ind w:firstLine="0"/>
              <w:jc w:val="center"/>
            </w:pPr>
            <w:r w:rsidRPr="00FA65D2">
              <w:t>Implementar fiscalização contínua</w:t>
            </w:r>
          </w:p>
        </w:tc>
      </w:tr>
      <w:tr w:rsidR="00833467" w:rsidRPr="00EE5E4D" w14:paraId="1341774A" w14:textId="77777777" w:rsidTr="00B01F48">
        <w:tc>
          <w:tcPr>
            <w:tcW w:w="1910" w:type="dxa"/>
            <w:vAlign w:val="center"/>
          </w:tcPr>
          <w:p w14:paraId="19004400" w14:textId="77777777" w:rsidR="00833467" w:rsidRPr="00FA65D2" w:rsidRDefault="00833467">
            <w:pPr>
              <w:spacing w:line="250" w:lineRule="auto"/>
              <w:ind w:firstLine="0"/>
              <w:jc w:val="center"/>
            </w:pPr>
            <w:r w:rsidRPr="00FA65D2">
              <w:t>Fortalecimento das matas ciliares</w:t>
            </w:r>
          </w:p>
        </w:tc>
        <w:tc>
          <w:tcPr>
            <w:tcW w:w="4606" w:type="dxa"/>
            <w:vAlign w:val="center"/>
          </w:tcPr>
          <w:p w14:paraId="3A3D60E2" w14:textId="77777777" w:rsidR="00833467" w:rsidRPr="00FA65D2" w:rsidRDefault="00833467">
            <w:pPr>
              <w:spacing w:line="250" w:lineRule="auto"/>
              <w:ind w:firstLine="0"/>
              <w:jc w:val="center"/>
            </w:pPr>
            <w:r w:rsidRPr="00FA65D2">
              <w:t>Estimular ações de reflorestamento para a recuperação da mata ciliar do rio Ipojuca</w:t>
            </w:r>
          </w:p>
        </w:tc>
        <w:tc>
          <w:tcPr>
            <w:tcW w:w="2494" w:type="dxa"/>
            <w:vAlign w:val="center"/>
          </w:tcPr>
          <w:p w14:paraId="5FBA905F" w14:textId="77777777" w:rsidR="00833467" w:rsidRPr="00FA65D2" w:rsidRDefault="00833467">
            <w:pPr>
              <w:spacing w:line="250" w:lineRule="auto"/>
              <w:ind w:firstLine="0"/>
              <w:jc w:val="center"/>
            </w:pPr>
            <w:r w:rsidRPr="00FA65D2">
              <w:t>Estimular ações de reflorestamento da mata ciliar</w:t>
            </w:r>
          </w:p>
        </w:tc>
      </w:tr>
      <w:tr w:rsidR="00833467" w:rsidRPr="00EE5E4D" w14:paraId="6B253591" w14:textId="77777777" w:rsidTr="00B01F48">
        <w:tc>
          <w:tcPr>
            <w:tcW w:w="1910" w:type="dxa"/>
            <w:vAlign w:val="center"/>
          </w:tcPr>
          <w:p w14:paraId="5189FF24" w14:textId="77777777" w:rsidR="00833467" w:rsidRPr="00FA65D2" w:rsidRDefault="00833467">
            <w:pPr>
              <w:spacing w:line="250" w:lineRule="auto"/>
              <w:ind w:firstLine="0"/>
              <w:jc w:val="center"/>
            </w:pPr>
            <w:r w:rsidRPr="00FA65D2">
              <w:t>Geração de empregos</w:t>
            </w:r>
          </w:p>
        </w:tc>
        <w:tc>
          <w:tcPr>
            <w:tcW w:w="4606" w:type="dxa"/>
            <w:vAlign w:val="center"/>
          </w:tcPr>
          <w:p w14:paraId="360DD6D4" w14:textId="77777777" w:rsidR="00833467" w:rsidRPr="00FA65D2" w:rsidRDefault="00833467">
            <w:pPr>
              <w:spacing w:line="250" w:lineRule="auto"/>
              <w:ind w:firstLine="0"/>
              <w:jc w:val="center"/>
            </w:pPr>
            <w:r w:rsidRPr="00FA65D2">
              <w:t>Gerar empregos para a população através do que o rio pode oferecer de maneira sustentável</w:t>
            </w:r>
          </w:p>
        </w:tc>
        <w:tc>
          <w:tcPr>
            <w:tcW w:w="2494" w:type="dxa"/>
            <w:vAlign w:val="center"/>
          </w:tcPr>
          <w:p w14:paraId="4BF7592F" w14:textId="77777777" w:rsidR="00833467" w:rsidRPr="00FA65D2" w:rsidRDefault="00833467">
            <w:pPr>
              <w:spacing w:line="250" w:lineRule="auto"/>
              <w:ind w:firstLine="0"/>
              <w:jc w:val="center"/>
            </w:pPr>
            <w:r w:rsidRPr="00FA65D2">
              <w:t>Gerar empregos para a população</w:t>
            </w:r>
          </w:p>
        </w:tc>
      </w:tr>
      <w:tr w:rsidR="00833467" w:rsidRPr="00EE5E4D" w14:paraId="35D4F156" w14:textId="77777777" w:rsidTr="00B01F48">
        <w:tc>
          <w:tcPr>
            <w:tcW w:w="1910" w:type="dxa"/>
            <w:vAlign w:val="center"/>
          </w:tcPr>
          <w:p w14:paraId="0D84DF2F" w14:textId="77777777" w:rsidR="00833467" w:rsidRPr="00FA65D2" w:rsidRDefault="00833467">
            <w:pPr>
              <w:spacing w:line="250" w:lineRule="auto"/>
              <w:ind w:firstLine="0"/>
              <w:jc w:val="center"/>
            </w:pPr>
            <w:r w:rsidRPr="00FA65D2">
              <w:t>Identidade cultural</w:t>
            </w:r>
          </w:p>
        </w:tc>
        <w:tc>
          <w:tcPr>
            <w:tcW w:w="4606" w:type="dxa"/>
            <w:vAlign w:val="center"/>
          </w:tcPr>
          <w:p w14:paraId="3D72C9F1" w14:textId="77777777" w:rsidR="00833467" w:rsidRPr="00FA65D2" w:rsidRDefault="00833467">
            <w:pPr>
              <w:spacing w:line="250" w:lineRule="auto"/>
              <w:ind w:firstLine="0"/>
              <w:jc w:val="center"/>
            </w:pPr>
            <w:r w:rsidRPr="00FA65D2">
              <w:t>Valorizar a história e a identidade cultural associadas ao rio Ipojuca</w:t>
            </w:r>
          </w:p>
        </w:tc>
        <w:tc>
          <w:tcPr>
            <w:tcW w:w="2494" w:type="dxa"/>
            <w:vAlign w:val="center"/>
          </w:tcPr>
          <w:p w14:paraId="77BA0168" w14:textId="77777777" w:rsidR="00833467" w:rsidRPr="00FA65D2" w:rsidRDefault="00833467">
            <w:pPr>
              <w:spacing w:line="250" w:lineRule="auto"/>
              <w:ind w:firstLine="0"/>
              <w:jc w:val="center"/>
            </w:pPr>
            <w:r w:rsidRPr="00FA65D2">
              <w:t>Valorizar a história e a identidade cultural associadas ao rio</w:t>
            </w:r>
          </w:p>
        </w:tc>
      </w:tr>
      <w:tr w:rsidR="00833467" w:rsidRPr="00EE5E4D" w14:paraId="2FEBE085" w14:textId="77777777" w:rsidTr="00B01F48">
        <w:tc>
          <w:tcPr>
            <w:tcW w:w="1910" w:type="dxa"/>
            <w:vAlign w:val="center"/>
          </w:tcPr>
          <w:p w14:paraId="453B4224" w14:textId="77777777" w:rsidR="00833467" w:rsidRPr="00FA65D2" w:rsidRDefault="00833467">
            <w:pPr>
              <w:spacing w:line="250" w:lineRule="auto"/>
              <w:ind w:firstLine="0"/>
              <w:jc w:val="center"/>
            </w:pPr>
            <w:r w:rsidRPr="00FA65D2">
              <w:lastRenderedPageBreak/>
              <w:t>Justiça ambiental</w:t>
            </w:r>
          </w:p>
        </w:tc>
        <w:tc>
          <w:tcPr>
            <w:tcW w:w="4606" w:type="dxa"/>
            <w:vAlign w:val="center"/>
          </w:tcPr>
          <w:p w14:paraId="0D652703" w14:textId="77777777" w:rsidR="00833467" w:rsidRPr="00FA65D2" w:rsidRDefault="00833467">
            <w:pPr>
              <w:spacing w:line="250" w:lineRule="auto"/>
              <w:ind w:firstLine="0"/>
              <w:jc w:val="center"/>
            </w:pPr>
            <w:r w:rsidRPr="00FA65D2">
              <w:t>Promover justiça ambiental ao considerar o rio como parte da vida urbana</w:t>
            </w:r>
          </w:p>
        </w:tc>
        <w:tc>
          <w:tcPr>
            <w:tcW w:w="2494" w:type="dxa"/>
            <w:vAlign w:val="center"/>
          </w:tcPr>
          <w:p w14:paraId="7C965FF3" w14:textId="77777777" w:rsidR="00833467" w:rsidRPr="00FA65D2" w:rsidRDefault="00833467">
            <w:pPr>
              <w:spacing w:line="250" w:lineRule="auto"/>
              <w:ind w:firstLine="0"/>
              <w:jc w:val="center"/>
            </w:pPr>
            <w:r w:rsidRPr="00FA65D2">
              <w:t>Promover justiça ambiental ao considerar o rio como parte da vida urbana</w:t>
            </w:r>
          </w:p>
        </w:tc>
      </w:tr>
      <w:tr w:rsidR="00833467" w:rsidRPr="00EE5E4D" w14:paraId="2D44C2B0" w14:textId="77777777" w:rsidTr="00B01F48">
        <w:tc>
          <w:tcPr>
            <w:tcW w:w="1910" w:type="dxa"/>
            <w:vAlign w:val="center"/>
          </w:tcPr>
          <w:p w14:paraId="07110FE2" w14:textId="77777777" w:rsidR="00833467" w:rsidRPr="00FA65D2" w:rsidRDefault="00833467">
            <w:pPr>
              <w:spacing w:line="250" w:lineRule="auto"/>
              <w:ind w:firstLine="0"/>
              <w:jc w:val="center"/>
            </w:pPr>
            <w:r w:rsidRPr="00FA65D2">
              <w:t>Limpeza diário do rio Ipojuca</w:t>
            </w:r>
          </w:p>
        </w:tc>
        <w:tc>
          <w:tcPr>
            <w:tcW w:w="4606" w:type="dxa"/>
            <w:vAlign w:val="center"/>
          </w:tcPr>
          <w:p w14:paraId="349B021B" w14:textId="77777777" w:rsidR="00833467" w:rsidRPr="00FA65D2" w:rsidRDefault="00833467">
            <w:pPr>
              <w:spacing w:line="250" w:lineRule="auto"/>
              <w:ind w:firstLine="0"/>
              <w:jc w:val="center"/>
            </w:pPr>
            <w:r w:rsidRPr="00FA65D2">
              <w:t>Garantir a limpeza diária do rio Ipojuca em áreas urbanas e rurais</w:t>
            </w:r>
          </w:p>
        </w:tc>
        <w:tc>
          <w:tcPr>
            <w:tcW w:w="2494" w:type="dxa"/>
            <w:vAlign w:val="center"/>
          </w:tcPr>
          <w:p w14:paraId="39AC97B5" w14:textId="77777777" w:rsidR="00833467" w:rsidRPr="00FA65D2" w:rsidRDefault="00833467">
            <w:pPr>
              <w:spacing w:line="250" w:lineRule="auto"/>
              <w:ind w:firstLine="0"/>
              <w:jc w:val="center"/>
            </w:pPr>
            <w:r w:rsidRPr="00FA65D2">
              <w:t>Garantir a limpeza diária do rio</w:t>
            </w:r>
          </w:p>
        </w:tc>
      </w:tr>
      <w:tr w:rsidR="00833467" w:rsidRPr="00EE5E4D" w14:paraId="35E5F59A" w14:textId="77777777" w:rsidTr="00B01F48">
        <w:tc>
          <w:tcPr>
            <w:tcW w:w="1910" w:type="dxa"/>
            <w:vAlign w:val="center"/>
          </w:tcPr>
          <w:p w14:paraId="41ED9BCD" w14:textId="77777777" w:rsidR="00833467" w:rsidRPr="00FA65D2" w:rsidRDefault="00833467">
            <w:pPr>
              <w:spacing w:line="250" w:lineRule="auto"/>
              <w:ind w:firstLine="0"/>
              <w:jc w:val="center"/>
            </w:pPr>
            <w:r w:rsidRPr="00FA65D2">
              <w:t>Manutenção do equilíbrio do ecossistema</w:t>
            </w:r>
          </w:p>
        </w:tc>
        <w:tc>
          <w:tcPr>
            <w:tcW w:w="4606" w:type="dxa"/>
            <w:vAlign w:val="center"/>
          </w:tcPr>
          <w:p w14:paraId="537ED459" w14:textId="77777777" w:rsidR="00833467" w:rsidRPr="00FA65D2" w:rsidRDefault="00833467">
            <w:pPr>
              <w:spacing w:line="250" w:lineRule="auto"/>
              <w:ind w:firstLine="0"/>
              <w:jc w:val="center"/>
            </w:pPr>
            <w:r w:rsidRPr="00FA65D2">
              <w:t>Garantir que a saúde e o bem-estar humano, bem como o equilíbrio ecológico aquático, não sejam afetados pela deterioração da qualidade das águas</w:t>
            </w:r>
          </w:p>
        </w:tc>
        <w:tc>
          <w:tcPr>
            <w:tcW w:w="2494" w:type="dxa"/>
            <w:vAlign w:val="center"/>
          </w:tcPr>
          <w:p w14:paraId="43A5421C" w14:textId="77777777" w:rsidR="00833467" w:rsidRPr="00FA65D2" w:rsidRDefault="00833467">
            <w:pPr>
              <w:spacing w:line="250" w:lineRule="auto"/>
              <w:ind w:firstLine="0"/>
              <w:jc w:val="center"/>
            </w:pPr>
            <w:r w:rsidRPr="00FA65D2">
              <w:t>Proteger a saúde e o bem-estar de todos</w:t>
            </w:r>
          </w:p>
        </w:tc>
      </w:tr>
      <w:tr w:rsidR="00833467" w:rsidRPr="00EE5E4D" w14:paraId="0BD22E57" w14:textId="77777777" w:rsidTr="00B01F48">
        <w:tc>
          <w:tcPr>
            <w:tcW w:w="1910" w:type="dxa"/>
            <w:vAlign w:val="center"/>
          </w:tcPr>
          <w:p w14:paraId="520BEF15" w14:textId="77777777" w:rsidR="00833467" w:rsidRPr="00FA65D2" w:rsidRDefault="00833467">
            <w:pPr>
              <w:spacing w:line="250" w:lineRule="auto"/>
              <w:ind w:firstLine="0"/>
              <w:jc w:val="center"/>
            </w:pPr>
            <w:r w:rsidRPr="00FA65D2">
              <w:t>Mudança cultural relativa aos hábitos de descarte</w:t>
            </w:r>
          </w:p>
        </w:tc>
        <w:tc>
          <w:tcPr>
            <w:tcW w:w="4606" w:type="dxa"/>
            <w:vAlign w:val="center"/>
          </w:tcPr>
          <w:p w14:paraId="2EDFE62D" w14:textId="77777777" w:rsidR="00833467" w:rsidRPr="00FA65D2" w:rsidRDefault="00833467">
            <w:pPr>
              <w:spacing w:line="250" w:lineRule="auto"/>
              <w:ind w:firstLine="0"/>
              <w:jc w:val="center"/>
            </w:pPr>
            <w:r w:rsidRPr="00FA65D2">
              <w:t>Minimizar a resistência da população em modificar hábitos culturais relacionados ao descarte de resíduos</w:t>
            </w:r>
          </w:p>
        </w:tc>
        <w:tc>
          <w:tcPr>
            <w:tcW w:w="2494" w:type="dxa"/>
            <w:vAlign w:val="center"/>
          </w:tcPr>
          <w:p w14:paraId="5E8E1540" w14:textId="77777777" w:rsidR="00833467" w:rsidRPr="00FA65D2" w:rsidRDefault="00833467">
            <w:pPr>
              <w:spacing w:line="250" w:lineRule="auto"/>
              <w:ind w:firstLine="0"/>
              <w:jc w:val="center"/>
            </w:pPr>
            <w:r w:rsidRPr="00FA65D2">
              <w:t>Minimizar a resistência da população em modificar hábitos culturais</w:t>
            </w:r>
          </w:p>
        </w:tc>
      </w:tr>
      <w:tr w:rsidR="00833467" w:rsidRPr="00EE5E4D" w14:paraId="05597E97" w14:textId="77777777" w:rsidTr="00B01F48">
        <w:tc>
          <w:tcPr>
            <w:tcW w:w="1910" w:type="dxa"/>
            <w:vAlign w:val="center"/>
          </w:tcPr>
          <w:p w14:paraId="19487D46" w14:textId="77777777" w:rsidR="00833467" w:rsidRPr="00FA65D2" w:rsidRDefault="00833467">
            <w:pPr>
              <w:spacing w:line="250" w:lineRule="auto"/>
              <w:ind w:firstLine="0"/>
              <w:jc w:val="center"/>
            </w:pPr>
            <w:r w:rsidRPr="00FA65D2">
              <w:t>Políticas públicas efetivas</w:t>
            </w:r>
          </w:p>
        </w:tc>
        <w:tc>
          <w:tcPr>
            <w:tcW w:w="4606" w:type="dxa"/>
            <w:vAlign w:val="center"/>
          </w:tcPr>
          <w:p w14:paraId="0CFAACB7" w14:textId="77777777" w:rsidR="00833467" w:rsidRPr="00FA65D2" w:rsidRDefault="00833467">
            <w:pPr>
              <w:spacing w:line="250" w:lineRule="auto"/>
              <w:ind w:firstLine="0"/>
              <w:jc w:val="center"/>
            </w:pPr>
            <w:r w:rsidRPr="00FA65D2">
              <w:t>Cobrar efetividade e cumprimento das políticas públicas voltadas à recuperação do rio</w:t>
            </w:r>
          </w:p>
        </w:tc>
        <w:tc>
          <w:tcPr>
            <w:tcW w:w="2494" w:type="dxa"/>
            <w:vAlign w:val="center"/>
          </w:tcPr>
          <w:p w14:paraId="07C0AA7F" w14:textId="77777777" w:rsidR="00833467" w:rsidRPr="00FA65D2" w:rsidRDefault="00833467">
            <w:pPr>
              <w:spacing w:line="250" w:lineRule="auto"/>
              <w:ind w:firstLine="0"/>
              <w:jc w:val="center"/>
            </w:pPr>
            <w:r w:rsidRPr="00FA65D2">
              <w:t>Cobrar efetividade e cumprimento das políticas públicas</w:t>
            </w:r>
          </w:p>
        </w:tc>
      </w:tr>
      <w:tr w:rsidR="00833467" w:rsidRPr="00EE5E4D" w14:paraId="1038F6C0" w14:textId="77777777" w:rsidTr="00B01F48">
        <w:tc>
          <w:tcPr>
            <w:tcW w:w="1910" w:type="dxa"/>
            <w:vAlign w:val="center"/>
          </w:tcPr>
          <w:p w14:paraId="555A2006" w14:textId="77777777" w:rsidR="00833467" w:rsidRPr="00FA65D2" w:rsidRDefault="00833467">
            <w:pPr>
              <w:spacing w:line="250" w:lineRule="auto"/>
              <w:ind w:firstLine="0"/>
              <w:jc w:val="center"/>
            </w:pPr>
            <w:r w:rsidRPr="00FA65D2">
              <w:t>Preservação ambiental</w:t>
            </w:r>
          </w:p>
        </w:tc>
        <w:tc>
          <w:tcPr>
            <w:tcW w:w="4606" w:type="dxa"/>
            <w:vAlign w:val="center"/>
          </w:tcPr>
          <w:p w14:paraId="7D8B76B8" w14:textId="77777777" w:rsidR="00833467" w:rsidRPr="00FA65D2" w:rsidRDefault="00833467">
            <w:pPr>
              <w:spacing w:line="250" w:lineRule="auto"/>
              <w:ind w:firstLine="0"/>
              <w:jc w:val="center"/>
            </w:pPr>
            <w:r w:rsidRPr="00FA65D2">
              <w:t>Priorizar os ecossistemas que se encontrem mais ameaçados de alteração, degradação ou extinção</w:t>
            </w:r>
          </w:p>
        </w:tc>
        <w:tc>
          <w:tcPr>
            <w:tcW w:w="2494" w:type="dxa"/>
            <w:vAlign w:val="center"/>
          </w:tcPr>
          <w:p w14:paraId="6A566A4D" w14:textId="77777777" w:rsidR="00833467" w:rsidRPr="00FA65D2" w:rsidRDefault="00833467">
            <w:pPr>
              <w:spacing w:line="250" w:lineRule="auto"/>
              <w:ind w:firstLine="0"/>
              <w:jc w:val="center"/>
            </w:pPr>
            <w:r w:rsidRPr="00FA65D2">
              <w:t>Priorizar ecossistemas ameaçados</w:t>
            </w:r>
          </w:p>
        </w:tc>
      </w:tr>
      <w:tr w:rsidR="00833467" w:rsidRPr="00EE5E4D" w14:paraId="3F3F9ED9" w14:textId="77777777" w:rsidTr="00B01F48">
        <w:tc>
          <w:tcPr>
            <w:tcW w:w="1910" w:type="dxa"/>
            <w:vAlign w:val="center"/>
          </w:tcPr>
          <w:p w14:paraId="745ED101" w14:textId="77777777" w:rsidR="00833467" w:rsidRPr="00FA65D2" w:rsidRDefault="00833467">
            <w:pPr>
              <w:spacing w:line="250" w:lineRule="auto"/>
              <w:ind w:firstLine="0"/>
              <w:jc w:val="center"/>
            </w:pPr>
            <w:r w:rsidRPr="00FA65D2">
              <w:t>Proteção do rio</w:t>
            </w:r>
          </w:p>
        </w:tc>
        <w:tc>
          <w:tcPr>
            <w:tcW w:w="4606" w:type="dxa"/>
            <w:vAlign w:val="center"/>
          </w:tcPr>
          <w:p w14:paraId="74850879" w14:textId="77777777" w:rsidR="00833467" w:rsidRPr="00FA65D2" w:rsidRDefault="00833467">
            <w:pPr>
              <w:spacing w:line="250" w:lineRule="auto"/>
              <w:ind w:firstLine="0"/>
              <w:jc w:val="center"/>
            </w:pPr>
            <w:r w:rsidRPr="00FA65D2">
              <w:t>Proteger as suas margens de usos indevidos e ocupações irregulares</w:t>
            </w:r>
          </w:p>
        </w:tc>
        <w:tc>
          <w:tcPr>
            <w:tcW w:w="2494" w:type="dxa"/>
            <w:vAlign w:val="center"/>
          </w:tcPr>
          <w:p w14:paraId="2EA30690" w14:textId="77777777" w:rsidR="00833467" w:rsidRPr="00FA65D2" w:rsidRDefault="00833467">
            <w:pPr>
              <w:spacing w:line="250" w:lineRule="auto"/>
              <w:ind w:firstLine="0"/>
              <w:jc w:val="center"/>
            </w:pPr>
            <w:r w:rsidRPr="00FA65D2">
              <w:t>Proteger as margens do rio</w:t>
            </w:r>
          </w:p>
        </w:tc>
      </w:tr>
      <w:tr w:rsidR="00833467" w:rsidRPr="00EE5E4D" w14:paraId="0A14C4D3" w14:textId="77777777" w:rsidTr="00B01F48">
        <w:tc>
          <w:tcPr>
            <w:tcW w:w="1910" w:type="dxa"/>
            <w:vAlign w:val="center"/>
          </w:tcPr>
          <w:p w14:paraId="06BDD130" w14:textId="77777777" w:rsidR="00833467" w:rsidRPr="00FA65D2" w:rsidRDefault="00833467">
            <w:pPr>
              <w:spacing w:line="250" w:lineRule="auto"/>
              <w:ind w:firstLine="0"/>
              <w:jc w:val="center"/>
            </w:pPr>
            <w:r w:rsidRPr="00FA65D2">
              <w:t>Reconhecimento do poder coletivo</w:t>
            </w:r>
          </w:p>
        </w:tc>
        <w:tc>
          <w:tcPr>
            <w:tcW w:w="4606" w:type="dxa"/>
            <w:vAlign w:val="center"/>
          </w:tcPr>
          <w:p w14:paraId="3B0ED68F" w14:textId="77777777" w:rsidR="00833467" w:rsidRPr="00FA65D2" w:rsidRDefault="00833467">
            <w:pPr>
              <w:spacing w:line="250" w:lineRule="auto"/>
              <w:ind w:firstLine="0"/>
              <w:jc w:val="center"/>
            </w:pPr>
            <w:r w:rsidRPr="00FA65D2">
              <w:t>Estimular a população a reconhecer o poder coletivo que possui sobre mudanças ambientais</w:t>
            </w:r>
          </w:p>
        </w:tc>
        <w:tc>
          <w:tcPr>
            <w:tcW w:w="2494" w:type="dxa"/>
            <w:vAlign w:val="center"/>
          </w:tcPr>
          <w:p w14:paraId="434A07A9" w14:textId="77777777" w:rsidR="00833467" w:rsidRPr="00FA65D2" w:rsidRDefault="00833467">
            <w:pPr>
              <w:spacing w:line="250" w:lineRule="auto"/>
              <w:ind w:firstLine="0"/>
              <w:jc w:val="center"/>
            </w:pPr>
            <w:r w:rsidRPr="00FA65D2">
              <w:t>Estimular a população a reconhecer o poder coletivo</w:t>
            </w:r>
          </w:p>
        </w:tc>
      </w:tr>
      <w:tr w:rsidR="00833467" w:rsidRPr="00EE5E4D" w14:paraId="506C31AC" w14:textId="77777777" w:rsidTr="00B01F48">
        <w:tc>
          <w:tcPr>
            <w:tcW w:w="1910" w:type="dxa"/>
            <w:vAlign w:val="center"/>
          </w:tcPr>
          <w:p w14:paraId="59CF91BE" w14:textId="77777777" w:rsidR="00833467" w:rsidRPr="00FA65D2" w:rsidRDefault="00833467">
            <w:pPr>
              <w:spacing w:line="250" w:lineRule="auto"/>
              <w:ind w:firstLine="0"/>
              <w:jc w:val="center"/>
            </w:pPr>
            <w:r w:rsidRPr="00FA65D2">
              <w:t>Recuperação do rio</w:t>
            </w:r>
          </w:p>
        </w:tc>
        <w:tc>
          <w:tcPr>
            <w:tcW w:w="4606" w:type="dxa"/>
            <w:vAlign w:val="center"/>
          </w:tcPr>
          <w:p w14:paraId="0B16FD9E" w14:textId="77777777" w:rsidR="00833467" w:rsidRPr="00FA65D2" w:rsidRDefault="00833467">
            <w:pPr>
              <w:spacing w:line="250" w:lineRule="auto"/>
              <w:ind w:firstLine="0"/>
              <w:jc w:val="center"/>
            </w:pPr>
            <w:r w:rsidRPr="00FA65D2">
              <w:t>Recuperar o rio</w:t>
            </w:r>
          </w:p>
        </w:tc>
        <w:tc>
          <w:tcPr>
            <w:tcW w:w="2494" w:type="dxa"/>
            <w:vAlign w:val="center"/>
          </w:tcPr>
          <w:p w14:paraId="0C0C56D7" w14:textId="77777777" w:rsidR="00833467" w:rsidRPr="00FA65D2" w:rsidRDefault="00833467">
            <w:pPr>
              <w:spacing w:line="250" w:lineRule="auto"/>
              <w:ind w:firstLine="0"/>
              <w:jc w:val="center"/>
            </w:pPr>
            <w:r w:rsidRPr="00FA65D2">
              <w:t>Recuperar o rio</w:t>
            </w:r>
          </w:p>
        </w:tc>
      </w:tr>
      <w:tr w:rsidR="00833467" w:rsidRPr="00EE5E4D" w14:paraId="637219D7" w14:textId="77777777" w:rsidTr="00B01F48">
        <w:tc>
          <w:tcPr>
            <w:tcW w:w="1910" w:type="dxa"/>
            <w:vAlign w:val="center"/>
          </w:tcPr>
          <w:p w14:paraId="61BA7CD5" w14:textId="77777777" w:rsidR="00833467" w:rsidRPr="00FA65D2" w:rsidRDefault="00833467">
            <w:pPr>
              <w:spacing w:line="250" w:lineRule="auto"/>
              <w:ind w:firstLine="0"/>
              <w:jc w:val="center"/>
            </w:pPr>
            <w:r w:rsidRPr="00FA65D2">
              <w:t>Regulação da flora</w:t>
            </w:r>
          </w:p>
        </w:tc>
        <w:tc>
          <w:tcPr>
            <w:tcW w:w="4606" w:type="dxa"/>
            <w:vAlign w:val="center"/>
          </w:tcPr>
          <w:p w14:paraId="4A53E00E" w14:textId="77777777" w:rsidR="00833467" w:rsidRPr="00FA65D2" w:rsidRDefault="00833467">
            <w:pPr>
              <w:spacing w:line="250" w:lineRule="auto"/>
              <w:ind w:firstLine="0"/>
              <w:jc w:val="center"/>
            </w:pPr>
            <w:r w:rsidRPr="00FA65D2">
              <w:t>Manter o rio livre de baronesas e quaisquer outras vegetações que possam facilitar a proliferação de vetores de doenças</w:t>
            </w:r>
          </w:p>
        </w:tc>
        <w:tc>
          <w:tcPr>
            <w:tcW w:w="2494" w:type="dxa"/>
            <w:vAlign w:val="center"/>
          </w:tcPr>
          <w:p w14:paraId="0EC7496A" w14:textId="77777777" w:rsidR="00833467" w:rsidRPr="00FA65D2" w:rsidRDefault="00833467">
            <w:pPr>
              <w:spacing w:line="250" w:lineRule="auto"/>
              <w:ind w:firstLine="0"/>
              <w:jc w:val="center"/>
            </w:pPr>
            <w:r w:rsidRPr="00FA65D2">
              <w:t>Manter o rio livre de quaisquer vegetações que facilitam a proliferação de vetores de doenças</w:t>
            </w:r>
          </w:p>
          <w:p w14:paraId="0E581032" w14:textId="77777777" w:rsidR="00833467" w:rsidRPr="00FA65D2" w:rsidRDefault="00833467">
            <w:pPr>
              <w:spacing w:line="250" w:lineRule="auto"/>
              <w:ind w:firstLine="0"/>
              <w:jc w:val="center"/>
            </w:pPr>
          </w:p>
        </w:tc>
      </w:tr>
      <w:tr w:rsidR="00833467" w:rsidRPr="00EE5E4D" w14:paraId="72805DC5" w14:textId="77777777" w:rsidTr="00B01F48">
        <w:tc>
          <w:tcPr>
            <w:tcW w:w="1910" w:type="dxa"/>
            <w:vAlign w:val="center"/>
          </w:tcPr>
          <w:p w14:paraId="2B56387B" w14:textId="77777777" w:rsidR="00833467" w:rsidRPr="00FA65D2" w:rsidRDefault="00833467">
            <w:pPr>
              <w:spacing w:line="250" w:lineRule="auto"/>
              <w:ind w:firstLine="0"/>
              <w:jc w:val="center"/>
            </w:pPr>
            <w:r w:rsidRPr="00FA65D2">
              <w:t>Rio Ipojuca limpo como herança</w:t>
            </w:r>
          </w:p>
        </w:tc>
        <w:tc>
          <w:tcPr>
            <w:tcW w:w="4606" w:type="dxa"/>
            <w:vAlign w:val="center"/>
          </w:tcPr>
          <w:p w14:paraId="25C18553" w14:textId="77777777" w:rsidR="00833467" w:rsidRPr="00FA65D2" w:rsidRDefault="00833467">
            <w:pPr>
              <w:spacing w:line="250" w:lineRule="auto"/>
              <w:ind w:firstLine="0"/>
              <w:jc w:val="center"/>
            </w:pPr>
            <w:r w:rsidRPr="00FA65D2">
              <w:t>Deixar como herança para as próximas gerações um rio limpo</w:t>
            </w:r>
          </w:p>
        </w:tc>
        <w:tc>
          <w:tcPr>
            <w:tcW w:w="2494" w:type="dxa"/>
            <w:vAlign w:val="center"/>
          </w:tcPr>
          <w:p w14:paraId="0C24954D" w14:textId="77777777" w:rsidR="00833467" w:rsidRPr="00FA65D2" w:rsidRDefault="00833467">
            <w:pPr>
              <w:spacing w:line="250" w:lineRule="auto"/>
              <w:ind w:firstLine="0"/>
              <w:jc w:val="center"/>
            </w:pPr>
            <w:r w:rsidRPr="00FA65D2">
              <w:t>O rio limpo como herança para as próximas gerações</w:t>
            </w:r>
          </w:p>
        </w:tc>
      </w:tr>
      <w:tr w:rsidR="00833467" w:rsidRPr="00EE5E4D" w14:paraId="43A08728" w14:textId="77777777" w:rsidTr="00B01F48">
        <w:tc>
          <w:tcPr>
            <w:tcW w:w="1910" w:type="dxa"/>
            <w:vAlign w:val="center"/>
          </w:tcPr>
          <w:p w14:paraId="419A549D" w14:textId="77777777" w:rsidR="00833467" w:rsidRPr="00FA65D2" w:rsidRDefault="00833467">
            <w:pPr>
              <w:spacing w:line="250" w:lineRule="auto"/>
              <w:ind w:firstLine="0"/>
              <w:jc w:val="center"/>
            </w:pPr>
            <w:r w:rsidRPr="00FA65D2">
              <w:t>Saúde pública</w:t>
            </w:r>
          </w:p>
        </w:tc>
        <w:tc>
          <w:tcPr>
            <w:tcW w:w="4606" w:type="dxa"/>
            <w:vAlign w:val="center"/>
          </w:tcPr>
          <w:p w14:paraId="58ACE339" w14:textId="77777777" w:rsidR="00833467" w:rsidRPr="00FA65D2" w:rsidRDefault="00833467">
            <w:pPr>
              <w:spacing w:line="250" w:lineRule="auto"/>
              <w:ind w:firstLine="0"/>
              <w:jc w:val="center"/>
            </w:pPr>
            <w:r w:rsidRPr="00FA65D2">
              <w:t>Reduzir os riscos à saúde pública causados pela poluição do rio</w:t>
            </w:r>
          </w:p>
        </w:tc>
        <w:tc>
          <w:tcPr>
            <w:tcW w:w="2494" w:type="dxa"/>
            <w:vAlign w:val="center"/>
          </w:tcPr>
          <w:p w14:paraId="7B95F9E4" w14:textId="77777777" w:rsidR="00833467" w:rsidRPr="00FA65D2" w:rsidRDefault="00833467">
            <w:pPr>
              <w:spacing w:line="250" w:lineRule="auto"/>
              <w:ind w:firstLine="0"/>
              <w:jc w:val="center"/>
            </w:pPr>
            <w:r w:rsidRPr="00FA65D2">
              <w:t>Reduzir os riscos à saúde pública causados pela poluição do rio</w:t>
            </w:r>
          </w:p>
        </w:tc>
      </w:tr>
      <w:tr w:rsidR="00833467" w:rsidRPr="00EE5E4D" w14:paraId="268F3A6E" w14:textId="77777777" w:rsidTr="00B01F48">
        <w:tc>
          <w:tcPr>
            <w:tcW w:w="1910" w:type="dxa"/>
            <w:vAlign w:val="center"/>
          </w:tcPr>
          <w:p w14:paraId="006DCF98" w14:textId="77777777" w:rsidR="00833467" w:rsidRPr="00FA65D2" w:rsidRDefault="00833467">
            <w:pPr>
              <w:spacing w:line="250" w:lineRule="auto"/>
              <w:ind w:firstLine="0"/>
              <w:jc w:val="center"/>
            </w:pPr>
            <w:r w:rsidRPr="00FA65D2">
              <w:t>Tratamento de efluentes</w:t>
            </w:r>
          </w:p>
        </w:tc>
        <w:tc>
          <w:tcPr>
            <w:tcW w:w="4606" w:type="dxa"/>
            <w:vAlign w:val="center"/>
          </w:tcPr>
          <w:p w14:paraId="0FC1A754" w14:textId="77777777" w:rsidR="00833467" w:rsidRPr="00FA65D2" w:rsidRDefault="00833467">
            <w:pPr>
              <w:spacing w:line="250" w:lineRule="auto"/>
              <w:ind w:firstLine="0"/>
              <w:jc w:val="center"/>
            </w:pPr>
            <w:r w:rsidRPr="00FA65D2">
              <w:t>Exigir tecnologia ambientalmente adequada e economicamente viável para o tratamento dos efluentes, compatível com as condições do respectivo corpo receptor</w:t>
            </w:r>
          </w:p>
        </w:tc>
        <w:tc>
          <w:tcPr>
            <w:tcW w:w="2494" w:type="dxa"/>
            <w:vAlign w:val="center"/>
          </w:tcPr>
          <w:p w14:paraId="133D0255" w14:textId="77777777" w:rsidR="00833467" w:rsidRPr="00FA65D2" w:rsidRDefault="00833467">
            <w:pPr>
              <w:spacing w:line="250" w:lineRule="auto"/>
              <w:ind w:firstLine="0"/>
              <w:jc w:val="center"/>
            </w:pPr>
            <w:r w:rsidRPr="00FA65D2">
              <w:t>Exigir tecnologia ambientalmente adequada e economicamente viável para o tratamento dos efluentes</w:t>
            </w:r>
          </w:p>
        </w:tc>
      </w:tr>
      <w:tr w:rsidR="00833467" w:rsidRPr="00EE5E4D" w14:paraId="43E384B5" w14:textId="77777777" w:rsidTr="00B01F48">
        <w:tc>
          <w:tcPr>
            <w:tcW w:w="1910" w:type="dxa"/>
            <w:vAlign w:val="center"/>
          </w:tcPr>
          <w:p w14:paraId="5FC14AFD" w14:textId="77777777" w:rsidR="00833467" w:rsidRPr="00FA65D2" w:rsidRDefault="00833467">
            <w:pPr>
              <w:spacing w:line="250" w:lineRule="auto"/>
              <w:ind w:firstLine="0"/>
              <w:jc w:val="center"/>
            </w:pPr>
            <w:r w:rsidRPr="00FA65D2">
              <w:lastRenderedPageBreak/>
              <w:t>Uso sustentável da água</w:t>
            </w:r>
          </w:p>
        </w:tc>
        <w:tc>
          <w:tcPr>
            <w:tcW w:w="4606" w:type="dxa"/>
            <w:vAlign w:val="center"/>
          </w:tcPr>
          <w:p w14:paraId="1566B6E0" w14:textId="77777777" w:rsidR="00833467" w:rsidRPr="00FA65D2" w:rsidRDefault="00833467">
            <w:pPr>
              <w:spacing w:line="250" w:lineRule="auto"/>
              <w:ind w:firstLine="0"/>
              <w:jc w:val="center"/>
            </w:pPr>
            <w:r w:rsidRPr="00FA65D2">
              <w:t>Promover e intensificar a formulação e implementação de ações relativas ao gerenciamento e uso sustentável da água</w:t>
            </w:r>
          </w:p>
        </w:tc>
        <w:tc>
          <w:tcPr>
            <w:tcW w:w="2494" w:type="dxa"/>
            <w:vAlign w:val="center"/>
          </w:tcPr>
          <w:p w14:paraId="20825AD6" w14:textId="77777777" w:rsidR="00833467" w:rsidRPr="00FA65D2" w:rsidRDefault="00833467">
            <w:pPr>
              <w:spacing w:line="250" w:lineRule="auto"/>
              <w:ind w:firstLine="0"/>
              <w:jc w:val="center"/>
            </w:pPr>
            <w:r w:rsidRPr="00FA65D2">
              <w:t>Promover a formulação e implementação de ações relativas ao uso sustentável da água</w:t>
            </w:r>
          </w:p>
        </w:tc>
      </w:tr>
      <w:tr w:rsidR="00833467" w:rsidRPr="00EE5E4D" w14:paraId="7E1799D5" w14:textId="77777777" w:rsidTr="00B01F48">
        <w:tc>
          <w:tcPr>
            <w:tcW w:w="1910" w:type="dxa"/>
            <w:vAlign w:val="center"/>
          </w:tcPr>
          <w:p w14:paraId="0A66D9BE" w14:textId="77777777" w:rsidR="00833467" w:rsidRPr="00FA65D2" w:rsidRDefault="00833467">
            <w:pPr>
              <w:spacing w:line="250" w:lineRule="auto"/>
              <w:ind w:firstLine="0"/>
              <w:jc w:val="center"/>
            </w:pPr>
            <w:r w:rsidRPr="00FA65D2">
              <w:t>Valorização do rio através da arquitetura</w:t>
            </w:r>
          </w:p>
        </w:tc>
        <w:tc>
          <w:tcPr>
            <w:tcW w:w="4606" w:type="dxa"/>
            <w:vAlign w:val="center"/>
          </w:tcPr>
          <w:p w14:paraId="26BBF42A" w14:textId="77777777" w:rsidR="00833467" w:rsidRPr="00FA65D2" w:rsidRDefault="00833467">
            <w:pPr>
              <w:spacing w:line="250" w:lineRule="auto"/>
              <w:ind w:firstLine="0"/>
              <w:jc w:val="center"/>
            </w:pPr>
            <w:r w:rsidRPr="00FA65D2">
              <w:t>Estimular construções que valorizem o rio como paisagem urbana e espaço de integração social</w:t>
            </w:r>
          </w:p>
        </w:tc>
        <w:tc>
          <w:tcPr>
            <w:tcW w:w="2494" w:type="dxa"/>
            <w:vAlign w:val="center"/>
          </w:tcPr>
          <w:p w14:paraId="1392B432" w14:textId="77777777" w:rsidR="00833467" w:rsidRPr="00FA65D2" w:rsidRDefault="00833467">
            <w:pPr>
              <w:spacing w:line="250" w:lineRule="auto"/>
              <w:ind w:firstLine="0"/>
              <w:jc w:val="center"/>
            </w:pPr>
            <w:r w:rsidRPr="00FA65D2">
              <w:t>Estimular construções que valorizem o rio</w:t>
            </w:r>
          </w:p>
        </w:tc>
      </w:tr>
      <w:tr w:rsidR="00833467" w:rsidRPr="00EE5E4D" w14:paraId="45066609" w14:textId="77777777" w:rsidTr="00B01F48">
        <w:tc>
          <w:tcPr>
            <w:tcW w:w="1910" w:type="dxa"/>
            <w:vAlign w:val="center"/>
          </w:tcPr>
          <w:p w14:paraId="6A757F01" w14:textId="77777777" w:rsidR="00833467" w:rsidRPr="00FA65D2" w:rsidRDefault="00833467">
            <w:pPr>
              <w:spacing w:line="250" w:lineRule="auto"/>
              <w:ind w:firstLine="0"/>
              <w:jc w:val="center"/>
            </w:pPr>
            <w:r w:rsidRPr="00FA65D2">
              <w:t>Zelo pelas comunidades que vivem ao redor do rio</w:t>
            </w:r>
          </w:p>
        </w:tc>
        <w:tc>
          <w:tcPr>
            <w:tcW w:w="4606" w:type="dxa"/>
            <w:vAlign w:val="center"/>
          </w:tcPr>
          <w:p w14:paraId="389648AB" w14:textId="77777777" w:rsidR="00833467" w:rsidRPr="00FA65D2" w:rsidRDefault="00833467">
            <w:pPr>
              <w:spacing w:line="250" w:lineRule="auto"/>
              <w:ind w:firstLine="0"/>
              <w:jc w:val="center"/>
            </w:pPr>
            <w:r w:rsidRPr="00FA65D2">
              <w:t>Reconhecer que cuidar do rio é também cuidar das pessoas que vivem ao seu redor</w:t>
            </w:r>
          </w:p>
        </w:tc>
        <w:tc>
          <w:tcPr>
            <w:tcW w:w="2494" w:type="dxa"/>
            <w:vAlign w:val="center"/>
          </w:tcPr>
          <w:p w14:paraId="786E92E5" w14:textId="77777777" w:rsidR="00833467" w:rsidRPr="00FA65D2" w:rsidRDefault="00833467">
            <w:pPr>
              <w:spacing w:line="250" w:lineRule="auto"/>
              <w:ind w:firstLine="0"/>
              <w:jc w:val="center"/>
            </w:pPr>
            <w:r w:rsidRPr="00FA65D2">
              <w:t>Reconhecer que cuidar do rio é também cuidar das pessoas que vivem ao seu redor</w:t>
            </w:r>
          </w:p>
        </w:tc>
      </w:tr>
    </w:tbl>
    <w:p w14:paraId="0DB87C86" w14:textId="77777777" w:rsidR="00833467" w:rsidRPr="007A7380" w:rsidRDefault="00833467" w:rsidP="0083346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p>
    <w:p w14:paraId="798DD341" w14:textId="3E34F558" w:rsidR="00833467" w:rsidRPr="007A7380" w:rsidRDefault="00833467" w:rsidP="00833467">
      <w:pPr>
        <w:pStyle w:val="PargrafodaLista"/>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
        </w:rPr>
      </w:pPr>
      <w:r w:rsidRPr="007A7380">
        <w:rPr>
          <w:b/>
        </w:rPr>
        <w:t xml:space="preserve">Etapa 4: </w:t>
      </w:r>
      <w:r w:rsidR="00AC5CE2">
        <w:rPr>
          <w:b/>
        </w:rPr>
        <w:t>Cate</w:t>
      </w:r>
      <w:r w:rsidR="004D5F4C">
        <w:rPr>
          <w:b/>
        </w:rPr>
        <w:t>gorização dos objetivos</w:t>
      </w:r>
      <w:r w:rsidRPr="007A7380">
        <w:rPr>
          <w:b/>
        </w:rPr>
        <w:t xml:space="preserve"> </w:t>
      </w:r>
      <w:r w:rsidR="00F262D3">
        <w:rPr>
          <w:b/>
        </w:rPr>
        <w:t>em fundamentais ou meio</w:t>
      </w:r>
      <w:r w:rsidRPr="007A7380">
        <w:rPr>
          <w:b/>
        </w:rPr>
        <w:t xml:space="preserve"> </w:t>
      </w:r>
    </w:p>
    <w:p w14:paraId="760A032B" w14:textId="076A5605" w:rsidR="009E33B6" w:rsidRPr="007A7380" w:rsidRDefault="009E33B6" w:rsidP="009E33B6">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240" w:line="250" w:lineRule="auto"/>
        <w:ind w:firstLine="0"/>
      </w:pPr>
      <w:r w:rsidRPr="007A7380">
        <w:t>A fim de identificar as relações causais e separar os objetivos-meio dos candidatos a objetivos fundamentais, foi feita a análise de cada um dos objetivos identificados na Tabela 2, por meio da aplicação do Teste WITI</w:t>
      </w:r>
      <w:r w:rsidRPr="007A7380">
        <w:rPr>
          <w:bCs/>
        </w:rPr>
        <w:t>, em que se questiona</w:t>
      </w:r>
      <w:r w:rsidRPr="007A7380">
        <w:t xml:space="preserve"> “Por que esse objetivo é importante</w:t>
      </w:r>
      <w:r w:rsidR="00A4650D">
        <w:t xml:space="preserve"> </w:t>
      </w:r>
      <w:r w:rsidR="00A4650D">
        <w:rPr>
          <w:bCs/>
        </w:rPr>
        <w:t>no contexto da decisão</w:t>
      </w:r>
      <w:r w:rsidRPr="007A7380">
        <w:rPr>
          <w:bCs/>
        </w:rPr>
        <w:t>?”. Desse modo,</w:t>
      </w:r>
      <w:r w:rsidRPr="007A7380">
        <w:t xml:space="preserve"> caso seja identificado que sua relevância se encontra em suas implicações em outro objetivo, ele é classificado como “Objetivo-meio”, e</w:t>
      </w:r>
      <w:r w:rsidRPr="007A7380">
        <w:rPr>
          <w:bCs/>
        </w:rPr>
        <w:t>,</w:t>
      </w:r>
      <w:r w:rsidRPr="007A7380">
        <w:t xml:space="preserve"> caso ele seja essencial por si só e esteja diretamente relacionado ao interesse do problema, intitula-o como “Candidato a objetivo fundamental” (Vieira </w:t>
      </w:r>
      <w:r w:rsidRPr="007A7380">
        <w:rPr>
          <w:i/>
        </w:rPr>
        <w:t>et al.</w:t>
      </w:r>
      <w:r w:rsidRPr="007A7380">
        <w:t xml:space="preserve"> </w:t>
      </w:r>
      <w:r w:rsidRPr="007A7380">
        <w:rPr>
          <w:bCs/>
        </w:rPr>
        <w:t>2024</w:t>
      </w:r>
      <w:r w:rsidRPr="007A7380">
        <w:t xml:space="preserve">). </w:t>
      </w:r>
    </w:p>
    <w:p w14:paraId="232437AE" w14:textId="026EC466" w:rsidR="009E33B6" w:rsidRDefault="00274422" w:rsidP="008656D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ind w:firstLine="569"/>
      </w:pPr>
      <w:r>
        <w:t>Nesse sentido, destacamos que os resultados dessa etapa geram, por consequência, a categorização dos objetivos em “</w:t>
      </w:r>
      <w:proofErr w:type="spellStart"/>
      <w:r>
        <w:t>meio-fim</w:t>
      </w:r>
      <w:proofErr w:type="spellEnd"/>
      <w:r>
        <w:t>” e “</w:t>
      </w:r>
      <w:r w:rsidR="00496315">
        <w:t xml:space="preserve">candidatos a objetivos fundamentais”. </w:t>
      </w:r>
      <w:r w:rsidR="00602C35">
        <w:t>Dessa forma, os resultados dessa etapa podem ser observados, em sequência, na rede de objetivos consolidada na Etapa 5</w:t>
      </w:r>
      <w:r w:rsidR="00D84AE6">
        <w:t>.</w:t>
      </w:r>
    </w:p>
    <w:p w14:paraId="0A2C0AC6" w14:textId="77777777" w:rsidR="008656D7" w:rsidRPr="007A7380" w:rsidRDefault="008656D7" w:rsidP="008656D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ind w:firstLine="569"/>
      </w:pPr>
    </w:p>
    <w:p w14:paraId="3F78D312" w14:textId="1EE26ABC" w:rsidR="009E33B6" w:rsidRPr="007A7380" w:rsidRDefault="009E33B6" w:rsidP="009E33B6">
      <w:pPr>
        <w:pStyle w:val="PargrafodaLista"/>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
        </w:rPr>
      </w:pPr>
      <w:r w:rsidRPr="007A7380">
        <w:rPr>
          <w:b/>
        </w:rPr>
        <w:t xml:space="preserve">Etapa 5: </w:t>
      </w:r>
      <w:r w:rsidR="00861CC5">
        <w:rPr>
          <w:b/>
        </w:rPr>
        <w:t>Map</w:t>
      </w:r>
      <w:r w:rsidR="00F262D3">
        <w:rPr>
          <w:b/>
        </w:rPr>
        <w:t>ear</w:t>
      </w:r>
      <w:r w:rsidR="00861CC5">
        <w:rPr>
          <w:b/>
        </w:rPr>
        <w:t xml:space="preserve"> relações </w:t>
      </w:r>
      <w:r w:rsidR="00F262D3">
        <w:rPr>
          <w:b/>
        </w:rPr>
        <w:t xml:space="preserve">causais </w:t>
      </w:r>
      <w:r w:rsidR="00861CC5">
        <w:rPr>
          <w:b/>
        </w:rPr>
        <w:t>entre os objetivos</w:t>
      </w:r>
      <w:r w:rsidR="00A561C7">
        <w:rPr>
          <w:b/>
        </w:rPr>
        <w:t xml:space="preserve"> </w:t>
      </w:r>
      <w:r w:rsidR="00144307">
        <w:rPr>
          <w:b/>
        </w:rPr>
        <w:t xml:space="preserve">e </w:t>
      </w:r>
      <w:r w:rsidR="00F262D3">
        <w:rPr>
          <w:b/>
        </w:rPr>
        <w:t xml:space="preserve">construir proposta inicial </w:t>
      </w:r>
      <w:r w:rsidR="00144307">
        <w:rPr>
          <w:b/>
        </w:rPr>
        <w:t xml:space="preserve">da rede </w:t>
      </w:r>
      <w:r w:rsidR="00F262D3">
        <w:rPr>
          <w:b/>
        </w:rPr>
        <w:t xml:space="preserve">de objetivos </w:t>
      </w:r>
      <w:r w:rsidR="00144307">
        <w:rPr>
          <w:b/>
        </w:rPr>
        <w:t>meios e fins</w:t>
      </w:r>
    </w:p>
    <w:p w14:paraId="1946309C" w14:textId="27C854D3" w:rsidR="009E33B6" w:rsidRDefault="00BE6BF8" w:rsidP="009E33B6">
      <w:pPr>
        <w:pBdr>
          <w:top w:val="none" w:sz="0" w:space="0" w:color="000000"/>
          <w:left w:val="none" w:sz="0" w:space="0" w:color="000000"/>
          <w:bottom w:val="none" w:sz="0" w:space="8" w:color="000000"/>
          <w:right w:val="none" w:sz="0" w:space="0" w:color="000000"/>
          <w:between w:val="none" w:sz="0" w:space="0" w:color="000000"/>
        </w:pBdr>
        <w:shd w:val="clear" w:color="auto" w:fill="FFFFFF" w:themeFill="background1"/>
        <w:spacing w:before="240" w:line="250" w:lineRule="auto"/>
        <w:ind w:firstLine="0"/>
      </w:pPr>
      <w:r>
        <w:t>O mapeamento das relações causais entre os objetivos</w:t>
      </w:r>
      <w:r w:rsidR="009E33B6" w:rsidRPr="007A7380">
        <w:t xml:space="preserve"> encontra-se na Figura 2. As setas direcionadas são as responsáveis por indicar a relação de causalidade entre os objetivos, tais relações se dão através do Teste WITI, conforme mencionado anteriormente.</w:t>
      </w:r>
    </w:p>
    <w:p w14:paraId="57F2716F" w14:textId="77777777" w:rsidR="00B01F48" w:rsidRPr="007A7380" w:rsidRDefault="00B01F48" w:rsidP="00B01F4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19" w:line="250" w:lineRule="auto"/>
      </w:pPr>
      <w:r w:rsidRPr="007A7380">
        <w:t>Aborda-se que os objetivos meios estão apresentados em branco. Assim, destaca-se que esses objetivos são importantes para a realização dos objetivos em azul (candidatos a objetivos fundamentais). Ao todo, 28 objetivos foram classificados como objetivos-meio, ao passo que 7 foram classificados como candidatos a objetivos fundamentais.</w:t>
      </w:r>
    </w:p>
    <w:p w14:paraId="30CA8CFB" w14:textId="77777777" w:rsidR="00B01F48" w:rsidRPr="007A7380" w:rsidRDefault="00B01F48" w:rsidP="00B01F4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19" w:line="250" w:lineRule="auto"/>
      </w:pPr>
      <w:r w:rsidRPr="007A7380">
        <w:t xml:space="preserve">Já os candidatos a objetivos fundamentais (em azul), encontram-se espalhados pela Figura 2. Um fato importante para identificá-los é a ausência de setas a sua esquerda, isso ocorre em virtude da aplicação do Teste WITI, abordado na Etapa 4. À medida que se questionou a sua importância, percebeu-se que esses objetivos não eram relevantes para atingir outro objetivo, de forma que eram essenciais por si só. Desse modo, destaca-se que apenas 7 dos objetivos foram abordados como candidatos a fundamentais para a presente situação problemática. </w:t>
      </w:r>
    </w:p>
    <w:p w14:paraId="440F7A45" w14:textId="45961FBB" w:rsidR="00B01F48" w:rsidRPr="007A7380" w:rsidRDefault="00B01F48" w:rsidP="00B01F4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19" w:line="250" w:lineRule="auto"/>
      </w:pPr>
      <w:r w:rsidRPr="007A7380">
        <w:t xml:space="preserve">Por fim, foi possível identificar apenas a “Recuperação do rio” como o único objetivo estratégico para esse problema (em verde). Nota-se que ele está mais à esquerda do problema </w:t>
      </w:r>
    </w:p>
    <w:p w14:paraId="34C386B2" w14:textId="1ABDF75A" w:rsidR="009E33B6" w:rsidRPr="007A7380" w:rsidRDefault="009E33B6" w:rsidP="009E33B6">
      <w:pPr>
        <w:pBdr>
          <w:top w:val="none" w:sz="0" w:space="0" w:color="000000"/>
          <w:left w:val="none" w:sz="0" w:space="0" w:color="000000"/>
          <w:bottom w:val="none" w:sz="0" w:space="8" w:color="000000"/>
          <w:right w:val="none" w:sz="0" w:space="0" w:color="000000"/>
          <w:between w:val="none" w:sz="0" w:space="0" w:color="000000"/>
        </w:pBdr>
        <w:shd w:val="clear" w:color="auto" w:fill="FFFFFF" w:themeFill="background1"/>
        <w:spacing w:before="240" w:line="250" w:lineRule="auto"/>
        <w:ind w:firstLine="0"/>
        <w:jc w:val="center"/>
      </w:pPr>
      <w:r w:rsidRPr="007A7380">
        <w:lastRenderedPageBreak/>
        <w:t xml:space="preserve">Figura </w:t>
      </w:r>
      <w:r w:rsidRPr="007A7380">
        <w:fldChar w:fldCharType="begin"/>
      </w:r>
      <w:r w:rsidRPr="007A7380">
        <w:instrText>SEQ Figure \* ARABIC</w:instrText>
      </w:r>
      <w:r w:rsidRPr="007A7380">
        <w:fldChar w:fldCharType="separate"/>
      </w:r>
      <w:r w:rsidRPr="007A7380">
        <w:t>2</w:t>
      </w:r>
      <w:r w:rsidRPr="007A7380">
        <w:fldChar w:fldCharType="end"/>
      </w:r>
      <w:r w:rsidR="008656D7" w:rsidRPr="007A7380">
        <w:t xml:space="preserve">- </w:t>
      </w:r>
      <w:r w:rsidR="008656D7">
        <w:t>Mapa</w:t>
      </w:r>
      <w:r w:rsidR="006261DB" w:rsidRPr="006261DB">
        <w:t xml:space="preserve"> causal das relações entre os objetivos</w:t>
      </w:r>
    </w:p>
    <w:p w14:paraId="4C133314" w14:textId="2CBF8B34" w:rsidR="009E33B6" w:rsidRPr="007A7380" w:rsidRDefault="009E33B6" w:rsidP="009E33B6">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p>
    <w:p w14:paraId="40B1273D" w14:textId="7186D658" w:rsidR="009E33B6" w:rsidRPr="007A7380" w:rsidRDefault="004B5160" w:rsidP="009E33B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ind w:firstLine="0"/>
        <w:jc w:val="center"/>
      </w:pPr>
      <w:r>
        <w:rPr>
          <w:noProof/>
        </w:rPr>
        <w:drawing>
          <wp:inline distT="0" distB="0" distL="0" distR="0" wp14:anchorId="5CD9D6DE" wp14:editId="2C6A9483">
            <wp:extent cx="5727700" cy="4057650"/>
            <wp:effectExtent l="0" t="0" r="6350" b="0"/>
            <wp:docPr id="1600055178" name="Imagem 20"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55178" name="Imagem 20" descr="Diagrama&#10;&#10;O conteúdo gerado por IA pode estar incorreto."/>
                    <pic:cNvPicPr/>
                  </pic:nvPicPr>
                  <pic:blipFill rotWithShape="1">
                    <a:blip r:embed="rId9" cstate="print">
                      <a:extLst>
                        <a:ext uri="{28A0092B-C50C-407E-A947-70E740481C1C}">
                          <a14:useLocalDpi xmlns:a14="http://schemas.microsoft.com/office/drawing/2010/main" val="0"/>
                        </a:ext>
                      </a:extLst>
                    </a:blip>
                    <a:srcRect b="5543"/>
                    <a:stretch>
                      <a:fillRect/>
                    </a:stretch>
                  </pic:blipFill>
                  <pic:spPr bwMode="auto">
                    <a:xfrm>
                      <a:off x="0" y="0"/>
                      <a:ext cx="5727700" cy="4057650"/>
                    </a:xfrm>
                    <a:prstGeom prst="rect">
                      <a:avLst/>
                    </a:prstGeom>
                    <a:ln>
                      <a:noFill/>
                    </a:ln>
                    <a:extLst>
                      <a:ext uri="{53640926-AAD7-44D8-BBD7-CCE9431645EC}">
                        <a14:shadowObscured xmlns:a14="http://schemas.microsoft.com/office/drawing/2010/main"/>
                      </a:ext>
                    </a:extLst>
                  </pic:spPr>
                </pic:pic>
              </a:graphicData>
            </a:graphic>
          </wp:inline>
        </w:drawing>
      </w:r>
    </w:p>
    <w:p w14:paraId="76C95534" w14:textId="2B4C265F" w:rsidR="009E33B6" w:rsidRPr="007A7380" w:rsidRDefault="009E33B6" w:rsidP="00B01F4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19" w:line="250" w:lineRule="auto"/>
        <w:ind w:firstLine="0"/>
      </w:pPr>
      <w:r w:rsidRPr="007A7380">
        <w:t xml:space="preserve">e não há setas apontando para ele, pois ele é o objetivo central de toda essa situação e o foco principal de preocupação dos </w:t>
      </w:r>
      <w:r w:rsidRPr="007A7380">
        <w:rPr>
          <w:i/>
        </w:rPr>
        <w:t>stakeholders</w:t>
      </w:r>
      <w:r w:rsidRPr="007A7380">
        <w:t xml:space="preserve"> deste estudo. </w:t>
      </w:r>
    </w:p>
    <w:p w14:paraId="24D6B5E9" w14:textId="77777777" w:rsidR="009E33B6" w:rsidRPr="007A7380" w:rsidRDefault="009E33B6" w:rsidP="009E33B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ind w:firstLine="0"/>
      </w:pPr>
    </w:p>
    <w:p w14:paraId="5C0D7599" w14:textId="78B91F82" w:rsidR="009E33B6" w:rsidRPr="007A7380" w:rsidRDefault="009E33B6" w:rsidP="009E33B6">
      <w:pPr>
        <w:pStyle w:val="PargrafodaLista"/>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
        </w:rPr>
      </w:pPr>
      <w:r w:rsidRPr="007A7380">
        <w:rPr>
          <w:b/>
        </w:rPr>
        <w:t xml:space="preserve">Etapa 6: </w:t>
      </w:r>
      <w:r w:rsidR="00F262D3">
        <w:rPr>
          <w:b/>
        </w:rPr>
        <w:t xml:space="preserve">Realizar </w:t>
      </w:r>
      <w:r w:rsidRPr="007A7380">
        <w:rPr>
          <w:b/>
        </w:rPr>
        <w:t>Controle de consequências</w:t>
      </w:r>
    </w:p>
    <w:p w14:paraId="0B655324" w14:textId="77777777" w:rsidR="009E33B6" w:rsidRPr="007A7380" w:rsidRDefault="009E33B6" w:rsidP="009E33B6">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240" w:line="250" w:lineRule="auto"/>
        <w:ind w:firstLine="0"/>
      </w:pPr>
      <w:r w:rsidRPr="007A7380">
        <w:t xml:space="preserve">Posteriormente ao mapeamento das relações causais, o controle de consequências foi efetuado buscando analisar os candidatos a objetivo fundamental, no que diz respeito ao enquadramento inicial e ao enunciado da decisão, conforme foi apresentado na Tabela 1. </w:t>
      </w:r>
    </w:p>
    <w:p w14:paraId="4933366A" w14:textId="77777777" w:rsidR="009E33B6" w:rsidRPr="007A7380" w:rsidRDefault="009E33B6" w:rsidP="009E33B6">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119" w:line="250" w:lineRule="auto"/>
      </w:pPr>
      <w:r w:rsidRPr="007A7380">
        <w:t>Com base nisso, destaca-se que um objetivo apenas pode ser classificado como fundamental se todas as alternativas que podem influenciá-lo significativamente estiverem incluídas no contexto da decisão. Isso ocorre, pois, caso esse objetivo seja amplo demais, ele pode ser influenciado por fatores fora do controle das alternativas consideradas na decisão (</w:t>
      </w:r>
      <w:proofErr w:type="spellStart"/>
      <w:r w:rsidRPr="007A7380">
        <w:t>Keeney</w:t>
      </w:r>
      <w:proofErr w:type="spellEnd"/>
      <w:r w:rsidRPr="007A7380">
        <w:t xml:space="preserve">, 1992). Sendo assim, a Tabela 3 apresenta o controle de consequências para este caso. </w:t>
      </w:r>
    </w:p>
    <w:p w14:paraId="4CBB4C09" w14:textId="77777777" w:rsidR="009E33B6" w:rsidRPr="007A7380" w:rsidRDefault="009E33B6" w:rsidP="009E33B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ind w:firstLine="0"/>
      </w:pPr>
    </w:p>
    <w:p w14:paraId="4860D2B4" w14:textId="77777777" w:rsidR="009E33B6" w:rsidRPr="007A7380" w:rsidRDefault="009E33B6" w:rsidP="009E33B6">
      <w:pPr>
        <w:pStyle w:val="Legenda"/>
        <w:spacing w:line="250" w:lineRule="auto"/>
        <w:rPr>
          <w:rFonts w:ascii="Times New Roman" w:hAnsi="Times New Roman"/>
          <w:sz w:val="24"/>
          <w:szCs w:val="24"/>
        </w:rPr>
      </w:pPr>
      <w:r w:rsidRPr="007A7380">
        <w:rPr>
          <w:rFonts w:ascii="Times New Roman" w:hAnsi="Times New Roman"/>
          <w:sz w:val="24"/>
          <w:szCs w:val="24"/>
        </w:rPr>
        <w:t xml:space="preserve">Tabela </w:t>
      </w:r>
      <w:fldSimple w:instr=" SEQ Tabela \* ARABIC ">
        <w:r w:rsidRPr="007A7380">
          <w:rPr>
            <w:rFonts w:ascii="Times New Roman" w:hAnsi="Times New Roman"/>
            <w:sz w:val="24"/>
            <w:szCs w:val="24"/>
          </w:rPr>
          <w:t>3</w:t>
        </w:r>
      </w:fldSimple>
      <w:r w:rsidRPr="007A7380">
        <w:rPr>
          <w:rFonts w:ascii="Times New Roman" w:hAnsi="Times New Roman"/>
          <w:sz w:val="24"/>
          <w:szCs w:val="24"/>
        </w:rPr>
        <w:t xml:space="preserve"> - Controle de consequências</w:t>
      </w:r>
    </w:p>
    <w:tbl>
      <w:tblPr>
        <w:tblStyle w:val="Tabelacomgrade"/>
        <w:tblW w:w="0" w:type="auto"/>
        <w:tblLook w:val="04A0" w:firstRow="1" w:lastRow="0" w:firstColumn="1" w:lastColumn="0" w:noHBand="0" w:noVBand="1"/>
      </w:tblPr>
      <w:tblGrid>
        <w:gridCol w:w="3686"/>
        <w:gridCol w:w="2126"/>
        <w:gridCol w:w="3198"/>
      </w:tblGrid>
      <w:tr w:rsidR="009E33B6" w:rsidRPr="007A7380" w14:paraId="7A5A0A44" w14:textId="77777777" w:rsidTr="00FA65D2">
        <w:tc>
          <w:tcPr>
            <w:tcW w:w="3686" w:type="dxa"/>
            <w:tcBorders>
              <w:top w:val="nil"/>
              <w:left w:val="nil"/>
            </w:tcBorders>
            <w:vAlign w:val="center"/>
          </w:tcPr>
          <w:p w14:paraId="458030A3" w14:textId="77777777" w:rsidR="009E33B6" w:rsidRPr="00FA65D2" w:rsidRDefault="009E33B6">
            <w:pPr>
              <w:spacing w:line="250" w:lineRule="auto"/>
              <w:ind w:firstLine="0"/>
              <w:jc w:val="center"/>
            </w:pPr>
          </w:p>
        </w:tc>
        <w:tc>
          <w:tcPr>
            <w:tcW w:w="2126" w:type="dxa"/>
            <w:shd w:val="clear" w:color="auto" w:fill="BFBFBF" w:themeFill="background1" w:themeFillShade="BF"/>
            <w:vAlign w:val="center"/>
          </w:tcPr>
          <w:p w14:paraId="61D6B09C" w14:textId="77777777" w:rsidR="009E33B6" w:rsidRPr="00FA65D2" w:rsidRDefault="009E33B6">
            <w:pPr>
              <w:spacing w:line="250" w:lineRule="auto"/>
              <w:ind w:firstLine="0"/>
              <w:jc w:val="center"/>
              <w:rPr>
                <w:b/>
              </w:rPr>
            </w:pPr>
            <w:r w:rsidRPr="00FA65D2">
              <w:rPr>
                <w:b/>
              </w:rPr>
              <w:t>Esse objetivo vai contribuir para o meu objetivo estratégico?</w:t>
            </w:r>
          </w:p>
        </w:tc>
        <w:tc>
          <w:tcPr>
            <w:tcW w:w="3198" w:type="dxa"/>
            <w:shd w:val="clear" w:color="auto" w:fill="BFBFBF" w:themeFill="background1" w:themeFillShade="BF"/>
            <w:vAlign w:val="center"/>
          </w:tcPr>
          <w:p w14:paraId="044230E2" w14:textId="77777777" w:rsidR="009E33B6" w:rsidRPr="00FA65D2" w:rsidRDefault="009E33B6">
            <w:pPr>
              <w:spacing w:line="250" w:lineRule="auto"/>
              <w:ind w:firstLine="0"/>
              <w:jc w:val="center"/>
              <w:rPr>
                <w:b/>
              </w:rPr>
            </w:pPr>
            <w:r w:rsidRPr="00FA65D2">
              <w:rPr>
                <w:b/>
              </w:rPr>
              <w:t>Existe alguma forma de influenciar o desempenho deste objetivo por meio de alternativas que estão fora do meu contexto de decisão?</w:t>
            </w:r>
          </w:p>
        </w:tc>
      </w:tr>
      <w:tr w:rsidR="009E33B6" w:rsidRPr="007A7380" w14:paraId="74636EFB" w14:textId="77777777" w:rsidTr="00FA65D2">
        <w:tc>
          <w:tcPr>
            <w:tcW w:w="3686" w:type="dxa"/>
            <w:shd w:val="clear" w:color="auto" w:fill="BFBFBF" w:themeFill="background1" w:themeFillShade="BF"/>
            <w:vAlign w:val="center"/>
          </w:tcPr>
          <w:p w14:paraId="6B48CD6F" w14:textId="77777777" w:rsidR="009E33B6" w:rsidRPr="00FA65D2" w:rsidRDefault="009E33B6">
            <w:pPr>
              <w:spacing w:line="250" w:lineRule="auto"/>
              <w:ind w:firstLine="0"/>
              <w:jc w:val="center"/>
              <w:rPr>
                <w:b/>
              </w:rPr>
            </w:pPr>
            <w:r w:rsidRPr="00FA65D2">
              <w:rPr>
                <w:b/>
              </w:rPr>
              <w:lastRenderedPageBreak/>
              <w:t>Promover justiça ambiental ao considerar o rio como parte da vida urbana</w:t>
            </w:r>
          </w:p>
        </w:tc>
        <w:tc>
          <w:tcPr>
            <w:tcW w:w="2126" w:type="dxa"/>
            <w:vAlign w:val="center"/>
          </w:tcPr>
          <w:p w14:paraId="62FE098B" w14:textId="77777777" w:rsidR="009E33B6" w:rsidRPr="00FA65D2" w:rsidRDefault="009E33B6">
            <w:pPr>
              <w:spacing w:line="250" w:lineRule="auto"/>
              <w:ind w:firstLine="0"/>
              <w:jc w:val="center"/>
            </w:pPr>
            <w:r w:rsidRPr="00FA65D2">
              <w:t>Sim</w:t>
            </w:r>
          </w:p>
        </w:tc>
        <w:tc>
          <w:tcPr>
            <w:tcW w:w="3198" w:type="dxa"/>
            <w:vAlign w:val="center"/>
          </w:tcPr>
          <w:p w14:paraId="46C0FAD4" w14:textId="77777777" w:rsidR="009E33B6" w:rsidRPr="00FA65D2" w:rsidRDefault="009E33B6">
            <w:pPr>
              <w:spacing w:line="250" w:lineRule="auto"/>
              <w:ind w:firstLine="0"/>
              <w:jc w:val="center"/>
            </w:pPr>
            <w:r w:rsidRPr="00FA65D2">
              <w:t>Não</w:t>
            </w:r>
          </w:p>
        </w:tc>
      </w:tr>
      <w:tr w:rsidR="009E33B6" w:rsidRPr="007A7380" w14:paraId="015CF029" w14:textId="77777777" w:rsidTr="00FA65D2">
        <w:tc>
          <w:tcPr>
            <w:tcW w:w="3686" w:type="dxa"/>
            <w:shd w:val="clear" w:color="auto" w:fill="BFBFBF" w:themeFill="background1" w:themeFillShade="BF"/>
            <w:vAlign w:val="center"/>
          </w:tcPr>
          <w:p w14:paraId="25A57677" w14:textId="77777777" w:rsidR="009E33B6" w:rsidRPr="00FA65D2" w:rsidRDefault="009E33B6">
            <w:pPr>
              <w:spacing w:line="250" w:lineRule="auto"/>
              <w:ind w:firstLine="0"/>
              <w:jc w:val="center"/>
              <w:rPr>
                <w:b/>
              </w:rPr>
            </w:pPr>
            <w:r w:rsidRPr="00FA65D2">
              <w:rPr>
                <w:b/>
              </w:rPr>
              <w:t>Regular a oferta e demanda de recursos hídricos</w:t>
            </w:r>
          </w:p>
        </w:tc>
        <w:tc>
          <w:tcPr>
            <w:tcW w:w="2126" w:type="dxa"/>
            <w:vAlign w:val="center"/>
          </w:tcPr>
          <w:p w14:paraId="57BE80A1" w14:textId="77777777" w:rsidR="009E33B6" w:rsidRPr="00FA65D2" w:rsidRDefault="009E33B6">
            <w:pPr>
              <w:spacing w:line="250" w:lineRule="auto"/>
              <w:ind w:firstLine="0"/>
              <w:jc w:val="center"/>
            </w:pPr>
            <w:r w:rsidRPr="00FA65D2">
              <w:t>Sim</w:t>
            </w:r>
          </w:p>
        </w:tc>
        <w:tc>
          <w:tcPr>
            <w:tcW w:w="3198" w:type="dxa"/>
            <w:vAlign w:val="center"/>
          </w:tcPr>
          <w:p w14:paraId="425992AE" w14:textId="77777777" w:rsidR="009E33B6" w:rsidRPr="00FA65D2" w:rsidRDefault="009E33B6">
            <w:pPr>
              <w:spacing w:line="250" w:lineRule="auto"/>
              <w:ind w:firstLine="0"/>
              <w:jc w:val="center"/>
            </w:pPr>
            <w:r w:rsidRPr="00FA65D2">
              <w:t>Sim</w:t>
            </w:r>
          </w:p>
        </w:tc>
      </w:tr>
      <w:tr w:rsidR="009E33B6" w:rsidRPr="007A7380" w14:paraId="64AAA1A6" w14:textId="77777777" w:rsidTr="00FA65D2">
        <w:tc>
          <w:tcPr>
            <w:tcW w:w="3686" w:type="dxa"/>
            <w:shd w:val="clear" w:color="auto" w:fill="BFBFBF" w:themeFill="background1" w:themeFillShade="BF"/>
            <w:vAlign w:val="center"/>
          </w:tcPr>
          <w:p w14:paraId="65760B4A" w14:textId="77777777" w:rsidR="009E33B6" w:rsidRPr="00FA65D2" w:rsidRDefault="009E33B6">
            <w:pPr>
              <w:spacing w:line="250" w:lineRule="auto"/>
              <w:ind w:firstLine="0"/>
              <w:jc w:val="center"/>
              <w:rPr>
                <w:b/>
              </w:rPr>
            </w:pPr>
            <w:r w:rsidRPr="00FA65D2">
              <w:rPr>
                <w:b/>
              </w:rPr>
              <w:t>Garantir que a saúde e o bem-estar humano, bem como o equilíbrio ecológico aquático, não sejam afetados pela deterioração da qualidade das águas</w:t>
            </w:r>
          </w:p>
        </w:tc>
        <w:tc>
          <w:tcPr>
            <w:tcW w:w="2126" w:type="dxa"/>
            <w:vAlign w:val="center"/>
          </w:tcPr>
          <w:p w14:paraId="7C9C1123" w14:textId="77777777" w:rsidR="009E33B6" w:rsidRPr="00FA65D2" w:rsidRDefault="009E33B6">
            <w:pPr>
              <w:spacing w:line="250" w:lineRule="auto"/>
              <w:ind w:firstLine="0"/>
              <w:jc w:val="center"/>
            </w:pPr>
            <w:r w:rsidRPr="00FA65D2">
              <w:t>Não</w:t>
            </w:r>
          </w:p>
        </w:tc>
        <w:tc>
          <w:tcPr>
            <w:tcW w:w="3198" w:type="dxa"/>
            <w:vAlign w:val="center"/>
          </w:tcPr>
          <w:p w14:paraId="0A4A6FAB" w14:textId="77777777" w:rsidR="009E33B6" w:rsidRPr="00FA65D2" w:rsidRDefault="009E33B6">
            <w:pPr>
              <w:spacing w:line="250" w:lineRule="auto"/>
              <w:ind w:firstLine="0"/>
              <w:jc w:val="center"/>
            </w:pPr>
            <w:r w:rsidRPr="00FA65D2">
              <w:t>Não</w:t>
            </w:r>
          </w:p>
        </w:tc>
      </w:tr>
      <w:tr w:rsidR="009E33B6" w:rsidRPr="007A7380" w14:paraId="3AD665B8" w14:textId="77777777" w:rsidTr="00FA65D2">
        <w:tc>
          <w:tcPr>
            <w:tcW w:w="3686" w:type="dxa"/>
            <w:shd w:val="clear" w:color="auto" w:fill="BFBFBF" w:themeFill="background1" w:themeFillShade="BF"/>
            <w:vAlign w:val="center"/>
          </w:tcPr>
          <w:p w14:paraId="010855CB" w14:textId="77777777" w:rsidR="009E33B6" w:rsidRPr="00FA65D2" w:rsidRDefault="009E33B6">
            <w:pPr>
              <w:spacing w:line="250" w:lineRule="auto"/>
              <w:ind w:firstLine="0"/>
              <w:jc w:val="center"/>
              <w:rPr>
                <w:b/>
              </w:rPr>
            </w:pPr>
            <w:r w:rsidRPr="00FA65D2">
              <w:rPr>
                <w:b/>
              </w:rPr>
              <w:t>Valorizar a história e a identidade cultural associadas ao rio Ipojuca</w:t>
            </w:r>
          </w:p>
        </w:tc>
        <w:tc>
          <w:tcPr>
            <w:tcW w:w="2126" w:type="dxa"/>
            <w:vAlign w:val="center"/>
          </w:tcPr>
          <w:p w14:paraId="37D00338" w14:textId="77777777" w:rsidR="009E33B6" w:rsidRPr="00FA65D2" w:rsidRDefault="009E33B6">
            <w:pPr>
              <w:spacing w:line="250" w:lineRule="auto"/>
              <w:ind w:firstLine="0"/>
              <w:jc w:val="center"/>
            </w:pPr>
            <w:r w:rsidRPr="00FA65D2">
              <w:t>Sim</w:t>
            </w:r>
          </w:p>
        </w:tc>
        <w:tc>
          <w:tcPr>
            <w:tcW w:w="3198" w:type="dxa"/>
            <w:vAlign w:val="center"/>
          </w:tcPr>
          <w:p w14:paraId="42185735" w14:textId="77777777" w:rsidR="009E33B6" w:rsidRPr="00FA65D2" w:rsidRDefault="009E33B6">
            <w:pPr>
              <w:spacing w:line="250" w:lineRule="auto"/>
              <w:ind w:firstLine="0"/>
              <w:jc w:val="center"/>
            </w:pPr>
            <w:r w:rsidRPr="00FA65D2">
              <w:t>Não</w:t>
            </w:r>
          </w:p>
        </w:tc>
      </w:tr>
      <w:tr w:rsidR="009E33B6" w:rsidRPr="007A7380" w14:paraId="5A4D1B72" w14:textId="77777777" w:rsidTr="00FA65D2">
        <w:tc>
          <w:tcPr>
            <w:tcW w:w="3686" w:type="dxa"/>
            <w:shd w:val="clear" w:color="auto" w:fill="BFBFBF" w:themeFill="background1" w:themeFillShade="BF"/>
            <w:vAlign w:val="center"/>
          </w:tcPr>
          <w:p w14:paraId="4E091909" w14:textId="77777777" w:rsidR="009E33B6" w:rsidRPr="00FA65D2" w:rsidRDefault="009E33B6">
            <w:pPr>
              <w:spacing w:line="250" w:lineRule="auto"/>
              <w:ind w:firstLine="0"/>
              <w:jc w:val="center"/>
              <w:rPr>
                <w:b/>
              </w:rPr>
            </w:pPr>
            <w:r w:rsidRPr="00FA65D2">
              <w:rPr>
                <w:b/>
              </w:rPr>
              <w:t>Gerar empregos para a população através do que o rio pode oferecer de maneira sustentável</w:t>
            </w:r>
          </w:p>
        </w:tc>
        <w:tc>
          <w:tcPr>
            <w:tcW w:w="2126" w:type="dxa"/>
            <w:vAlign w:val="center"/>
          </w:tcPr>
          <w:p w14:paraId="4E125C44" w14:textId="77777777" w:rsidR="009E33B6" w:rsidRPr="00FA65D2" w:rsidRDefault="009E33B6">
            <w:pPr>
              <w:spacing w:line="250" w:lineRule="auto"/>
              <w:ind w:firstLine="0"/>
              <w:jc w:val="center"/>
            </w:pPr>
            <w:r w:rsidRPr="00FA65D2">
              <w:t>Sim</w:t>
            </w:r>
          </w:p>
        </w:tc>
        <w:tc>
          <w:tcPr>
            <w:tcW w:w="3198" w:type="dxa"/>
            <w:vAlign w:val="center"/>
          </w:tcPr>
          <w:p w14:paraId="316A690E" w14:textId="77777777" w:rsidR="009E33B6" w:rsidRPr="00FA65D2" w:rsidRDefault="009E33B6">
            <w:pPr>
              <w:spacing w:line="250" w:lineRule="auto"/>
              <w:ind w:firstLine="0"/>
              <w:jc w:val="center"/>
            </w:pPr>
            <w:r w:rsidRPr="00FA65D2">
              <w:t>Não</w:t>
            </w:r>
          </w:p>
        </w:tc>
      </w:tr>
      <w:tr w:rsidR="009E33B6" w:rsidRPr="007A7380" w14:paraId="418CBC87" w14:textId="77777777" w:rsidTr="00FA65D2">
        <w:tc>
          <w:tcPr>
            <w:tcW w:w="3686" w:type="dxa"/>
            <w:shd w:val="clear" w:color="auto" w:fill="BFBFBF" w:themeFill="background1" w:themeFillShade="BF"/>
            <w:vAlign w:val="center"/>
          </w:tcPr>
          <w:p w14:paraId="5B22CAB1" w14:textId="77777777" w:rsidR="009E33B6" w:rsidRPr="00FA65D2" w:rsidRDefault="009E33B6">
            <w:pPr>
              <w:spacing w:line="250" w:lineRule="auto"/>
              <w:ind w:firstLine="0"/>
              <w:jc w:val="center"/>
              <w:rPr>
                <w:b/>
              </w:rPr>
            </w:pPr>
            <w:r w:rsidRPr="00FA65D2">
              <w:rPr>
                <w:b/>
              </w:rPr>
              <w:t>Reduzir os riscos à saúde pública causados pela poluição do rio</w:t>
            </w:r>
          </w:p>
        </w:tc>
        <w:tc>
          <w:tcPr>
            <w:tcW w:w="2126" w:type="dxa"/>
            <w:vAlign w:val="center"/>
          </w:tcPr>
          <w:p w14:paraId="60C6BFD1" w14:textId="77777777" w:rsidR="009E33B6" w:rsidRPr="00FA65D2" w:rsidRDefault="009E33B6">
            <w:pPr>
              <w:spacing w:line="250" w:lineRule="auto"/>
              <w:ind w:firstLine="0"/>
              <w:jc w:val="center"/>
            </w:pPr>
            <w:r w:rsidRPr="00FA65D2">
              <w:t>Não</w:t>
            </w:r>
          </w:p>
        </w:tc>
        <w:tc>
          <w:tcPr>
            <w:tcW w:w="3198" w:type="dxa"/>
            <w:vAlign w:val="center"/>
          </w:tcPr>
          <w:p w14:paraId="43B994C2" w14:textId="77777777" w:rsidR="009E33B6" w:rsidRPr="00FA65D2" w:rsidRDefault="009E33B6">
            <w:pPr>
              <w:spacing w:line="250" w:lineRule="auto"/>
              <w:ind w:firstLine="0"/>
              <w:jc w:val="center"/>
            </w:pPr>
            <w:r w:rsidRPr="00FA65D2">
              <w:t>Sim</w:t>
            </w:r>
          </w:p>
        </w:tc>
      </w:tr>
      <w:tr w:rsidR="009E33B6" w:rsidRPr="007A7380" w14:paraId="4229F8F9" w14:textId="77777777" w:rsidTr="00FA65D2">
        <w:tc>
          <w:tcPr>
            <w:tcW w:w="3686" w:type="dxa"/>
            <w:shd w:val="clear" w:color="auto" w:fill="BFBFBF" w:themeFill="background1" w:themeFillShade="BF"/>
            <w:vAlign w:val="center"/>
          </w:tcPr>
          <w:p w14:paraId="4F297004" w14:textId="77777777" w:rsidR="009E33B6" w:rsidRPr="00FA65D2" w:rsidRDefault="009E33B6">
            <w:pPr>
              <w:spacing w:line="250" w:lineRule="auto"/>
              <w:ind w:firstLine="0"/>
              <w:jc w:val="center"/>
              <w:rPr>
                <w:b/>
              </w:rPr>
            </w:pPr>
            <w:r w:rsidRPr="00FA65D2">
              <w:rPr>
                <w:b/>
              </w:rPr>
              <w:t>Priorizar os ecossistemas que se encontrem mais ameaçados de alteração, degradação ou extinção</w:t>
            </w:r>
          </w:p>
        </w:tc>
        <w:tc>
          <w:tcPr>
            <w:tcW w:w="2126" w:type="dxa"/>
            <w:vAlign w:val="center"/>
          </w:tcPr>
          <w:p w14:paraId="03BB35A7" w14:textId="77777777" w:rsidR="009E33B6" w:rsidRPr="00FA65D2" w:rsidRDefault="009E33B6">
            <w:pPr>
              <w:spacing w:line="250" w:lineRule="auto"/>
              <w:ind w:firstLine="0"/>
              <w:jc w:val="center"/>
            </w:pPr>
            <w:r w:rsidRPr="00FA65D2">
              <w:t>Sim</w:t>
            </w:r>
          </w:p>
        </w:tc>
        <w:tc>
          <w:tcPr>
            <w:tcW w:w="3198" w:type="dxa"/>
            <w:vAlign w:val="center"/>
          </w:tcPr>
          <w:p w14:paraId="4006063C" w14:textId="77777777" w:rsidR="009E33B6" w:rsidRPr="00FA65D2" w:rsidRDefault="009E33B6">
            <w:pPr>
              <w:spacing w:line="250" w:lineRule="auto"/>
              <w:ind w:firstLine="0"/>
              <w:jc w:val="center"/>
            </w:pPr>
            <w:r w:rsidRPr="00FA65D2">
              <w:t>Não</w:t>
            </w:r>
          </w:p>
        </w:tc>
      </w:tr>
    </w:tbl>
    <w:p w14:paraId="661D6955" w14:textId="77777777" w:rsidR="009E33B6" w:rsidRPr="007A7380" w:rsidRDefault="009E33B6" w:rsidP="009E33B6">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p>
    <w:p w14:paraId="115EBD85" w14:textId="3692A31D" w:rsidR="009E33B6" w:rsidRPr="007A7380" w:rsidRDefault="009E33B6" w:rsidP="009E33B6">
      <w:pPr>
        <w:spacing w:before="119" w:line="250" w:lineRule="auto"/>
      </w:pPr>
      <w:r w:rsidRPr="007A7380">
        <w:t>Através do controle de consequências foi verificado que o objetivo “Regular a oferta e demanda de recursos hídricos” poderia ser influenciado por alternativas externas ao contexto de decisão, tais como interesses financeiros da companhia de água, como, por exemplo, o aumento da tarifa de água no intuito apenas de aumentar o lucro da empresa pode regular o consumo de água por parte da população e, consequentemente, diminuir o volume de efluentes despejados no rio. Entretanto, compreende-se que esse objetivo apresenta re</w:t>
      </w:r>
      <w:r w:rsidR="6608F6CB" w:rsidRPr="007A7380">
        <w:t>l</w:t>
      </w:r>
      <w:r w:rsidRPr="007A7380">
        <w:t>ação direta com a “Recupera</w:t>
      </w:r>
      <w:r w:rsidR="007A7380">
        <w:t>r</w:t>
      </w:r>
      <w:r w:rsidRPr="007A7380">
        <w:t xml:space="preserve"> o rio</w:t>
      </w:r>
      <w:r w:rsidR="007A7380">
        <w:t>”</w:t>
      </w:r>
      <w:r w:rsidRPr="007A7380">
        <w:t xml:space="preserve"> e por isto ele foi ajustado para “Fiscalizar a demanda dos recursos hídricos</w:t>
      </w:r>
      <w:r w:rsidR="007A7380">
        <w:t xml:space="preserve"> do Rio Ipojuca</w:t>
      </w:r>
      <w:r w:rsidRPr="007A7380">
        <w:t>”</w:t>
      </w:r>
    </w:p>
    <w:p w14:paraId="7A995069" w14:textId="56E9206E" w:rsidR="009E33B6" w:rsidRPr="007A7380" w:rsidRDefault="00D162DD" w:rsidP="009E33B6">
      <w:pPr>
        <w:spacing w:before="119" w:line="250" w:lineRule="auto"/>
      </w:pPr>
      <w:r w:rsidRPr="007A7380">
        <w:t>Referente a</w:t>
      </w:r>
      <w:r w:rsidR="009E33B6" w:rsidRPr="007A7380">
        <w:t xml:space="preserve">o objetivo de “Reduzir os riscos à saúde pública causados pela poluição do rio” possui alguns riscos associados à poluição do rio, os quais podem ser mitigados através de ações que não estão contidas no contexto de decisão, tais como campanhas de vacinação contra a dengue. Assim, dados os motivos expostos, esse objetivo não pode ser classificado como fundamental. </w:t>
      </w:r>
    </w:p>
    <w:p w14:paraId="66AEB5B7" w14:textId="31AF2B8F" w:rsidR="009E33B6" w:rsidRPr="007A7380" w:rsidRDefault="009E33B6" w:rsidP="009E33B6">
      <w:pPr>
        <w:spacing w:before="119" w:line="250" w:lineRule="auto"/>
      </w:pPr>
      <w:r w:rsidRPr="007A7380">
        <w:t xml:space="preserve">Ademais, </w:t>
      </w:r>
      <w:r w:rsidR="008921C6">
        <w:t>os objetivos</w:t>
      </w:r>
      <w:r w:rsidRPr="007A7380">
        <w:t xml:space="preserve"> “Garantir que a saúde e o bem-estar humano, bem como o equilíbrio ecológico aquático, não sejam afetados pela deterioração da qualidade das águas” e “Reduzir os riscos à saúde pública causados pela poluição do rio”</w:t>
      </w:r>
      <w:r w:rsidR="00D30422">
        <w:t xml:space="preserve"> não contribuem, diretamente,</w:t>
      </w:r>
      <w:r w:rsidR="00B478A9">
        <w:t xml:space="preserve"> para o alcance do objetivo estratégico, uma vez que eles se apresentam </w:t>
      </w:r>
      <w:r w:rsidR="007C2BD3">
        <w:t>enquanto consequências do processo de recup</w:t>
      </w:r>
      <w:r w:rsidR="00984AB3">
        <w:t>eração do rio</w:t>
      </w:r>
      <w:r w:rsidRPr="007A7380">
        <w:t xml:space="preserve">. </w:t>
      </w:r>
    </w:p>
    <w:p w14:paraId="0970BE34" w14:textId="33684FCF" w:rsidR="00C76D85" w:rsidRPr="007A7380" w:rsidRDefault="009E33B6" w:rsidP="00C76D85">
      <w:pPr>
        <w:spacing w:before="119" w:line="250" w:lineRule="auto"/>
      </w:pPr>
      <w:r w:rsidRPr="007A7380">
        <w:t xml:space="preserve">Desta maneira, os objetivos “Fiscalizar a demanda dos recursos hídricos”, “Promover justiça ambiental ao considerar o rio como parte da vida urbana”, “Valorizar a história e a identidade cultural associadas ao rio Ipojuca”, “Gerar empregos para a população através do </w:t>
      </w:r>
      <w:r w:rsidRPr="007A7380">
        <w:lastRenderedPageBreak/>
        <w:t xml:space="preserve">que o rio pode oferecer de maneira sustentável” e “Priorizar os ecossistemas que se encontrem mais ameaçados de alteração, degradação ou extinção” foram classificados como objetivos fundamentais. A seguir, na Figura 3, é possível observar </w:t>
      </w:r>
      <w:r w:rsidR="000C3EEA">
        <w:t>os</w:t>
      </w:r>
      <w:r w:rsidRPr="007A7380">
        <w:t xml:space="preserve"> Objetivos Fundamentais.</w:t>
      </w:r>
      <w:r w:rsidR="00C76D85" w:rsidRPr="007A7380">
        <w:t xml:space="preserve"> </w:t>
      </w:r>
    </w:p>
    <w:p w14:paraId="453D97EC" w14:textId="77777777" w:rsidR="00C76D85" w:rsidRPr="007A7380" w:rsidRDefault="00C76D85" w:rsidP="00BE584A">
      <w:pPr>
        <w:spacing w:line="250" w:lineRule="auto"/>
        <w:ind w:firstLine="0"/>
      </w:pPr>
    </w:p>
    <w:p w14:paraId="66FA1A10" w14:textId="7EF7DD18" w:rsidR="00C76D85" w:rsidRPr="007A7380" w:rsidRDefault="00C76D85" w:rsidP="00BE584A">
      <w:pPr>
        <w:pStyle w:val="Legenda"/>
        <w:spacing w:after="0" w:line="250" w:lineRule="auto"/>
        <w:rPr>
          <w:rFonts w:ascii="Times New Roman" w:hAnsi="Times New Roman"/>
          <w:sz w:val="24"/>
          <w:szCs w:val="24"/>
        </w:rPr>
      </w:pPr>
      <w:r w:rsidRPr="007A7380">
        <w:rPr>
          <w:rFonts w:ascii="Times New Roman" w:hAnsi="Times New Roman"/>
          <w:sz w:val="24"/>
          <w:szCs w:val="24"/>
        </w:rPr>
        <w:t xml:space="preserve">Figure </w:t>
      </w:r>
      <w:fldSimple w:instr=" SEQ Figure \* ARABIC ">
        <w:r w:rsidRPr="007A7380">
          <w:rPr>
            <w:rFonts w:ascii="Times New Roman" w:hAnsi="Times New Roman"/>
            <w:sz w:val="24"/>
            <w:szCs w:val="24"/>
          </w:rPr>
          <w:t>3</w:t>
        </w:r>
      </w:fldSimple>
      <w:r w:rsidRPr="007A7380">
        <w:rPr>
          <w:rFonts w:ascii="Times New Roman" w:hAnsi="Times New Roman"/>
          <w:bCs w:val="0"/>
          <w:sz w:val="24"/>
          <w:szCs w:val="24"/>
        </w:rPr>
        <w:t xml:space="preserve"> -</w:t>
      </w:r>
      <w:r w:rsidRPr="007A7380">
        <w:rPr>
          <w:rFonts w:ascii="Times New Roman" w:hAnsi="Times New Roman"/>
          <w:sz w:val="24"/>
          <w:szCs w:val="24"/>
        </w:rPr>
        <w:t xml:space="preserve"> </w:t>
      </w:r>
      <w:r w:rsidR="00F13BA3">
        <w:rPr>
          <w:rFonts w:ascii="Times New Roman" w:hAnsi="Times New Roman"/>
          <w:sz w:val="24"/>
          <w:szCs w:val="24"/>
        </w:rPr>
        <w:t>Objetivos</w:t>
      </w:r>
      <w:r w:rsidRPr="007A7380">
        <w:rPr>
          <w:rFonts w:ascii="Times New Roman" w:hAnsi="Times New Roman"/>
          <w:sz w:val="24"/>
          <w:szCs w:val="24"/>
        </w:rPr>
        <w:t xml:space="preserve"> fundamentais</w:t>
      </w:r>
    </w:p>
    <w:p w14:paraId="348AC4C0" w14:textId="742F4F17" w:rsidR="00C76D85" w:rsidRPr="007A7380" w:rsidRDefault="00EF0BBA" w:rsidP="00BE584A">
      <w:pPr>
        <w:spacing w:line="250" w:lineRule="auto"/>
        <w:ind w:firstLine="0"/>
        <w:jc w:val="center"/>
      </w:pPr>
      <w:r>
        <w:rPr>
          <w:noProof/>
        </w:rPr>
        <w:drawing>
          <wp:inline distT="0" distB="0" distL="0" distR="0" wp14:anchorId="7C0F9976" wp14:editId="7063B699">
            <wp:extent cx="2925917" cy="2828925"/>
            <wp:effectExtent l="0" t="0" r="8255" b="0"/>
            <wp:docPr id="655799963" name="Imagem 7"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99963" name="Imagem 7" descr="Uma imagem contendo Interface gráfica do usuário&#10;&#10;O conteúdo gerado por IA pode estar incorreto."/>
                    <pic:cNvPicPr/>
                  </pic:nvPicPr>
                  <pic:blipFill rotWithShape="1">
                    <a:blip r:embed="rId10">
                      <a:extLst>
                        <a:ext uri="{28A0092B-C50C-407E-A947-70E740481C1C}">
                          <a14:useLocalDpi xmlns:a14="http://schemas.microsoft.com/office/drawing/2010/main" val="0"/>
                        </a:ext>
                      </a:extLst>
                    </a:blip>
                    <a:srcRect t="13747" r="69900" b="47450"/>
                    <a:stretch>
                      <a:fillRect/>
                    </a:stretch>
                  </pic:blipFill>
                  <pic:spPr bwMode="auto">
                    <a:xfrm>
                      <a:off x="0" y="0"/>
                      <a:ext cx="2944951" cy="2847328"/>
                    </a:xfrm>
                    <a:prstGeom prst="rect">
                      <a:avLst/>
                    </a:prstGeom>
                    <a:ln>
                      <a:noFill/>
                    </a:ln>
                    <a:extLst>
                      <a:ext uri="{53640926-AAD7-44D8-BBD7-CCE9431645EC}">
                        <a14:shadowObscured xmlns:a14="http://schemas.microsoft.com/office/drawing/2010/main"/>
                      </a:ext>
                    </a:extLst>
                  </pic:spPr>
                </pic:pic>
              </a:graphicData>
            </a:graphic>
          </wp:inline>
        </w:drawing>
      </w:r>
    </w:p>
    <w:p w14:paraId="4AAABE9C" w14:textId="25C16EDA" w:rsidR="00C76D85" w:rsidRPr="007A7380" w:rsidRDefault="00C76D85" w:rsidP="00C76D85">
      <w:pPr>
        <w:keepNext/>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3" w:line="250" w:lineRule="auto"/>
      </w:pPr>
      <w:r w:rsidRPr="007A7380">
        <w:t xml:space="preserve">Logo, é possível consolidar a rede de objetivos </w:t>
      </w:r>
      <w:proofErr w:type="spellStart"/>
      <w:r w:rsidRPr="007A7380">
        <w:t>meio-fim</w:t>
      </w:r>
      <w:proofErr w:type="spellEnd"/>
      <w:r w:rsidRPr="007A7380">
        <w:t xml:space="preserve">, a Figura 4 ilustra </w:t>
      </w:r>
      <w:r w:rsidR="000C3EEA">
        <w:t>os</w:t>
      </w:r>
      <w:r w:rsidRPr="007A7380">
        <w:t xml:space="preserve"> objetivos fundamentais, a rede de objetivos </w:t>
      </w:r>
      <w:proofErr w:type="spellStart"/>
      <w:r w:rsidRPr="007A7380">
        <w:t>meio-fim</w:t>
      </w:r>
      <w:proofErr w:type="spellEnd"/>
      <w:r w:rsidRPr="007A7380">
        <w:t xml:space="preserve"> e suas relações causais.</w:t>
      </w:r>
    </w:p>
    <w:p w14:paraId="2F4554FF" w14:textId="77777777" w:rsidR="00B01F48" w:rsidRPr="007A7380" w:rsidRDefault="00B01F48" w:rsidP="00B01F48">
      <w:pPr>
        <w:widowControl w:val="0"/>
        <w:spacing w:beforeLines="119" w:before="285" w:line="250" w:lineRule="auto"/>
      </w:pPr>
      <w:r w:rsidRPr="007A7380">
        <w:t xml:space="preserve">Ao analisar os objetivos envolvidos, é possível entender que recuperar o rio Ipojuca não é apenas uma questão técnica de saneamento, mas um processo multidimensional que exige envolvimento da população, poder público, políticas públicas efetivas, educação, cultura e proteção ambiental. </w:t>
      </w:r>
    </w:p>
    <w:p w14:paraId="2ADD459C" w14:textId="77777777" w:rsidR="00176DD3" w:rsidRDefault="00B01F48" w:rsidP="00176DD3">
      <w:pPr>
        <w:spacing w:beforeLines="119" w:before="285" w:line="250" w:lineRule="auto"/>
      </w:pPr>
      <w:r w:rsidRPr="007A7380">
        <w:t xml:space="preserve">Por meio da Figura 4, pode-se perceber que os objetivos fundamentais permeiam alguns contextos. O primeiro é o da relevância cultural, visto que o rio faz parte da história da população de Caruaru e teve um papel importante no seu desenvolvimento. Esse objetivo pode ser alcançado por meio do reconhecimento, por parte da população, que cuidar do rio também auxilia no cuidado com as pessoas que vivem em seu entorno. </w:t>
      </w:r>
    </w:p>
    <w:p w14:paraId="0A235ABA" w14:textId="7DF7EA1D" w:rsidR="00B01F48" w:rsidRDefault="00B01F48" w:rsidP="00176DD3">
      <w:pPr>
        <w:spacing w:beforeLines="119" w:before="285" w:line="250" w:lineRule="auto"/>
      </w:pPr>
      <w:r w:rsidRPr="007A7380">
        <w:t>Posteriormente, tem-se o objetivo de fiscalizar a demanda dos recursos hídricos, a sua importância encontra-se principalmente no cuidado para que desvios e desperdícios da água sejam evitados. Esse objetivo relaciona-se com os incentivos para atividades acadêmicas direcionadas à conversação do rio, que podem orientar a população tanto para a utilização correta da água, como também no desenvolvimento de pesquisas e de métodos que auxiliem na fiscalização da demanda dos recursos hídricos.</w:t>
      </w:r>
    </w:p>
    <w:p w14:paraId="7552F18A" w14:textId="77777777" w:rsidR="00B01F48" w:rsidRPr="007A7380" w:rsidRDefault="00B01F48" w:rsidP="00B01F48">
      <w:pPr>
        <w:spacing w:beforeLines="119" w:before="285" w:line="250" w:lineRule="auto"/>
      </w:pPr>
      <w:r w:rsidRPr="007A7380">
        <w:t xml:space="preserve"> Na sequência, tem-se um objetivo fundamental que gira em torno da compreensão de que o rio integra a vida urbana, pois, assim, as pessoas voltarão a valorizar esse recurso. Destaca-se que há vários objetivos meio para apoiá-lo. Dentre eles, destaca-se deixar o rio como herança para as futuras gerações, o incentivo a pesquisas acadêmicas, torná-lo um local de entretenimento, engajar a população a reconhecer o poder que o coletivo tem, a promoção de ações educativas, a articulação entre o governo e a sociedade, dentre outros caminhos. </w:t>
      </w:r>
    </w:p>
    <w:p w14:paraId="2AEF7EA7" w14:textId="0A092A68" w:rsidR="00E33D54" w:rsidRPr="007A7380" w:rsidRDefault="00E33D54" w:rsidP="00B01F48">
      <w:pPr>
        <w:widowControl w:val="0"/>
        <w:spacing w:before="119" w:line="249" w:lineRule="auto"/>
        <w:ind w:right="98" w:firstLine="0"/>
        <w:rPr>
          <w:bCs/>
        </w:rPr>
        <w:sectPr w:rsidR="00E33D54" w:rsidRPr="007A7380">
          <w:headerReference w:type="default" r:id="rId11"/>
          <w:footerReference w:type="default" r:id="rId12"/>
          <w:headerReference w:type="first" r:id="rId13"/>
          <w:pgSz w:w="11900" w:h="16840"/>
          <w:pgMar w:top="1440" w:right="1440" w:bottom="1440" w:left="1440" w:header="708" w:footer="708" w:gutter="0"/>
          <w:pgNumType w:start="1"/>
          <w:cols w:space="720"/>
          <w:titlePg/>
        </w:sectPr>
      </w:pPr>
    </w:p>
    <w:p w14:paraId="37509FCC" w14:textId="5C645F56" w:rsidR="006137CA" w:rsidRPr="007A7380" w:rsidRDefault="006137CA" w:rsidP="00BE584A">
      <w:pPr>
        <w:widowControl w:val="0"/>
        <w:spacing w:line="249" w:lineRule="auto"/>
        <w:ind w:right="98" w:firstLine="0"/>
        <w:jc w:val="center"/>
        <w:rPr>
          <w:bCs/>
        </w:rPr>
      </w:pPr>
      <w:r w:rsidRPr="007A7380">
        <w:rPr>
          <w:bCs/>
        </w:rPr>
        <w:lastRenderedPageBreak/>
        <w:t xml:space="preserve">Figura 4- Rede de objetivos </w:t>
      </w:r>
      <w:proofErr w:type="spellStart"/>
      <w:r w:rsidRPr="007A7380">
        <w:rPr>
          <w:bCs/>
        </w:rPr>
        <w:t>meio-fim</w:t>
      </w:r>
      <w:proofErr w:type="spellEnd"/>
      <w:r w:rsidRPr="007A7380">
        <w:rPr>
          <w:bCs/>
        </w:rPr>
        <w:t xml:space="preserve"> </w:t>
      </w:r>
    </w:p>
    <w:p w14:paraId="66E67CBC" w14:textId="22FA6F2F" w:rsidR="006137CA" w:rsidRPr="007A7380" w:rsidRDefault="00354949" w:rsidP="00BE584A">
      <w:pPr>
        <w:widowControl w:val="0"/>
        <w:spacing w:beforeLines="119" w:before="285" w:line="250" w:lineRule="auto"/>
        <w:ind w:firstLine="0"/>
        <w:jc w:val="center"/>
      </w:pPr>
      <w:r>
        <w:rPr>
          <w:noProof/>
        </w:rPr>
        <w:drawing>
          <wp:inline distT="0" distB="0" distL="0" distR="0" wp14:anchorId="0E5AD7DB" wp14:editId="6EEEB90C">
            <wp:extent cx="7705554" cy="4526549"/>
            <wp:effectExtent l="0" t="0" r="0" b="7620"/>
            <wp:docPr id="2006137863" name="Imagem 7" descr="Diagrama, Desenho técn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37863" name="Imagem 7" descr="Diagrama, Desenho técnico&#10;&#10;O conteúdo gerado por IA pode estar incorreto."/>
                    <pic:cNvPicPr/>
                  </pic:nvPicPr>
                  <pic:blipFill rotWithShape="1">
                    <a:blip r:embed="rId14" cstate="print">
                      <a:extLst>
                        <a:ext uri="{28A0092B-C50C-407E-A947-70E740481C1C}">
                          <a14:useLocalDpi xmlns:a14="http://schemas.microsoft.com/office/drawing/2010/main" val="0"/>
                        </a:ext>
                      </a:extLst>
                    </a:blip>
                    <a:srcRect b="21675"/>
                    <a:stretch>
                      <a:fillRect/>
                    </a:stretch>
                  </pic:blipFill>
                  <pic:spPr bwMode="auto">
                    <a:xfrm>
                      <a:off x="0" y="0"/>
                      <a:ext cx="7721966" cy="4536190"/>
                    </a:xfrm>
                    <a:prstGeom prst="rect">
                      <a:avLst/>
                    </a:prstGeom>
                    <a:ln>
                      <a:noFill/>
                    </a:ln>
                    <a:extLst>
                      <a:ext uri="{53640926-AAD7-44D8-BBD7-CCE9431645EC}">
                        <a14:shadowObscured xmlns:a14="http://schemas.microsoft.com/office/drawing/2010/main"/>
                      </a:ext>
                    </a:extLst>
                  </pic:spPr>
                </pic:pic>
              </a:graphicData>
            </a:graphic>
          </wp:inline>
        </w:drawing>
      </w:r>
    </w:p>
    <w:p w14:paraId="1F665893" w14:textId="5EF37237" w:rsidR="00E33D54" w:rsidRPr="007A7380" w:rsidRDefault="00E33D54" w:rsidP="00E33D54">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sectPr w:rsidR="00E33D54" w:rsidRPr="007A7380" w:rsidSect="00E33D54">
          <w:pgSz w:w="16840" w:h="11900" w:orient="landscape"/>
          <w:pgMar w:top="1440" w:right="1440" w:bottom="1440" w:left="1440" w:header="709" w:footer="709" w:gutter="0"/>
          <w:pgNumType w:start="1"/>
          <w:cols w:space="720"/>
          <w:titlePg/>
        </w:sectPr>
      </w:pPr>
    </w:p>
    <w:p w14:paraId="06B55124" w14:textId="77777777" w:rsidR="00C63941" w:rsidRPr="007A7380" w:rsidRDefault="00C63941" w:rsidP="00C63941">
      <w:pPr>
        <w:spacing w:beforeLines="119" w:before="285" w:line="250" w:lineRule="auto"/>
      </w:pPr>
      <w:r w:rsidRPr="007A7380">
        <w:lastRenderedPageBreak/>
        <w:t xml:space="preserve">Outro objetivo fundamental é a geração de empregos, que se volta para o desenvolvimento socioeconômico da região, impactando direta e indiretamente a própria população. Isso auxiliará na integração do ambiente do rio com o desenvolvimento econômico, o fornecimento do desenvolvimento sustentável ao entorno do rio e o estímulo de construções para valorizar o rio. Esses objetivos meios acabam se relacionando, mesmo que em menor grau, com os outros objetivos fundamentais já abordados. </w:t>
      </w:r>
    </w:p>
    <w:p w14:paraId="74F690CA" w14:textId="77777777" w:rsidR="00C63941" w:rsidRPr="007A7380" w:rsidRDefault="00C63941" w:rsidP="00C63941">
      <w:pPr>
        <w:spacing w:beforeLines="119" w:before="285" w:line="250" w:lineRule="auto"/>
      </w:pPr>
      <w:r w:rsidRPr="007A7380">
        <w:t>Por fim, tem-se o cuidado com os ecossistemas que já se encontram ameaçados. Esse objetivo fundamental relaciona-se com vários objetivos meios, tais como a preservação e restauração desses ecossistemas, a proteção das margens do rio, a geração de limpeza diária do rio, estimular ações de reflorestamento da mata ciliar, a redução de riscos à saúde pública e outros. Destaca-se que esse objetivo fundamental engloba vários outros objetivos meios.</w:t>
      </w:r>
    </w:p>
    <w:p w14:paraId="321D96DC" w14:textId="77777777" w:rsidR="00C63941" w:rsidRPr="007A7380" w:rsidRDefault="00C63941" w:rsidP="00C63941">
      <w:pPr>
        <w:spacing w:beforeLines="119" w:before="285" w:line="250" w:lineRule="auto"/>
      </w:pPr>
      <w:r w:rsidRPr="007A7380">
        <w:t xml:space="preserve">Sendo assim, compreende-se que todos esses objetivos fundamentais, são caminhos para a recuperação do Rio Ipojuca, que é o objetivo estratégico dessa situação problemática. </w:t>
      </w:r>
    </w:p>
    <w:p w14:paraId="1BF9817B" w14:textId="77777777" w:rsidR="007A7380" w:rsidRPr="007A7380" w:rsidRDefault="007A7380" w:rsidP="00C63941">
      <w:pPr>
        <w:widowControl w:val="0"/>
        <w:spacing w:before="3" w:line="250" w:lineRule="auto"/>
        <w:ind w:firstLine="0"/>
        <w:rPr>
          <w:sz w:val="23"/>
          <w:szCs w:val="23"/>
        </w:rPr>
      </w:pPr>
    </w:p>
    <w:p w14:paraId="6215C5C9" w14:textId="77777777" w:rsidR="00C63941" w:rsidRPr="007A7380" w:rsidRDefault="00C63941" w:rsidP="00C63941">
      <w:pPr>
        <w:pStyle w:val="Ttulo1"/>
        <w:keepNext w:val="0"/>
        <w:keepLines w:val="0"/>
        <w:widowControl w:val="0"/>
        <w:numPr>
          <w:ilvl w:val="0"/>
          <w:numId w:val="3"/>
        </w:numPr>
        <w:tabs>
          <w:tab w:val="left" w:pos="415"/>
        </w:tabs>
        <w:spacing w:line="250" w:lineRule="auto"/>
        <w:ind w:hanging="315"/>
        <w:jc w:val="both"/>
        <w:rPr>
          <w:sz w:val="26"/>
          <w:szCs w:val="26"/>
        </w:rPr>
      </w:pPr>
      <w:r w:rsidRPr="007A7380">
        <w:rPr>
          <w:sz w:val="26"/>
          <w:szCs w:val="26"/>
        </w:rPr>
        <w:t>Conclusão</w:t>
      </w:r>
    </w:p>
    <w:p w14:paraId="7501EFE6" w14:textId="1B3FBC74" w:rsidR="007A7380" w:rsidRDefault="002C69F2" w:rsidP="00C63941">
      <w:pPr>
        <w:pStyle w:val="SemEspaamento"/>
        <w:spacing w:beforeLines="119" w:before="285" w:line="250" w:lineRule="auto"/>
        <w:ind w:firstLine="0"/>
      </w:pPr>
      <w:r>
        <w:t>A</w:t>
      </w:r>
      <w:r w:rsidR="007A7380">
        <w:t xml:space="preserve"> poluição </w:t>
      </w:r>
      <w:r>
        <w:t>de recursos hídricos</w:t>
      </w:r>
      <w:r w:rsidR="007A7380">
        <w:t xml:space="preserve"> apresenta impactos ambientais, sociais, econômicos, os quais precisam ser analisados e, para tal, pode-se realizar uma abordagem focada em valor. </w:t>
      </w:r>
      <w:r>
        <w:t xml:space="preserve">Assim, diante da situação problemática de recuperação de corpos hídricos afetados pela poluição, o presente estudo propôs uma abordagem metodológica, a fim de observar quais valores estão associados ao processo de recuperação de corpos d’água poluídos. </w:t>
      </w:r>
    </w:p>
    <w:p w14:paraId="7851AAF9" w14:textId="3C61F80D" w:rsidR="00C63941" w:rsidRPr="007A7380" w:rsidRDefault="007A7380" w:rsidP="007A7380">
      <w:pPr>
        <w:pStyle w:val="SemEspaamento"/>
        <w:spacing w:beforeLines="119" w:before="285" w:line="250" w:lineRule="auto"/>
        <w:ind w:firstLine="709"/>
      </w:pPr>
      <w:r>
        <w:t>Logo, com base na</w:t>
      </w:r>
      <w:r w:rsidR="00C63941" w:rsidRPr="007A7380">
        <w:t xml:space="preserve"> situação do rio Ipojuca, </w:t>
      </w:r>
      <w:r w:rsidR="7012D1DB" w:rsidRPr="007A7380">
        <w:t>houve</w:t>
      </w:r>
      <w:r w:rsidR="00C63941" w:rsidRPr="007A7380">
        <w:t xml:space="preserve"> problemas referentes a poluição, devido ao crescimento desordenado e à ausência de infraestrutura adequada. Nesse contexto, aborda-se que as consequências da poluição, como mal odor, enchentes e disseminação de doenças, afetam a população das cidades pela qual esse rio passa, sobretudo a parcela mais carente. </w:t>
      </w:r>
      <w:r w:rsidR="1C60BA09" w:rsidRPr="007A7380">
        <w:t>Tais nua</w:t>
      </w:r>
      <w:r w:rsidR="0C2A4512" w:rsidRPr="007A7380">
        <w:t>n</w:t>
      </w:r>
      <w:r w:rsidR="1C60BA09" w:rsidRPr="007A7380">
        <w:t>ces</w:t>
      </w:r>
      <w:r w:rsidR="00C63941" w:rsidRPr="007A7380">
        <w:t xml:space="preserve"> evidencia</w:t>
      </w:r>
      <w:r w:rsidR="3AF7984F" w:rsidRPr="007A7380">
        <w:t>m</w:t>
      </w:r>
      <w:r w:rsidR="00C63941" w:rsidRPr="007A7380">
        <w:t xml:space="preserve"> a necessidade de políticas públicas efetivas que visem recuperar o rio e melhorar a qualidade de vida da população local, </w:t>
      </w:r>
      <w:r w:rsidR="17CDBC6D" w:rsidRPr="007A7380">
        <w:t>com a finalidade de tratar essa situação problemática de forma adequada</w:t>
      </w:r>
      <w:r w:rsidR="00C63941" w:rsidRPr="007A7380">
        <w:t xml:space="preserve">. </w:t>
      </w:r>
    </w:p>
    <w:p w14:paraId="7019156E" w14:textId="5C894CB2" w:rsidR="00C63941" w:rsidRPr="007A7380" w:rsidRDefault="00C63941" w:rsidP="00C63941">
      <w:pPr>
        <w:pStyle w:val="SemEspaamento"/>
        <w:spacing w:beforeLines="119" w:before="285" w:line="250" w:lineRule="auto"/>
        <w:ind w:firstLine="709"/>
      </w:pPr>
      <w:r w:rsidRPr="007A7380">
        <w:t xml:space="preserve">Desse modo, este artigo apresentou a construção de um modelo de decisão com base na metodologia </w:t>
      </w:r>
      <w:r w:rsidRPr="007A7380">
        <w:rPr>
          <w:i/>
        </w:rPr>
        <w:t>Value-Focused Thinking</w:t>
      </w:r>
      <w:r w:rsidRPr="007A7380">
        <w:t xml:space="preserve"> (VFT), aplicado à problemática da poluição do Rio Ipojuca, com o intuito de estruturar os valores e objetivos relevantes associados à recuperação e preservação desse recurso hídrico. Para isso, partiu-se do enquadramento da decisão, seguido por um processo estruturado de escuta de um </w:t>
      </w:r>
      <w:r w:rsidRPr="007A7380">
        <w:rPr>
          <w:i/>
        </w:rPr>
        <w:t xml:space="preserve">stakeholder </w:t>
      </w:r>
      <w:r w:rsidRPr="007A7380">
        <w:t xml:space="preserve">envolvido e análise documental, que possibilitou identificar os valores considerados importantes para reverter essa situação. </w:t>
      </w:r>
    </w:p>
    <w:p w14:paraId="0D580A49" w14:textId="52793B67" w:rsidR="00C63941" w:rsidRPr="007A7380" w:rsidRDefault="00DA1882" w:rsidP="00C63941">
      <w:pPr>
        <w:pStyle w:val="SemEspaamento"/>
        <w:spacing w:beforeLines="119" w:before="285" w:line="250" w:lineRule="auto"/>
        <w:ind w:firstLine="709"/>
      </w:pPr>
      <w:r>
        <w:t>E</w:t>
      </w:r>
      <w:r w:rsidR="00C63941" w:rsidRPr="007A7380">
        <w:t>ste modelo foi desenvolvido com base em uma entrevista com um professor</w:t>
      </w:r>
      <w:r w:rsidR="004E42A0">
        <w:t xml:space="preserve"> de biologia, que se categoriza enquanto especialista sobre o objeto de estudo do problema</w:t>
      </w:r>
      <w:r w:rsidR="00C63941" w:rsidRPr="007A7380">
        <w:t>, bem como em análise de documentos oficiais e institucionais relacionados à gestão do rio</w:t>
      </w:r>
      <w:r>
        <w:t>.</w:t>
      </w:r>
      <w:r w:rsidR="00C63941" w:rsidRPr="007A7380">
        <w:t xml:space="preserve"> </w:t>
      </w:r>
      <w:r w:rsidR="00424B95">
        <w:t>T</w:t>
      </w:r>
      <w:r w:rsidR="005F4E77">
        <w:t>al integração</w:t>
      </w:r>
      <w:r w:rsidR="00A3680E">
        <w:t xml:space="preserve"> foi </w:t>
      </w:r>
      <w:r w:rsidR="00343B9E">
        <w:t>realizada</w:t>
      </w:r>
      <w:r>
        <w:t xml:space="preserve"> </w:t>
      </w:r>
      <w:r w:rsidR="00615F56">
        <w:t>para tentar lidar com possíveis vieses</w:t>
      </w:r>
      <w:r w:rsidR="00A80E68">
        <w:t xml:space="preserve">, de modo a abarcar uma maior </w:t>
      </w:r>
      <w:r w:rsidR="00A80E68">
        <w:lastRenderedPageBreak/>
        <w:t>quantidade de perspectivas na análise.</w:t>
      </w:r>
      <w:r w:rsidR="00343B9E">
        <w:t xml:space="preserve"> Is</w:t>
      </w:r>
      <w:r w:rsidR="001F0A77">
        <w:t>so evidencia</w:t>
      </w:r>
      <w:r w:rsidR="00C63941" w:rsidRPr="007A7380">
        <w:t xml:space="preserve"> o caráter integrativo da abordagem, permitindo conciliar diferentes dimensões e interesses sociais, ambientais e institucionais. </w:t>
      </w:r>
      <w:r w:rsidR="00A80E68">
        <w:t xml:space="preserve">Contudo, </w:t>
      </w:r>
      <w:r w:rsidR="0093258B">
        <w:t>um</w:t>
      </w:r>
      <w:r w:rsidR="00426BA0">
        <w:t xml:space="preserve">a limitação </w:t>
      </w:r>
      <w:r w:rsidR="0093258B">
        <w:t>deste estudo</w:t>
      </w:r>
      <w:r w:rsidR="00426BA0">
        <w:t xml:space="preserve"> se encontra no fato que </w:t>
      </w:r>
      <w:r w:rsidR="000B4F80">
        <w:t xml:space="preserve">há mais perspectivas que não foram abordadas, dentre as quais pode-se destacar a visão do poder público, da população e de outros </w:t>
      </w:r>
      <w:r w:rsidR="000B4F80">
        <w:rPr>
          <w:i/>
          <w:iCs/>
        </w:rPr>
        <w:t xml:space="preserve">stakeholders </w:t>
      </w:r>
      <w:r w:rsidR="000B4F80">
        <w:t>relevantes.</w:t>
      </w:r>
    </w:p>
    <w:p w14:paraId="058F4699" w14:textId="77777777" w:rsidR="00C63941" w:rsidRPr="007A7380" w:rsidRDefault="00C63941" w:rsidP="00C63941">
      <w:pPr>
        <w:pStyle w:val="SemEspaamento"/>
        <w:spacing w:beforeLines="119" w:before="285" w:line="250" w:lineRule="auto"/>
        <w:ind w:firstLine="709"/>
      </w:pPr>
      <w:r w:rsidRPr="007A7380">
        <w:t xml:space="preserve">Assim, ao analisar como promover a recuperação e a preservação do Rio Ipojuca considerando as perspectivas dos diferentes atores envolvidos na gestão ambiental de Caruaru, observa-se que, a partir da aplicação do VFT, foi possível construir um modelo que traduz essas visões em objetivos bem definidos. No mais, a estrutura resultante permitiu compreender as relações causais entre eles e identificar, ao final, quatro objetivos fundamentais para a tomada de decisão. </w:t>
      </w:r>
    </w:p>
    <w:p w14:paraId="64941846" w14:textId="095DA82C" w:rsidR="00C63941" w:rsidRPr="00BE584A" w:rsidRDefault="00C63941" w:rsidP="00C63941">
      <w:pPr>
        <w:pStyle w:val="SemEspaamento"/>
        <w:spacing w:beforeLines="119" w:before="285" w:line="250" w:lineRule="auto"/>
        <w:ind w:firstLine="709"/>
      </w:pPr>
      <w:r w:rsidRPr="007A7380">
        <w:t>No mais, o</w:t>
      </w:r>
      <w:r w:rsidRPr="007A7380" w:rsidDel="004F3B7D">
        <w:t xml:space="preserve"> </w:t>
      </w:r>
      <w:r w:rsidR="004F3B7D">
        <w:t>stakeholder</w:t>
      </w:r>
      <w:r w:rsidR="004F3B7D" w:rsidRPr="007A7380">
        <w:t xml:space="preserve"> </w:t>
      </w:r>
      <w:r w:rsidRPr="007A7380">
        <w:t xml:space="preserve">envolvido na situação problemática, concordou com a rede de objetivos </w:t>
      </w:r>
      <w:proofErr w:type="spellStart"/>
      <w:r w:rsidRPr="007A7380">
        <w:t>meio-fim</w:t>
      </w:r>
      <w:proofErr w:type="spellEnd"/>
      <w:r w:rsidRPr="007A7380">
        <w:t xml:space="preserve"> desenvolvida </w:t>
      </w:r>
      <w:r w:rsidRPr="00BE584A">
        <w:t xml:space="preserve">e destacou que os objetivos servem como etapas para a valorização do Ipojuca e da sociedade. Além disso, ele enfatizou a importância de envolver o poder público e a sociedade para atingir a recuperação do rio, visto que as pessoas se apresentam como elementos fundamentais para a concretização do alcance dos objetivos. </w:t>
      </w:r>
    </w:p>
    <w:p w14:paraId="20741437" w14:textId="647C0CEF" w:rsidR="00C63941" w:rsidRPr="007A7380" w:rsidRDefault="00C63941" w:rsidP="00C63941">
      <w:pPr>
        <w:pStyle w:val="SemEspaamento"/>
        <w:spacing w:beforeLines="119" w:before="285" w:line="250" w:lineRule="auto"/>
        <w:ind w:firstLine="709"/>
      </w:pPr>
      <w:r w:rsidRPr="00BE584A">
        <w:t>Assim, o modelo se apresenta como um</w:t>
      </w:r>
      <w:r w:rsidRPr="007A7380">
        <w:t xml:space="preserve"> instrumento que favorece a organização das ideias, a priorização de ações e a clareza na comunicação entre os atores envolvidos na tomada de decisão. Além disso, o uso da metodologia do VFT permite aumentar a transparência do processo de decisão, uma vez que torna explícitas as justificativas e prioridades adotadas na análise</w:t>
      </w:r>
      <w:r w:rsidR="005804C1">
        <w:t xml:space="preserve">, </w:t>
      </w:r>
      <w:r w:rsidR="006D1A1C">
        <w:t>de modo a analisar as múltiplas perspectivas dos</w:t>
      </w:r>
      <w:r w:rsidR="0069524C">
        <w:t xml:space="preserve"> </w:t>
      </w:r>
      <w:r w:rsidR="0069524C" w:rsidRPr="000E5AA1">
        <w:rPr>
          <w:i/>
          <w:iCs/>
        </w:rPr>
        <w:t>stakeholders</w:t>
      </w:r>
      <w:r w:rsidR="006D1A1C">
        <w:rPr>
          <w:i/>
          <w:iCs/>
        </w:rPr>
        <w:t xml:space="preserve"> </w:t>
      </w:r>
      <w:r w:rsidR="006D1A1C">
        <w:t>presentes no problema</w:t>
      </w:r>
      <w:r w:rsidRPr="007A7380">
        <w:t>.</w:t>
      </w:r>
      <w:r w:rsidR="006D1A1C">
        <w:t xml:space="preserve"> Contudo, pontua-se que </w:t>
      </w:r>
      <w:r w:rsidR="00BA72C3">
        <w:t xml:space="preserve">devido ao fato de, nesta análise, haver sido utilizada apenas a perspectiva de um especialista sobre o problema, também foi utilizada a análise documental, a fim de abarcar uma maior quantidade de perspectivas sobre o problema. Nesse sentido, os documentos embasaram os comentários realizados pelo professor, </w:t>
      </w:r>
      <w:r w:rsidR="00793970">
        <w:t>uma vez que eles apresentam a importância da integração entre o poder público e a sociedade civil para resolução da situação problemática e alcance do objetivo estratégico.</w:t>
      </w:r>
    </w:p>
    <w:p w14:paraId="20385334" w14:textId="77777777" w:rsidR="00C63941" w:rsidRPr="007A7380" w:rsidRDefault="00C63941" w:rsidP="00C63941">
      <w:pPr>
        <w:spacing w:beforeLines="119" w:before="285" w:line="250" w:lineRule="auto"/>
        <w:ind w:firstLine="709"/>
      </w:pPr>
      <w:r w:rsidRPr="007A7380">
        <w:t xml:space="preserve">Sugere-se, para trabalhos futuros, a integração do VFT com outras metodologias, de modo a ampliar a compreensão sistêmica da situação problemática. Ademais, recomenda-se o aprofundamento da escuta de </w:t>
      </w:r>
      <w:r w:rsidRPr="007A7380">
        <w:rPr>
          <w:i/>
        </w:rPr>
        <w:t>stakeholders</w:t>
      </w:r>
      <w:r w:rsidRPr="007A7380">
        <w:t xml:space="preserve">, incluindo diferentes perfis da sociedade civil e do poder público, a fim de enriquecer a pluralidade de perspectivas consideradas no modelo. </w:t>
      </w:r>
    </w:p>
    <w:p w14:paraId="2BDCC7D6" w14:textId="77777777" w:rsidR="00C63941" w:rsidRPr="007A7380" w:rsidRDefault="00C63941" w:rsidP="00C63941">
      <w:pPr>
        <w:widowControl w:val="0"/>
        <w:spacing w:before="2" w:line="250" w:lineRule="auto"/>
        <w:ind w:firstLine="0"/>
        <w:jc w:val="left"/>
        <w:rPr>
          <w:rFonts w:ascii="Arial" w:eastAsia="Arial" w:hAnsi="Arial" w:cs="Arial"/>
          <w:b/>
          <w:sz w:val="29"/>
          <w:szCs w:val="29"/>
        </w:rPr>
      </w:pPr>
    </w:p>
    <w:p w14:paraId="2A0236DD" w14:textId="77777777" w:rsidR="00072A37" w:rsidRDefault="00072A37" w:rsidP="00C63941">
      <w:pPr>
        <w:pStyle w:val="Ttulo1"/>
        <w:keepNext w:val="0"/>
        <w:keepLines w:val="0"/>
        <w:widowControl w:val="0"/>
        <w:numPr>
          <w:ilvl w:val="0"/>
          <w:numId w:val="3"/>
        </w:numPr>
        <w:tabs>
          <w:tab w:val="left" w:pos="415"/>
        </w:tabs>
        <w:spacing w:before="207" w:line="250" w:lineRule="auto"/>
        <w:ind w:hanging="315"/>
        <w:jc w:val="both"/>
        <w:rPr>
          <w:sz w:val="26"/>
          <w:szCs w:val="26"/>
        </w:rPr>
      </w:pPr>
      <w:r>
        <w:rPr>
          <w:sz w:val="26"/>
          <w:szCs w:val="26"/>
        </w:rPr>
        <w:t>Agradecimentos</w:t>
      </w:r>
    </w:p>
    <w:p w14:paraId="7251E463" w14:textId="0FB579B4" w:rsidR="00072A37" w:rsidRDefault="002B43C7" w:rsidP="0088114F">
      <w:pPr>
        <w:pStyle w:val="Ttulo1"/>
        <w:widowControl w:val="0"/>
        <w:tabs>
          <w:tab w:val="left" w:pos="415"/>
        </w:tabs>
        <w:spacing w:before="207" w:line="250" w:lineRule="auto"/>
        <w:jc w:val="both"/>
        <w:rPr>
          <w:b w:val="0"/>
          <w:bCs w:val="0"/>
          <w:szCs w:val="24"/>
        </w:rPr>
      </w:pPr>
      <w:r w:rsidRPr="002B43C7">
        <w:rPr>
          <w:b w:val="0"/>
          <w:bCs w:val="0"/>
          <w:szCs w:val="24"/>
        </w:rPr>
        <w:t>O presente trabalho foi realizado com apoio da Coordenação de Aperfeiçoamento de Pessoal de Nível Superior - Brasil (CAPES) – Código de Financiamento 001</w:t>
      </w:r>
      <w:r w:rsidR="008B3019">
        <w:rPr>
          <w:b w:val="0"/>
          <w:bCs w:val="0"/>
          <w:szCs w:val="24"/>
        </w:rPr>
        <w:t xml:space="preserve">, do </w:t>
      </w:r>
      <w:r w:rsidR="0088114F" w:rsidRPr="0088114F">
        <w:rPr>
          <w:b w:val="0"/>
          <w:bCs w:val="0"/>
          <w:szCs w:val="24"/>
        </w:rPr>
        <w:t>Conselho Nacional de Desenvolvimento Científico e Tecnológico (CNPq)</w:t>
      </w:r>
      <w:r w:rsidR="008B3019">
        <w:rPr>
          <w:b w:val="0"/>
          <w:bCs w:val="0"/>
          <w:szCs w:val="24"/>
        </w:rPr>
        <w:t xml:space="preserve"> </w:t>
      </w:r>
      <w:r w:rsidR="0088114F" w:rsidRPr="0088114F">
        <w:rPr>
          <w:b w:val="0"/>
          <w:bCs w:val="0"/>
          <w:szCs w:val="24"/>
        </w:rPr>
        <w:t xml:space="preserve">(processo n.º </w:t>
      </w:r>
      <w:r w:rsidR="00B63158" w:rsidRPr="00B63158">
        <w:rPr>
          <w:b w:val="0"/>
          <w:bCs w:val="0"/>
          <w:szCs w:val="24"/>
        </w:rPr>
        <w:t>310474/2025-6</w:t>
      </w:r>
      <w:r w:rsidR="0088114F" w:rsidRPr="0088114F">
        <w:rPr>
          <w:b w:val="0"/>
          <w:bCs w:val="0"/>
          <w:szCs w:val="24"/>
        </w:rPr>
        <w:t xml:space="preserve">) e </w:t>
      </w:r>
      <w:r w:rsidR="008B3019">
        <w:rPr>
          <w:b w:val="0"/>
          <w:bCs w:val="0"/>
          <w:szCs w:val="24"/>
        </w:rPr>
        <w:t>da</w:t>
      </w:r>
      <w:r w:rsidR="0088114F" w:rsidRPr="0088114F">
        <w:rPr>
          <w:b w:val="0"/>
          <w:bCs w:val="0"/>
          <w:szCs w:val="24"/>
        </w:rPr>
        <w:t xml:space="preserve"> FACEPE (Fundação de Amparo à Ciência e Tecnologia do Estado de Pernambuco).</w:t>
      </w:r>
    </w:p>
    <w:p w14:paraId="4FEB1D54" w14:textId="2B6239D8" w:rsidR="00C63941" w:rsidRPr="00741D89" w:rsidRDefault="00C63941" w:rsidP="00072A37">
      <w:pPr>
        <w:pStyle w:val="Ttulo1"/>
        <w:keepNext w:val="0"/>
        <w:keepLines w:val="0"/>
        <w:widowControl w:val="0"/>
        <w:tabs>
          <w:tab w:val="left" w:pos="415"/>
        </w:tabs>
        <w:spacing w:before="207" w:line="250" w:lineRule="auto"/>
        <w:jc w:val="both"/>
        <w:rPr>
          <w:sz w:val="26"/>
          <w:szCs w:val="26"/>
          <w:lang w:val="en-US"/>
        </w:rPr>
      </w:pPr>
      <w:proofErr w:type="spellStart"/>
      <w:r w:rsidRPr="00741D89">
        <w:rPr>
          <w:sz w:val="26"/>
          <w:szCs w:val="26"/>
          <w:lang w:val="en-US"/>
        </w:rPr>
        <w:t>Referências</w:t>
      </w:r>
      <w:proofErr w:type="spellEnd"/>
    </w:p>
    <w:p w14:paraId="09D10F63" w14:textId="77777777" w:rsidR="00C63941" w:rsidRPr="00741D89"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rPr>
          <w:lang w:val="en-US"/>
        </w:rPr>
      </w:pPr>
    </w:p>
    <w:p w14:paraId="699A2620" w14:textId="5DF3CDC9" w:rsidR="00514E26" w:rsidRDefault="00702529"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r w:rsidRPr="00EC31D5">
        <w:rPr>
          <w:lang w:val="en-US"/>
        </w:rPr>
        <w:t>ACKERMANN</w:t>
      </w:r>
      <w:r w:rsidR="00BD4DB7" w:rsidRPr="008656D7">
        <w:rPr>
          <w:lang w:val="en-US"/>
        </w:rPr>
        <w:t>, F</w:t>
      </w:r>
      <w:r w:rsidR="00446F1D" w:rsidRPr="008656D7">
        <w:rPr>
          <w:lang w:val="en-US"/>
        </w:rPr>
        <w:t>.;</w:t>
      </w:r>
      <w:r w:rsidR="00BD4DB7" w:rsidRPr="008656D7">
        <w:rPr>
          <w:lang w:val="en-US"/>
        </w:rPr>
        <w:t xml:space="preserve"> </w:t>
      </w:r>
      <w:r w:rsidRPr="00EC31D5">
        <w:rPr>
          <w:lang w:val="en-US"/>
        </w:rPr>
        <w:t>EDEN</w:t>
      </w:r>
      <w:r w:rsidR="00BD4DB7" w:rsidRPr="008656D7">
        <w:rPr>
          <w:lang w:val="en-US"/>
        </w:rPr>
        <w:t xml:space="preserve">, C. </w:t>
      </w:r>
      <w:r w:rsidR="00514E26" w:rsidRPr="008656D7">
        <w:rPr>
          <w:lang w:val="en-US"/>
        </w:rPr>
        <w:t>Systems approaches to making change: A practical guide.</w:t>
      </w:r>
      <w:r w:rsidR="00446F1D" w:rsidRPr="008656D7">
        <w:rPr>
          <w:lang w:val="en-US"/>
        </w:rPr>
        <w:t xml:space="preserve"> </w:t>
      </w:r>
      <w:r w:rsidR="00446F1D" w:rsidRPr="00446F1D">
        <w:t>2020.</w:t>
      </w:r>
    </w:p>
    <w:p w14:paraId="6678EF40" w14:textId="77777777" w:rsidR="00446F1D" w:rsidRPr="008656D7" w:rsidRDefault="00446F1D"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p>
    <w:p w14:paraId="344803B6"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r w:rsidRPr="007A7380">
        <w:lastRenderedPageBreak/>
        <w:t>BRASIL. Conselho Nacional do Meio Ambiente. Resolução nº 357, de 17 de março de 2005. Dispõe sobre a classificação dos corpos de água e diretrizes ambientais para o seu enquadramento, bem como estabelece as condições e padrões de lançamento de efluentes. Diário Oficial da União: seção 1, Brasília, DF, n. 53, p. 58-63, 18 mar. 2005.</w:t>
      </w:r>
    </w:p>
    <w:p w14:paraId="49C3202E"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p>
    <w:p w14:paraId="5DB64DFD"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r w:rsidRPr="007A7380">
        <w:t>BRASIL. Conselho Nacional do Meio Ambiente. Resolução nº 430, de 13 de maio de 2011. Dispõe sobre as condições e padrões de lançamento de efluentes, complementa e altera a Resolução nº 357, de 17 de março de 2005, do CONAMA. Diário Oficial da União: seção 1, Brasília, DF, n. 92, p. 89-96, 16 maio 2011.</w:t>
      </w:r>
    </w:p>
    <w:p w14:paraId="35DAD57A"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p>
    <w:p w14:paraId="273C78BF" w14:textId="77777777" w:rsidR="00C63941" w:rsidRPr="00BE584A"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r w:rsidRPr="007A7380">
        <w:t xml:space="preserve">BRASIL. Conselho Nacional de Recursos </w:t>
      </w:r>
      <w:r w:rsidRPr="00BE584A">
        <w:t>Hídricos. Resolução nº 54, de 28 de novembro de 2005. Estabelece diretrizes para a elaboração de Planos de Recursos Hídricos. Diário Oficial da União: seção 1, Brasília, DF, n. 231, p. 102-103, 2 dez. 2005.</w:t>
      </w:r>
    </w:p>
    <w:p w14:paraId="55F0FF8B" w14:textId="77777777" w:rsidR="00C63941" w:rsidRPr="00BE584A"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p>
    <w:p w14:paraId="4DFA3D12" w14:textId="2559C206" w:rsidR="006E4D76" w:rsidRPr="00BE584A" w:rsidRDefault="00446F1D" w:rsidP="006E4D76">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r w:rsidRPr="00BE584A">
        <w:rPr>
          <w:lang w:val="en-US"/>
        </w:rPr>
        <w:t>CHECKLAND</w:t>
      </w:r>
      <w:r w:rsidR="006E4D76" w:rsidRPr="00BE584A">
        <w:rPr>
          <w:lang w:val="en-US"/>
        </w:rPr>
        <w:t>, P.</w:t>
      </w:r>
      <w:r w:rsidR="000B33C7" w:rsidRPr="00BE584A">
        <w:rPr>
          <w:lang w:val="en-US"/>
        </w:rPr>
        <w:t xml:space="preserve"> </w:t>
      </w:r>
      <w:r w:rsidR="006E4D76" w:rsidRPr="00BE584A">
        <w:rPr>
          <w:lang w:val="en-US"/>
        </w:rPr>
        <w:t xml:space="preserve">Systems thinking, systems </w:t>
      </w:r>
      <w:proofErr w:type="spellStart"/>
      <w:proofErr w:type="gramStart"/>
      <w:r w:rsidR="006E4D76" w:rsidRPr="00BE584A">
        <w:rPr>
          <w:lang w:val="en-US"/>
        </w:rPr>
        <w:t>practice:Includes</w:t>
      </w:r>
      <w:proofErr w:type="spellEnd"/>
      <w:proofErr w:type="gramEnd"/>
      <w:r w:rsidR="006E4D76" w:rsidRPr="00BE584A">
        <w:rPr>
          <w:lang w:val="en-US"/>
        </w:rPr>
        <w:t xml:space="preserve"> a 30-Year Retrospective.</w:t>
      </w:r>
      <w:r w:rsidR="000B33C7" w:rsidRPr="00BE584A">
        <w:rPr>
          <w:lang w:val="en-US"/>
        </w:rPr>
        <w:t xml:space="preserve"> </w:t>
      </w:r>
      <w:proofErr w:type="spellStart"/>
      <w:r w:rsidR="006E4D76" w:rsidRPr="00BE584A">
        <w:t>Chichester</w:t>
      </w:r>
      <w:proofErr w:type="spellEnd"/>
      <w:r w:rsidR="006E4D76" w:rsidRPr="00BE584A">
        <w:t xml:space="preserve">: John </w:t>
      </w:r>
      <w:proofErr w:type="spellStart"/>
      <w:r w:rsidR="006E4D76" w:rsidRPr="00BE584A">
        <w:t>Wiley</w:t>
      </w:r>
      <w:proofErr w:type="spellEnd"/>
      <w:r w:rsidR="006E4D76" w:rsidRPr="00BE584A">
        <w:t xml:space="preserve"> &amp; Sons, Chichester.</w:t>
      </w:r>
      <w:r w:rsidR="000B33C7" w:rsidRPr="00BE584A">
        <w:t>1999.</w:t>
      </w:r>
    </w:p>
    <w:p w14:paraId="3A625808" w14:textId="77777777" w:rsidR="006E4D76" w:rsidRPr="00BE584A" w:rsidRDefault="006E4D76"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p>
    <w:p w14:paraId="19884E44" w14:textId="77777777" w:rsidR="00C63941" w:rsidRPr="00BE584A" w:rsidRDefault="00C63941" w:rsidP="00C63941">
      <w:pPr>
        <w:spacing w:line="250" w:lineRule="auto"/>
        <w:ind w:firstLine="0"/>
      </w:pPr>
      <w:r w:rsidRPr="00BE584A">
        <w:t>CONAMA (Brasil). Resolução CONAMA nº 357, de 17 de março de 2005. Dispõe sobre a classificação dos corpos de água e diretrizes ambientais para o seu enquadramento, bem como estabelece as condições e padrões de lançamento de efluentes. Diário Oficial da União: seção 1, Brasília, DF, 18 mar. 2005.</w:t>
      </w:r>
    </w:p>
    <w:p w14:paraId="30371730" w14:textId="77777777" w:rsidR="00BE584A" w:rsidRDefault="00BE584A"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rPr>
          <w:color w:val="000000" w:themeColor="text1"/>
        </w:rPr>
      </w:pPr>
    </w:p>
    <w:p w14:paraId="52E9D71D" w14:textId="61A63D25" w:rsidR="00BA027E" w:rsidRPr="008656D7" w:rsidRDefault="00BA027E"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rPr>
          <w:color w:val="000000" w:themeColor="text1"/>
        </w:rPr>
      </w:pPr>
      <w:r w:rsidRPr="00BE584A">
        <w:rPr>
          <w:color w:val="000000" w:themeColor="text1"/>
        </w:rPr>
        <w:t>COMPANHIA PERNAMBUCANA DE SANEAMENTO – COMPESA; CONSÓRCIO ENGECORPS ∙ TYPSA </w:t>
      </w:r>
      <w:r w:rsidRPr="00BE584A">
        <w:rPr>
          <w:b/>
          <w:bCs/>
          <w:color w:val="000000" w:themeColor="text1"/>
        </w:rPr>
        <w:t>∙ TPF.</w:t>
      </w:r>
      <w:r w:rsidRPr="00BE584A">
        <w:rPr>
          <w:color w:val="000000" w:themeColor="text1"/>
        </w:rPr>
        <w:t xml:space="preserve"> Planos Regionais de Saneamento Básico das Bacias Hidrográficas do Rio Ipojuca – Volume I</w:t>
      </w:r>
      <w:r w:rsidRPr="00BE584A">
        <w:rPr>
          <w:i/>
          <w:iCs/>
          <w:color w:val="000000" w:themeColor="text1"/>
        </w:rPr>
        <w:t>.</w:t>
      </w:r>
      <w:r w:rsidR="00BE584A">
        <w:rPr>
          <w:color w:val="000000" w:themeColor="text1"/>
        </w:rPr>
        <w:t xml:space="preserve"> </w:t>
      </w:r>
      <w:r w:rsidRPr="00BE584A">
        <w:rPr>
          <w:color w:val="000000" w:themeColor="text1"/>
        </w:rPr>
        <w:t xml:space="preserve">Recife: COMPESA / Consórcio </w:t>
      </w:r>
      <w:proofErr w:type="spellStart"/>
      <w:r w:rsidRPr="00BE584A">
        <w:rPr>
          <w:color w:val="000000" w:themeColor="text1"/>
        </w:rPr>
        <w:t>Engecorps</w:t>
      </w:r>
      <w:proofErr w:type="spellEnd"/>
      <w:r w:rsidRPr="00BE584A">
        <w:rPr>
          <w:color w:val="000000" w:themeColor="text1"/>
        </w:rPr>
        <w:t> – </w:t>
      </w:r>
      <w:proofErr w:type="spellStart"/>
      <w:r w:rsidRPr="00BE584A">
        <w:rPr>
          <w:color w:val="000000" w:themeColor="text1"/>
        </w:rPr>
        <w:t>Typsa</w:t>
      </w:r>
      <w:proofErr w:type="spellEnd"/>
      <w:r w:rsidRPr="00BE584A">
        <w:rPr>
          <w:color w:val="000000" w:themeColor="text1"/>
        </w:rPr>
        <w:t> – TPF</w:t>
      </w:r>
      <w:r w:rsidR="00BE584A">
        <w:rPr>
          <w:color w:val="000000" w:themeColor="text1"/>
        </w:rPr>
        <w:t xml:space="preserve">, 2016. </w:t>
      </w:r>
      <w:r w:rsidRPr="00BE584A">
        <w:rPr>
          <w:color w:val="000000" w:themeColor="text1"/>
        </w:rPr>
        <w:t xml:space="preserve">Disponível em: https://servicos.compesa.com.br/wp-content/uploads/2020/12/1373-COM-01-SA-RT-0004-R2-Ipojuca_VolumeI.pdf. Acesso em: 01 </w:t>
      </w:r>
      <w:r w:rsidR="00BE584A">
        <w:rPr>
          <w:color w:val="000000" w:themeColor="text1"/>
        </w:rPr>
        <w:t>ago.</w:t>
      </w:r>
      <w:r w:rsidR="00E53C95" w:rsidRPr="00BE584A">
        <w:rPr>
          <w:color w:val="000000" w:themeColor="text1"/>
        </w:rPr>
        <w:t xml:space="preserve"> 2025</w:t>
      </w:r>
      <w:r w:rsidRPr="00BE584A">
        <w:rPr>
          <w:color w:val="000000" w:themeColor="text1"/>
        </w:rPr>
        <w:t>.</w:t>
      </w:r>
    </w:p>
    <w:p w14:paraId="3BBC8655" w14:textId="77777777" w:rsidR="00BA027E" w:rsidRPr="007A7380" w:rsidRDefault="00BA027E"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p>
    <w:p w14:paraId="2755D1C8" w14:textId="77777777" w:rsidR="00C63941" w:rsidRPr="007A7380" w:rsidRDefault="00C63941" w:rsidP="00C63941">
      <w:pPr>
        <w:spacing w:line="250" w:lineRule="auto"/>
        <w:ind w:firstLine="0"/>
        <w:rPr>
          <w:lang w:val="en-US"/>
        </w:rPr>
      </w:pPr>
      <w:r w:rsidRPr="007A7380">
        <w:t xml:space="preserve">CPRH (Pernambuco). Relatório de monitoramento da qualidade da água nas bacias hidrográficas do Estado de Pernambuco. </w:t>
      </w:r>
      <w:r w:rsidRPr="007A7380">
        <w:rPr>
          <w:lang w:val="en-US"/>
        </w:rPr>
        <w:t>Recife: CPRH, 2016.</w:t>
      </w:r>
    </w:p>
    <w:p w14:paraId="225DB276"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rPr>
          <w:lang w:val="en-US"/>
        </w:rPr>
      </w:pPr>
    </w:p>
    <w:p w14:paraId="7F94134F" w14:textId="77777777" w:rsidR="00C63941" w:rsidRPr="007A7380" w:rsidRDefault="00C63941" w:rsidP="00C63941">
      <w:pPr>
        <w:spacing w:line="250" w:lineRule="auto"/>
        <w:ind w:firstLine="0"/>
        <w:rPr>
          <w:lang w:val="en-US"/>
        </w:rPr>
      </w:pPr>
      <w:r w:rsidRPr="007A7380">
        <w:rPr>
          <w:lang w:val="en-US"/>
        </w:rPr>
        <w:t>DZURIK, A. A. Water Resources Planning. Lanham, MD: Rowman &amp; Littlefield, 2003.</w:t>
      </w:r>
    </w:p>
    <w:p w14:paraId="6EB5B19C" w14:textId="77777777" w:rsidR="00C63941" w:rsidRPr="007A7380" w:rsidRDefault="00C63941" w:rsidP="00C63941">
      <w:pPr>
        <w:spacing w:line="250" w:lineRule="auto"/>
        <w:ind w:firstLine="0"/>
        <w:rPr>
          <w:lang w:val="en-US"/>
        </w:rPr>
      </w:pPr>
    </w:p>
    <w:p w14:paraId="4B6BADE0" w14:textId="77777777" w:rsidR="00C63941" w:rsidRPr="007A7380" w:rsidRDefault="00C63941" w:rsidP="00C63941">
      <w:pPr>
        <w:spacing w:line="250" w:lineRule="auto"/>
        <w:ind w:firstLine="0"/>
      </w:pPr>
      <w:r w:rsidRPr="007A7380">
        <w:t xml:space="preserve">ESTADO DE PERNAMBUCO. Agência Pernambucana de Águas e Clima. Plano </w:t>
      </w:r>
      <w:proofErr w:type="spellStart"/>
      <w:r w:rsidRPr="007A7380">
        <w:t>hidroambiental</w:t>
      </w:r>
      <w:proofErr w:type="spellEnd"/>
      <w:r w:rsidRPr="007A7380">
        <w:t xml:space="preserve"> da bacia hidrográfica do rio Ipojuca: tomo III – planos de investimentos. Recife: APAC, 2011. Disponível em: https://www.apac.pe.gov.br/images/media/1649790342_TOMO%20III%20-%20Relatorio%20Planos%20de%20Investimentos.pdf. Acesso em: 11 jul. 2025. </w:t>
      </w:r>
    </w:p>
    <w:p w14:paraId="7CFA3C1E" w14:textId="77777777" w:rsidR="00C63941" w:rsidRPr="007A7380" w:rsidRDefault="00C63941" w:rsidP="00C63941">
      <w:pPr>
        <w:spacing w:line="250" w:lineRule="auto"/>
        <w:ind w:firstLine="0"/>
      </w:pPr>
      <w:r w:rsidRPr="007A7380">
        <w:t xml:space="preserve"> </w:t>
      </w:r>
    </w:p>
    <w:p w14:paraId="26E1519F" w14:textId="77777777" w:rsidR="00C63941" w:rsidRPr="007A7380" w:rsidRDefault="00C63941" w:rsidP="00C63941">
      <w:pPr>
        <w:spacing w:line="250" w:lineRule="auto"/>
        <w:ind w:firstLine="0"/>
      </w:pPr>
      <w:r w:rsidRPr="007A7380">
        <w:t xml:space="preserve">ESTADO DE PERNAMBUCO. Lei Ordinária nº 13.787, de 8 de junho de 2009. Institui o Sistema Estadual de Unidades de Conservação da Natureza – SEUC, no âmbito do Estado de Pernambuco, e dá outras providências. Diário Oficial do Estado de Pernambuco, Recife, 2009. </w:t>
      </w:r>
    </w:p>
    <w:p w14:paraId="2D050B04" w14:textId="77777777" w:rsidR="00C63941" w:rsidRPr="007A7380" w:rsidRDefault="00C63941" w:rsidP="00C63941">
      <w:pPr>
        <w:spacing w:line="250" w:lineRule="auto"/>
        <w:ind w:firstLine="0"/>
      </w:pPr>
      <w:r w:rsidRPr="007A7380">
        <w:t xml:space="preserve"> </w:t>
      </w:r>
    </w:p>
    <w:p w14:paraId="35847285" w14:textId="77777777" w:rsidR="00C63941" w:rsidRPr="007A7380" w:rsidRDefault="00C63941" w:rsidP="00C63941">
      <w:pPr>
        <w:spacing w:line="250" w:lineRule="auto"/>
        <w:ind w:firstLine="0"/>
      </w:pPr>
      <w:r w:rsidRPr="007A7380">
        <w:t xml:space="preserve">ESTADO DE PERNAMBUCO. Lei Ordinária nº 16.360, de 9 de maio de 2018. Altera a Lei nº 16.241, de 14 de dezembro de 2017, que institui o Calendário Oficial de Eventos e Datas </w:t>
      </w:r>
      <w:r w:rsidRPr="007A7380">
        <w:lastRenderedPageBreak/>
        <w:t>Comemorativas do Estado de Pernambuco, a fim de incluir o Dia Estadual do Rio Ipojuca. Diário Oficial do Estado de Pernambuco, Recife, 2018.</w:t>
      </w:r>
    </w:p>
    <w:p w14:paraId="352A1888" w14:textId="77777777" w:rsidR="00C63941" w:rsidRPr="007A7380" w:rsidRDefault="00C63941" w:rsidP="00C63941">
      <w:pPr>
        <w:spacing w:line="250" w:lineRule="auto"/>
        <w:ind w:firstLine="0"/>
      </w:pPr>
    </w:p>
    <w:p w14:paraId="1CC3FFAD" w14:textId="7F7671E7" w:rsidR="00C63941" w:rsidRPr="008B6636" w:rsidRDefault="007E1E08" w:rsidP="00C63941">
      <w:pPr>
        <w:spacing w:line="250" w:lineRule="auto"/>
        <w:ind w:firstLine="0"/>
      </w:pPr>
      <w:r w:rsidRPr="008B6636">
        <w:t>F</w:t>
      </w:r>
      <w:r w:rsidR="00AC71A5" w:rsidRPr="008B6636">
        <w:t>ERREIRA</w:t>
      </w:r>
      <w:r w:rsidRPr="008B6636">
        <w:t>, A. D. S., S</w:t>
      </w:r>
      <w:r w:rsidR="00AC71A5" w:rsidRPr="008B6636">
        <w:t>ILVA</w:t>
      </w:r>
      <w:r w:rsidRPr="008B6636">
        <w:t>, H. C. D., R</w:t>
      </w:r>
      <w:r w:rsidR="00AC71A5" w:rsidRPr="008B6636">
        <w:t>ODRIGUES</w:t>
      </w:r>
      <w:r w:rsidRPr="008B6636">
        <w:t>, H. O., S</w:t>
      </w:r>
      <w:r w:rsidR="00AC71A5" w:rsidRPr="008B6636">
        <w:t>ILVA</w:t>
      </w:r>
      <w:r w:rsidRPr="008B6636">
        <w:t>, M., e A</w:t>
      </w:r>
      <w:r w:rsidR="00AC71A5" w:rsidRPr="008B6636">
        <w:t>LBUQUERQUE</w:t>
      </w:r>
      <w:r w:rsidRPr="008B6636">
        <w:t xml:space="preserve">, E. C. D.  </w:t>
      </w:r>
      <w:r>
        <w:rPr>
          <w:lang w:val="en-US"/>
        </w:rPr>
        <w:t>O</w:t>
      </w:r>
      <w:r w:rsidR="004D76A3" w:rsidRPr="004D76A3">
        <w:rPr>
          <w:lang w:val="en-US"/>
        </w:rPr>
        <w:t xml:space="preserve">ccurrence and spatial-temporal distribution of herbicide residues in the </w:t>
      </w:r>
      <w:proofErr w:type="spellStart"/>
      <w:r w:rsidR="004D76A3" w:rsidRPr="004D76A3">
        <w:rPr>
          <w:lang w:val="en-US"/>
        </w:rPr>
        <w:t>Ipojuca</w:t>
      </w:r>
      <w:proofErr w:type="spellEnd"/>
      <w:r w:rsidR="004D76A3" w:rsidRPr="004D76A3">
        <w:rPr>
          <w:lang w:val="en-US"/>
        </w:rPr>
        <w:t xml:space="preserve"> River sub-basin, Pernambuco, Brazil. </w:t>
      </w:r>
      <w:r w:rsidR="004D76A3" w:rsidRPr="008B6636">
        <w:t>Revista Brasileira de Engenharia Agrícola e Ambiental, v. 20, n. 12, p. 1124-1128, 2016.</w:t>
      </w:r>
    </w:p>
    <w:p w14:paraId="74458A31" w14:textId="77777777" w:rsidR="004D76A3" w:rsidRPr="007A7380" w:rsidRDefault="004D76A3" w:rsidP="00C63941">
      <w:pPr>
        <w:spacing w:line="250" w:lineRule="auto"/>
        <w:ind w:firstLine="0"/>
      </w:pPr>
    </w:p>
    <w:p w14:paraId="4015A128" w14:textId="1A02E38F" w:rsidR="00C63941" w:rsidRPr="007A7380" w:rsidRDefault="00C63941" w:rsidP="00C63941">
      <w:pPr>
        <w:spacing w:line="250" w:lineRule="auto"/>
        <w:ind w:firstLine="0"/>
        <w:rPr>
          <w:lang w:val="en-US"/>
        </w:rPr>
      </w:pPr>
      <w:r w:rsidRPr="007A7380">
        <w:t xml:space="preserve">FRANÇOZO, R. V. e BELDERRAIN, M. C. N. </w:t>
      </w:r>
      <w:r w:rsidR="000B2A5B" w:rsidRPr="000B2A5B">
        <w:t xml:space="preserve">FRANÇOZO, Rafael Verão; BELDERRAIN, </w:t>
      </w:r>
      <w:proofErr w:type="spellStart"/>
      <w:r w:rsidR="000B2A5B" w:rsidRPr="000B2A5B">
        <w:t>Mischel</w:t>
      </w:r>
      <w:proofErr w:type="spellEnd"/>
      <w:r w:rsidR="000B2A5B" w:rsidRPr="000B2A5B">
        <w:t xml:space="preserve"> Carmen </w:t>
      </w:r>
      <w:proofErr w:type="spellStart"/>
      <w:r w:rsidR="000B2A5B" w:rsidRPr="000B2A5B">
        <w:t>Neyra</w:t>
      </w:r>
      <w:proofErr w:type="spellEnd"/>
      <w:r w:rsidR="000B2A5B" w:rsidRPr="000B2A5B">
        <w:t xml:space="preserve">. </w:t>
      </w:r>
      <w:r w:rsidR="000B2A5B" w:rsidRPr="008B6636">
        <w:rPr>
          <w:lang w:val="en-US"/>
        </w:rPr>
        <w:t xml:space="preserve">A problem structuring method framework for </w:t>
      </w:r>
      <w:proofErr w:type="spellStart"/>
      <w:r w:rsidR="000B2A5B" w:rsidRPr="008B6636">
        <w:rPr>
          <w:lang w:val="en-US"/>
        </w:rPr>
        <w:t>value-focused</w:t>
      </w:r>
      <w:proofErr w:type="spellEnd"/>
      <w:r w:rsidR="000B2A5B" w:rsidRPr="008B6636">
        <w:rPr>
          <w:lang w:val="en-US"/>
        </w:rPr>
        <w:t xml:space="preserve"> thinking. EURO Journal on Decision Processes, v. 10, p. 100014, 2022.</w:t>
      </w:r>
    </w:p>
    <w:p w14:paraId="18D46209" w14:textId="656C55A4" w:rsidR="00C63941" w:rsidRPr="008B6636" w:rsidRDefault="00FD06F7" w:rsidP="00C63941">
      <w:pPr>
        <w:spacing w:line="250" w:lineRule="auto"/>
        <w:ind w:firstLine="0"/>
        <w:rPr>
          <w:lang w:val="en-US"/>
        </w:rPr>
      </w:pPr>
      <w:r w:rsidRPr="00FD06F7">
        <w:rPr>
          <w:lang w:val="en-US"/>
        </w:rPr>
        <w:t xml:space="preserve">Gunkel, G., </w:t>
      </w:r>
      <w:proofErr w:type="spellStart"/>
      <w:r w:rsidRPr="00FD06F7">
        <w:rPr>
          <w:lang w:val="en-US"/>
        </w:rPr>
        <w:t>Kosmol</w:t>
      </w:r>
      <w:proofErr w:type="spellEnd"/>
      <w:r w:rsidRPr="00FD06F7">
        <w:rPr>
          <w:lang w:val="en-US"/>
        </w:rPr>
        <w:t>, J., Sobral, M., Rohn, H., Montenegro, S., &amp; Aureliano, J.</w:t>
      </w:r>
      <w:r w:rsidR="00C63941" w:rsidRPr="007A7380">
        <w:rPr>
          <w:lang w:val="en-US"/>
        </w:rPr>
        <w:t xml:space="preserve"> </w:t>
      </w:r>
      <w:r w:rsidR="00075E3B" w:rsidRPr="00075E3B">
        <w:rPr>
          <w:lang w:val="en-US"/>
        </w:rPr>
        <w:t xml:space="preserve">Sugar cane industry as a source of water pollution–Case study on the situation in </w:t>
      </w:r>
      <w:proofErr w:type="spellStart"/>
      <w:r w:rsidR="00075E3B" w:rsidRPr="00075E3B">
        <w:rPr>
          <w:lang w:val="en-US"/>
        </w:rPr>
        <w:t>Ipojuca</w:t>
      </w:r>
      <w:proofErr w:type="spellEnd"/>
      <w:r w:rsidR="00075E3B" w:rsidRPr="00075E3B">
        <w:rPr>
          <w:lang w:val="en-US"/>
        </w:rPr>
        <w:t xml:space="preserve"> River, Pernambuco, Brazil. Water, Air, and Soil Pollution, v. 180, n. 1, p. 261-269, 2007</w:t>
      </w:r>
    </w:p>
    <w:p w14:paraId="26C1B954" w14:textId="77777777" w:rsidR="00C63941" w:rsidRPr="008B6636" w:rsidRDefault="00C63941" w:rsidP="00C63941">
      <w:pPr>
        <w:spacing w:line="250" w:lineRule="auto"/>
        <w:ind w:firstLine="0"/>
        <w:rPr>
          <w:rFonts w:eastAsia="Segoe UI"/>
          <w:color w:val="333333"/>
          <w:lang w:val="en-US"/>
        </w:rPr>
      </w:pPr>
    </w:p>
    <w:p w14:paraId="70EF9EFC" w14:textId="77777777" w:rsidR="00C63941" w:rsidRPr="007A7380" w:rsidRDefault="00C63941" w:rsidP="00C63941">
      <w:pPr>
        <w:spacing w:line="250" w:lineRule="auto"/>
        <w:ind w:firstLine="0"/>
      </w:pPr>
      <w:r w:rsidRPr="008B6636">
        <w:rPr>
          <w:lang w:val="en-US"/>
        </w:rPr>
        <w:t>IBGE (</w:t>
      </w:r>
      <w:proofErr w:type="spellStart"/>
      <w:r w:rsidRPr="008B6636">
        <w:rPr>
          <w:lang w:val="en-US"/>
        </w:rPr>
        <w:t>Brasil</w:t>
      </w:r>
      <w:proofErr w:type="spellEnd"/>
      <w:r w:rsidRPr="008B6636">
        <w:rPr>
          <w:lang w:val="en-US"/>
        </w:rPr>
        <w:t xml:space="preserve">). </w:t>
      </w:r>
      <w:r w:rsidRPr="007A7380">
        <w:t>Estimativas populacionais estaduais e municipais 2022. Instituto Brasileiro de Geografia e Estatística, 2022.</w:t>
      </w:r>
    </w:p>
    <w:p w14:paraId="33B310B9"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p>
    <w:p w14:paraId="779567B0" w14:textId="10D4FB19"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r w:rsidRPr="007A7380">
        <w:t>KEENEY, R. L. </w:t>
      </w:r>
      <w:proofErr w:type="spellStart"/>
      <w:r w:rsidRPr="007A7380">
        <w:t>Value-focused</w:t>
      </w:r>
      <w:proofErr w:type="spellEnd"/>
      <w:r w:rsidRPr="007A7380">
        <w:t xml:space="preserve"> </w:t>
      </w:r>
      <w:proofErr w:type="spellStart"/>
      <w:r w:rsidRPr="007A7380">
        <w:t>thinking</w:t>
      </w:r>
      <w:proofErr w:type="spellEnd"/>
      <w:r w:rsidRPr="007A7380">
        <w:t xml:space="preserve">: A path </w:t>
      </w:r>
      <w:proofErr w:type="spellStart"/>
      <w:r w:rsidRPr="007A7380">
        <w:t>to</w:t>
      </w:r>
      <w:proofErr w:type="spellEnd"/>
      <w:r w:rsidRPr="007A7380">
        <w:t xml:space="preserve"> </w:t>
      </w:r>
      <w:proofErr w:type="spellStart"/>
      <w:r w:rsidRPr="007A7380">
        <w:t>creative</w:t>
      </w:r>
      <w:proofErr w:type="spellEnd"/>
      <w:r w:rsidRPr="007A7380">
        <w:t xml:space="preserve"> </w:t>
      </w:r>
      <w:proofErr w:type="spellStart"/>
      <w:r w:rsidRPr="007A7380">
        <w:t>decisionmaking</w:t>
      </w:r>
      <w:proofErr w:type="spellEnd"/>
      <w:r w:rsidRPr="007A7380">
        <w:t xml:space="preserve">. Harvard </w:t>
      </w:r>
      <w:proofErr w:type="spellStart"/>
      <w:r w:rsidRPr="007A7380">
        <w:t>University</w:t>
      </w:r>
      <w:proofErr w:type="spellEnd"/>
      <w:r w:rsidRPr="007A7380">
        <w:t xml:space="preserve"> Press</w:t>
      </w:r>
      <w:r w:rsidR="00E27AC1">
        <w:t>, 1992</w:t>
      </w:r>
      <w:r w:rsidRPr="007A7380">
        <w:t>.</w:t>
      </w:r>
    </w:p>
    <w:p w14:paraId="39B7CD04"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p>
    <w:p w14:paraId="5B40D284" w14:textId="7561BE3A" w:rsidR="00C63941" w:rsidRPr="007A7380" w:rsidRDefault="00C63941" w:rsidP="00C63941">
      <w:pPr>
        <w:spacing w:line="250" w:lineRule="auto"/>
        <w:ind w:firstLine="0"/>
      </w:pPr>
      <w:r w:rsidRPr="007A7380">
        <w:rPr>
          <w:lang w:val="en-US"/>
        </w:rPr>
        <w:t xml:space="preserve">KEENEY, R. L. Give Yourself a Nudge: Helping Smart People Make Smarter Personal and Business Decisions. </w:t>
      </w:r>
      <w:r w:rsidRPr="007A7380">
        <w:t xml:space="preserve">Cambridge </w:t>
      </w:r>
      <w:proofErr w:type="spellStart"/>
      <w:r w:rsidRPr="007A7380">
        <w:t>University</w:t>
      </w:r>
      <w:proofErr w:type="spellEnd"/>
      <w:r w:rsidRPr="007A7380">
        <w:t xml:space="preserve"> Press, Cambridge</w:t>
      </w:r>
      <w:r w:rsidR="00E27AC1">
        <w:t>, 2020</w:t>
      </w:r>
      <w:r w:rsidRPr="007A7380">
        <w:t>.</w:t>
      </w:r>
    </w:p>
    <w:p w14:paraId="60D8F768"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pPr>
    </w:p>
    <w:p w14:paraId="7E98285E" w14:textId="783FD3A7" w:rsidR="00C63941" w:rsidRPr="007A7380" w:rsidRDefault="00C63941" w:rsidP="00C63941">
      <w:pPr>
        <w:spacing w:line="250" w:lineRule="auto"/>
        <w:ind w:firstLine="0"/>
        <w:rPr>
          <w:lang w:val="en-US"/>
        </w:rPr>
      </w:pPr>
      <w:r w:rsidRPr="008656D7">
        <w:t>MEDEIROS, R</w:t>
      </w:r>
      <w:r w:rsidR="00E27AC1" w:rsidRPr="008656D7">
        <w:t>.</w:t>
      </w:r>
      <w:r w:rsidRPr="008656D7">
        <w:t xml:space="preserve"> M</w:t>
      </w:r>
      <w:r w:rsidR="00E27AC1" w:rsidRPr="008656D7">
        <w:t>.</w:t>
      </w:r>
      <w:r w:rsidRPr="008656D7">
        <w:t xml:space="preserve"> de; HOLANDA, R</w:t>
      </w:r>
      <w:r w:rsidR="00E27AC1" w:rsidRPr="008656D7">
        <w:t>.</w:t>
      </w:r>
      <w:r w:rsidRPr="008656D7">
        <w:t xml:space="preserve"> M</w:t>
      </w:r>
      <w:r w:rsidR="00E27AC1" w:rsidRPr="008656D7">
        <w:t>.</w:t>
      </w:r>
      <w:r w:rsidRPr="008656D7">
        <w:t xml:space="preserve"> de</w:t>
      </w:r>
      <w:r w:rsidRPr="00530589">
        <w:t>.</w:t>
      </w:r>
      <w:r w:rsidRPr="007A7380">
        <w:t xml:space="preserve"> </w:t>
      </w:r>
      <w:proofErr w:type="spellStart"/>
      <w:r w:rsidRPr="007A7380">
        <w:rPr>
          <w:lang w:val="en-US"/>
        </w:rPr>
        <w:t>Urbanização</w:t>
      </w:r>
      <w:proofErr w:type="spellEnd"/>
      <w:r w:rsidRPr="007A7380">
        <w:rPr>
          <w:lang w:val="en-US"/>
        </w:rPr>
        <w:t xml:space="preserve"> and its environmental impacts in the hydrographic basin of the </w:t>
      </w:r>
      <w:proofErr w:type="spellStart"/>
      <w:r w:rsidRPr="007A7380">
        <w:rPr>
          <w:lang w:val="en-US"/>
        </w:rPr>
        <w:t>Ipojuca</w:t>
      </w:r>
      <w:proofErr w:type="spellEnd"/>
      <w:r w:rsidRPr="007A7380">
        <w:rPr>
          <w:lang w:val="en-US"/>
        </w:rPr>
        <w:t xml:space="preserve"> River – PE, Brazil. Journal of Hyperspectral Remote Sensing, Recife, v. 8, n. 1, p. 41‑46, 28 ago. 2018. </w:t>
      </w:r>
    </w:p>
    <w:p w14:paraId="2E51AB51" w14:textId="77777777" w:rsidR="00C63941" w:rsidRPr="007A7380" w:rsidRDefault="00C63941" w:rsidP="00C63941">
      <w:pPr>
        <w:spacing w:line="250" w:lineRule="auto"/>
        <w:ind w:firstLine="0"/>
        <w:rPr>
          <w:lang w:val="en-US"/>
        </w:rPr>
      </w:pPr>
    </w:p>
    <w:p w14:paraId="0E25FDFF" w14:textId="301F33B4" w:rsidR="00C63941" w:rsidRPr="007A7380" w:rsidRDefault="00C63941" w:rsidP="00C63941">
      <w:pPr>
        <w:spacing w:line="250" w:lineRule="auto"/>
        <w:ind w:firstLine="0"/>
        <w:rPr>
          <w:lang w:val="en-US"/>
        </w:rPr>
      </w:pPr>
      <w:r w:rsidRPr="007A7380">
        <w:rPr>
          <w:lang w:val="en-US"/>
        </w:rPr>
        <w:t xml:space="preserve">MEYER, J. L. </w:t>
      </w:r>
      <w:r w:rsidR="00E77046" w:rsidRPr="00E77046">
        <w:rPr>
          <w:lang w:val="en-US"/>
        </w:rPr>
        <w:t xml:space="preserve">Stream </w:t>
      </w:r>
      <w:proofErr w:type="gramStart"/>
      <w:r w:rsidR="00E77046" w:rsidRPr="00E77046">
        <w:rPr>
          <w:lang w:val="en-US"/>
        </w:rPr>
        <w:t>health</w:t>
      </w:r>
      <w:proofErr w:type="gramEnd"/>
      <w:r w:rsidR="00E77046" w:rsidRPr="00E77046">
        <w:rPr>
          <w:lang w:val="en-US"/>
        </w:rPr>
        <w:t xml:space="preserve">: incorporating the human dimension to advance stream ecology. Journal of the North American </w:t>
      </w:r>
      <w:proofErr w:type="spellStart"/>
      <w:r w:rsidR="00E77046" w:rsidRPr="00E77046">
        <w:rPr>
          <w:lang w:val="en-US"/>
        </w:rPr>
        <w:t>Benthological</w:t>
      </w:r>
      <w:proofErr w:type="spellEnd"/>
      <w:r w:rsidR="00E77046" w:rsidRPr="00E77046">
        <w:rPr>
          <w:lang w:val="en-US"/>
        </w:rPr>
        <w:t xml:space="preserve"> Society, v. 16, n. 2, p. 439-447, 1997.</w:t>
      </w:r>
    </w:p>
    <w:p w14:paraId="628DE29F" w14:textId="77777777" w:rsidR="00C63941" w:rsidRPr="007A7380" w:rsidRDefault="00C63941" w:rsidP="00C63941">
      <w:pPr>
        <w:spacing w:line="250" w:lineRule="auto"/>
        <w:ind w:firstLine="0"/>
        <w:rPr>
          <w:lang w:val="en-US"/>
        </w:rPr>
      </w:pPr>
    </w:p>
    <w:p w14:paraId="783BD66F" w14:textId="0E78D5DD" w:rsidR="00C63941" w:rsidRPr="007A7380" w:rsidRDefault="00C63941" w:rsidP="00C63941">
      <w:pPr>
        <w:spacing w:line="250" w:lineRule="auto"/>
        <w:ind w:firstLine="0"/>
      </w:pPr>
      <w:r w:rsidRPr="007A7380">
        <w:rPr>
          <w:lang w:val="en-US"/>
        </w:rPr>
        <w:t xml:space="preserve">MINGERS, J. e Rosenhead, J. Problem structuring methods in action. </w:t>
      </w:r>
      <w:proofErr w:type="spellStart"/>
      <w:r w:rsidRPr="007A7380">
        <w:t>European</w:t>
      </w:r>
      <w:proofErr w:type="spellEnd"/>
      <w:r w:rsidRPr="007A7380">
        <w:t xml:space="preserve"> </w:t>
      </w:r>
      <w:proofErr w:type="spellStart"/>
      <w:r w:rsidRPr="007A7380">
        <w:t>Journal</w:t>
      </w:r>
      <w:proofErr w:type="spellEnd"/>
      <w:r w:rsidRPr="007A7380">
        <w:t xml:space="preserve"> </w:t>
      </w:r>
      <w:proofErr w:type="spellStart"/>
      <w:r w:rsidRPr="007A7380">
        <w:t>of</w:t>
      </w:r>
      <w:proofErr w:type="spellEnd"/>
      <w:r w:rsidRPr="007A7380">
        <w:t xml:space="preserve"> </w:t>
      </w:r>
      <w:proofErr w:type="spellStart"/>
      <w:r w:rsidRPr="007A7380">
        <w:t>Operational</w:t>
      </w:r>
      <w:proofErr w:type="spellEnd"/>
      <w:r w:rsidRPr="007A7380">
        <w:t xml:space="preserve"> </w:t>
      </w:r>
      <w:proofErr w:type="spellStart"/>
      <w:r w:rsidRPr="007A7380">
        <w:t>Research</w:t>
      </w:r>
      <w:proofErr w:type="spellEnd"/>
      <w:r w:rsidRPr="007A7380">
        <w:t>, 152(3):530–554</w:t>
      </w:r>
      <w:r w:rsidR="00775C67">
        <w:t>, 2004</w:t>
      </w:r>
      <w:r w:rsidRPr="007A7380">
        <w:t>.</w:t>
      </w:r>
    </w:p>
    <w:p w14:paraId="2A9E5703" w14:textId="77777777" w:rsidR="00C63941" w:rsidRPr="007A7380" w:rsidRDefault="00C63941" w:rsidP="00C63941">
      <w:pPr>
        <w:spacing w:line="250" w:lineRule="auto"/>
        <w:ind w:firstLine="0"/>
      </w:pPr>
    </w:p>
    <w:p w14:paraId="177CDD24" w14:textId="77777777" w:rsidR="00C63941" w:rsidRPr="008656D7" w:rsidRDefault="00C63941" w:rsidP="00C63941">
      <w:pPr>
        <w:spacing w:line="250" w:lineRule="auto"/>
        <w:ind w:firstLine="0"/>
      </w:pPr>
      <w:r w:rsidRPr="007A7380">
        <w:t xml:space="preserve">MUNICÍPIO DE CARUARU. Câmara Municipal. Requerimento nº 1060/2025, de 3 de abril de 2025. Solicita a limpeza das baronesas no Rio Ipojuca em toda a extensão do rio no município de Caruaru. Autor: </w:t>
      </w:r>
      <w:proofErr w:type="spellStart"/>
      <w:r w:rsidRPr="007A7380">
        <w:t>Tafarel</w:t>
      </w:r>
      <w:proofErr w:type="spellEnd"/>
      <w:r w:rsidRPr="007A7380">
        <w:t xml:space="preserve">. Aprovado por unanimidade em 8 abr. 2025. Disponível em: https://sapl.caruaru.pe.leg.br/materia/6708174. </w:t>
      </w:r>
      <w:r w:rsidRPr="008656D7">
        <w:t>Acesso em: 14 jul. 2025.</w:t>
      </w:r>
    </w:p>
    <w:p w14:paraId="6986FEC1" w14:textId="77777777" w:rsidR="00F732BE" w:rsidRPr="008656D7" w:rsidRDefault="00F732BE" w:rsidP="00C63941">
      <w:pPr>
        <w:spacing w:line="250" w:lineRule="auto"/>
        <w:ind w:firstLine="0"/>
      </w:pPr>
    </w:p>
    <w:p w14:paraId="4C09D784" w14:textId="4427CDB2" w:rsidR="00F732BE" w:rsidRPr="007A7380" w:rsidRDefault="00F732BE" w:rsidP="00C63941">
      <w:pPr>
        <w:spacing w:line="250" w:lineRule="auto"/>
        <w:ind w:firstLine="0"/>
        <w:rPr>
          <w:lang w:val="en-US"/>
        </w:rPr>
      </w:pPr>
      <w:r w:rsidRPr="008656D7">
        <w:t>O</w:t>
      </w:r>
      <w:r w:rsidR="0060193A" w:rsidRPr="008656D7">
        <w:t>LIVEIRA</w:t>
      </w:r>
      <w:r w:rsidRPr="008656D7">
        <w:t>, A. F. B. D., G</w:t>
      </w:r>
      <w:r w:rsidR="0060193A" w:rsidRPr="008656D7">
        <w:t>OMES</w:t>
      </w:r>
      <w:r w:rsidRPr="008656D7">
        <w:t>, B. R., F</w:t>
      </w:r>
      <w:r w:rsidR="0060193A" w:rsidRPr="008656D7">
        <w:t>RANÇA</w:t>
      </w:r>
      <w:r w:rsidRPr="008656D7">
        <w:t>, R. S., M</w:t>
      </w:r>
      <w:r w:rsidR="0060193A" w:rsidRPr="008656D7">
        <w:t>ORAES</w:t>
      </w:r>
      <w:r w:rsidRPr="008656D7">
        <w:t>, A. S., B</w:t>
      </w:r>
      <w:r w:rsidR="0060193A" w:rsidRPr="008656D7">
        <w:t>ATAGLION</w:t>
      </w:r>
      <w:r w:rsidRPr="008656D7">
        <w:t xml:space="preserve">, G. A., </w:t>
      </w:r>
      <w:r w:rsidR="0060193A" w:rsidRPr="008656D7">
        <w:t>e</w:t>
      </w:r>
      <w:r w:rsidRPr="008656D7">
        <w:t xml:space="preserve"> S</w:t>
      </w:r>
      <w:r w:rsidR="0060193A" w:rsidRPr="008656D7">
        <w:t>ANTOS</w:t>
      </w:r>
      <w:r w:rsidRPr="008656D7">
        <w:t>, J. M.</w:t>
      </w:r>
      <w:r w:rsidR="00E95BAD" w:rsidRPr="008656D7">
        <w:t xml:space="preserve"> Assessment </w:t>
      </w:r>
      <w:proofErr w:type="spellStart"/>
      <w:r w:rsidR="00E95BAD" w:rsidRPr="008656D7">
        <w:t>of</w:t>
      </w:r>
      <w:proofErr w:type="spellEnd"/>
      <w:r w:rsidR="00E95BAD" w:rsidRPr="008656D7">
        <w:t xml:space="preserve"> </w:t>
      </w:r>
      <w:proofErr w:type="spellStart"/>
      <w:r w:rsidR="00E95BAD" w:rsidRPr="008656D7">
        <w:t>urban</w:t>
      </w:r>
      <w:proofErr w:type="spellEnd"/>
      <w:r w:rsidR="00E95BAD" w:rsidRPr="008656D7">
        <w:t xml:space="preserve"> </w:t>
      </w:r>
      <w:proofErr w:type="spellStart"/>
      <w:r w:rsidR="00E95BAD" w:rsidRPr="008656D7">
        <w:t>contamination</w:t>
      </w:r>
      <w:proofErr w:type="spellEnd"/>
      <w:r w:rsidR="00E95BAD" w:rsidRPr="008656D7">
        <w:t xml:space="preserve"> </w:t>
      </w:r>
      <w:proofErr w:type="spellStart"/>
      <w:r w:rsidR="00E95BAD" w:rsidRPr="008656D7">
        <w:t>by</w:t>
      </w:r>
      <w:proofErr w:type="spellEnd"/>
      <w:r w:rsidR="00E95BAD" w:rsidRPr="008656D7">
        <w:t xml:space="preserve"> </w:t>
      </w:r>
      <w:proofErr w:type="spellStart"/>
      <w:r w:rsidR="00E95BAD" w:rsidRPr="008656D7">
        <w:t>sewage</w:t>
      </w:r>
      <w:proofErr w:type="spellEnd"/>
      <w:r w:rsidR="00E95BAD" w:rsidRPr="008656D7">
        <w:t xml:space="preserve"> in </w:t>
      </w:r>
      <w:proofErr w:type="spellStart"/>
      <w:r w:rsidR="00E95BAD" w:rsidRPr="008656D7">
        <w:t>sediments</w:t>
      </w:r>
      <w:proofErr w:type="spellEnd"/>
      <w:r w:rsidR="00E95BAD" w:rsidRPr="008656D7">
        <w:t xml:space="preserve"> </w:t>
      </w:r>
      <w:proofErr w:type="spellStart"/>
      <w:r w:rsidR="00E95BAD" w:rsidRPr="008656D7">
        <w:t>from</w:t>
      </w:r>
      <w:proofErr w:type="spellEnd"/>
      <w:r w:rsidR="00E95BAD" w:rsidRPr="008656D7">
        <w:t xml:space="preserve"> Ipojuca </w:t>
      </w:r>
      <w:proofErr w:type="spellStart"/>
      <w:r w:rsidR="00E95BAD" w:rsidRPr="008656D7">
        <w:t>river</w:t>
      </w:r>
      <w:proofErr w:type="spellEnd"/>
      <w:r w:rsidR="00E95BAD" w:rsidRPr="008656D7">
        <w:t xml:space="preserve"> in Caruaru City, Pernambuco, </w:t>
      </w:r>
      <w:proofErr w:type="spellStart"/>
      <w:r w:rsidR="00E95BAD" w:rsidRPr="008656D7">
        <w:t>Brazil</w:t>
      </w:r>
      <w:proofErr w:type="spellEnd"/>
      <w:r w:rsidR="00E95BAD" w:rsidRPr="008656D7">
        <w:t xml:space="preserve">. </w:t>
      </w:r>
      <w:r w:rsidR="00E95BAD" w:rsidRPr="00E95BAD">
        <w:rPr>
          <w:lang w:val="en-US"/>
        </w:rPr>
        <w:t>Journal of the Brazilian Chemical Society, v. 33, n. 2, p. 163-172, 2022.</w:t>
      </w:r>
    </w:p>
    <w:p w14:paraId="2C3C79C2" w14:textId="77777777" w:rsidR="00C63941" w:rsidRPr="007A7380" w:rsidRDefault="00C63941" w:rsidP="00C63941">
      <w:pPr>
        <w:spacing w:line="250" w:lineRule="auto"/>
        <w:ind w:firstLine="0"/>
        <w:rPr>
          <w:lang w:val="en-US"/>
        </w:rPr>
      </w:pPr>
    </w:p>
    <w:p w14:paraId="2717CC7D" w14:textId="0245A258" w:rsidR="00C63941" w:rsidRPr="00FA65D2" w:rsidRDefault="00B26DF6" w:rsidP="00C63941">
      <w:pPr>
        <w:spacing w:line="250" w:lineRule="auto"/>
        <w:ind w:firstLine="0"/>
        <w:rPr>
          <w:rFonts w:eastAsia="Aptos"/>
          <w:lang w:val="en-US"/>
        </w:rPr>
      </w:pPr>
      <w:r w:rsidRPr="00B26DF6">
        <w:rPr>
          <w:lang w:val="en-US"/>
        </w:rPr>
        <w:t>P</w:t>
      </w:r>
      <w:r>
        <w:rPr>
          <w:lang w:val="en-US"/>
        </w:rPr>
        <w:t>AL</w:t>
      </w:r>
      <w:r w:rsidRPr="00B26DF6">
        <w:rPr>
          <w:lang w:val="en-US"/>
        </w:rPr>
        <w:t>, A., G</w:t>
      </w:r>
      <w:r>
        <w:rPr>
          <w:lang w:val="en-US"/>
        </w:rPr>
        <w:t>IN</w:t>
      </w:r>
      <w:r w:rsidRPr="00B26DF6">
        <w:rPr>
          <w:lang w:val="en-US"/>
        </w:rPr>
        <w:t>, K. Y. H., L</w:t>
      </w:r>
      <w:r>
        <w:rPr>
          <w:lang w:val="en-US"/>
        </w:rPr>
        <w:t>IN</w:t>
      </w:r>
      <w:r w:rsidRPr="00B26DF6">
        <w:rPr>
          <w:lang w:val="en-US"/>
        </w:rPr>
        <w:t>, A. Y. C., &amp; R</w:t>
      </w:r>
      <w:r>
        <w:rPr>
          <w:lang w:val="en-US"/>
        </w:rPr>
        <w:t>EI</w:t>
      </w:r>
      <w:r w:rsidR="008B23F1">
        <w:rPr>
          <w:lang w:val="en-US"/>
        </w:rPr>
        <w:t>NHARD</w:t>
      </w:r>
      <w:r w:rsidRPr="00B26DF6">
        <w:rPr>
          <w:lang w:val="en-US"/>
        </w:rPr>
        <w:t>, M</w:t>
      </w:r>
      <w:r>
        <w:rPr>
          <w:lang w:val="en-US"/>
        </w:rPr>
        <w:t xml:space="preserve">. </w:t>
      </w:r>
      <w:r w:rsidR="00C63941" w:rsidRPr="007A7380">
        <w:rPr>
          <w:rFonts w:eastAsia="Aptos"/>
          <w:lang w:val="en-US"/>
        </w:rPr>
        <w:t xml:space="preserve">Impacts of emerging organic contaminants on freshwater resources: Review of recent occurrences, sources, fate and </w:t>
      </w:r>
      <w:proofErr w:type="spellStart"/>
      <w:r w:rsidR="00C63941" w:rsidRPr="007A7380">
        <w:rPr>
          <w:rFonts w:eastAsia="Aptos"/>
          <w:lang w:val="en-US"/>
        </w:rPr>
        <w:t>effects.</w:t>
      </w:r>
      <w:hyperlink r:id="rId15">
        <w:r w:rsidR="00C63941" w:rsidRPr="000C3EEA">
          <w:rPr>
            <w:rFonts w:eastAsia="Aptos"/>
            <w:lang w:val="en-US"/>
          </w:rPr>
          <w:t>Science</w:t>
        </w:r>
        <w:proofErr w:type="spellEnd"/>
        <w:r w:rsidR="00C63941" w:rsidRPr="000C3EEA">
          <w:rPr>
            <w:rFonts w:eastAsia="Aptos"/>
            <w:lang w:val="en-US"/>
          </w:rPr>
          <w:t xml:space="preserve"> of the Total Environment,</w:t>
        </w:r>
      </w:hyperlink>
      <w:r w:rsidR="00C63941" w:rsidRPr="000C3EEA">
        <w:rPr>
          <w:rFonts w:eastAsia="Aptos"/>
          <w:lang w:val="en-US"/>
        </w:rPr>
        <w:t xml:space="preserve"> </w:t>
      </w:r>
      <w:r w:rsidR="001E095F" w:rsidRPr="00FA65D2">
        <w:rPr>
          <w:rFonts w:eastAsia="Aptos"/>
          <w:lang w:val="en-US"/>
        </w:rPr>
        <w:t>v. 408, n. 24, p. 6062-6069, 2010</w:t>
      </w:r>
      <w:r w:rsidR="00C63941" w:rsidRPr="00FA65D2">
        <w:rPr>
          <w:rFonts w:eastAsia="Aptos"/>
          <w:lang w:val="en-US"/>
        </w:rPr>
        <w:t>.</w:t>
      </w:r>
    </w:p>
    <w:p w14:paraId="5AF4169A" w14:textId="77777777" w:rsidR="00BA027E" w:rsidRPr="00FA65D2" w:rsidRDefault="00BA027E" w:rsidP="00C63941">
      <w:pPr>
        <w:spacing w:line="250" w:lineRule="auto"/>
        <w:ind w:firstLine="0"/>
        <w:rPr>
          <w:lang w:val="en-US"/>
        </w:rPr>
      </w:pPr>
    </w:p>
    <w:p w14:paraId="5E70F83F" w14:textId="7EC3960E" w:rsidR="00C63941" w:rsidRPr="007A7380" w:rsidRDefault="00B81B09" w:rsidP="00C63941">
      <w:pPr>
        <w:spacing w:line="250" w:lineRule="auto"/>
        <w:ind w:firstLine="0"/>
      </w:pPr>
      <w:r w:rsidRPr="008C6251">
        <w:rPr>
          <w:lang w:val="en-US"/>
        </w:rPr>
        <w:t>PEREIRA</w:t>
      </w:r>
      <w:r w:rsidR="00074D57" w:rsidRPr="008C6251">
        <w:rPr>
          <w:lang w:val="en-US"/>
        </w:rPr>
        <w:t>, R.</w:t>
      </w:r>
      <w:r w:rsidRPr="008C6251">
        <w:rPr>
          <w:lang w:val="en-US"/>
        </w:rPr>
        <w:t xml:space="preserve"> </w:t>
      </w:r>
      <w:proofErr w:type="gramStart"/>
      <w:r w:rsidRPr="008C6251">
        <w:rPr>
          <w:lang w:val="en-US"/>
        </w:rPr>
        <w:t xml:space="preserve">S </w:t>
      </w:r>
      <w:r w:rsidR="00074D57" w:rsidRPr="008C6251">
        <w:rPr>
          <w:lang w:val="en-US"/>
        </w:rPr>
        <w:t>,</w:t>
      </w:r>
      <w:proofErr w:type="gramEnd"/>
      <w:r w:rsidR="00074D57" w:rsidRPr="008C6251">
        <w:rPr>
          <w:lang w:val="en-US"/>
        </w:rPr>
        <w:t xml:space="preserve"> </w:t>
      </w:r>
      <w:r w:rsidRPr="008C6251">
        <w:rPr>
          <w:lang w:val="en-US"/>
        </w:rPr>
        <w:t xml:space="preserve">CORDEIRO, R. C., SANTOS, E. S., </w:t>
      </w:r>
      <w:r w:rsidR="0031760E" w:rsidRPr="008C6251">
        <w:rPr>
          <w:lang w:val="en-US"/>
        </w:rPr>
        <w:t>e</w:t>
      </w:r>
      <w:r w:rsidRPr="008C6251">
        <w:rPr>
          <w:lang w:val="en-US"/>
        </w:rPr>
        <w:t xml:space="preserve"> BIDONE, E. </w:t>
      </w:r>
      <w:proofErr w:type="spellStart"/>
      <w:proofErr w:type="gramStart"/>
      <w:r w:rsidR="00074D57" w:rsidRPr="008C6251">
        <w:rPr>
          <w:lang w:val="en-US"/>
        </w:rPr>
        <w:t>D</w:t>
      </w:r>
      <w:r w:rsidR="00F53703" w:rsidRPr="008C6251">
        <w:rPr>
          <w:lang w:val="en-US"/>
        </w:rPr>
        <w:t>.</w:t>
      </w:r>
      <w:r w:rsidR="00C63941" w:rsidRPr="008C6251">
        <w:rPr>
          <w:rFonts w:eastAsia="Aptos"/>
          <w:lang w:val="en-US"/>
        </w:rPr>
        <w:t>Urbanization</w:t>
      </w:r>
      <w:proofErr w:type="spellEnd"/>
      <w:proofErr w:type="gramEnd"/>
      <w:r w:rsidR="00C63941" w:rsidRPr="008C6251">
        <w:rPr>
          <w:rFonts w:eastAsia="Aptos"/>
          <w:lang w:val="en-US"/>
        </w:rPr>
        <w:t xml:space="preserve">, environmental and socioeconomic trends in a coastal zone under an </w:t>
      </w:r>
      <w:proofErr w:type="spellStart"/>
      <w:r w:rsidR="00C63941" w:rsidRPr="008C6251">
        <w:rPr>
          <w:rFonts w:eastAsia="Aptos"/>
          <w:lang w:val="en-US"/>
        </w:rPr>
        <w:t>anthropocene</w:t>
      </w:r>
      <w:proofErr w:type="spellEnd"/>
      <w:r w:rsidR="00C63941" w:rsidRPr="008C6251">
        <w:rPr>
          <w:rFonts w:eastAsia="Aptos"/>
          <w:lang w:val="en-US"/>
        </w:rPr>
        <w:t xml:space="preserve"> approach: 1940–2020</w:t>
      </w:r>
      <w:r w:rsidR="00C63941" w:rsidRPr="008C6251">
        <w:rPr>
          <w:lang w:val="en-US"/>
        </w:rPr>
        <w:t xml:space="preserve">. </w:t>
      </w:r>
      <w:hyperlink r:id="rId16">
        <w:r w:rsidR="00C63941" w:rsidRPr="007A7380">
          <w:t xml:space="preserve">Revista Brasileira de </w:t>
        </w:r>
        <w:proofErr w:type="spellStart"/>
        <w:r w:rsidR="00C63941" w:rsidRPr="007A7380">
          <w:t>Gestao</w:t>
        </w:r>
        <w:proofErr w:type="spellEnd"/>
        <w:r w:rsidR="00C63941" w:rsidRPr="007A7380">
          <w:t xml:space="preserve"> e Desenvolvimento </w:t>
        </w:r>
        <w:proofErr w:type="spellStart"/>
        <w:proofErr w:type="gramStart"/>
        <w:r w:rsidR="00C63941" w:rsidRPr="007A7380">
          <w:t>Regional,</w:t>
        </w:r>
        <w:r w:rsidR="00B23249" w:rsidRPr="00B23249">
          <w:t>v</w:t>
        </w:r>
        <w:proofErr w:type="spellEnd"/>
        <w:r w:rsidR="00B23249" w:rsidRPr="00B23249">
          <w:t>.</w:t>
        </w:r>
        <w:proofErr w:type="gramEnd"/>
        <w:r w:rsidR="00B23249" w:rsidRPr="00B23249">
          <w:t xml:space="preserve"> 17, n. 2,</w:t>
        </w:r>
        <w:r w:rsidR="00B23249">
          <w:t xml:space="preserve"> </w:t>
        </w:r>
        <w:r w:rsidR="00C63941" w:rsidRPr="007A7380">
          <w:t>2021.</w:t>
        </w:r>
      </w:hyperlink>
    </w:p>
    <w:p w14:paraId="2EF06101" w14:textId="77777777" w:rsidR="00C63941" w:rsidRPr="007A7380" w:rsidRDefault="00C63941" w:rsidP="00C63941">
      <w:pPr>
        <w:spacing w:line="250" w:lineRule="auto"/>
        <w:ind w:firstLine="0"/>
      </w:pPr>
    </w:p>
    <w:p w14:paraId="56C62E37" w14:textId="16484509"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rPr>
          <w:lang w:val="en-US"/>
        </w:rPr>
      </w:pPr>
      <w:r w:rsidRPr="00F47329">
        <w:t>RITTEL, H</w:t>
      </w:r>
      <w:r w:rsidR="00A22059" w:rsidRPr="00F47329">
        <w:t>.</w:t>
      </w:r>
      <w:r w:rsidRPr="00F47329">
        <w:t xml:space="preserve"> W</w:t>
      </w:r>
      <w:r w:rsidR="00A22059" w:rsidRPr="00F47329">
        <w:t>.</w:t>
      </w:r>
      <w:r w:rsidRPr="00F47329">
        <w:t>; WEBBER, M</w:t>
      </w:r>
      <w:r w:rsidR="00B02E0B" w:rsidRPr="00F47329">
        <w:t>.</w:t>
      </w:r>
      <w:r w:rsidRPr="00F47329">
        <w:t xml:space="preserve"> M. </w:t>
      </w:r>
      <w:proofErr w:type="spellStart"/>
      <w:r w:rsidRPr="00F47329">
        <w:t>Dilemmas</w:t>
      </w:r>
      <w:proofErr w:type="spellEnd"/>
      <w:r w:rsidRPr="00F47329">
        <w:t xml:space="preserve"> in a general </w:t>
      </w:r>
      <w:proofErr w:type="spellStart"/>
      <w:r w:rsidRPr="00F47329">
        <w:t>theory</w:t>
      </w:r>
      <w:proofErr w:type="spellEnd"/>
      <w:r w:rsidRPr="00F47329">
        <w:t xml:space="preserve"> </w:t>
      </w:r>
      <w:proofErr w:type="spellStart"/>
      <w:r w:rsidRPr="00F47329">
        <w:t>of</w:t>
      </w:r>
      <w:proofErr w:type="spellEnd"/>
      <w:r w:rsidRPr="00F47329">
        <w:t xml:space="preserve"> </w:t>
      </w:r>
      <w:proofErr w:type="spellStart"/>
      <w:r w:rsidRPr="00F47329">
        <w:t>planning</w:t>
      </w:r>
      <w:proofErr w:type="spellEnd"/>
      <w:r w:rsidRPr="00F47329">
        <w:t>. </w:t>
      </w:r>
      <w:r w:rsidRPr="007A7380">
        <w:rPr>
          <w:lang w:val="en-US"/>
        </w:rPr>
        <w:t>Policy sciences, v. 4, n. 2, p. 155-169, 1973.</w:t>
      </w:r>
    </w:p>
    <w:p w14:paraId="0BE7DF6E" w14:textId="77777777" w:rsidR="00C63941" w:rsidRPr="007A7380" w:rsidRDefault="00C63941" w:rsidP="00C63941">
      <w:pPr>
        <w:spacing w:line="250" w:lineRule="auto"/>
        <w:ind w:firstLine="0"/>
        <w:rPr>
          <w:lang w:val="en-US"/>
        </w:rPr>
      </w:pPr>
    </w:p>
    <w:p w14:paraId="59734491" w14:textId="4EC3B891" w:rsidR="00C63941" w:rsidRPr="007A7380" w:rsidRDefault="00C63941" w:rsidP="00C63941">
      <w:pPr>
        <w:spacing w:line="250" w:lineRule="auto"/>
        <w:ind w:firstLine="0"/>
        <w:rPr>
          <w:lang w:val="en-US"/>
        </w:rPr>
      </w:pPr>
      <w:r w:rsidRPr="007A7380">
        <w:rPr>
          <w:lang w:val="en-US"/>
        </w:rPr>
        <w:t>ROSENHEAD, J. e M</w:t>
      </w:r>
      <w:r w:rsidR="00B02E0B">
        <w:rPr>
          <w:lang w:val="en-US"/>
        </w:rPr>
        <w:t>INGERS</w:t>
      </w:r>
      <w:r w:rsidRPr="007A7380">
        <w:rPr>
          <w:lang w:val="en-US"/>
        </w:rPr>
        <w:t>, J.</w:t>
      </w:r>
      <w:r w:rsidR="008D3C20">
        <w:rPr>
          <w:lang w:val="en-US"/>
        </w:rPr>
        <w:t xml:space="preserve"> </w:t>
      </w:r>
      <w:r w:rsidR="008D3C20" w:rsidRPr="008D3C20">
        <w:rPr>
          <w:lang w:val="en-US"/>
        </w:rPr>
        <w:t>Rational analysis for a problematic world revisited. John Wiley &amp; Sons, 2001</w:t>
      </w:r>
      <w:r w:rsidR="008D3C20">
        <w:rPr>
          <w:lang w:val="en-US"/>
        </w:rPr>
        <w:t>.</w:t>
      </w:r>
    </w:p>
    <w:p w14:paraId="361A6510" w14:textId="77777777" w:rsidR="00C63941" w:rsidRPr="007A7380" w:rsidRDefault="00C63941" w:rsidP="00C63941">
      <w:pPr>
        <w:spacing w:line="250" w:lineRule="auto"/>
        <w:ind w:firstLine="0"/>
        <w:rPr>
          <w:lang w:val="en-US"/>
        </w:rPr>
      </w:pPr>
    </w:p>
    <w:p w14:paraId="2DA3F05A" w14:textId="77777777" w:rsidR="00C63941" w:rsidRPr="008B6636" w:rsidRDefault="00C63941" w:rsidP="00C63941">
      <w:pPr>
        <w:spacing w:line="250" w:lineRule="auto"/>
        <w:ind w:firstLine="0"/>
      </w:pPr>
      <w:r w:rsidRPr="007A7380">
        <w:rPr>
          <w:lang w:val="en-US"/>
        </w:rPr>
        <w:t>UNICEF; OMS (</w:t>
      </w:r>
      <w:proofErr w:type="spellStart"/>
      <w:r w:rsidRPr="007A7380">
        <w:rPr>
          <w:lang w:val="en-US"/>
        </w:rPr>
        <w:t>Organização</w:t>
      </w:r>
      <w:proofErr w:type="spellEnd"/>
      <w:r w:rsidRPr="007A7380">
        <w:rPr>
          <w:lang w:val="en-US"/>
        </w:rPr>
        <w:t xml:space="preserve"> Mundial da </w:t>
      </w:r>
      <w:proofErr w:type="spellStart"/>
      <w:r w:rsidRPr="007A7380">
        <w:rPr>
          <w:lang w:val="en-US"/>
        </w:rPr>
        <w:t>Saúde</w:t>
      </w:r>
      <w:proofErr w:type="spellEnd"/>
      <w:r w:rsidRPr="007A7380">
        <w:rPr>
          <w:lang w:val="en-US"/>
        </w:rPr>
        <w:t xml:space="preserve">). Drought, water, and health in Brazil: impacts of water quality on public health. </w:t>
      </w:r>
      <w:r w:rsidRPr="008B6636">
        <w:t>Brasília: UNICEF e OMS, 2017.</w:t>
      </w:r>
    </w:p>
    <w:p w14:paraId="054888DC" w14:textId="77777777" w:rsidR="00C63941" w:rsidRPr="008B6636" w:rsidRDefault="00C63941" w:rsidP="00C63941">
      <w:pPr>
        <w:spacing w:line="250" w:lineRule="auto"/>
        <w:ind w:firstLine="0"/>
      </w:pPr>
    </w:p>
    <w:p w14:paraId="4AB7236F" w14:textId="79D4ECB2" w:rsidR="00C63941" w:rsidRPr="008656D7" w:rsidRDefault="00C146BD" w:rsidP="00C63941">
      <w:pPr>
        <w:spacing w:line="250" w:lineRule="auto"/>
        <w:ind w:firstLine="0"/>
        <w:rPr>
          <w:lang w:val="en-US"/>
        </w:rPr>
      </w:pPr>
      <w:r w:rsidRPr="008B6636">
        <w:t>V</w:t>
      </w:r>
      <w:r w:rsidR="00DC00BE" w:rsidRPr="008B6636">
        <w:t>IEIRA</w:t>
      </w:r>
      <w:r w:rsidRPr="008B6636">
        <w:t>, G. B., S</w:t>
      </w:r>
      <w:r w:rsidR="00DC00BE" w:rsidRPr="008B6636">
        <w:t>OUZA</w:t>
      </w:r>
      <w:r w:rsidRPr="008B6636">
        <w:t xml:space="preserve">, Y. L. D., </w:t>
      </w:r>
      <w:r w:rsidR="00DC00BE" w:rsidRPr="008B6636">
        <w:t>SIMÕES</w:t>
      </w:r>
      <w:r w:rsidRPr="008B6636">
        <w:t>, A., de A</w:t>
      </w:r>
      <w:r w:rsidR="00DC00BE" w:rsidRPr="008B6636">
        <w:t>LMEIDA</w:t>
      </w:r>
      <w:r w:rsidRPr="008B6636">
        <w:t>, J. A., &amp; B</w:t>
      </w:r>
      <w:r w:rsidR="00DC00BE" w:rsidRPr="008B6636">
        <w:t>ELDERRAIN</w:t>
      </w:r>
      <w:r w:rsidRPr="008B6636">
        <w:t xml:space="preserve">, M. C. N. (2024). </w:t>
      </w:r>
      <w:r w:rsidR="00C63941" w:rsidRPr="007A7380">
        <w:rPr>
          <w:lang w:val="en-US"/>
        </w:rPr>
        <w:t xml:space="preserve">Using </w:t>
      </w:r>
      <w:proofErr w:type="spellStart"/>
      <w:r w:rsidR="00C63941" w:rsidRPr="007A7380">
        <w:rPr>
          <w:lang w:val="en-US"/>
        </w:rPr>
        <w:t>value-focused</w:t>
      </w:r>
      <w:proofErr w:type="spellEnd"/>
      <w:r w:rsidR="00C63941" w:rsidRPr="007A7380">
        <w:rPr>
          <w:lang w:val="en-US"/>
        </w:rPr>
        <w:t xml:space="preserve"> thinking in an integrated process to support decisions. </w:t>
      </w:r>
      <w:hyperlink r:id="rId17">
        <w:r w:rsidR="00C63941" w:rsidRPr="008656D7">
          <w:rPr>
            <w:lang w:val="en-US"/>
          </w:rPr>
          <w:t xml:space="preserve">Pesquisa </w:t>
        </w:r>
        <w:proofErr w:type="spellStart"/>
        <w:r w:rsidR="00C63941" w:rsidRPr="008656D7">
          <w:rPr>
            <w:lang w:val="en-US"/>
          </w:rPr>
          <w:t>Operacional</w:t>
        </w:r>
        <w:proofErr w:type="spellEnd"/>
      </w:hyperlink>
      <w:r w:rsidR="00C63941" w:rsidRPr="008656D7">
        <w:rPr>
          <w:lang w:val="en-US"/>
        </w:rPr>
        <w:t>, 2024.</w:t>
      </w:r>
    </w:p>
    <w:p w14:paraId="6ED7260C" w14:textId="77777777" w:rsidR="00C63941" w:rsidRPr="008656D7" w:rsidRDefault="00C63941" w:rsidP="00C63941">
      <w:pPr>
        <w:spacing w:line="250" w:lineRule="auto"/>
        <w:ind w:firstLine="0"/>
        <w:rPr>
          <w:lang w:val="en-US"/>
        </w:rPr>
      </w:pPr>
    </w:p>
    <w:p w14:paraId="4EDB9A90" w14:textId="55BB1A95" w:rsidR="00C63941" w:rsidRPr="008656D7" w:rsidRDefault="00370415" w:rsidP="00C63941">
      <w:pPr>
        <w:spacing w:line="250" w:lineRule="auto"/>
        <w:ind w:firstLine="0"/>
        <w:rPr>
          <w:lang w:val="en-US"/>
        </w:rPr>
      </w:pPr>
      <w:r w:rsidRPr="008656D7">
        <w:rPr>
          <w:lang w:val="en-US"/>
        </w:rPr>
        <w:t xml:space="preserve">VANE, C. H., KIM, A. W., </w:t>
      </w:r>
      <w:proofErr w:type="spellStart"/>
      <w:r w:rsidRPr="008656D7">
        <w:rPr>
          <w:lang w:val="en-US"/>
        </w:rPr>
        <w:t>McG</w:t>
      </w:r>
      <w:r w:rsidR="005626A7" w:rsidRPr="008656D7">
        <w:rPr>
          <w:lang w:val="en-US"/>
        </w:rPr>
        <w:t>OWAN</w:t>
      </w:r>
      <w:proofErr w:type="spellEnd"/>
      <w:r w:rsidRPr="008656D7">
        <w:rPr>
          <w:lang w:val="en-US"/>
        </w:rPr>
        <w:t>, S., L</w:t>
      </w:r>
      <w:r w:rsidR="005626A7" w:rsidRPr="008656D7">
        <w:rPr>
          <w:lang w:val="en-US"/>
        </w:rPr>
        <w:t>ENG</w:t>
      </w:r>
      <w:r w:rsidRPr="008656D7">
        <w:rPr>
          <w:lang w:val="en-US"/>
        </w:rPr>
        <w:t>, M. J., H</w:t>
      </w:r>
      <w:r w:rsidR="005626A7" w:rsidRPr="008656D7">
        <w:rPr>
          <w:lang w:val="en-US"/>
        </w:rPr>
        <w:t>EATON</w:t>
      </w:r>
      <w:r w:rsidRPr="008656D7">
        <w:rPr>
          <w:lang w:val="en-US"/>
        </w:rPr>
        <w:t>, T. H. E., K</w:t>
      </w:r>
      <w:r w:rsidR="005626A7" w:rsidRPr="008656D7">
        <w:rPr>
          <w:lang w:val="en-US"/>
        </w:rPr>
        <w:t>ENDRICK</w:t>
      </w:r>
      <w:r w:rsidRPr="008656D7">
        <w:rPr>
          <w:lang w:val="en-US"/>
        </w:rPr>
        <w:t>, C. P.</w:t>
      </w:r>
      <w:r w:rsidR="005626A7" w:rsidRPr="008656D7">
        <w:rPr>
          <w:lang w:val="en-US"/>
        </w:rPr>
        <w:t xml:space="preserve"> e</w:t>
      </w:r>
      <w:r w:rsidRPr="008656D7">
        <w:rPr>
          <w:lang w:val="en-US"/>
        </w:rPr>
        <w:t xml:space="preserve"> S</w:t>
      </w:r>
      <w:r w:rsidR="00C82908" w:rsidRPr="008656D7">
        <w:rPr>
          <w:lang w:val="en-US"/>
        </w:rPr>
        <w:t>WANN</w:t>
      </w:r>
      <w:r w:rsidRPr="008656D7">
        <w:rPr>
          <w:lang w:val="en-US"/>
        </w:rPr>
        <w:t xml:space="preserve">, G. E. </w:t>
      </w:r>
      <w:proofErr w:type="spellStart"/>
      <w:proofErr w:type="gramStart"/>
      <w:r w:rsidRPr="008656D7">
        <w:rPr>
          <w:lang w:val="en-US"/>
        </w:rPr>
        <w:t>A.</w:t>
      </w:r>
      <w:r w:rsidR="000E2BB2" w:rsidRPr="000E2BB2">
        <w:rPr>
          <w:lang w:val="en-US"/>
        </w:rPr>
        <w:t>Sedimentary</w:t>
      </w:r>
      <w:proofErr w:type="spellEnd"/>
      <w:proofErr w:type="gramEnd"/>
      <w:r w:rsidR="000E2BB2" w:rsidRPr="000E2BB2">
        <w:rPr>
          <w:lang w:val="en-US"/>
        </w:rPr>
        <w:t xml:space="preserve"> records of sewage pollution using </w:t>
      </w:r>
      <w:proofErr w:type="spellStart"/>
      <w:r w:rsidR="000E2BB2" w:rsidRPr="000E2BB2">
        <w:rPr>
          <w:lang w:val="en-US"/>
        </w:rPr>
        <w:t>faecal</w:t>
      </w:r>
      <w:proofErr w:type="spellEnd"/>
      <w:r w:rsidR="000E2BB2" w:rsidRPr="000E2BB2">
        <w:rPr>
          <w:lang w:val="en-US"/>
        </w:rPr>
        <w:t xml:space="preserve"> markers in contrasting peri-urban shallow lakes.</w:t>
      </w:r>
      <w:r w:rsidR="00C63941" w:rsidRPr="008656D7">
        <w:rPr>
          <w:lang w:val="en-US"/>
        </w:rPr>
        <w:t>, v. 409, p. 345‑356, 2010.</w:t>
      </w:r>
    </w:p>
    <w:p w14:paraId="59C5580F" w14:textId="77777777" w:rsidR="00C63941" w:rsidRPr="008656D7" w:rsidRDefault="00C63941" w:rsidP="00C63941">
      <w:pPr>
        <w:spacing w:line="250" w:lineRule="auto"/>
        <w:ind w:firstLine="0"/>
        <w:rPr>
          <w:b/>
          <w:lang w:val="en-US"/>
        </w:rPr>
      </w:pPr>
      <w:r w:rsidRPr="008656D7">
        <w:rPr>
          <w:b/>
          <w:lang w:val="en-US"/>
        </w:rPr>
        <w:br w:type="page"/>
      </w:r>
    </w:p>
    <w:p w14:paraId="02D017D0" w14:textId="77777777" w:rsidR="00C63941" w:rsidRPr="0022266A"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rPr>
          <w:b/>
        </w:rPr>
      </w:pPr>
      <w:r w:rsidRPr="0022266A">
        <w:rPr>
          <w:b/>
        </w:rPr>
        <w:lastRenderedPageBreak/>
        <w:t>APÊNDICE </w:t>
      </w:r>
      <w:r w:rsidRPr="0022266A">
        <w:rPr>
          <w:b/>
          <w:bCs/>
        </w:rPr>
        <w:t>A</w:t>
      </w:r>
    </w:p>
    <w:p w14:paraId="042E2A4F" w14:textId="77777777" w:rsidR="00C63941" w:rsidRPr="0056652E"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rPr>
          <w:b/>
        </w:rPr>
      </w:pPr>
    </w:p>
    <w:p w14:paraId="7A19BE76" w14:textId="0FC13FA9" w:rsidR="00C63941" w:rsidRPr="007A7380" w:rsidRDefault="00451787"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Pr>
          <w:bCs/>
          <w:i/>
        </w:rPr>
        <w:t xml:space="preserve">Pergunta: </w:t>
      </w:r>
      <w:r w:rsidR="00C63941" w:rsidRPr="007A7380">
        <w:rPr>
          <w:bCs/>
          <w:i/>
        </w:rPr>
        <w:t>O que você valoriza? (O entrevistado vê valor em)</w:t>
      </w:r>
    </w:p>
    <w:p w14:paraId="48ACBAAE" w14:textId="77777777" w:rsidR="00C63941" w:rsidRPr="007A7380" w:rsidRDefault="00C63941" w:rsidP="00C63941">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Atuação da sociedade em tornar o rio um lugar mais limpo;</w:t>
      </w:r>
    </w:p>
    <w:p w14:paraId="25827FA7" w14:textId="77777777" w:rsidR="00C63941" w:rsidRPr="007A7380" w:rsidRDefault="00C63941" w:rsidP="00C63941">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 xml:space="preserve">Preocupação com a forma como a sociedade lida com o problema da poluição; </w:t>
      </w:r>
    </w:p>
    <w:p w14:paraId="1A67E65D" w14:textId="77777777" w:rsidR="00C63941" w:rsidRPr="007A7380" w:rsidRDefault="00C63941" w:rsidP="00C63941">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 xml:space="preserve">Senso de “justiça” com o rio; </w:t>
      </w:r>
    </w:p>
    <w:p w14:paraId="1EFD3635" w14:textId="77777777" w:rsidR="00C63941" w:rsidRPr="007A7380" w:rsidRDefault="00C63941" w:rsidP="00C63941">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 xml:space="preserve">Preocupação com a saúde pública (doenças); </w:t>
      </w:r>
    </w:p>
    <w:p w14:paraId="73156079" w14:textId="77777777" w:rsidR="00C63941" w:rsidRPr="007A7380" w:rsidRDefault="00C63941" w:rsidP="00C63941">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 xml:space="preserve">Viver de forma sustentável; </w:t>
      </w:r>
    </w:p>
    <w:p w14:paraId="1622FE44" w14:textId="77777777" w:rsidR="00C63941" w:rsidRPr="007A7380" w:rsidRDefault="00C63941" w:rsidP="00C63941">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 xml:space="preserve">Valoriza pessoas que querem mudar hábitos poluidores; </w:t>
      </w:r>
    </w:p>
    <w:p w14:paraId="5781375D" w14:textId="77777777" w:rsidR="00C63941" w:rsidRPr="007A7380" w:rsidRDefault="00C63941" w:rsidP="00C63941">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 xml:space="preserve">Cuidar do rio é cuidar das pessoas; </w:t>
      </w:r>
    </w:p>
    <w:p w14:paraId="1335E1A0" w14:textId="77777777" w:rsidR="00C63941" w:rsidRPr="007A7380" w:rsidRDefault="00C63941" w:rsidP="00C63941">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 xml:space="preserve">O desenvolvimento ambiental está atrelado ao desenvolvimento econômico; </w:t>
      </w:r>
    </w:p>
    <w:p w14:paraId="151D6DC0" w14:textId="77777777" w:rsidR="00C63941" w:rsidRPr="007A7380" w:rsidRDefault="00C63941" w:rsidP="00C63941">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Algo que ele destaca é o fato da cidade “dar as costas para o rio”, as pessoas têm construído seus lares às margens do rio, mas nenhuma de frente para ele;</w:t>
      </w:r>
    </w:p>
    <w:p w14:paraId="25082230" w14:textId="77777777" w:rsidR="00C63941" w:rsidRPr="007A7380" w:rsidRDefault="00C63941" w:rsidP="00C63941">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Vontade de que políticas públicas e promessas de campanha sejam cumpridas.</w:t>
      </w:r>
    </w:p>
    <w:p w14:paraId="44145132"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p>
    <w:p w14:paraId="5A7BC91F" w14:textId="3EB6E946" w:rsidR="00C63941" w:rsidRPr="007A7380" w:rsidRDefault="00451787"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Pr>
          <w:bCs/>
          <w:i/>
        </w:rPr>
        <w:t xml:space="preserve">Pergunta: </w:t>
      </w:r>
      <w:r w:rsidR="00C63941" w:rsidRPr="007A7380">
        <w:rPr>
          <w:bCs/>
          <w:i/>
        </w:rPr>
        <w:t>Qual alternativa seria perfeita/razoável/</w:t>
      </w:r>
      <w:proofErr w:type="gramStart"/>
      <w:r w:rsidR="00C63941" w:rsidRPr="007A7380">
        <w:rPr>
          <w:bCs/>
          <w:i/>
        </w:rPr>
        <w:t>ruim?:</w:t>
      </w:r>
      <w:proofErr w:type="gramEnd"/>
      <w:r w:rsidR="00C63941" w:rsidRPr="007A7380">
        <w:rPr>
          <w:bCs/>
        </w:rPr>
        <w:t xml:space="preserve"> </w:t>
      </w:r>
    </w:p>
    <w:p w14:paraId="59DFA1EC"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i/>
        </w:rPr>
      </w:pPr>
      <w:r w:rsidRPr="007A7380">
        <w:rPr>
          <w:bCs/>
          <w:i/>
        </w:rPr>
        <w:t>Alternativas perfeitas:</w:t>
      </w:r>
    </w:p>
    <w:p w14:paraId="7353B7A5" w14:textId="77777777" w:rsidR="00C63941" w:rsidRPr="007A7380" w:rsidRDefault="00C63941" w:rsidP="00C63941">
      <w:pPr>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População consciente do seu poder coletivo;</w:t>
      </w:r>
    </w:p>
    <w:p w14:paraId="6DB917C5" w14:textId="77777777" w:rsidR="00C63941" w:rsidRPr="007A7380" w:rsidRDefault="00C63941" w:rsidP="00C63941">
      <w:pPr>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Implantação de uma Estação de Tratamento de Esgoto;</w:t>
      </w:r>
    </w:p>
    <w:p w14:paraId="70D1D0E2"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i/>
        </w:rPr>
      </w:pPr>
      <w:r w:rsidRPr="007A7380">
        <w:rPr>
          <w:bCs/>
          <w:i/>
        </w:rPr>
        <w:t>Alternativas razoáveis:</w:t>
      </w:r>
    </w:p>
    <w:p w14:paraId="3C4752BB" w14:textId="77777777" w:rsidR="00C63941" w:rsidRPr="007A7380" w:rsidRDefault="00C63941" w:rsidP="00C63941">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Mobilização ampla da população para cobrar ações do poder público;</w:t>
      </w:r>
    </w:p>
    <w:p w14:paraId="173DA7AD" w14:textId="77777777" w:rsidR="00C63941" w:rsidRPr="007A7380" w:rsidRDefault="00C63941" w:rsidP="00C63941">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Implementação de estação de tratamento, apesar dos altos custos e necessidade de novas tubulações;</w:t>
      </w:r>
    </w:p>
    <w:p w14:paraId="33566639" w14:textId="77777777" w:rsidR="00C63941" w:rsidRPr="007A7380" w:rsidRDefault="00C63941" w:rsidP="00C63941">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Manutenção do foco e a constância do engajamento da população para resolução dessa situação problemática.</w:t>
      </w:r>
    </w:p>
    <w:p w14:paraId="149C7266"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i/>
        </w:rPr>
      </w:pPr>
      <w:r w:rsidRPr="007A7380">
        <w:rPr>
          <w:bCs/>
          <w:i/>
        </w:rPr>
        <w:t>Alternativas ruins:</w:t>
      </w:r>
    </w:p>
    <w:p w14:paraId="50DD76CA" w14:textId="77777777" w:rsidR="00C63941" w:rsidRPr="007A7380" w:rsidRDefault="00C63941" w:rsidP="00C63941">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Manutenção do cenário atual de poluição do rio;</w:t>
      </w:r>
    </w:p>
    <w:p w14:paraId="5B230503" w14:textId="77777777" w:rsidR="00C63941" w:rsidRPr="007A7380" w:rsidRDefault="00C63941" w:rsidP="00C63941">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Cultura da população inalterada.</w:t>
      </w:r>
    </w:p>
    <w:p w14:paraId="698437ED"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p>
    <w:p w14:paraId="10627843" w14:textId="46592165" w:rsidR="00C63941" w:rsidRPr="007A7380" w:rsidRDefault="00451787"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i/>
        </w:rPr>
      </w:pPr>
      <w:r>
        <w:rPr>
          <w:bCs/>
          <w:i/>
        </w:rPr>
        <w:t xml:space="preserve">Pergunta: </w:t>
      </w:r>
      <w:r w:rsidR="00C63941" w:rsidRPr="007A7380">
        <w:rPr>
          <w:bCs/>
          <w:i/>
        </w:rPr>
        <w:t>O que tem de certo e errado na organização?</w:t>
      </w:r>
    </w:p>
    <w:p w14:paraId="2CAC4ACD" w14:textId="77777777" w:rsidR="00C63941" w:rsidRPr="007A7380" w:rsidRDefault="00C63941" w:rsidP="00C63941">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i/>
        </w:rPr>
        <w:t xml:space="preserve">Certo: </w:t>
      </w:r>
      <w:r w:rsidRPr="007A7380">
        <w:rPr>
          <w:bCs/>
        </w:rPr>
        <w:t xml:space="preserve">Existência de projetos sociais, como o “Janela para o Rio Ipojuca”, que buscam promover o cuidado ambiental e aproximar a sociedade da realidade do rio; </w:t>
      </w:r>
    </w:p>
    <w:p w14:paraId="68BE779B" w14:textId="77777777" w:rsidR="00C63941" w:rsidRPr="007A7380" w:rsidRDefault="00C63941" w:rsidP="00C63941">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i/>
        </w:rPr>
        <w:t xml:space="preserve">Errado: </w:t>
      </w:r>
      <w:r w:rsidRPr="007A7380">
        <w:rPr>
          <w:bCs/>
        </w:rPr>
        <w:t xml:space="preserve">Ausência de coerência por parte do poder público, que frequentemente deixa de cumprir o que promete, mas continua transferindo à população a responsabilidade e os custos relacionados à recuperação ambiental. </w:t>
      </w:r>
    </w:p>
    <w:p w14:paraId="6DFF6D0B"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p>
    <w:p w14:paraId="7B0722DF"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i/>
        </w:rPr>
        <w:t>O que precisa ser corrigido?</w:t>
      </w:r>
      <w:r w:rsidRPr="007A7380">
        <w:rPr>
          <w:bCs/>
        </w:rPr>
        <w:t xml:space="preserve"> </w:t>
      </w:r>
    </w:p>
    <w:p w14:paraId="5BD1CA28" w14:textId="77777777" w:rsidR="00C63941" w:rsidRPr="007A7380" w:rsidRDefault="00C63941" w:rsidP="00C63941">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A elevada poluição do Rio Ipojuca, que compromete a qualidade ambiental e a saúde pública;</w:t>
      </w:r>
    </w:p>
    <w:p w14:paraId="1A455832" w14:textId="77777777" w:rsidR="00C63941" w:rsidRPr="007A7380" w:rsidRDefault="00C63941" w:rsidP="00C63941">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A proliferação de vetores de doenças, agravada pelo descarte inadequado de resíduos.</w:t>
      </w:r>
    </w:p>
    <w:p w14:paraId="71552CB6"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p>
    <w:p w14:paraId="6BA124F2"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i/>
        </w:rPr>
        <w:t>Bom e ruim durante a trajetória:</w:t>
      </w:r>
      <w:r w:rsidRPr="007A7380">
        <w:rPr>
          <w:bCs/>
        </w:rPr>
        <w:t xml:space="preserve"> </w:t>
      </w:r>
    </w:p>
    <w:p w14:paraId="2013483C"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i/>
        </w:rPr>
      </w:pPr>
      <w:r w:rsidRPr="007A7380">
        <w:rPr>
          <w:bCs/>
          <w:i/>
        </w:rPr>
        <w:t>Iniciativas positivas identificadas:</w:t>
      </w:r>
    </w:p>
    <w:p w14:paraId="1EC6E411" w14:textId="77777777" w:rsidR="00C63941" w:rsidRPr="007A7380" w:rsidRDefault="00C63941" w:rsidP="00C63941">
      <w:pPr>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Atuação da ONG SOS, com foco em educação ambiental e ações de reflorestamento;</w:t>
      </w:r>
    </w:p>
    <w:p w14:paraId="4F28117A" w14:textId="77777777" w:rsidR="00C63941" w:rsidRPr="007A7380" w:rsidRDefault="00C63941" w:rsidP="00C63941">
      <w:pPr>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Existência do projeto público Janelas para o Rio, voltado à aproximação da população com o rio;</w:t>
      </w:r>
    </w:p>
    <w:p w14:paraId="4F336317" w14:textId="77777777" w:rsidR="00C63941" w:rsidRPr="007A7380" w:rsidRDefault="00C63941" w:rsidP="00C63941">
      <w:pPr>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lastRenderedPageBreak/>
        <w:t>Realização de ações simbólicas no aniversário do Rio Ipojuca, com atividades de visitação à margem;</w:t>
      </w:r>
    </w:p>
    <w:p w14:paraId="016D472B" w14:textId="77777777" w:rsidR="00C63941" w:rsidRPr="007A7380" w:rsidRDefault="00C63941" w:rsidP="00C63941">
      <w:pPr>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Incentivo da prefeitura a projetos de reflorestamento com a participação de crianças.</w:t>
      </w:r>
    </w:p>
    <w:p w14:paraId="584FFFFB"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i/>
        </w:rPr>
      </w:pPr>
      <w:r w:rsidRPr="007A7380">
        <w:rPr>
          <w:bCs/>
          <w:i/>
        </w:rPr>
        <w:t>Aspectos negativos observados:</w:t>
      </w:r>
    </w:p>
    <w:p w14:paraId="101C2557" w14:textId="77777777" w:rsidR="00C63941" w:rsidRPr="007A7380" w:rsidRDefault="00C63941" w:rsidP="00C63941">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A sociedade, de modo geral, não olha para o rio como parte viva da cidade; as construções, por exemplo, costumam ser voltadas para o lado oposto da margem;</w:t>
      </w:r>
    </w:p>
    <w:p w14:paraId="22D141CA" w14:textId="77777777" w:rsidR="00C63941" w:rsidRPr="007A7380" w:rsidRDefault="00C63941" w:rsidP="00C63941">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Existe uma falta de preocupação coletiva com o estado do rio;</w:t>
      </w:r>
    </w:p>
    <w:p w14:paraId="50D5AB4A" w14:textId="77777777" w:rsidR="00C63941" w:rsidRPr="007A7380" w:rsidRDefault="00C63941" w:rsidP="00C63941">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O descarte de lixo diretamente no Rio Ipojuca segue sendo uma prática recorrente.</w:t>
      </w:r>
    </w:p>
    <w:p w14:paraId="3019059C"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p>
    <w:p w14:paraId="4AF8EF56"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i/>
        </w:rPr>
        <w:t>Quais são suas aspirações?</w:t>
      </w:r>
      <w:r w:rsidRPr="007A7380">
        <w:rPr>
          <w:bCs/>
        </w:rPr>
        <w:t xml:space="preserve"> </w:t>
      </w:r>
    </w:p>
    <w:p w14:paraId="4B02A2E3"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i/>
        </w:rPr>
      </w:pPr>
      <w:r w:rsidRPr="007A7380">
        <w:rPr>
          <w:bCs/>
          <w:i/>
        </w:rPr>
        <w:t>Valores desejados:</w:t>
      </w:r>
    </w:p>
    <w:p w14:paraId="3F2FC6D7" w14:textId="77777777" w:rsidR="00C63941" w:rsidRPr="007A7380" w:rsidRDefault="00C63941" w:rsidP="00C63941">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Superação do problema da poluição do Rio Ipojuca com foco nas futuras gerações;</w:t>
      </w:r>
    </w:p>
    <w:p w14:paraId="26EC00EC" w14:textId="77777777" w:rsidR="00C63941" w:rsidRPr="007A7380" w:rsidRDefault="00C63941" w:rsidP="00C63941">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Tornar o rio um espaço de prática de esportes e lazer, promovendo maior proximidade e integração entre o rio e a sociedade.</w:t>
      </w:r>
    </w:p>
    <w:p w14:paraId="46EC16E8"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p>
    <w:p w14:paraId="6A378C75"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i/>
        </w:rPr>
        <w:t>Limitações identificadas:</w:t>
      </w:r>
    </w:p>
    <w:p w14:paraId="70145DF6" w14:textId="77777777" w:rsidR="00C63941" w:rsidRPr="007A7380" w:rsidRDefault="00C63941" w:rsidP="00C63941">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Falta de recursos financeiros por parte da ONG que atua na região;</w:t>
      </w:r>
    </w:p>
    <w:p w14:paraId="58659110" w14:textId="77777777" w:rsidR="00C63941" w:rsidRPr="007A7380" w:rsidRDefault="00C63941" w:rsidP="00C63941">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Recursos limitados reduzem a visibilidade e a força de atuação da organização diante da sociedade;</w:t>
      </w:r>
    </w:p>
    <w:p w14:paraId="4B7B05D4" w14:textId="77777777" w:rsidR="00C63941" w:rsidRPr="007A7380" w:rsidRDefault="00C63941" w:rsidP="00C63941">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Ausência de uma atuação mais efetiva por parte do poder público estadual.</w:t>
      </w:r>
    </w:p>
    <w:p w14:paraId="499B68E3"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p>
    <w:p w14:paraId="6A13A241"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i/>
        </w:rPr>
      </w:pPr>
      <w:r w:rsidRPr="007A7380">
        <w:rPr>
          <w:bCs/>
          <w:i/>
        </w:rPr>
        <w:t>Objetivos finais:</w:t>
      </w:r>
    </w:p>
    <w:p w14:paraId="0E4496FF" w14:textId="77777777" w:rsidR="00C63941" w:rsidRPr="007A7380" w:rsidRDefault="00C63941" w:rsidP="00C63941">
      <w:pPr>
        <w:numPr>
          <w:ilvl w:val="0"/>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Preservação do Rio Ipojuca limpo;</w:t>
      </w:r>
    </w:p>
    <w:p w14:paraId="78616004" w14:textId="77777777" w:rsidR="00C63941" w:rsidRPr="007A7380" w:rsidRDefault="00C63941" w:rsidP="00C63941">
      <w:pPr>
        <w:numPr>
          <w:ilvl w:val="0"/>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Legado ambiental positivo para as futuras gerações.</w:t>
      </w:r>
    </w:p>
    <w:p w14:paraId="4AAD802D"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p>
    <w:p w14:paraId="7D1B0899"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i/>
        </w:rPr>
      </w:pPr>
      <w:r w:rsidRPr="007A7380">
        <w:rPr>
          <w:bCs/>
          <w:i/>
        </w:rPr>
        <w:t>Objetivos ambientais:</w:t>
      </w:r>
    </w:p>
    <w:p w14:paraId="1125D603" w14:textId="77777777" w:rsidR="00C63941" w:rsidRPr="007A7380" w:rsidRDefault="00C63941" w:rsidP="00C63941">
      <w:pPr>
        <w:numPr>
          <w:ilvl w:val="0"/>
          <w:numId w:val="1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Manutenção de um ambiente saudável para a fauna e a flora;</w:t>
      </w:r>
    </w:p>
    <w:p w14:paraId="738FF173" w14:textId="77777777" w:rsidR="00C63941" w:rsidRPr="007A7380" w:rsidRDefault="00C63941" w:rsidP="00C63941">
      <w:pPr>
        <w:numPr>
          <w:ilvl w:val="0"/>
          <w:numId w:val="1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Regulação térmica adequada por meio da proteção ambiental.</w:t>
      </w:r>
    </w:p>
    <w:p w14:paraId="742ECA1A"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p>
    <w:p w14:paraId="420C3511"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i/>
        </w:rPr>
      </w:pPr>
      <w:r w:rsidRPr="007A7380">
        <w:rPr>
          <w:bCs/>
          <w:i/>
        </w:rPr>
        <w:t>Objetivos socioeconômicos:</w:t>
      </w:r>
    </w:p>
    <w:p w14:paraId="695C9D1F" w14:textId="77777777" w:rsidR="00C63941" w:rsidRPr="007A7380" w:rsidRDefault="00C63941" w:rsidP="00C63941">
      <w:pPr>
        <w:numPr>
          <w:ilvl w:val="0"/>
          <w:numId w:val="1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Estímulo à geração de empregos ligados ao turismo, pesca, lazer e restaurantes nas proximidades do rio;</w:t>
      </w:r>
    </w:p>
    <w:p w14:paraId="2104A733" w14:textId="77777777" w:rsidR="00C63941" w:rsidRPr="007A7380" w:rsidRDefault="00C63941" w:rsidP="00C63941">
      <w:pPr>
        <w:numPr>
          <w:ilvl w:val="0"/>
          <w:numId w:val="1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Desenvolvimento de atividades econômicas sustentáveis nas margens do rio.</w:t>
      </w:r>
    </w:p>
    <w:p w14:paraId="4A8F0972" w14:textId="77777777" w:rsidR="00C63941" w:rsidRPr="00F42FBA"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sz w:val="20"/>
        </w:rPr>
      </w:pPr>
    </w:p>
    <w:p w14:paraId="6C6A43E9"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i/>
        </w:rPr>
      </w:pPr>
      <w:r w:rsidRPr="007A7380">
        <w:rPr>
          <w:bCs/>
          <w:i/>
        </w:rPr>
        <w:t>Objetivos relacionados à saúde pública:</w:t>
      </w:r>
    </w:p>
    <w:p w14:paraId="43BC3842" w14:textId="77777777" w:rsidR="00C63941" w:rsidRPr="007A7380" w:rsidRDefault="00C63941" w:rsidP="00C63941">
      <w:pPr>
        <w:numPr>
          <w:ilvl w:val="0"/>
          <w:numId w:val="9"/>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Segurança da população diante dos riscos de contaminação por água poluída;</w:t>
      </w:r>
    </w:p>
    <w:p w14:paraId="26C70422" w14:textId="77777777" w:rsidR="00C63941" w:rsidRPr="007A7380" w:rsidRDefault="00C63941" w:rsidP="00C63941">
      <w:pPr>
        <w:numPr>
          <w:ilvl w:val="0"/>
          <w:numId w:val="9"/>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Redução da incidência de doenças causadas por vetores presentes nas áreas degradadas do rio;</w:t>
      </w:r>
    </w:p>
    <w:p w14:paraId="3BF6631E" w14:textId="77777777" w:rsidR="00C63941" w:rsidRPr="00F42FBA"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ind w:firstLine="0"/>
        <w:rPr>
          <w:bCs/>
          <w:sz w:val="20"/>
        </w:rPr>
      </w:pPr>
    </w:p>
    <w:p w14:paraId="76455CC6"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i/>
        </w:rPr>
      </w:pPr>
      <w:r w:rsidRPr="007A7380">
        <w:rPr>
          <w:bCs/>
          <w:i/>
        </w:rPr>
        <w:t>Critérios de avaliação do cumprimento dos objetivos:</w:t>
      </w:r>
    </w:p>
    <w:p w14:paraId="5E0500D4" w14:textId="77777777" w:rsidR="00C63941" w:rsidRPr="007A7380" w:rsidRDefault="00C63941" w:rsidP="00C63941">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Frequência da limpeza do rio;</w:t>
      </w:r>
    </w:p>
    <w:p w14:paraId="00FDAA3F" w14:textId="77777777" w:rsidR="00C63941" w:rsidRPr="007A7380" w:rsidRDefault="00C63941" w:rsidP="00C63941">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Taxa de recuperação efetiva das matas ciliares;</w:t>
      </w:r>
    </w:p>
    <w:p w14:paraId="1E78F593" w14:textId="77777777" w:rsidR="00C63941" w:rsidRPr="007A7380" w:rsidRDefault="00C63941" w:rsidP="00C63941">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Frequência de fiscalização sob o descarte inadequado de dejetos no rio;</w:t>
      </w:r>
    </w:p>
    <w:p w14:paraId="2171D535" w14:textId="77777777" w:rsidR="00C63941" w:rsidRPr="007A7380" w:rsidRDefault="00C63941" w:rsidP="00C63941">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rPr>
      </w:pPr>
      <w:r w:rsidRPr="007A7380">
        <w:rPr>
          <w:bCs/>
        </w:rPr>
        <w:t>Quantidade instalada de telas de proteção que impeçam o contato com a água e o descarte de resíduos.</w:t>
      </w:r>
    </w:p>
    <w:p w14:paraId="270D1834" w14:textId="77777777" w:rsidR="00C63941" w:rsidRPr="00F42FBA"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sz w:val="20"/>
        </w:rPr>
      </w:pPr>
    </w:p>
    <w:p w14:paraId="3C6638BA"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rPr>
          <w:bCs/>
          <w:i/>
        </w:rPr>
      </w:pPr>
      <w:r w:rsidRPr="007A7380">
        <w:rPr>
          <w:bCs/>
          <w:i/>
        </w:rPr>
        <w:t>Ação prioritária indicada:</w:t>
      </w:r>
    </w:p>
    <w:p w14:paraId="3E0229E3" w14:textId="27D0FF25" w:rsidR="00C63941" w:rsidRPr="007A7380" w:rsidRDefault="00C63941" w:rsidP="00F42FBA">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50" w:lineRule="auto"/>
      </w:pPr>
      <w:r w:rsidRPr="007A7380">
        <w:t>Recuperação estrut</w:t>
      </w:r>
      <w:r w:rsidR="00F42FBA">
        <w:t>ural e ambiental do Rio Ipojuca.</w:t>
      </w:r>
      <w:r w:rsidRPr="007A7380">
        <w:br w:type="page"/>
      </w:r>
    </w:p>
    <w:p w14:paraId="740DCE9D"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rPr>
          <w:b/>
          <w:bCs/>
        </w:rPr>
      </w:pPr>
      <w:r w:rsidRPr="007A7380">
        <w:rPr>
          <w:b/>
        </w:rPr>
        <w:lastRenderedPageBreak/>
        <w:t>APÊNDICE </w:t>
      </w:r>
      <w:r w:rsidRPr="007A7380">
        <w:rPr>
          <w:b/>
          <w:bCs/>
        </w:rPr>
        <w:t>B</w:t>
      </w:r>
    </w:p>
    <w:p w14:paraId="50BC657B"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rPr>
          <w:b/>
        </w:rPr>
      </w:pPr>
    </w:p>
    <w:tbl>
      <w:tblPr>
        <w:tblStyle w:val="Tabelacomgrade"/>
        <w:tblW w:w="9016" w:type="dxa"/>
        <w:tblLayout w:type="fixed"/>
        <w:tblLook w:val="06A0" w:firstRow="1" w:lastRow="0" w:firstColumn="1" w:lastColumn="0" w:noHBand="1" w:noVBand="1"/>
      </w:tblPr>
      <w:tblGrid>
        <w:gridCol w:w="3397"/>
        <w:gridCol w:w="5619"/>
      </w:tblGrid>
      <w:tr w:rsidR="00C63941" w:rsidRPr="007A7380" w14:paraId="210A95FD" w14:textId="77777777">
        <w:trPr>
          <w:trHeight w:val="300"/>
        </w:trPr>
        <w:tc>
          <w:tcPr>
            <w:tcW w:w="3397" w:type="dxa"/>
            <w:shd w:val="clear" w:color="auto" w:fill="BFBFBF" w:themeFill="background1" w:themeFillShade="BF"/>
            <w:vAlign w:val="center"/>
          </w:tcPr>
          <w:p w14:paraId="668DF0AE" w14:textId="77777777" w:rsidR="00C63941" w:rsidRPr="00F42FBA" w:rsidRDefault="00C63941">
            <w:pPr>
              <w:spacing w:line="250" w:lineRule="auto"/>
              <w:ind w:firstLine="0"/>
              <w:jc w:val="center"/>
              <w:rPr>
                <w:b/>
              </w:rPr>
            </w:pPr>
            <w:r w:rsidRPr="00F42FBA">
              <w:rPr>
                <w:b/>
              </w:rPr>
              <w:t>Valor</w:t>
            </w:r>
          </w:p>
        </w:tc>
        <w:tc>
          <w:tcPr>
            <w:tcW w:w="5619" w:type="dxa"/>
            <w:shd w:val="clear" w:color="auto" w:fill="BFBFBF" w:themeFill="background1" w:themeFillShade="BF"/>
            <w:vAlign w:val="center"/>
          </w:tcPr>
          <w:p w14:paraId="6E572A9C" w14:textId="77777777" w:rsidR="00C63941" w:rsidRPr="00F42FBA" w:rsidRDefault="00C63941">
            <w:pPr>
              <w:spacing w:line="250" w:lineRule="auto"/>
              <w:ind w:firstLine="0"/>
              <w:jc w:val="center"/>
              <w:rPr>
                <w:b/>
              </w:rPr>
            </w:pPr>
            <w:r w:rsidRPr="00F42FBA">
              <w:rPr>
                <w:b/>
              </w:rPr>
              <w:t>Valor representado como objetivo</w:t>
            </w:r>
          </w:p>
        </w:tc>
      </w:tr>
      <w:tr w:rsidR="00C63941" w:rsidRPr="007A7380" w14:paraId="4041F0FE" w14:textId="77777777">
        <w:trPr>
          <w:trHeight w:val="300"/>
        </w:trPr>
        <w:tc>
          <w:tcPr>
            <w:tcW w:w="3397" w:type="dxa"/>
            <w:vAlign w:val="center"/>
          </w:tcPr>
          <w:p w14:paraId="2E28D35E" w14:textId="77777777" w:rsidR="00C63941" w:rsidRPr="00F42FBA" w:rsidRDefault="00C63941">
            <w:pPr>
              <w:spacing w:line="250" w:lineRule="auto"/>
              <w:ind w:firstLine="0"/>
              <w:jc w:val="center"/>
            </w:pPr>
            <w:r w:rsidRPr="00F42FBA">
              <w:t>Educação ambiental</w:t>
            </w:r>
          </w:p>
        </w:tc>
        <w:tc>
          <w:tcPr>
            <w:tcW w:w="5619" w:type="dxa"/>
            <w:vAlign w:val="center"/>
          </w:tcPr>
          <w:p w14:paraId="6F41896C" w14:textId="77777777" w:rsidR="00C63941" w:rsidRPr="00F42FBA" w:rsidRDefault="00C63941">
            <w:pPr>
              <w:spacing w:line="250" w:lineRule="auto"/>
              <w:ind w:firstLine="0"/>
              <w:jc w:val="center"/>
            </w:pPr>
            <w:r w:rsidRPr="00F42FBA">
              <w:t>Promover a educação ambiental como ferramenta para transformação social</w:t>
            </w:r>
          </w:p>
        </w:tc>
      </w:tr>
      <w:tr w:rsidR="00C63941" w:rsidRPr="007A7380" w14:paraId="2D4E825A" w14:textId="77777777">
        <w:trPr>
          <w:trHeight w:val="300"/>
        </w:trPr>
        <w:tc>
          <w:tcPr>
            <w:tcW w:w="3397" w:type="dxa"/>
            <w:vAlign w:val="center"/>
          </w:tcPr>
          <w:p w14:paraId="3CC70462" w14:textId="77777777" w:rsidR="00C63941" w:rsidRPr="00F42FBA" w:rsidRDefault="00C63941">
            <w:pPr>
              <w:spacing w:line="250" w:lineRule="auto"/>
              <w:ind w:firstLine="0"/>
              <w:jc w:val="center"/>
            </w:pPr>
            <w:r w:rsidRPr="00F42FBA">
              <w:t>Reflorestamento</w:t>
            </w:r>
          </w:p>
        </w:tc>
        <w:tc>
          <w:tcPr>
            <w:tcW w:w="5619" w:type="dxa"/>
            <w:vAlign w:val="center"/>
          </w:tcPr>
          <w:p w14:paraId="3A0001B6" w14:textId="77777777" w:rsidR="00C63941" w:rsidRPr="00F42FBA" w:rsidRDefault="00C63941">
            <w:pPr>
              <w:spacing w:line="250" w:lineRule="auto"/>
              <w:ind w:firstLine="0"/>
              <w:jc w:val="center"/>
            </w:pPr>
            <w:r w:rsidRPr="00F42FBA">
              <w:t>Estimular ações de reflorestamento para a recuperação da mata ciliar do rio Ipojuca</w:t>
            </w:r>
          </w:p>
        </w:tc>
      </w:tr>
      <w:tr w:rsidR="00C63941" w:rsidRPr="007A7380" w14:paraId="71BAA2FB" w14:textId="77777777">
        <w:trPr>
          <w:trHeight w:val="300"/>
        </w:trPr>
        <w:tc>
          <w:tcPr>
            <w:tcW w:w="3397" w:type="dxa"/>
            <w:vAlign w:val="center"/>
          </w:tcPr>
          <w:p w14:paraId="37EB8B5D" w14:textId="77777777" w:rsidR="00C63941" w:rsidRPr="00F42FBA" w:rsidRDefault="00C63941">
            <w:pPr>
              <w:spacing w:line="250" w:lineRule="auto"/>
              <w:ind w:firstLine="0"/>
              <w:jc w:val="center"/>
            </w:pPr>
            <w:r w:rsidRPr="00F42FBA">
              <w:t>Identidade cultural</w:t>
            </w:r>
          </w:p>
        </w:tc>
        <w:tc>
          <w:tcPr>
            <w:tcW w:w="5619" w:type="dxa"/>
            <w:vAlign w:val="center"/>
          </w:tcPr>
          <w:p w14:paraId="624E525D"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Valorizar a história e a identidade cultural associadas ao rio Ipojuca</w:t>
            </w:r>
          </w:p>
        </w:tc>
      </w:tr>
      <w:tr w:rsidR="00C63941" w:rsidRPr="007A7380" w14:paraId="2326372A" w14:textId="77777777">
        <w:trPr>
          <w:trHeight w:val="300"/>
        </w:trPr>
        <w:tc>
          <w:tcPr>
            <w:tcW w:w="3397" w:type="dxa"/>
            <w:vAlign w:val="center"/>
          </w:tcPr>
          <w:p w14:paraId="200B784A" w14:textId="77777777" w:rsidR="00C63941" w:rsidRPr="00F42FBA" w:rsidRDefault="00C63941">
            <w:pPr>
              <w:spacing w:line="250" w:lineRule="auto"/>
              <w:ind w:firstLine="0"/>
              <w:jc w:val="center"/>
            </w:pPr>
            <w:r w:rsidRPr="00F42FBA">
              <w:t>Saúde pública</w:t>
            </w:r>
          </w:p>
        </w:tc>
        <w:tc>
          <w:tcPr>
            <w:tcW w:w="5619" w:type="dxa"/>
            <w:vAlign w:val="center"/>
          </w:tcPr>
          <w:p w14:paraId="73126128"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Reduzir os riscos à saúde pública causados pela poluição do rio</w:t>
            </w:r>
          </w:p>
        </w:tc>
      </w:tr>
      <w:tr w:rsidR="00C63941" w:rsidRPr="007A7380" w14:paraId="03E8FDB0" w14:textId="77777777">
        <w:trPr>
          <w:trHeight w:val="300"/>
        </w:trPr>
        <w:tc>
          <w:tcPr>
            <w:tcW w:w="3397" w:type="dxa"/>
            <w:vAlign w:val="center"/>
          </w:tcPr>
          <w:p w14:paraId="0C1F1503" w14:textId="77777777" w:rsidR="00C63941" w:rsidRPr="00F42FBA" w:rsidRDefault="00C63941">
            <w:pPr>
              <w:spacing w:line="250" w:lineRule="auto"/>
              <w:ind w:firstLine="0"/>
              <w:jc w:val="center"/>
            </w:pPr>
            <w:r w:rsidRPr="00F42FBA">
              <w:t>Desenvolvimento sustentável</w:t>
            </w:r>
          </w:p>
        </w:tc>
        <w:tc>
          <w:tcPr>
            <w:tcW w:w="5619" w:type="dxa"/>
            <w:vAlign w:val="center"/>
          </w:tcPr>
          <w:p w14:paraId="1F75C3E5"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Fomentar o desenvolvimento sustentável nas comunidades do entorno do rio</w:t>
            </w:r>
          </w:p>
        </w:tc>
      </w:tr>
      <w:tr w:rsidR="00C63941" w:rsidRPr="007A7380" w14:paraId="409E59FF" w14:textId="77777777">
        <w:trPr>
          <w:trHeight w:val="300"/>
        </w:trPr>
        <w:tc>
          <w:tcPr>
            <w:tcW w:w="3397" w:type="dxa"/>
            <w:vAlign w:val="center"/>
          </w:tcPr>
          <w:p w14:paraId="1C590615" w14:textId="77777777" w:rsidR="00C63941" w:rsidRPr="00F42FBA" w:rsidRDefault="00C63941">
            <w:pPr>
              <w:spacing w:line="250" w:lineRule="auto"/>
              <w:ind w:firstLine="0"/>
              <w:jc w:val="center"/>
            </w:pPr>
            <w:r w:rsidRPr="00F42FBA">
              <w:t>Engajamento da população</w:t>
            </w:r>
          </w:p>
        </w:tc>
        <w:tc>
          <w:tcPr>
            <w:tcW w:w="5619" w:type="dxa"/>
            <w:vAlign w:val="center"/>
          </w:tcPr>
          <w:p w14:paraId="1E4B0F80"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Estimular o engajamento de indivíduos dispostos a modificar comportamentos poluentes</w:t>
            </w:r>
          </w:p>
        </w:tc>
      </w:tr>
      <w:tr w:rsidR="00C63941" w:rsidRPr="007A7380" w14:paraId="6AAF3211" w14:textId="77777777">
        <w:trPr>
          <w:trHeight w:val="300"/>
        </w:trPr>
        <w:tc>
          <w:tcPr>
            <w:tcW w:w="3397" w:type="dxa"/>
            <w:vAlign w:val="center"/>
          </w:tcPr>
          <w:p w14:paraId="15EF63D5" w14:textId="77777777" w:rsidR="00C63941" w:rsidRPr="00F42FBA" w:rsidRDefault="00C63941">
            <w:pPr>
              <w:spacing w:line="250" w:lineRule="auto"/>
              <w:ind w:firstLine="0"/>
              <w:jc w:val="center"/>
            </w:pPr>
            <w:r w:rsidRPr="00F42FBA">
              <w:t>Desenvolvimento econômico regional</w:t>
            </w:r>
          </w:p>
        </w:tc>
        <w:tc>
          <w:tcPr>
            <w:tcW w:w="5619" w:type="dxa"/>
            <w:vAlign w:val="center"/>
          </w:tcPr>
          <w:p w14:paraId="1BD58DD7"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Integrar a gestão ambiental do rio ao desenvolvimento econômico regional</w:t>
            </w:r>
          </w:p>
        </w:tc>
      </w:tr>
      <w:tr w:rsidR="00C63941" w:rsidRPr="007A7380" w14:paraId="2F408DC3" w14:textId="77777777">
        <w:trPr>
          <w:trHeight w:val="300"/>
        </w:trPr>
        <w:tc>
          <w:tcPr>
            <w:tcW w:w="3397" w:type="dxa"/>
            <w:vAlign w:val="center"/>
          </w:tcPr>
          <w:p w14:paraId="5E20A285" w14:textId="77777777" w:rsidR="00C63941" w:rsidRPr="00F42FBA" w:rsidRDefault="00C63941">
            <w:pPr>
              <w:spacing w:line="250" w:lineRule="auto"/>
              <w:ind w:firstLine="0"/>
              <w:jc w:val="center"/>
            </w:pPr>
            <w:r w:rsidRPr="00F42FBA">
              <w:t>Atuação da sociedade civil</w:t>
            </w:r>
          </w:p>
          <w:p w14:paraId="2507BB2F" w14:textId="77777777" w:rsidR="00C63941" w:rsidRPr="00F42FBA" w:rsidRDefault="00C63941">
            <w:pPr>
              <w:spacing w:line="250" w:lineRule="auto"/>
              <w:ind w:firstLine="0"/>
              <w:jc w:val="center"/>
            </w:pPr>
          </w:p>
        </w:tc>
        <w:tc>
          <w:tcPr>
            <w:tcW w:w="5619" w:type="dxa"/>
            <w:vAlign w:val="center"/>
          </w:tcPr>
          <w:p w14:paraId="34A4BF02"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Fortalecer a atuação da sociedade civil organizada no cuidado com o rio</w:t>
            </w:r>
          </w:p>
        </w:tc>
      </w:tr>
      <w:tr w:rsidR="00C63941" w:rsidRPr="007A7380" w14:paraId="151DBECA" w14:textId="77777777">
        <w:trPr>
          <w:trHeight w:val="300"/>
        </w:trPr>
        <w:tc>
          <w:tcPr>
            <w:tcW w:w="3397" w:type="dxa"/>
            <w:vAlign w:val="center"/>
          </w:tcPr>
          <w:p w14:paraId="5A8B4A1B" w14:textId="77777777" w:rsidR="00C63941" w:rsidRPr="00F42FBA" w:rsidRDefault="00C63941">
            <w:pPr>
              <w:spacing w:line="250" w:lineRule="auto"/>
              <w:ind w:firstLine="0"/>
              <w:jc w:val="center"/>
            </w:pPr>
            <w:r w:rsidRPr="00F42FBA">
              <w:t>Políticas públicas efetivas</w:t>
            </w:r>
          </w:p>
        </w:tc>
        <w:tc>
          <w:tcPr>
            <w:tcW w:w="5619" w:type="dxa"/>
            <w:vAlign w:val="center"/>
          </w:tcPr>
          <w:p w14:paraId="2CA6C69A"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Cobrar efetividade e cumprimento das políticas públicas voltadas à recuperação do rio</w:t>
            </w:r>
          </w:p>
        </w:tc>
      </w:tr>
      <w:tr w:rsidR="00C63941" w:rsidRPr="007A7380" w14:paraId="29C5500F" w14:textId="77777777">
        <w:trPr>
          <w:trHeight w:val="285"/>
        </w:trPr>
        <w:tc>
          <w:tcPr>
            <w:tcW w:w="3397" w:type="dxa"/>
            <w:vAlign w:val="center"/>
          </w:tcPr>
          <w:p w14:paraId="312D11BE" w14:textId="77777777" w:rsidR="00C63941" w:rsidRPr="00F42FBA" w:rsidRDefault="00C63941">
            <w:pPr>
              <w:spacing w:line="250" w:lineRule="auto"/>
              <w:ind w:firstLine="0"/>
              <w:jc w:val="center"/>
            </w:pPr>
            <w:r w:rsidRPr="00F42FBA">
              <w:t>Entretenimento</w:t>
            </w:r>
          </w:p>
        </w:tc>
        <w:tc>
          <w:tcPr>
            <w:tcW w:w="5619" w:type="dxa"/>
            <w:vAlign w:val="center"/>
          </w:tcPr>
          <w:p w14:paraId="290E6F01"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Transformar o rio Ipojuca em espaço de lazer, esportes e convivência social</w:t>
            </w:r>
          </w:p>
        </w:tc>
      </w:tr>
      <w:tr w:rsidR="00C63941" w:rsidRPr="007A7380" w14:paraId="495F5319" w14:textId="77777777">
        <w:trPr>
          <w:trHeight w:val="300"/>
        </w:trPr>
        <w:tc>
          <w:tcPr>
            <w:tcW w:w="3397" w:type="dxa"/>
            <w:vAlign w:val="center"/>
          </w:tcPr>
          <w:p w14:paraId="119D08FF" w14:textId="77777777" w:rsidR="00C63941" w:rsidRPr="00F42FBA" w:rsidRDefault="00C63941">
            <w:pPr>
              <w:spacing w:line="250" w:lineRule="auto"/>
              <w:ind w:firstLine="0"/>
              <w:jc w:val="center"/>
            </w:pPr>
            <w:r w:rsidRPr="00F42FBA">
              <w:t>Rio Ipojuca limpo como herança</w:t>
            </w:r>
          </w:p>
        </w:tc>
        <w:tc>
          <w:tcPr>
            <w:tcW w:w="5619" w:type="dxa"/>
            <w:vAlign w:val="center"/>
          </w:tcPr>
          <w:p w14:paraId="506EE54B"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Deixar como herança para as próximas gerações um rio limpo</w:t>
            </w:r>
          </w:p>
        </w:tc>
      </w:tr>
      <w:tr w:rsidR="00C63941" w:rsidRPr="007A7380" w14:paraId="0C4EE1D7" w14:textId="77777777">
        <w:trPr>
          <w:trHeight w:val="300"/>
        </w:trPr>
        <w:tc>
          <w:tcPr>
            <w:tcW w:w="3397" w:type="dxa"/>
            <w:vAlign w:val="center"/>
          </w:tcPr>
          <w:p w14:paraId="6903D2A7" w14:textId="77777777" w:rsidR="00C63941" w:rsidRPr="00F42FBA" w:rsidRDefault="00C63941">
            <w:pPr>
              <w:spacing w:line="250" w:lineRule="auto"/>
              <w:ind w:firstLine="0"/>
              <w:jc w:val="center"/>
            </w:pPr>
            <w:r w:rsidRPr="00F42FBA">
              <w:t>Ambiente saudável</w:t>
            </w:r>
          </w:p>
        </w:tc>
        <w:tc>
          <w:tcPr>
            <w:tcW w:w="5619" w:type="dxa"/>
            <w:vAlign w:val="center"/>
          </w:tcPr>
          <w:p w14:paraId="52B53213"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Promover um ambiente saudável para a fauna e a flora do rio</w:t>
            </w:r>
          </w:p>
        </w:tc>
      </w:tr>
      <w:tr w:rsidR="00C63941" w:rsidRPr="007A7380" w14:paraId="690B4919" w14:textId="77777777">
        <w:trPr>
          <w:trHeight w:val="300"/>
        </w:trPr>
        <w:tc>
          <w:tcPr>
            <w:tcW w:w="3397" w:type="dxa"/>
            <w:vAlign w:val="center"/>
          </w:tcPr>
          <w:p w14:paraId="493AADE7" w14:textId="77777777" w:rsidR="00C63941" w:rsidRPr="00F42FBA" w:rsidRDefault="00C63941">
            <w:pPr>
              <w:spacing w:line="250" w:lineRule="auto"/>
              <w:ind w:firstLine="0"/>
              <w:jc w:val="center"/>
            </w:pPr>
            <w:r w:rsidRPr="00F42FBA">
              <w:t>Geração de empregos</w:t>
            </w:r>
          </w:p>
        </w:tc>
        <w:tc>
          <w:tcPr>
            <w:tcW w:w="5619" w:type="dxa"/>
            <w:vAlign w:val="center"/>
          </w:tcPr>
          <w:p w14:paraId="6B2E449E"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Gerar empregos para a população através do que o rio pode oferecer de maneira sustentável</w:t>
            </w:r>
          </w:p>
        </w:tc>
      </w:tr>
      <w:tr w:rsidR="00C63941" w:rsidRPr="007A7380" w14:paraId="3B1A0174" w14:textId="77777777">
        <w:trPr>
          <w:trHeight w:val="300"/>
        </w:trPr>
        <w:tc>
          <w:tcPr>
            <w:tcW w:w="3397" w:type="dxa"/>
            <w:vAlign w:val="center"/>
          </w:tcPr>
          <w:p w14:paraId="71002CE7" w14:textId="77777777" w:rsidR="00C63941" w:rsidRPr="00F42FBA" w:rsidRDefault="00C63941">
            <w:pPr>
              <w:spacing w:line="250" w:lineRule="auto"/>
              <w:ind w:firstLine="0"/>
              <w:jc w:val="center"/>
            </w:pPr>
            <w:r w:rsidRPr="00F42FBA">
              <w:t>Recuperação do rio</w:t>
            </w:r>
          </w:p>
        </w:tc>
        <w:tc>
          <w:tcPr>
            <w:tcW w:w="5619" w:type="dxa"/>
            <w:vAlign w:val="center"/>
          </w:tcPr>
          <w:p w14:paraId="2EC79E8B"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Recuperar o rio</w:t>
            </w:r>
          </w:p>
        </w:tc>
      </w:tr>
      <w:tr w:rsidR="00C63941" w:rsidRPr="007A7380" w14:paraId="6955DE41" w14:textId="77777777">
        <w:trPr>
          <w:trHeight w:val="300"/>
        </w:trPr>
        <w:tc>
          <w:tcPr>
            <w:tcW w:w="3397" w:type="dxa"/>
            <w:vAlign w:val="center"/>
          </w:tcPr>
          <w:p w14:paraId="6FB69980" w14:textId="77777777" w:rsidR="00C63941" w:rsidRPr="00F42FBA" w:rsidRDefault="00C63941">
            <w:pPr>
              <w:spacing w:line="250" w:lineRule="auto"/>
              <w:ind w:firstLine="0"/>
              <w:jc w:val="center"/>
            </w:pPr>
            <w:r w:rsidRPr="00F42FBA">
              <w:t>Reconhecimento do poder coletivo</w:t>
            </w:r>
          </w:p>
        </w:tc>
        <w:tc>
          <w:tcPr>
            <w:tcW w:w="5619" w:type="dxa"/>
            <w:vAlign w:val="center"/>
          </w:tcPr>
          <w:p w14:paraId="4B2BC5F3"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Estimular a população a reconhecer o poder coletivo que possui sobre mudanças ambientais</w:t>
            </w:r>
          </w:p>
        </w:tc>
      </w:tr>
      <w:tr w:rsidR="00C63941" w:rsidRPr="007A7380" w14:paraId="15720DED" w14:textId="77777777">
        <w:trPr>
          <w:trHeight w:val="300"/>
        </w:trPr>
        <w:tc>
          <w:tcPr>
            <w:tcW w:w="3397" w:type="dxa"/>
            <w:vAlign w:val="center"/>
          </w:tcPr>
          <w:p w14:paraId="1E3C61CB" w14:textId="77777777" w:rsidR="00C63941" w:rsidRPr="00F42FBA" w:rsidRDefault="00C63941">
            <w:pPr>
              <w:spacing w:line="250" w:lineRule="auto"/>
              <w:ind w:firstLine="0"/>
              <w:jc w:val="center"/>
            </w:pPr>
            <w:r w:rsidRPr="00F42FBA">
              <w:t>Tratamento adequado dos efluentes</w:t>
            </w:r>
          </w:p>
        </w:tc>
        <w:tc>
          <w:tcPr>
            <w:tcW w:w="5619" w:type="dxa"/>
            <w:vAlign w:val="center"/>
          </w:tcPr>
          <w:p w14:paraId="0D807E18"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Viabilizar a instalação de estações de tratamento</w:t>
            </w:r>
          </w:p>
        </w:tc>
      </w:tr>
      <w:tr w:rsidR="00C63941" w:rsidRPr="007A7380" w14:paraId="7AD6CB04" w14:textId="77777777">
        <w:trPr>
          <w:trHeight w:val="300"/>
        </w:trPr>
        <w:tc>
          <w:tcPr>
            <w:tcW w:w="3397" w:type="dxa"/>
            <w:vAlign w:val="center"/>
          </w:tcPr>
          <w:p w14:paraId="538D0135" w14:textId="77777777" w:rsidR="00C63941" w:rsidRPr="00F42FBA" w:rsidRDefault="00C63941">
            <w:pPr>
              <w:spacing w:line="250" w:lineRule="auto"/>
              <w:ind w:firstLine="0"/>
              <w:jc w:val="center"/>
            </w:pPr>
            <w:r w:rsidRPr="00F42FBA">
              <w:t>Efetividade do poder público</w:t>
            </w:r>
          </w:p>
        </w:tc>
        <w:tc>
          <w:tcPr>
            <w:tcW w:w="5619" w:type="dxa"/>
            <w:vAlign w:val="center"/>
          </w:tcPr>
          <w:p w14:paraId="63742C5D"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Ampliar a mobilização social para pressionar o poder público quanto às suas responsabilidades ambientais e cumprimento das políticas públicas voltadas à recuperação do rio</w:t>
            </w:r>
          </w:p>
        </w:tc>
      </w:tr>
      <w:tr w:rsidR="00C63941" w:rsidRPr="007A7380" w14:paraId="57206611" w14:textId="77777777">
        <w:trPr>
          <w:trHeight w:val="300"/>
        </w:trPr>
        <w:tc>
          <w:tcPr>
            <w:tcW w:w="3397" w:type="dxa"/>
            <w:vAlign w:val="center"/>
          </w:tcPr>
          <w:p w14:paraId="1D37537D" w14:textId="77777777" w:rsidR="00C63941" w:rsidRPr="00F42FBA" w:rsidRDefault="00C63941">
            <w:pPr>
              <w:spacing w:line="250" w:lineRule="auto"/>
              <w:ind w:firstLine="0"/>
              <w:jc w:val="center"/>
            </w:pPr>
            <w:r w:rsidRPr="00F42FBA">
              <w:t>Mudança cultural</w:t>
            </w:r>
          </w:p>
        </w:tc>
        <w:tc>
          <w:tcPr>
            <w:tcW w:w="5619" w:type="dxa"/>
            <w:vAlign w:val="center"/>
          </w:tcPr>
          <w:p w14:paraId="6E8A9FC6" w14:textId="77777777" w:rsidR="00C63941" w:rsidRPr="00F42FBA" w:rsidRDefault="00C63941">
            <w:pPr>
              <w:spacing w:line="250" w:lineRule="auto"/>
              <w:ind w:firstLine="0"/>
              <w:jc w:val="center"/>
            </w:pPr>
            <w:r w:rsidRPr="00F42FBA">
              <w:t>Minimizar a resistência da população em modificar hábitos culturais relacionados ao descarte de resíduos</w:t>
            </w:r>
          </w:p>
        </w:tc>
      </w:tr>
      <w:tr w:rsidR="00C63941" w:rsidRPr="007A7380" w14:paraId="5F22E282" w14:textId="77777777">
        <w:trPr>
          <w:trHeight w:val="300"/>
        </w:trPr>
        <w:tc>
          <w:tcPr>
            <w:tcW w:w="3397" w:type="dxa"/>
            <w:vAlign w:val="center"/>
          </w:tcPr>
          <w:p w14:paraId="10F86CD3" w14:textId="77777777" w:rsidR="00C63941" w:rsidRPr="00F42FBA" w:rsidRDefault="00C63941">
            <w:pPr>
              <w:spacing w:line="250" w:lineRule="auto"/>
              <w:ind w:firstLine="0"/>
              <w:jc w:val="center"/>
            </w:pPr>
            <w:r w:rsidRPr="00F42FBA">
              <w:t>Consciência ambiental</w:t>
            </w:r>
          </w:p>
        </w:tc>
        <w:tc>
          <w:tcPr>
            <w:tcW w:w="5619" w:type="dxa"/>
            <w:vAlign w:val="center"/>
          </w:tcPr>
          <w:p w14:paraId="25739B8B" w14:textId="77777777" w:rsidR="00C63941" w:rsidRPr="00F42FBA" w:rsidRDefault="00C63941">
            <w:pPr>
              <w:spacing w:line="250" w:lineRule="auto"/>
              <w:ind w:firstLine="0"/>
              <w:jc w:val="center"/>
            </w:pPr>
            <w:r w:rsidRPr="00F42FBA">
              <w:t>Promover ações educativas contínuas com crianças e jovens para gerar vínculo com o rio desde cedo</w:t>
            </w:r>
          </w:p>
        </w:tc>
      </w:tr>
      <w:tr w:rsidR="00C63941" w:rsidRPr="007A7380" w14:paraId="40F135B1" w14:textId="77777777">
        <w:trPr>
          <w:trHeight w:val="300"/>
        </w:trPr>
        <w:tc>
          <w:tcPr>
            <w:tcW w:w="3397" w:type="dxa"/>
            <w:vAlign w:val="center"/>
          </w:tcPr>
          <w:p w14:paraId="58588C36" w14:textId="77777777" w:rsidR="00C63941" w:rsidRPr="00F42FBA" w:rsidRDefault="00C63941">
            <w:pPr>
              <w:spacing w:line="250" w:lineRule="auto"/>
              <w:ind w:firstLine="0"/>
              <w:jc w:val="center"/>
            </w:pPr>
            <w:r w:rsidRPr="00F42FBA">
              <w:t>Limpeza diário do rio Ipojuca</w:t>
            </w:r>
          </w:p>
        </w:tc>
        <w:tc>
          <w:tcPr>
            <w:tcW w:w="5619" w:type="dxa"/>
            <w:vAlign w:val="center"/>
          </w:tcPr>
          <w:p w14:paraId="5807DE8A"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Garantir a limpeza diária do rio Ipojuca em áreas urbanas e rurais</w:t>
            </w:r>
          </w:p>
        </w:tc>
      </w:tr>
      <w:tr w:rsidR="00C63941" w:rsidRPr="007A7380" w14:paraId="6ABCEE59" w14:textId="77777777">
        <w:trPr>
          <w:trHeight w:val="300"/>
        </w:trPr>
        <w:tc>
          <w:tcPr>
            <w:tcW w:w="3397" w:type="dxa"/>
            <w:vAlign w:val="center"/>
          </w:tcPr>
          <w:p w14:paraId="00A58DD0" w14:textId="77777777" w:rsidR="00C63941" w:rsidRPr="00F42FBA" w:rsidRDefault="00C63941">
            <w:pPr>
              <w:spacing w:line="250" w:lineRule="auto"/>
              <w:ind w:firstLine="0"/>
              <w:jc w:val="center"/>
            </w:pPr>
            <w:r w:rsidRPr="00F42FBA">
              <w:t>Fiscalização contínua</w:t>
            </w:r>
          </w:p>
        </w:tc>
        <w:tc>
          <w:tcPr>
            <w:tcW w:w="5619" w:type="dxa"/>
            <w:vAlign w:val="center"/>
          </w:tcPr>
          <w:p w14:paraId="6A3E151D"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Implementar fiscalização contínua para coibir o descarte inadequado de resíduos</w:t>
            </w:r>
          </w:p>
        </w:tc>
      </w:tr>
      <w:tr w:rsidR="00C63941" w:rsidRPr="007A7380" w14:paraId="34866EE5" w14:textId="77777777">
        <w:trPr>
          <w:trHeight w:val="300"/>
        </w:trPr>
        <w:tc>
          <w:tcPr>
            <w:tcW w:w="3397" w:type="dxa"/>
            <w:vAlign w:val="center"/>
          </w:tcPr>
          <w:p w14:paraId="6D10B873" w14:textId="77777777" w:rsidR="00C63941" w:rsidRPr="00F42FBA" w:rsidRDefault="00C63941">
            <w:pPr>
              <w:spacing w:line="250" w:lineRule="auto"/>
              <w:ind w:firstLine="0"/>
              <w:jc w:val="center"/>
            </w:pPr>
            <w:r w:rsidRPr="00F42FBA">
              <w:lastRenderedPageBreak/>
              <w:t>Proteção do rio</w:t>
            </w:r>
          </w:p>
        </w:tc>
        <w:tc>
          <w:tcPr>
            <w:tcW w:w="5619" w:type="dxa"/>
            <w:vAlign w:val="center"/>
          </w:tcPr>
          <w:p w14:paraId="3581181A" w14:textId="77777777" w:rsidR="00C63941" w:rsidRPr="00F42FBA" w:rsidRDefault="00C63941">
            <w:pPr>
              <w:spacing w:line="250" w:lineRule="auto"/>
              <w:ind w:firstLine="0"/>
              <w:jc w:val="center"/>
            </w:pPr>
            <w:r w:rsidRPr="00F42FBA">
              <w:t>Instalar telas de proteção que evitem tanto o contato direto da população com a água poluída quanto o despejo de lixo</w:t>
            </w:r>
          </w:p>
        </w:tc>
      </w:tr>
      <w:tr w:rsidR="00C63941" w:rsidRPr="007A7380" w14:paraId="35C68151" w14:textId="77777777">
        <w:trPr>
          <w:trHeight w:val="300"/>
        </w:trPr>
        <w:tc>
          <w:tcPr>
            <w:tcW w:w="3397" w:type="dxa"/>
            <w:vAlign w:val="center"/>
          </w:tcPr>
          <w:p w14:paraId="24590BAE" w14:textId="77777777" w:rsidR="00C63941" w:rsidRPr="00F42FBA" w:rsidRDefault="00C63941">
            <w:pPr>
              <w:spacing w:line="250" w:lineRule="auto"/>
              <w:ind w:firstLine="0"/>
              <w:jc w:val="center"/>
            </w:pPr>
            <w:r w:rsidRPr="00F42FBA">
              <w:t>Justiça ambiental</w:t>
            </w:r>
          </w:p>
        </w:tc>
        <w:tc>
          <w:tcPr>
            <w:tcW w:w="5619" w:type="dxa"/>
            <w:vAlign w:val="center"/>
          </w:tcPr>
          <w:p w14:paraId="0721C671" w14:textId="77777777" w:rsidR="00C63941" w:rsidRPr="00F42FBA" w:rsidRDefault="00C63941">
            <w:pPr>
              <w:spacing w:line="250" w:lineRule="auto"/>
              <w:ind w:firstLine="0"/>
              <w:jc w:val="center"/>
            </w:pPr>
            <w:r w:rsidRPr="00F42FBA">
              <w:t>Promover justiça ambiental ao considerar o rio como parte da vida urbana</w:t>
            </w:r>
          </w:p>
        </w:tc>
      </w:tr>
      <w:tr w:rsidR="00C63941" w:rsidRPr="007A7380" w14:paraId="59B8ED13" w14:textId="77777777">
        <w:trPr>
          <w:trHeight w:val="300"/>
        </w:trPr>
        <w:tc>
          <w:tcPr>
            <w:tcW w:w="3397" w:type="dxa"/>
            <w:vAlign w:val="center"/>
          </w:tcPr>
          <w:p w14:paraId="1B5BD6F8" w14:textId="77777777" w:rsidR="00C63941" w:rsidRPr="00F42FBA" w:rsidRDefault="00C63941">
            <w:pPr>
              <w:spacing w:line="250" w:lineRule="auto"/>
              <w:ind w:firstLine="0"/>
              <w:jc w:val="center"/>
            </w:pPr>
            <w:r w:rsidRPr="00F42FBA">
              <w:t>Valorização do rio através da arquitetura</w:t>
            </w:r>
          </w:p>
        </w:tc>
        <w:tc>
          <w:tcPr>
            <w:tcW w:w="5619" w:type="dxa"/>
            <w:vAlign w:val="center"/>
          </w:tcPr>
          <w:p w14:paraId="2D52BA11" w14:textId="77777777" w:rsidR="00C63941" w:rsidRPr="00F42FBA" w:rsidRDefault="00C63941">
            <w:pPr>
              <w:spacing w:line="250" w:lineRule="auto"/>
              <w:ind w:firstLine="0"/>
              <w:jc w:val="center"/>
            </w:pPr>
            <w:r w:rsidRPr="00F42FBA">
              <w:t>Estimular construções que valorizem o rio como paisagem urbana e espaço de integração social</w:t>
            </w:r>
          </w:p>
        </w:tc>
      </w:tr>
      <w:tr w:rsidR="00C63941" w:rsidRPr="007A7380" w14:paraId="52537613" w14:textId="77777777">
        <w:trPr>
          <w:trHeight w:val="300"/>
        </w:trPr>
        <w:tc>
          <w:tcPr>
            <w:tcW w:w="3397" w:type="dxa"/>
            <w:vAlign w:val="center"/>
          </w:tcPr>
          <w:p w14:paraId="266BD602" w14:textId="77777777" w:rsidR="00C63941" w:rsidRPr="00F42FBA" w:rsidRDefault="00C63941">
            <w:pPr>
              <w:spacing w:line="250" w:lineRule="auto"/>
              <w:ind w:firstLine="0"/>
              <w:jc w:val="center"/>
            </w:pPr>
            <w:r w:rsidRPr="00F42FBA">
              <w:t>Articulações entre governo e sociedade civil</w:t>
            </w:r>
          </w:p>
        </w:tc>
        <w:tc>
          <w:tcPr>
            <w:tcW w:w="5619" w:type="dxa"/>
            <w:vAlign w:val="center"/>
          </w:tcPr>
          <w:p w14:paraId="11FDD7FB" w14:textId="77777777" w:rsidR="00C63941" w:rsidRPr="00F42FBA" w:rsidRDefault="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pPr>
            <w:r w:rsidRPr="00F42FBA">
              <w:t>Estabelecer articulações mais robustas entre governo e sociedade civil</w:t>
            </w:r>
          </w:p>
        </w:tc>
      </w:tr>
      <w:tr w:rsidR="00C63941" w:rsidRPr="007A7380" w14:paraId="10A4EA17" w14:textId="77777777">
        <w:trPr>
          <w:trHeight w:val="300"/>
        </w:trPr>
        <w:tc>
          <w:tcPr>
            <w:tcW w:w="3397" w:type="dxa"/>
            <w:vAlign w:val="center"/>
          </w:tcPr>
          <w:p w14:paraId="66E59217" w14:textId="77777777" w:rsidR="00C63941" w:rsidRPr="00F42FBA" w:rsidRDefault="00C63941">
            <w:pPr>
              <w:spacing w:line="250" w:lineRule="auto"/>
              <w:ind w:firstLine="0"/>
              <w:jc w:val="center"/>
            </w:pPr>
            <w:r w:rsidRPr="00F42FBA">
              <w:t>Zelo pelas comunidades que vivem ao redor do rio</w:t>
            </w:r>
          </w:p>
        </w:tc>
        <w:tc>
          <w:tcPr>
            <w:tcW w:w="5619" w:type="dxa"/>
            <w:vAlign w:val="center"/>
          </w:tcPr>
          <w:p w14:paraId="1022585F" w14:textId="77777777" w:rsidR="00C63941" w:rsidRPr="00F42FBA" w:rsidRDefault="00C63941">
            <w:pPr>
              <w:spacing w:line="250" w:lineRule="auto"/>
              <w:ind w:firstLine="0"/>
              <w:jc w:val="center"/>
            </w:pPr>
            <w:r w:rsidRPr="00F42FBA">
              <w:t>Reconhecer que cuidar do rio é também cuidar das pessoas que vivem ao seu redor</w:t>
            </w:r>
          </w:p>
        </w:tc>
      </w:tr>
      <w:tr w:rsidR="00C63941" w:rsidRPr="007A7380" w14:paraId="6C833137" w14:textId="77777777">
        <w:trPr>
          <w:trHeight w:val="300"/>
        </w:trPr>
        <w:tc>
          <w:tcPr>
            <w:tcW w:w="3397" w:type="dxa"/>
            <w:vAlign w:val="center"/>
          </w:tcPr>
          <w:p w14:paraId="21B522F7" w14:textId="77777777" w:rsidR="00C63941" w:rsidRPr="00F42FBA" w:rsidRDefault="00C63941">
            <w:pPr>
              <w:spacing w:line="250" w:lineRule="auto"/>
              <w:ind w:firstLine="0"/>
              <w:jc w:val="center"/>
            </w:pPr>
            <w:r w:rsidRPr="00F42FBA">
              <w:t>Apoio financeiro às ONGs</w:t>
            </w:r>
          </w:p>
        </w:tc>
        <w:tc>
          <w:tcPr>
            <w:tcW w:w="5619" w:type="dxa"/>
            <w:vAlign w:val="center"/>
          </w:tcPr>
          <w:p w14:paraId="3D0B1075" w14:textId="77777777" w:rsidR="00C63941" w:rsidRPr="00F42FBA" w:rsidRDefault="00C63941">
            <w:pPr>
              <w:spacing w:line="250" w:lineRule="auto"/>
              <w:ind w:firstLine="0"/>
              <w:jc w:val="center"/>
            </w:pPr>
            <w:r w:rsidRPr="00F42FBA">
              <w:t>Garantir maior aporte de recursos financeiros a ONGs locais que atuam na educação e preservação ambiental</w:t>
            </w:r>
          </w:p>
        </w:tc>
      </w:tr>
      <w:tr w:rsidR="00C63941" w:rsidRPr="007A7380" w14:paraId="61242426" w14:textId="77777777">
        <w:trPr>
          <w:trHeight w:val="300"/>
        </w:trPr>
        <w:tc>
          <w:tcPr>
            <w:tcW w:w="3397" w:type="dxa"/>
            <w:vAlign w:val="center"/>
          </w:tcPr>
          <w:p w14:paraId="00040D96" w14:textId="77777777" w:rsidR="00C63941" w:rsidRPr="00F42FBA" w:rsidRDefault="00C63941">
            <w:pPr>
              <w:spacing w:line="250" w:lineRule="auto"/>
              <w:ind w:firstLine="0"/>
              <w:jc w:val="center"/>
            </w:pPr>
            <w:r w:rsidRPr="00F42FBA">
              <w:t>Efetividade do poder público estadual</w:t>
            </w:r>
          </w:p>
        </w:tc>
        <w:tc>
          <w:tcPr>
            <w:tcW w:w="5619" w:type="dxa"/>
            <w:vAlign w:val="center"/>
          </w:tcPr>
          <w:p w14:paraId="3689D7AF" w14:textId="77777777" w:rsidR="00C63941" w:rsidRPr="00F42FBA" w:rsidRDefault="00C63941">
            <w:pPr>
              <w:spacing w:line="250" w:lineRule="auto"/>
              <w:ind w:firstLine="0"/>
              <w:jc w:val="center"/>
            </w:pPr>
            <w:r w:rsidRPr="00F42FBA">
              <w:t>Reforçar a atuação do poder público estadual em políticas de saneamento e reflorestamento</w:t>
            </w:r>
          </w:p>
        </w:tc>
      </w:tr>
    </w:tbl>
    <w:p w14:paraId="428BA9C2" w14:textId="77777777" w:rsidR="00C63941" w:rsidRPr="007A7380" w:rsidRDefault="00C63941" w:rsidP="00C63941">
      <w:pPr>
        <w:spacing w:line="250" w:lineRule="auto"/>
        <w:ind w:firstLine="0"/>
      </w:pPr>
    </w:p>
    <w:p w14:paraId="02FC5D29" w14:textId="77777777" w:rsidR="00C63941" w:rsidRPr="007A7380" w:rsidRDefault="00C63941" w:rsidP="00C63941">
      <w:pPr>
        <w:spacing w:line="250" w:lineRule="auto"/>
      </w:pPr>
      <w:r w:rsidRPr="007A7380">
        <w:br w:type="page"/>
      </w:r>
    </w:p>
    <w:p w14:paraId="268E8DAA"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rPr>
          <w:b/>
        </w:rPr>
      </w:pPr>
      <w:r w:rsidRPr="007A7380">
        <w:rPr>
          <w:b/>
        </w:rPr>
        <w:lastRenderedPageBreak/>
        <w:t>APÊNDICE </w:t>
      </w:r>
      <w:r w:rsidRPr="007A7380">
        <w:rPr>
          <w:b/>
          <w:bCs/>
        </w:rPr>
        <w:t>C</w:t>
      </w:r>
    </w:p>
    <w:p w14:paraId="45DD8D33" w14:textId="77777777" w:rsidR="00C63941" w:rsidRPr="007A7380" w:rsidRDefault="00C63941" w:rsidP="00C63941">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250" w:lineRule="auto"/>
        <w:ind w:firstLine="0"/>
        <w:jc w:val="center"/>
        <w:rPr>
          <w:b/>
        </w:rPr>
      </w:pPr>
    </w:p>
    <w:tbl>
      <w:tblPr>
        <w:tblStyle w:val="Tabelacomgrade"/>
        <w:tblW w:w="9006" w:type="dxa"/>
        <w:tblLayout w:type="fixed"/>
        <w:tblLook w:val="06A0" w:firstRow="1" w:lastRow="0" w:firstColumn="1" w:lastColumn="0" w:noHBand="1" w:noVBand="1"/>
      </w:tblPr>
      <w:tblGrid>
        <w:gridCol w:w="1555"/>
        <w:gridCol w:w="4536"/>
        <w:gridCol w:w="2915"/>
      </w:tblGrid>
      <w:tr w:rsidR="00C63941" w:rsidRPr="00F42FBA" w14:paraId="2EF08FD0" w14:textId="77777777">
        <w:trPr>
          <w:trHeight w:val="325"/>
        </w:trPr>
        <w:tc>
          <w:tcPr>
            <w:tcW w:w="1555" w:type="dxa"/>
            <w:shd w:val="clear" w:color="auto" w:fill="BFBFBF" w:themeFill="background1" w:themeFillShade="BF"/>
            <w:vAlign w:val="center"/>
          </w:tcPr>
          <w:p w14:paraId="5F7EB138" w14:textId="77777777" w:rsidR="00C63941" w:rsidRPr="00F42FBA" w:rsidRDefault="00C63941">
            <w:pPr>
              <w:spacing w:line="250" w:lineRule="auto"/>
              <w:ind w:firstLine="0"/>
              <w:jc w:val="center"/>
              <w:rPr>
                <w:b/>
              </w:rPr>
            </w:pPr>
            <w:r w:rsidRPr="00F42FBA">
              <w:rPr>
                <w:b/>
              </w:rPr>
              <w:t>Valor</w:t>
            </w:r>
          </w:p>
        </w:tc>
        <w:tc>
          <w:tcPr>
            <w:tcW w:w="4536" w:type="dxa"/>
            <w:shd w:val="clear" w:color="auto" w:fill="BFBFBF" w:themeFill="background1" w:themeFillShade="BF"/>
            <w:vAlign w:val="center"/>
          </w:tcPr>
          <w:p w14:paraId="1A61AD6D" w14:textId="77777777" w:rsidR="00C63941" w:rsidRPr="00F42FBA" w:rsidRDefault="00C63941">
            <w:pPr>
              <w:spacing w:line="250" w:lineRule="auto"/>
              <w:ind w:firstLine="0"/>
              <w:jc w:val="center"/>
              <w:rPr>
                <w:b/>
              </w:rPr>
            </w:pPr>
            <w:r w:rsidRPr="00F42FBA">
              <w:rPr>
                <w:b/>
              </w:rPr>
              <w:t>Valor representado como objetivo</w:t>
            </w:r>
          </w:p>
        </w:tc>
        <w:tc>
          <w:tcPr>
            <w:tcW w:w="2915" w:type="dxa"/>
            <w:shd w:val="clear" w:color="auto" w:fill="BFBFBF" w:themeFill="background1" w:themeFillShade="BF"/>
            <w:vAlign w:val="center"/>
          </w:tcPr>
          <w:p w14:paraId="304700A5" w14:textId="77777777" w:rsidR="00C63941" w:rsidRPr="00F42FBA" w:rsidRDefault="00C63941">
            <w:pPr>
              <w:spacing w:line="250" w:lineRule="auto"/>
              <w:ind w:firstLine="0"/>
              <w:jc w:val="center"/>
              <w:rPr>
                <w:b/>
              </w:rPr>
            </w:pPr>
            <w:r w:rsidRPr="00F42FBA">
              <w:rPr>
                <w:b/>
              </w:rPr>
              <w:t>Referência</w:t>
            </w:r>
          </w:p>
        </w:tc>
      </w:tr>
      <w:tr w:rsidR="00C63941" w:rsidRPr="007A7380" w14:paraId="7BE5D66B" w14:textId="77777777">
        <w:trPr>
          <w:trHeight w:val="325"/>
        </w:trPr>
        <w:tc>
          <w:tcPr>
            <w:tcW w:w="1555" w:type="dxa"/>
            <w:vAlign w:val="center"/>
          </w:tcPr>
          <w:p w14:paraId="5DC9D82E" w14:textId="77777777" w:rsidR="00C63941" w:rsidRPr="00F42FBA" w:rsidRDefault="00C63941">
            <w:pPr>
              <w:spacing w:line="250" w:lineRule="auto"/>
              <w:ind w:firstLine="0"/>
              <w:jc w:val="center"/>
            </w:pPr>
            <w:r w:rsidRPr="00F42FBA">
              <w:t>Educação ambiental</w:t>
            </w:r>
          </w:p>
        </w:tc>
        <w:tc>
          <w:tcPr>
            <w:tcW w:w="4536" w:type="dxa"/>
            <w:vAlign w:val="center"/>
          </w:tcPr>
          <w:p w14:paraId="237750B4" w14:textId="77777777" w:rsidR="00C63941" w:rsidRPr="00F42FBA" w:rsidRDefault="00C63941">
            <w:pPr>
              <w:spacing w:line="250" w:lineRule="auto"/>
              <w:ind w:firstLine="0"/>
              <w:jc w:val="center"/>
            </w:pPr>
            <w:r w:rsidRPr="00F42FBA">
              <w:t>Promover ações educativas visando à conscientização da população acerca da importância da preservação e proteção do Rio Ipojuca</w:t>
            </w:r>
          </w:p>
        </w:tc>
        <w:tc>
          <w:tcPr>
            <w:tcW w:w="2915" w:type="dxa"/>
            <w:vAlign w:val="center"/>
          </w:tcPr>
          <w:p w14:paraId="335FC3C3" w14:textId="77777777" w:rsidR="00C63941" w:rsidRPr="00F42FBA" w:rsidRDefault="00C63941">
            <w:pPr>
              <w:spacing w:line="250" w:lineRule="auto"/>
              <w:ind w:firstLine="0"/>
              <w:jc w:val="center"/>
            </w:pPr>
            <w:r w:rsidRPr="00F42FBA">
              <w:t>Lei Ordinária Nº 16360, de 9 de maio de 2018</w:t>
            </w:r>
          </w:p>
        </w:tc>
      </w:tr>
      <w:tr w:rsidR="00C63941" w:rsidRPr="007A7380" w14:paraId="3FB83857" w14:textId="77777777">
        <w:trPr>
          <w:trHeight w:val="325"/>
        </w:trPr>
        <w:tc>
          <w:tcPr>
            <w:tcW w:w="1555" w:type="dxa"/>
            <w:vAlign w:val="center"/>
          </w:tcPr>
          <w:p w14:paraId="3B5FCB1F" w14:textId="77777777" w:rsidR="00C63941" w:rsidRPr="00F42FBA" w:rsidRDefault="00C63941">
            <w:pPr>
              <w:spacing w:line="250" w:lineRule="auto"/>
              <w:ind w:firstLine="0"/>
              <w:jc w:val="center"/>
            </w:pPr>
            <w:r w:rsidRPr="00F42FBA">
              <w:t>Cuidado com a natureza</w:t>
            </w:r>
          </w:p>
        </w:tc>
        <w:tc>
          <w:tcPr>
            <w:tcW w:w="4536" w:type="dxa"/>
            <w:vAlign w:val="center"/>
          </w:tcPr>
          <w:p w14:paraId="65002EAA" w14:textId="77777777" w:rsidR="00C63941" w:rsidRPr="00F42FBA" w:rsidRDefault="00C63941">
            <w:pPr>
              <w:spacing w:line="250" w:lineRule="auto"/>
              <w:ind w:firstLine="0"/>
              <w:jc w:val="center"/>
            </w:pPr>
            <w:r w:rsidRPr="00F42FBA">
              <w:t>Contribuir para a preservação e a restauração da diversidade de ecossistemas naturais estaduais</w:t>
            </w:r>
          </w:p>
        </w:tc>
        <w:tc>
          <w:tcPr>
            <w:tcW w:w="2915" w:type="dxa"/>
            <w:vMerge w:val="restart"/>
            <w:vAlign w:val="center"/>
          </w:tcPr>
          <w:p w14:paraId="530B17C2" w14:textId="77777777" w:rsidR="00C63941" w:rsidRPr="00F42FBA" w:rsidRDefault="00C63941">
            <w:pPr>
              <w:spacing w:line="250" w:lineRule="auto"/>
              <w:ind w:firstLine="0"/>
              <w:jc w:val="center"/>
            </w:pPr>
            <w:r w:rsidRPr="00F42FBA">
              <w:t>Lei Ordinária Nº 13787, de 8 de junho de 2009</w:t>
            </w:r>
          </w:p>
          <w:p w14:paraId="6B9B4BCF" w14:textId="77777777" w:rsidR="00C63941" w:rsidRPr="00F42FBA" w:rsidRDefault="00C63941">
            <w:pPr>
              <w:spacing w:line="250" w:lineRule="auto"/>
              <w:ind w:firstLine="0"/>
              <w:jc w:val="center"/>
            </w:pPr>
          </w:p>
        </w:tc>
      </w:tr>
      <w:tr w:rsidR="00C63941" w:rsidRPr="007A7380" w14:paraId="0D1AC5CA" w14:textId="77777777">
        <w:trPr>
          <w:trHeight w:val="325"/>
        </w:trPr>
        <w:tc>
          <w:tcPr>
            <w:tcW w:w="1555" w:type="dxa"/>
            <w:vAlign w:val="center"/>
          </w:tcPr>
          <w:p w14:paraId="19562A10" w14:textId="77777777" w:rsidR="00C63941" w:rsidRPr="00F42FBA" w:rsidRDefault="00C63941">
            <w:pPr>
              <w:spacing w:line="250" w:lineRule="auto"/>
              <w:ind w:firstLine="0"/>
              <w:jc w:val="center"/>
            </w:pPr>
            <w:r w:rsidRPr="00F42FBA">
              <w:t>Estimular o interesse acadêmico</w:t>
            </w:r>
          </w:p>
        </w:tc>
        <w:tc>
          <w:tcPr>
            <w:tcW w:w="4536" w:type="dxa"/>
            <w:vAlign w:val="center"/>
          </w:tcPr>
          <w:p w14:paraId="19987418" w14:textId="77777777" w:rsidR="00C63941" w:rsidRPr="00F42FBA" w:rsidRDefault="00C63941">
            <w:pPr>
              <w:spacing w:line="250" w:lineRule="auto"/>
              <w:ind w:firstLine="0"/>
              <w:jc w:val="center"/>
            </w:pPr>
            <w:r w:rsidRPr="00F42FBA">
              <w:t>Proporcionar meios e incentivos para atividades de pesquisa científica, estudos e monitoramento ambiental</w:t>
            </w:r>
          </w:p>
        </w:tc>
        <w:tc>
          <w:tcPr>
            <w:tcW w:w="2915" w:type="dxa"/>
            <w:vMerge/>
            <w:vAlign w:val="center"/>
          </w:tcPr>
          <w:p w14:paraId="08AA6CC0" w14:textId="77777777" w:rsidR="00C63941" w:rsidRPr="00F42FBA" w:rsidRDefault="00C63941" w:rsidP="00F42FBA">
            <w:pPr>
              <w:pBdr>
                <w:top w:val="none" w:sz="0" w:space="0" w:color="000000"/>
                <w:left w:val="none" w:sz="0" w:space="0" w:color="000000"/>
                <w:bottom w:val="none" w:sz="0" w:space="0" w:color="000000"/>
                <w:right w:val="none" w:sz="0" w:space="0" w:color="000000"/>
                <w:between w:val="none" w:sz="0" w:space="0" w:color="000000"/>
              </w:pBdr>
              <w:spacing w:line="250" w:lineRule="auto"/>
              <w:ind w:firstLine="0"/>
              <w:jc w:val="center"/>
            </w:pPr>
          </w:p>
        </w:tc>
      </w:tr>
      <w:tr w:rsidR="00C63941" w:rsidRPr="007A7380" w14:paraId="7F268598" w14:textId="77777777">
        <w:trPr>
          <w:trHeight w:val="325"/>
        </w:trPr>
        <w:tc>
          <w:tcPr>
            <w:tcW w:w="1555" w:type="dxa"/>
            <w:vAlign w:val="center"/>
          </w:tcPr>
          <w:p w14:paraId="57228729" w14:textId="77777777" w:rsidR="00C63941" w:rsidRPr="00F42FBA" w:rsidRDefault="00C63941">
            <w:pPr>
              <w:spacing w:line="250" w:lineRule="auto"/>
              <w:ind w:firstLine="0"/>
              <w:jc w:val="center"/>
            </w:pPr>
            <w:r w:rsidRPr="00F42FBA">
              <w:t>Conservação da natureza</w:t>
            </w:r>
          </w:p>
        </w:tc>
        <w:tc>
          <w:tcPr>
            <w:tcW w:w="4536" w:type="dxa"/>
            <w:vAlign w:val="center"/>
          </w:tcPr>
          <w:p w14:paraId="62A8133F" w14:textId="77777777" w:rsidR="00C63941" w:rsidRPr="00F42FBA" w:rsidRDefault="00C63941">
            <w:pPr>
              <w:spacing w:line="250" w:lineRule="auto"/>
              <w:ind w:firstLine="0"/>
              <w:jc w:val="center"/>
            </w:pPr>
            <w:r w:rsidRPr="00F42FBA">
              <w:t>Promover a utilização dos princípios e práticas de conservação da natureza no processo de desenvolvimento sustentável estadual</w:t>
            </w:r>
          </w:p>
        </w:tc>
        <w:tc>
          <w:tcPr>
            <w:tcW w:w="2915" w:type="dxa"/>
            <w:vMerge/>
            <w:vAlign w:val="center"/>
          </w:tcPr>
          <w:p w14:paraId="64F7528B" w14:textId="77777777" w:rsidR="00C63941" w:rsidRPr="00F42FBA" w:rsidRDefault="00C63941" w:rsidP="00F42FBA">
            <w:pPr>
              <w:pBdr>
                <w:top w:val="none" w:sz="0" w:space="0" w:color="000000"/>
                <w:left w:val="none" w:sz="0" w:space="0" w:color="000000"/>
                <w:bottom w:val="none" w:sz="0" w:space="0" w:color="000000"/>
                <w:right w:val="none" w:sz="0" w:space="0" w:color="000000"/>
                <w:between w:val="none" w:sz="0" w:space="0" w:color="000000"/>
              </w:pBdr>
              <w:spacing w:line="250" w:lineRule="auto"/>
              <w:ind w:firstLine="0"/>
              <w:jc w:val="center"/>
            </w:pPr>
          </w:p>
        </w:tc>
      </w:tr>
      <w:tr w:rsidR="00C63941" w:rsidRPr="007A7380" w14:paraId="3262791D" w14:textId="77777777">
        <w:trPr>
          <w:trHeight w:val="325"/>
        </w:trPr>
        <w:tc>
          <w:tcPr>
            <w:tcW w:w="1555" w:type="dxa"/>
            <w:vAlign w:val="center"/>
          </w:tcPr>
          <w:p w14:paraId="03E01607" w14:textId="77777777" w:rsidR="00C63941" w:rsidRPr="00F42FBA" w:rsidRDefault="00C63941">
            <w:pPr>
              <w:spacing w:line="250" w:lineRule="auto"/>
              <w:ind w:firstLine="0"/>
              <w:jc w:val="center"/>
            </w:pPr>
            <w:r w:rsidRPr="00F42FBA">
              <w:t>Preservação ambiental</w:t>
            </w:r>
          </w:p>
        </w:tc>
        <w:tc>
          <w:tcPr>
            <w:tcW w:w="4536" w:type="dxa"/>
            <w:vAlign w:val="center"/>
          </w:tcPr>
          <w:p w14:paraId="46B9BD1F" w14:textId="77777777" w:rsidR="00C63941" w:rsidRPr="00F42FBA" w:rsidRDefault="00C63941">
            <w:pPr>
              <w:spacing w:line="250" w:lineRule="auto"/>
              <w:ind w:firstLine="0"/>
              <w:jc w:val="center"/>
            </w:pPr>
            <w:r w:rsidRPr="00F42FBA">
              <w:t>Priorizar os ecossistemas que se encontrem mais ameaçados de alteração, degradação ou extinção</w:t>
            </w:r>
          </w:p>
        </w:tc>
        <w:tc>
          <w:tcPr>
            <w:tcW w:w="2915" w:type="dxa"/>
            <w:vMerge/>
            <w:vAlign w:val="center"/>
          </w:tcPr>
          <w:p w14:paraId="5E99190A" w14:textId="77777777" w:rsidR="00C63941" w:rsidRPr="00F42FBA" w:rsidRDefault="00C63941" w:rsidP="00F42FBA">
            <w:pPr>
              <w:pBdr>
                <w:top w:val="none" w:sz="0" w:space="0" w:color="000000"/>
                <w:left w:val="none" w:sz="0" w:space="0" w:color="000000"/>
                <w:bottom w:val="none" w:sz="0" w:space="0" w:color="000000"/>
                <w:right w:val="none" w:sz="0" w:space="0" w:color="000000"/>
                <w:between w:val="none" w:sz="0" w:space="0" w:color="000000"/>
              </w:pBdr>
              <w:spacing w:line="250" w:lineRule="auto"/>
              <w:ind w:firstLine="0"/>
              <w:jc w:val="center"/>
            </w:pPr>
          </w:p>
        </w:tc>
      </w:tr>
      <w:tr w:rsidR="00C63941" w:rsidRPr="007A7380" w14:paraId="6DFAA4E1" w14:textId="77777777">
        <w:trPr>
          <w:trHeight w:val="325"/>
        </w:trPr>
        <w:tc>
          <w:tcPr>
            <w:tcW w:w="1555" w:type="dxa"/>
            <w:vAlign w:val="center"/>
          </w:tcPr>
          <w:p w14:paraId="06CD1745" w14:textId="77777777" w:rsidR="00C63941" w:rsidRPr="00F42FBA" w:rsidRDefault="00C63941">
            <w:pPr>
              <w:spacing w:line="250" w:lineRule="auto"/>
              <w:ind w:firstLine="0"/>
              <w:jc w:val="center"/>
            </w:pPr>
            <w:r w:rsidRPr="00F42FBA">
              <w:t>Fortalecimento das matas ciliares</w:t>
            </w:r>
          </w:p>
        </w:tc>
        <w:tc>
          <w:tcPr>
            <w:tcW w:w="4536" w:type="dxa"/>
            <w:vAlign w:val="center"/>
          </w:tcPr>
          <w:p w14:paraId="05025B5B" w14:textId="77777777" w:rsidR="00C63941" w:rsidRPr="00F42FBA" w:rsidRDefault="00C63941">
            <w:pPr>
              <w:spacing w:line="250" w:lineRule="auto"/>
              <w:ind w:firstLine="0"/>
              <w:jc w:val="center"/>
            </w:pPr>
            <w:r w:rsidRPr="00F42FBA">
              <w:t>Implantar áreas verdes urbanas marginais ao rio Ipojuca</w:t>
            </w:r>
          </w:p>
        </w:tc>
        <w:tc>
          <w:tcPr>
            <w:tcW w:w="2915" w:type="dxa"/>
            <w:vMerge w:val="restart"/>
            <w:vAlign w:val="center"/>
          </w:tcPr>
          <w:p w14:paraId="467768C2" w14:textId="77777777" w:rsidR="00C63941" w:rsidRPr="00F42FBA" w:rsidRDefault="00C63941" w:rsidP="00F42FBA">
            <w:pPr>
              <w:pBdr>
                <w:top w:val="none" w:sz="0" w:space="0" w:color="000000"/>
                <w:left w:val="none" w:sz="0" w:space="0" w:color="000000"/>
                <w:bottom w:val="none" w:sz="0" w:space="0" w:color="000000"/>
                <w:right w:val="none" w:sz="0" w:space="0" w:color="000000"/>
                <w:between w:val="none" w:sz="0" w:space="0" w:color="000000"/>
              </w:pBdr>
              <w:spacing w:line="250" w:lineRule="auto"/>
              <w:ind w:firstLine="0"/>
              <w:jc w:val="center"/>
            </w:pPr>
            <w:r w:rsidRPr="00F42FBA">
              <w:t>Janelas para o Rio</w:t>
            </w:r>
          </w:p>
        </w:tc>
      </w:tr>
      <w:tr w:rsidR="00C63941" w:rsidRPr="007A7380" w14:paraId="3DC0CDD0" w14:textId="77777777">
        <w:trPr>
          <w:trHeight w:val="325"/>
        </w:trPr>
        <w:tc>
          <w:tcPr>
            <w:tcW w:w="1555" w:type="dxa"/>
            <w:vAlign w:val="center"/>
          </w:tcPr>
          <w:p w14:paraId="439433BD" w14:textId="77777777" w:rsidR="00C63941" w:rsidRPr="00F42FBA" w:rsidRDefault="00C63941">
            <w:pPr>
              <w:spacing w:line="250" w:lineRule="auto"/>
              <w:ind w:firstLine="0"/>
              <w:jc w:val="center"/>
            </w:pPr>
            <w:r w:rsidRPr="00F42FBA">
              <w:t>Proteção do rio</w:t>
            </w:r>
          </w:p>
        </w:tc>
        <w:tc>
          <w:tcPr>
            <w:tcW w:w="4536" w:type="dxa"/>
            <w:vAlign w:val="center"/>
          </w:tcPr>
          <w:p w14:paraId="2791B7FF" w14:textId="77777777" w:rsidR="00C63941" w:rsidRPr="00F42FBA" w:rsidRDefault="00C63941">
            <w:pPr>
              <w:spacing w:line="250" w:lineRule="auto"/>
              <w:ind w:firstLine="0"/>
              <w:jc w:val="center"/>
            </w:pPr>
            <w:r w:rsidRPr="00F42FBA">
              <w:t>Proteger as suas margens de usos indevidos e ocupações irregulares</w:t>
            </w:r>
          </w:p>
        </w:tc>
        <w:tc>
          <w:tcPr>
            <w:tcW w:w="2915" w:type="dxa"/>
            <w:vMerge/>
            <w:vAlign w:val="center"/>
          </w:tcPr>
          <w:p w14:paraId="1C4C7F6A" w14:textId="77777777" w:rsidR="00C63941" w:rsidRPr="00F42FBA" w:rsidRDefault="00C63941" w:rsidP="00F42FBA">
            <w:pPr>
              <w:pBdr>
                <w:top w:val="none" w:sz="0" w:space="0" w:color="000000"/>
                <w:left w:val="none" w:sz="0" w:space="0" w:color="000000"/>
                <w:bottom w:val="none" w:sz="0" w:space="0" w:color="000000"/>
                <w:right w:val="none" w:sz="0" w:space="0" w:color="000000"/>
                <w:between w:val="none" w:sz="0" w:space="0" w:color="000000"/>
              </w:pBdr>
              <w:spacing w:line="250" w:lineRule="auto"/>
              <w:ind w:firstLine="0"/>
              <w:jc w:val="center"/>
            </w:pPr>
          </w:p>
        </w:tc>
      </w:tr>
      <w:tr w:rsidR="00C63941" w:rsidRPr="007A7380" w14:paraId="05429904" w14:textId="77777777">
        <w:trPr>
          <w:trHeight w:val="325"/>
        </w:trPr>
        <w:tc>
          <w:tcPr>
            <w:tcW w:w="1555" w:type="dxa"/>
            <w:vAlign w:val="center"/>
          </w:tcPr>
          <w:p w14:paraId="28A48945" w14:textId="77777777" w:rsidR="00C63941" w:rsidRPr="00F42FBA" w:rsidRDefault="00C63941">
            <w:pPr>
              <w:spacing w:line="250" w:lineRule="auto"/>
              <w:ind w:firstLine="0"/>
              <w:jc w:val="center"/>
            </w:pPr>
            <w:r w:rsidRPr="00F42FBA">
              <w:t>Melhoria da paisagem urbana</w:t>
            </w:r>
          </w:p>
        </w:tc>
        <w:tc>
          <w:tcPr>
            <w:tcW w:w="4536" w:type="dxa"/>
            <w:vAlign w:val="center"/>
          </w:tcPr>
          <w:p w14:paraId="4B32D456" w14:textId="77777777" w:rsidR="00C63941" w:rsidRPr="00F42FBA" w:rsidRDefault="00C63941">
            <w:pPr>
              <w:spacing w:line="250" w:lineRule="auto"/>
              <w:ind w:firstLine="0"/>
              <w:jc w:val="center"/>
            </w:pPr>
            <w:r w:rsidRPr="00F42FBA">
              <w:t>Potencializar o papel do rio na paisagem urbana</w:t>
            </w:r>
          </w:p>
        </w:tc>
        <w:tc>
          <w:tcPr>
            <w:tcW w:w="2915" w:type="dxa"/>
            <w:vMerge/>
            <w:vAlign w:val="center"/>
          </w:tcPr>
          <w:p w14:paraId="7808D0E3" w14:textId="77777777" w:rsidR="00C63941" w:rsidRPr="00F42FBA" w:rsidRDefault="00C63941" w:rsidP="00F42FBA">
            <w:pPr>
              <w:pBdr>
                <w:top w:val="none" w:sz="0" w:space="0" w:color="000000"/>
                <w:left w:val="none" w:sz="0" w:space="0" w:color="000000"/>
                <w:bottom w:val="none" w:sz="0" w:space="0" w:color="000000"/>
                <w:right w:val="none" w:sz="0" w:space="0" w:color="000000"/>
                <w:between w:val="none" w:sz="0" w:space="0" w:color="000000"/>
              </w:pBdr>
              <w:spacing w:line="250" w:lineRule="auto"/>
              <w:ind w:firstLine="0"/>
              <w:jc w:val="center"/>
            </w:pPr>
          </w:p>
        </w:tc>
      </w:tr>
      <w:tr w:rsidR="00C63941" w:rsidRPr="007A7380" w14:paraId="2C1D96E9" w14:textId="77777777">
        <w:trPr>
          <w:trHeight w:val="325"/>
        </w:trPr>
        <w:tc>
          <w:tcPr>
            <w:tcW w:w="1555" w:type="dxa"/>
            <w:vAlign w:val="center"/>
          </w:tcPr>
          <w:p w14:paraId="66F4EE5D" w14:textId="77777777" w:rsidR="00C63941" w:rsidRPr="00F42FBA" w:rsidRDefault="00C63941">
            <w:pPr>
              <w:spacing w:line="250" w:lineRule="auto"/>
              <w:ind w:firstLine="0"/>
              <w:jc w:val="center"/>
            </w:pPr>
            <w:r w:rsidRPr="00F42FBA">
              <w:t>Conservação da biodiversidade</w:t>
            </w:r>
          </w:p>
        </w:tc>
        <w:tc>
          <w:tcPr>
            <w:tcW w:w="4536" w:type="dxa"/>
            <w:vAlign w:val="center"/>
          </w:tcPr>
          <w:p w14:paraId="5D6963AA" w14:textId="77777777" w:rsidR="00C63941" w:rsidRPr="00F42FBA" w:rsidRDefault="00C63941">
            <w:pPr>
              <w:spacing w:line="250" w:lineRule="auto"/>
              <w:ind w:firstLine="0"/>
              <w:jc w:val="center"/>
            </w:pPr>
            <w:r w:rsidRPr="00F42FBA">
              <w:t>Contribuir para a conservação da biodiversidade local</w:t>
            </w:r>
          </w:p>
        </w:tc>
        <w:tc>
          <w:tcPr>
            <w:tcW w:w="2915" w:type="dxa"/>
            <w:vMerge/>
            <w:vAlign w:val="center"/>
          </w:tcPr>
          <w:p w14:paraId="2F215098" w14:textId="77777777" w:rsidR="00C63941" w:rsidRPr="00F42FBA" w:rsidRDefault="00C63941" w:rsidP="00F42FBA">
            <w:pPr>
              <w:pBdr>
                <w:top w:val="none" w:sz="0" w:space="0" w:color="000000"/>
                <w:left w:val="none" w:sz="0" w:space="0" w:color="000000"/>
                <w:bottom w:val="none" w:sz="0" w:space="0" w:color="000000"/>
                <w:right w:val="none" w:sz="0" w:space="0" w:color="000000"/>
                <w:between w:val="none" w:sz="0" w:space="0" w:color="000000"/>
              </w:pBdr>
              <w:spacing w:line="250" w:lineRule="auto"/>
              <w:ind w:firstLine="0"/>
              <w:jc w:val="center"/>
            </w:pPr>
          </w:p>
        </w:tc>
      </w:tr>
      <w:tr w:rsidR="00C63941" w:rsidRPr="007A7380" w14:paraId="76AB8D69" w14:textId="77777777">
        <w:trPr>
          <w:trHeight w:val="325"/>
        </w:trPr>
        <w:tc>
          <w:tcPr>
            <w:tcW w:w="1555" w:type="dxa"/>
            <w:vAlign w:val="center"/>
          </w:tcPr>
          <w:p w14:paraId="06332B42" w14:textId="77777777" w:rsidR="00C63941" w:rsidRPr="00F42FBA" w:rsidRDefault="00C63941">
            <w:pPr>
              <w:spacing w:line="250" w:lineRule="auto"/>
              <w:ind w:firstLine="0"/>
              <w:jc w:val="center"/>
            </w:pPr>
            <w:r w:rsidRPr="00F42FBA">
              <w:t>Regulação da flora</w:t>
            </w:r>
          </w:p>
        </w:tc>
        <w:tc>
          <w:tcPr>
            <w:tcW w:w="4536" w:type="dxa"/>
            <w:vAlign w:val="center"/>
          </w:tcPr>
          <w:p w14:paraId="740F48CF" w14:textId="77777777" w:rsidR="00C63941" w:rsidRPr="00F42FBA" w:rsidRDefault="00C63941">
            <w:pPr>
              <w:spacing w:line="250" w:lineRule="auto"/>
              <w:ind w:firstLine="0"/>
              <w:jc w:val="center"/>
            </w:pPr>
            <w:r w:rsidRPr="00F42FBA">
              <w:t>Manter o rio livre de baronesas e quaisquer outras vegetações que possam facilitar a proliferação de vetores de doenças</w:t>
            </w:r>
          </w:p>
        </w:tc>
        <w:tc>
          <w:tcPr>
            <w:tcW w:w="2915" w:type="dxa"/>
            <w:vAlign w:val="center"/>
          </w:tcPr>
          <w:p w14:paraId="09691222" w14:textId="77777777" w:rsidR="00C63941" w:rsidRPr="00F42FBA" w:rsidRDefault="00C63941">
            <w:pPr>
              <w:spacing w:line="250" w:lineRule="auto"/>
              <w:ind w:firstLine="0"/>
              <w:jc w:val="center"/>
            </w:pPr>
            <w:r w:rsidRPr="00F42FBA">
              <w:t>REQUERIMENTO 1060/2025</w:t>
            </w:r>
          </w:p>
          <w:p w14:paraId="1EE9493E" w14:textId="77777777" w:rsidR="00C63941" w:rsidRPr="00F42FBA" w:rsidRDefault="00C63941" w:rsidP="00F42FBA">
            <w:pPr>
              <w:pBdr>
                <w:top w:val="none" w:sz="0" w:space="0" w:color="000000"/>
                <w:left w:val="none" w:sz="0" w:space="0" w:color="000000"/>
                <w:bottom w:val="none" w:sz="0" w:space="0" w:color="000000"/>
                <w:right w:val="none" w:sz="0" w:space="0" w:color="000000"/>
                <w:between w:val="none" w:sz="0" w:space="0" w:color="000000"/>
              </w:pBdr>
              <w:spacing w:line="250" w:lineRule="auto"/>
              <w:ind w:firstLine="0"/>
              <w:jc w:val="center"/>
            </w:pPr>
          </w:p>
        </w:tc>
      </w:tr>
      <w:tr w:rsidR="00C63941" w:rsidRPr="007A7380" w14:paraId="6BAA9BE0" w14:textId="77777777">
        <w:trPr>
          <w:trHeight w:val="325"/>
        </w:trPr>
        <w:tc>
          <w:tcPr>
            <w:tcW w:w="1555" w:type="dxa"/>
            <w:vAlign w:val="center"/>
          </w:tcPr>
          <w:p w14:paraId="2E5CF6B2" w14:textId="77777777" w:rsidR="00C63941" w:rsidRPr="00F42FBA" w:rsidRDefault="00C63941">
            <w:pPr>
              <w:spacing w:line="250" w:lineRule="auto"/>
              <w:ind w:firstLine="0"/>
              <w:jc w:val="center"/>
            </w:pPr>
            <w:r w:rsidRPr="00F42FBA">
              <w:t>Uso sustentável da água</w:t>
            </w:r>
          </w:p>
        </w:tc>
        <w:tc>
          <w:tcPr>
            <w:tcW w:w="4536" w:type="dxa"/>
            <w:vAlign w:val="center"/>
          </w:tcPr>
          <w:p w14:paraId="3F70E6C0" w14:textId="77777777" w:rsidR="00C63941" w:rsidRPr="00F42FBA" w:rsidRDefault="00C63941">
            <w:pPr>
              <w:spacing w:line="250" w:lineRule="auto"/>
              <w:ind w:firstLine="0"/>
              <w:jc w:val="center"/>
            </w:pPr>
            <w:r w:rsidRPr="00F42FBA">
              <w:t>Promover e intensificar a formulação e implementação de ações relativas ao gerenciamento e uso sustentável da água</w:t>
            </w:r>
          </w:p>
        </w:tc>
        <w:tc>
          <w:tcPr>
            <w:tcW w:w="2915" w:type="dxa"/>
            <w:vMerge w:val="restart"/>
            <w:vAlign w:val="center"/>
          </w:tcPr>
          <w:p w14:paraId="695136A7" w14:textId="77777777" w:rsidR="00C63941" w:rsidRPr="00F42FBA" w:rsidRDefault="00C63941">
            <w:pPr>
              <w:spacing w:line="250" w:lineRule="auto"/>
              <w:ind w:firstLine="0"/>
              <w:jc w:val="center"/>
            </w:pPr>
            <w:r w:rsidRPr="00F42FBA">
              <w:t>RESOLUÇÃO CNRH nº 54 de 28/11/2005</w:t>
            </w:r>
          </w:p>
        </w:tc>
      </w:tr>
      <w:tr w:rsidR="00C63941" w:rsidRPr="007A7380" w14:paraId="63828142" w14:textId="77777777">
        <w:trPr>
          <w:trHeight w:val="325"/>
        </w:trPr>
        <w:tc>
          <w:tcPr>
            <w:tcW w:w="1555" w:type="dxa"/>
            <w:vAlign w:val="center"/>
          </w:tcPr>
          <w:p w14:paraId="0B2AE035" w14:textId="77777777" w:rsidR="00C63941" w:rsidRPr="00F42FBA" w:rsidRDefault="00C63941">
            <w:pPr>
              <w:spacing w:line="250" w:lineRule="auto"/>
              <w:ind w:firstLine="0"/>
              <w:jc w:val="center"/>
            </w:pPr>
            <w:r w:rsidRPr="00F42FBA">
              <w:t>Equilíbrio da utilização dos recursos hídricos</w:t>
            </w:r>
          </w:p>
        </w:tc>
        <w:tc>
          <w:tcPr>
            <w:tcW w:w="4536" w:type="dxa"/>
            <w:vAlign w:val="center"/>
          </w:tcPr>
          <w:p w14:paraId="06E8003D" w14:textId="77777777" w:rsidR="00C63941" w:rsidRPr="00F42FBA" w:rsidRDefault="00C63941">
            <w:pPr>
              <w:spacing w:line="250" w:lineRule="auto"/>
              <w:ind w:firstLine="0"/>
              <w:jc w:val="center"/>
            </w:pPr>
            <w:r w:rsidRPr="00F42FBA">
              <w:t>Regular a oferta e demanda de recursos hídricos</w:t>
            </w:r>
          </w:p>
        </w:tc>
        <w:tc>
          <w:tcPr>
            <w:tcW w:w="2915" w:type="dxa"/>
            <w:vMerge/>
            <w:vAlign w:val="center"/>
          </w:tcPr>
          <w:p w14:paraId="0D5DD35E" w14:textId="77777777" w:rsidR="00C63941" w:rsidRPr="00F42FBA" w:rsidRDefault="00C63941" w:rsidP="00F42FBA">
            <w:pPr>
              <w:pBdr>
                <w:top w:val="none" w:sz="0" w:space="0" w:color="000000"/>
                <w:left w:val="none" w:sz="0" w:space="0" w:color="000000"/>
                <w:bottom w:val="none" w:sz="0" w:space="0" w:color="000000"/>
                <w:right w:val="none" w:sz="0" w:space="0" w:color="000000"/>
                <w:between w:val="none" w:sz="0" w:space="0" w:color="000000"/>
              </w:pBdr>
              <w:spacing w:line="250" w:lineRule="auto"/>
              <w:ind w:firstLine="0"/>
              <w:jc w:val="center"/>
            </w:pPr>
          </w:p>
        </w:tc>
      </w:tr>
      <w:tr w:rsidR="00C63941" w:rsidRPr="007A7380" w14:paraId="7C9D653D" w14:textId="77777777">
        <w:trPr>
          <w:trHeight w:val="325"/>
        </w:trPr>
        <w:tc>
          <w:tcPr>
            <w:tcW w:w="1555" w:type="dxa"/>
            <w:vAlign w:val="center"/>
          </w:tcPr>
          <w:p w14:paraId="20A59F17" w14:textId="77777777" w:rsidR="00C63941" w:rsidRPr="00F42FBA" w:rsidRDefault="00C63941">
            <w:pPr>
              <w:spacing w:line="250" w:lineRule="auto"/>
              <w:ind w:firstLine="0"/>
              <w:jc w:val="center"/>
            </w:pPr>
            <w:r w:rsidRPr="00F42FBA">
              <w:t>Tratamento de efluentes</w:t>
            </w:r>
          </w:p>
        </w:tc>
        <w:tc>
          <w:tcPr>
            <w:tcW w:w="4536" w:type="dxa"/>
            <w:vAlign w:val="center"/>
          </w:tcPr>
          <w:p w14:paraId="0CD4EE3B" w14:textId="77777777" w:rsidR="00C63941" w:rsidRPr="00F42FBA" w:rsidRDefault="00C63941">
            <w:pPr>
              <w:spacing w:line="250" w:lineRule="auto"/>
              <w:ind w:firstLine="0"/>
              <w:jc w:val="center"/>
            </w:pPr>
            <w:r w:rsidRPr="00F42FBA">
              <w:t>Exigir tecnologia ambientalmente adequada e economicamente viável para o tratamento dos efluentes, compatível com as condições do respectivo corpo receptor</w:t>
            </w:r>
          </w:p>
        </w:tc>
        <w:tc>
          <w:tcPr>
            <w:tcW w:w="2915" w:type="dxa"/>
            <w:vAlign w:val="center"/>
          </w:tcPr>
          <w:p w14:paraId="5FC3FBBD" w14:textId="77777777" w:rsidR="00C63941" w:rsidRPr="00F42FBA" w:rsidRDefault="00C63941">
            <w:pPr>
              <w:spacing w:line="250" w:lineRule="auto"/>
              <w:ind w:firstLine="0"/>
              <w:jc w:val="center"/>
            </w:pPr>
            <w:r w:rsidRPr="00F42FBA">
              <w:t>RESOLUÇÃO CONAMA 430/2011</w:t>
            </w:r>
          </w:p>
        </w:tc>
      </w:tr>
      <w:tr w:rsidR="00C63941" w:rsidRPr="007A7380" w14:paraId="3A49E02B" w14:textId="77777777">
        <w:trPr>
          <w:trHeight w:val="325"/>
        </w:trPr>
        <w:tc>
          <w:tcPr>
            <w:tcW w:w="1555" w:type="dxa"/>
            <w:vAlign w:val="center"/>
          </w:tcPr>
          <w:p w14:paraId="3D41BE5C" w14:textId="77777777" w:rsidR="00C63941" w:rsidRPr="00F42FBA" w:rsidRDefault="00C63941">
            <w:pPr>
              <w:spacing w:line="250" w:lineRule="auto"/>
              <w:ind w:firstLine="0"/>
              <w:jc w:val="center"/>
            </w:pPr>
            <w:r w:rsidRPr="00F42FBA">
              <w:lastRenderedPageBreak/>
              <w:t>Controle de despejos no rio</w:t>
            </w:r>
          </w:p>
        </w:tc>
        <w:tc>
          <w:tcPr>
            <w:tcW w:w="4536" w:type="dxa"/>
            <w:vAlign w:val="center"/>
          </w:tcPr>
          <w:p w14:paraId="1E30AA2A" w14:textId="77777777" w:rsidR="00C63941" w:rsidRPr="00F42FBA" w:rsidRDefault="00C63941">
            <w:pPr>
              <w:spacing w:line="250" w:lineRule="auto"/>
              <w:ind w:firstLine="0"/>
              <w:jc w:val="center"/>
            </w:pPr>
            <w:r w:rsidRPr="00F42FBA">
              <w:t>Controlar o lançamento no meio ambiente de poluentes, proibindo o lançamento em níveis nocivos ou perigosos para os seres humanos e outras formas de vida</w:t>
            </w:r>
          </w:p>
        </w:tc>
        <w:tc>
          <w:tcPr>
            <w:tcW w:w="2915" w:type="dxa"/>
            <w:vMerge w:val="restart"/>
            <w:vAlign w:val="center"/>
          </w:tcPr>
          <w:p w14:paraId="4BFCBF76" w14:textId="77777777" w:rsidR="00C63941" w:rsidRPr="00F42FBA" w:rsidRDefault="00C63941">
            <w:pPr>
              <w:spacing w:line="250" w:lineRule="auto"/>
              <w:ind w:firstLine="0"/>
              <w:jc w:val="center"/>
            </w:pPr>
            <w:r w:rsidRPr="00F42FBA">
              <w:t>RESOLUÇÃO No 357, DE 17 DE MARÇO DE 2005 CONAMA</w:t>
            </w:r>
          </w:p>
        </w:tc>
      </w:tr>
      <w:tr w:rsidR="00C63941" w:rsidRPr="007A7380" w14:paraId="40E201A4" w14:textId="77777777">
        <w:trPr>
          <w:trHeight w:val="325"/>
        </w:trPr>
        <w:tc>
          <w:tcPr>
            <w:tcW w:w="1555" w:type="dxa"/>
            <w:vAlign w:val="center"/>
          </w:tcPr>
          <w:p w14:paraId="3F29A458" w14:textId="77777777" w:rsidR="00C63941" w:rsidRPr="00F42FBA" w:rsidRDefault="00C63941">
            <w:pPr>
              <w:spacing w:line="250" w:lineRule="auto"/>
              <w:ind w:firstLine="0"/>
              <w:jc w:val="center"/>
            </w:pPr>
            <w:r w:rsidRPr="00F42FBA">
              <w:t>Manutenção do equilíbrio do ecossistema</w:t>
            </w:r>
          </w:p>
        </w:tc>
        <w:tc>
          <w:tcPr>
            <w:tcW w:w="4536" w:type="dxa"/>
            <w:vAlign w:val="center"/>
          </w:tcPr>
          <w:p w14:paraId="3B928BD3" w14:textId="77777777" w:rsidR="00C63941" w:rsidRPr="00F42FBA" w:rsidRDefault="00C63941">
            <w:pPr>
              <w:spacing w:line="250" w:lineRule="auto"/>
              <w:ind w:firstLine="0"/>
              <w:jc w:val="center"/>
            </w:pPr>
            <w:r w:rsidRPr="00F42FBA">
              <w:t>Garantir que a saúde e o bem-estar humano, bem como o equilíbrio ecológico aquático, não sejam afetados pela deterioração da qualidade das águas</w:t>
            </w:r>
          </w:p>
        </w:tc>
        <w:tc>
          <w:tcPr>
            <w:tcW w:w="2915" w:type="dxa"/>
            <w:vMerge/>
          </w:tcPr>
          <w:p w14:paraId="000AFEEA" w14:textId="77777777" w:rsidR="00C63941" w:rsidRPr="00F42FBA" w:rsidRDefault="00C63941" w:rsidP="00F42FBA">
            <w:pPr>
              <w:pBdr>
                <w:top w:val="none" w:sz="0" w:space="0" w:color="000000"/>
                <w:left w:val="none" w:sz="0" w:space="0" w:color="000000"/>
                <w:bottom w:val="none" w:sz="0" w:space="0" w:color="000000"/>
                <w:right w:val="none" w:sz="0" w:space="0" w:color="000000"/>
                <w:between w:val="none" w:sz="0" w:space="0" w:color="000000"/>
              </w:pBdr>
              <w:spacing w:line="250" w:lineRule="auto"/>
              <w:ind w:firstLine="0"/>
              <w:jc w:val="center"/>
            </w:pPr>
          </w:p>
        </w:tc>
      </w:tr>
      <w:tr w:rsidR="00C63941" w:rsidRPr="00664085" w14:paraId="1082C47F" w14:textId="77777777">
        <w:trPr>
          <w:trHeight w:val="325"/>
        </w:trPr>
        <w:tc>
          <w:tcPr>
            <w:tcW w:w="1555" w:type="dxa"/>
            <w:vAlign w:val="center"/>
          </w:tcPr>
          <w:p w14:paraId="3965D7FB" w14:textId="77777777" w:rsidR="00C63941" w:rsidRPr="00F42FBA" w:rsidRDefault="00C63941">
            <w:pPr>
              <w:spacing w:line="250" w:lineRule="auto"/>
              <w:ind w:firstLine="0"/>
              <w:jc w:val="center"/>
            </w:pPr>
            <w:r w:rsidRPr="00F42FBA">
              <w:t>Evolução da qualidade das águas</w:t>
            </w:r>
          </w:p>
        </w:tc>
        <w:tc>
          <w:tcPr>
            <w:tcW w:w="4536" w:type="dxa"/>
            <w:vAlign w:val="center"/>
          </w:tcPr>
          <w:p w14:paraId="131B92C6" w14:textId="77777777" w:rsidR="00C63941" w:rsidRPr="00F42FBA" w:rsidRDefault="00C63941">
            <w:pPr>
              <w:spacing w:line="250" w:lineRule="auto"/>
              <w:ind w:firstLine="0"/>
              <w:jc w:val="center"/>
            </w:pPr>
            <w:r w:rsidRPr="00F42FBA">
              <w:t>Criar instrumentos para avaliar a evolução da qualidade das águas, em relação às classes estabelecidas no enquadramento, de forma a facilitar a fixação e controle de metas visando atingir gradativamente os objetivos propostos</w:t>
            </w:r>
          </w:p>
        </w:tc>
        <w:tc>
          <w:tcPr>
            <w:tcW w:w="2915" w:type="dxa"/>
            <w:vMerge/>
          </w:tcPr>
          <w:p w14:paraId="23DA808F" w14:textId="77777777" w:rsidR="00C63941" w:rsidRPr="00F42FBA" w:rsidRDefault="00C63941" w:rsidP="00F42FBA">
            <w:pPr>
              <w:pBdr>
                <w:top w:val="none" w:sz="0" w:space="0" w:color="000000"/>
                <w:left w:val="none" w:sz="0" w:space="0" w:color="000000"/>
                <w:bottom w:val="none" w:sz="0" w:space="0" w:color="000000"/>
                <w:right w:val="none" w:sz="0" w:space="0" w:color="000000"/>
                <w:between w:val="none" w:sz="0" w:space="0" w:color="000000"/>
              </w:pBdr>
              <w:spacing w:line="250" w:lineRule="auto"/>
              <w:ind w:firstLine="0"/>
              <w:jc w:val="center"/>
            </w:pPr>
          </w:p>
        </w:tc>
      </w:tr>
    </w:tbl>
    <w:p w14:paraId="03B8E7C0" w14:textId="77777777" w:rsidR="00C63941" w:rsidRPr="00142867" w:rsidRDefault="00C63941" w:rsidP="00F42FBA">
      <w:pPr>
        <w:spacing w:line="250" w:lineRule="auto"/>
        <w:ind w:firstLine="0"/>
        <w:jc w:val="center"/>
      </w:pPr>
    </w:p>
    <w:p w14:paraId="679F5949" w14:textId="77777777" w:rsidR="00C63941" w:rsidRPr="00142867" w:rsidRDefault="00C63941" w:rsidP="00C63941">
      <w:pPr>
        <w:pStyle w:val="Ttulo1"/>
        <w:keepNext w:val="0"/>
        <w:keepLines w:val="0"/>
        <w:widowControl w:val="0"/>
        <w:tabs>
          <w:tab w:val="left" w:pos="415"/>
        </w:tabs>
        <w:spacing w:before="207" w:line="250" w:lineRule="auto"/>
        <w:jc w:val="both"/>
      </w:pPr>
    </w:p>
    <w:p w14:paraId="75315535" w14:textId="77777777" w:rsidR="00C76D85" w:rsidRDefault="00C76D85" w:rsidP="00833467">
      <w:pPr>
        <w:widowControl w:val="0"/>
        <w:spacing w:before="119" w:line="249" w:lineRule="auto"/>
        <w:ind w:right="98" w:firstLine="0"/>
        <w:rPr>
          <w:b/>
        </w:rPr>
      </w:pPr>
    </w:p>
    <w:p w14:paraId="4B69EDD4" w14:textId="77777777" w:rsidR="00694341" w:rsidRPr="00CC09A2" w:rsidRDefault="00694341">
      <w:pPr>
        <w:widowControl w:val="0"/>
        <w:spacing w:before="119" w:line="249" w:lineRule="auto"/>
        <w:ind w:left="100" w:right="98" w:firstLine="0"/>
        <w:rPr>
          <w:b/>
        </w:rPr>
      </w:pPr>
    </w:p>
    <w:p w14:paraId="03E5775A" w14:textId="77777777" w:rsidR="006011FA" w:rsidRDefault="006011FA"/>
    <w:sectPr w:rsidR="006011FA">
      <w:pgSz w:w="11900"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3215" w14:textId="77777777" w:rsidR="000C422F" w:rsidRDefault="000C422F">
      <w:pPr>
        <w:spacing w:line="240" w:lineRule="auto"/>
      </w:pPr>
      <w:r>
        <w:separator/>
      </w:r>
    </w:p>
  </w:endnote>
  <w:endnote w:type="continuationSeparator" w:id="0">
    <w:p w14:paraId="213B1C15" w14:textId="77777777" w:rsidR="000C422F" w:rsidRDefault="000C4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7764" w14:textId="77777777" w:rsidR="00FA65D2" w:rsidRDefault="00FA65D2">
    <w:pPr>
      <w:pBdr>
        <w:top w:val="nil"/>
        <w:left w:val="nil"/>
        <w:bottom w:val="nil"/>
        <w:right w:val="nil"/>
        <w:between w:val="nil"/>
      </w:pBdr>
      <w:tabs>
        <w:tab w:val="center" w:pos="4320"/>
        <w:tab w:val="right" w:pos="8640"/>
      </w:tabs>
      <w:spacing w:before="240" w:line="240" w:lineRule="auto"/>
      <w:ind w:firstLine="0"/>
      <w:rPr>
        <w:color w:val="000000"/>
      </w:rPr>
    </w:pPr>
    <w:r>
      <w:t>20</w:t>
    </w:r>
    <w:r>
      <w:rPr>
        <w:color w:val="000000"/>
      </w:rPr>
      <w:t xml:space="preserve">º Congresso Brasileiro de Sistemas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5718A" w14:textId="77777777" w:rsidR="000C422F" w:rsidRDefault="000C422F">
      <w:pPr>
        <w:spacing w:line="240" w:lineRule="auto"/>
      </w:pPr>
      <w:r>
        <w:separator/>
      </w:r>
    </w:p>
  </w:footnote>
  <w:footnote w:type="continuationSeparator" w:id="0">
    <w:p w14:paraId="3BA42129" w14:textId="77777777" w:rsidR="000C422F" w:rsidRDefault="000C42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775F" w14:textId="77777777" w:rsidR="00FA65D2" w:rsidRDefault="00FA65D2">
    <w:pPr>
      <w:widowControl w:val="0"/>
      <w:pBdr>
        <w:top w:val="nil"/>
        <w:left w:val="nil"/>
        <w:bottom w:val="nil"/>
        <w:right w:val="nil"/>
        <w:between w:val="nil"/>
      </w:pBdr>
      <w:spacing w:line="276" w:lineRule="auto"/>
      <w:ind w:firstLine="0"/>
      <w:jc w:val="left"/>
    </w:pPr>
  </w:p>
  <w:tbl>
    <w:tblPr>
      <w:tblW w:w="9020" w:type="dxa"/>
      <w:tblLayout w:type="fixed"/>
      <w:tblCellMar>
        <w:top w:w="72" w:type="dxa"/>
        <w:left w:w="115" w:type="dxa"/>
        <w:bottom w:w="72" w:type="dxa"/>
        <w:right w:w="115" w:type="dxa"/>
      </w:tblCellMar>
      <w:tblLook w:val="0400" w:firstRow="0" w:lastRow="0" w:firstColumn="0" w:lastColumn="0" w:noHBand="0" w:noVBand="1"/>
    </w:tblPr>
    <w:tblGrid>
      <w:gridCol w:w="8417"/>
      <w:gridCol w:w="603"/>
    </w:tblGrid>
    <w:tr w:rsidR="00FA65D2" w14:paraId="03E57762" w14:textId="77777777">
      <w:tc>
        <w:tcPr>
          <w:tcW w:w="8417" w:type="dxa"/>
          <w:tcBorders>
            <w:bottom w:val="single" w:sz="4" w:space="0" w:color="000000"/>
          </w:tcBorders>
          <w:vAlign w:val="bottom"/>
        </w:tcPr>
        <w:p w14:paraId="03E57760" w14:textId="77777777" w:rsidR="00FA65D2" w:rsidRDefault="00FA65D2">
          <w:pPr>
            <w:pBdr>
              <w:top w:val="nil"/>
              <w:left w:val="nil"/>
              <w:bottom w:val="nil"/>
              <w:right w:val="nil"/>
              <w:between w:val="nil"/>
            </w:pBdr>
            <w:tabs>
              <w:tab w:val="center" w:pos="4320"/>
              <w:tab w:val="right" w:pos="8640"/>
            </w:tabs>
            <w:spacing w:line="240" w:lineRule="auto"/>
            <w:jc w:val="right"/>
            <w:rPr>
              <w:rFonts w:ascii="Calibri" w:eastAsia="Calibri" w:hAnsi="Calibri" w:cs="Calibri"/>
              <w:color w:val="000000"/>
            </w:rPr>
          </w:pPr>
          <w:r>
            <w:rPr>
              <w:rFonts w:ascii="Calibri" w:eastAsia="Calibri" w:hAnsi="Calibri" w:cs="Calibri"/>
              <w:b/>
            </w:rPr>
            <w:t>20</w:t>
          </w:r>
          <w:r>
            <w:rPr>
              <w:rFonts w:ascii="Calibri" w:eastAsia="Calibri" w:hAnsi="Calibri" w:cs="Calibri"/>
              <w:b/>
              <w:color w:val="000000"/>
            </w:rPr>
            <w:t>º Congresso Brasileiro de Sistemas</w:t>
          </w:r>
        </w:p>
      </w:tc>
      <w:tc>
        <w:tcPr>
          <w:tcW w:w="603" w:type="dxa"/>
          <w:tcBorders>
            <w:bottom w:val="single" w:sz="4" w:space="0" w:color="943734"/>
          </w:tcBorders>
          <w:shd w:val="clear" w:color="auto" w:fill="85BD2D"/>
          <w:vAlign w:val="bottom"/>
        </w:tcPr>
        <w:p w14:paraId="03E57761" w14:textId="32D01275" w:rsidR="00FA65D2" w:rsidRDefault="00FA65D2">
          <w:pPr>
            <w:pBdr>
              <w:top w:val="nil"/>
              <w:left w:val="nil"/>
              <w:bottom w:val="nil"/>
              <w:right w:val="nil"/>
              <w:between w:val="nil"/>
            </w:pBdr>
            <w:tabs>
              <w:tab w:val="center" w:pos="4320"/>
              <w:tab w:val="right" w:pos="8640"/>
            </w:tabs>
            <w:spacing w:line="240" w:lineRule="auto"/>
            <w:ind w:firstLine="0"/>
            <w:jc w:val="center"/>
            <w:rPr>
              <w:color w:val="FFFFFF"/>
            </w:rPr>
          </w:pPr>
          <w:r>
            <w:rPr>
              <w:rFonts w:ascii="Calibri" w:eastAsia="Calibri" w:hAnsi="Calibri" w:cs="Calibri"/>
              <w:b/>
              <w:color w:val="FFFFFF"/>
            </w:rPr>
            <w:fldChar w:fldCharType="begin"/>
          </w:r>
          <w:r>
            <w:rPr>
              <w:rFonts w:ascii="Calibri" w:eastAsia="Calibri" w:hAnsi="Calibri" w:cs="Calibri"/>
              <w:b/>
              <w:color w:val="FFFFFF"/>
            </w:rPr>
            <w:instrText>PAGE</w:instrText>
          </w:r>
          <w:r>
            <w:rPr>
              <w:rFonts w:ascii="Calibri" w:eastAsia="Calibri" w:hAnsi="Calibri" w:cs="Calibri"/>
              <w:b/>
              <w:color w:val="FFFFFF"/>
            </w:rPr>
            <w:fldChar w:fldCharType="separate"/>
          </w:r>
          <w:r w:rsidR="00F42FBA">
            <w:rPr>
              <w:rFonts w:ascii="Calibri" w:eastAsia="Calibri" w:hAnsi="Calibri" w:cs="Calibri"/>
              <w:b/>
              <w:noProof/>
              <w:color w:val="FFFFFF"/>
            </w:rPr>
            <w:t>9</w:t>
          </w:r>
          <w:r>
            <w:rPr>
              <w:rFonts w:ascii="Calibri" w:eastAsia="Calibri" w:hAnsi="Calibri" w:cs="Calibri"/>
              <w:b/>
              <w:color w:val="FFFFFF"/>
            </w:rPr>
            <w:fldChar w:fldCharType="end"/>
          </w:r>
        </w:p>
      </w:tc>
    </w:tr>
  </w:tbl>
  <w:p w14:paraId="03E57763" w14:textId="77777777" w:rsidR="00FA65D2" w:rsidRDefault="00FA65D2">
    <w:pPr>
      <w:pBdr>
        <w:top w:val="nil"/>
        <w:left w:val="nil"/>
        <w:bottom w:val="nil"/>
        <w:right w:val="nil"/>
        <w:between w:val="nil"/>
      </w:pBdr>
      <w:tabs>
        <w:tab w:val="center" w:pos="4320"/>
        <w:tab w:val="right" w:pos="864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7765" w14:textId="77777777" w:rsidR="00FA65D2" w:rsidRDefault="00FA65D2">
    <w:pPr>
      <w:pBdr>
        <w:top w:val="nil"/>
        <w:left w:val="nil"/>
        <w:bottom w:val="nil"/>
        <w:right w:val="nil"/>
        <w:between w:val="nil"/>
      </w:pBdr>
      <w:tabs>
        <w:tab w:val="center" w:pos="4320"/>
        <w:tab w:val="right" w:pos="8640"/>
      </w:tabs>
      <w:spacing w:line="240" w:lineRule="auto"/>
      <w:ind w:left="-1276" w:firstLine="0"/>
      <w:jc w:val="left"/>
      <w:rPr>
        <w:color w:val="000000"/>
      </w:rPr>
    </w:pPr>
    <w:r>
      <w:rPr>
        <w:noProof/>
        <w:color w:val="000000"/>
      </w:rPr>
      <w:drawing>
        <wp:inline distT="0" distB="0" distL="0" distR="0" wp14:anchorId="03E57766" wp14:editId="03E57767">
          <wp:extent cx="1249308" cy="1254847"/>
          <wp:effectExtent l="0" t="0" r="0" b="0"/>
          <wp:docPr id="1264747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49308" cy="1254847"/>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03E57768" wp14:editId="03E57769">
              <wp:simplePos x="0" y="0"/>
              <wp:positionH relativeFrom="column">
                <wp:posOffset>1574800</wp:posOffset>
              </wp:positionH>
              <wp:positionV relativeFrom="paragraph">
                <wp:posOffset>58420</wp:posOffset>
              </wp:positionV>
              <wp:extent cx="4761230" cy="1007971"/>
              <wp:effectExtent l="0" t="0" r="0" b="0"/>
              <wp:wrapSquare wrapText="bothSides" distT="45720" distB="45720" distL="114300" distR="114300"/>
              <wp:docPr id="220" name="Retângulo 220"/>
              <wp:cNvGraphicFramePr/>
              <a:graphic xmlns:a="http://schemas.openxmlformats.org/drawingml/2006/main">
                <a:graphicData uri="http://schemas.microsoft.com/office/word/2010/wordprocessingShape">
                  <wps:wsp>
                    <wps:cNvSpPr/>
                    <wps:spPr>
                      <a:xfrm>
                        <a:off x="2492675" y="3203100"/>
                        <a:ext cx="5515500" cy="1153800"/>
                      </a:xfrm>
                      <a:prstGeom prst="rect">
                        <a:avLst/>
                      </a:prstGeom>
                      <a:solidFill>
                        <a:srgbClr val="FFFFFF"/>
                      </a:solidFill>
                      <a:ln>
                        <a:noFill/>
                      </a:ln>
                    </wps:spPr>
                    <wps:txbx>
                      <w:txbxContent>
                        <w:p w14:paraId="03E57770" w14:textId="77777777" w:rsidR="00FA65D2" w:rsidRDefault="00FA65D2">
                          <w:pPr>
                            <w:spacing w:line="240" w:lineRule="auto"/>
                            <w:ind w:firstLine="0"/>
                            <w:jc w:val="center"/>
                            <w:textDirection w:val="btLr"/>
                          </w:pPr>
                          <w:r>
                            <w:rPr>
                              <w:rFonts w:ascii="Calibri" w:eastAsia="Calibri" w:hAnsi="Calibri" w:cs="Calibri"/>
                              <w:smallCaps/>
                              <w:color w:val="000000"/>
                              <w:sz w:val="28"/>
                            </w:rPr>
                            <w:t>Perspectivas Sistêmicas para a Gestão da Inovação e Proteção Intelectual</w:t>
                          </w:r>
                        </w:p>
                        <w:p w14:paraId="03E57771" w14:textId="77777777" w:rsidR="00FA65D2" w:rsidRDefault="00FA65D2">
                          <w:pPr>
                            <w:spacing w:line="240" w:lineRule="auto"/>
                            <w:ind w:firstLine="0"/>
                            <w:jc w:val="left"/>
                            <w:textDirection w:val="btLr"/>
                          </w:pPr>
                        </w:p>
                        <w:p w14:paraId="03E57772" w14:textId="77777777" w:rsidR="00FA65D2" w:rsidRDefault="00FA65D2">
                          <w:pPr>
                            <w:spacing w:line="240" w:lineRule="auto"/>
                            <w:ind w:firstLine="0"/>
                            <w:jc w:val="center"/>
                            <w:textDirection w:val="btLr"/>
                          </w:pPr>
                          <w:r>
                            <w:rPr>
                              <w:rFonts w:ascii="Calibri" w:eastAsia="Calibri" w:hAnsi="Calibri" w:cs="Calibri"/>
                              <w:color w:val="000000"/>
                              <w:sz w:val="22"/>
                            </w:rPr>
                            <w:t>Instituto Federal de Mato Grosso do Sul</w:t>
                          </w:r>
                        </w:p>
                        <w:p w14:paraId="03E57773" w14:textId="77777777" w:rsidR="00FA65D2" w:rsidRDefault="00FA65D2">
                          <w:pPr>
                            <w:spacing w:line="240" w:lineRule="auto"/>
                            <w:ind w:firstLine="0"/>
                            <w:jc w:val="center"/>
                            <w:textDirection w:val="btLr"/>
                          </w:pPr>
                        </w:p>
                        <w:p w14:paraId="03E57774" w14:textId="77777777" w:rsidR="00FA65D2" w:rsidRDefault="00FA65D2">
                          <w:pPr>
                            <w:spacing w:line="240" w:lineRule="auto"/>
                            <w:ind w:firstLine="0"/>
                            <w:jc w:val="center"/>
                            <w:textDirection w:val="btLr"/>
                          </w:pPr>
                          <w:r>
                            <w:rPr>
                              <w:rFonts w:ascii="Calibri" w:eastAsia="Calibri" w:hAnsi="Calibri" w:cs="Calibri"/>
                              <w:color w:val="000000"/>
                              <w:sz w:val="22"/>
                            </w:rPr>
                            <w:t xml:space="preserve">de 01 a 04 de </w:t>
                          </w:r>
                          <w:proofErr w:type="gramStart"/>
                          <w:r>
                            <w:rPr>
                              <w:rFonts w:ascii="Calibri" w:eastAsia="Calibri" w:hAnsi="Calibri" w:cs="Calibri"/>
                              <w:color w:val="000000"/>
                              <w:sz w:val="22"/>
                            </w:rPr>
                            <w:t>Outubro</w:t>
                          </w:r>
                          <w:proofErr w:type="gramEnd"/>
                        </w:p>
                        <w:p w14:paraId="03E57775" w14:textId="77777777" w:rsidR="00FA65D2" w:rsidRDefault="00FA65D2">
                          <w:pPr>
                            <w:textDirection w:val="btLr"/>
                          </w:pPr>
                        </w:p>
                      </w:txbxContent>
                    </wps:txbx>
                    <wps:bodyPr spcFirstLastPara="1" wrap="square" lIns="91425" tIns="45700" rIns="91425" bIns="45700" anchor="t" anchorCtr="0">
                      <a:noAutofit/>
                    </wps:bodyPr>
                  </wps:wsp>
                </a:graphicData>
              </a:graphic>
            </wp:anchor>
          </w:drawing>
        </mc:Choice>
        <mc:Fallback>
          <w:pict>
            <v:rect w14:anchorId="03E57768" id="Retângulo 220" o:spid="_x0000_s1033" style="position:absolute;left:0;text-align:left;margin-left:124pt;margin-top:4.6pt;width:374.9pt;height:79.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" stroked="f">
              <v:textbox inset="2.53958mm,1.2694mm,2.53958mm,1.2694mm">
                <w:txbxContent>
                  <w:p w14:paraId="03E57770" w14:textId="77777777" w:rsidR="00FA65D2" w:rsidRDefault="00FA65D2">
                    <w:pPr>
                      <w:spacing w:line="240" w:lineRule="auto"/>
                      <w:ind w:firstLine="0"/>
                      <w:jc w:val="center"/>
                      <w:textDirection w:val="btLr"/>
                    </w:pPr>
                    <w:r>
                      <w:rPr>
                        <w:rFonts w:ascii="Calibri" w:eastAsia="Calibri" w:hAnsi="Calibri" w:cs="Calibri"/>
                        <w:smallCaps/>
                        <w:color w:val="000000"/>
                        <w:sz w:val="28"/>
                      </w:rPr>
                      <w:t>Perspectivas Sistêmicas para a Gestão da Inovação e Proteção Intelectual</w:t>
                    </w:r>
                  </w:p>
                  <w:p w14:paraId="03E57771" w14:textId="77777777" w:rsidR="00FA65D2" w:rsidRDefault="00FA65D2">
                    <w:pPr>
                      <w:spacing w:line="240" w:lineRule="auto"/>
                      <w:ind w:firstLine="0"/>
                      <w:jc w:val="left"/>
                      <w:textDirection w:val="btLr"/>
                    </w:pPr>
                  </w:p>
                  <w:p w14:paraId="03E57772" w14:textId="77777777" w:rsidR="00FA65D2" w:rsidRDefault="00FA65D2">
                    <w:pPr>
                      <w:spacing w:line="240" w:lineRule="auto"/>
                      <w:ind w:firstLine="0"/>
                      <w:jc w:val="center"/>
                      <w:textDirection w:val="btLr"/>
                    </w:pPr>
                    <w:r>
                      <w:rPr>
                        <w:rFonts w:ascii="Calibri" w:eastAsia="Calibri" w:hAnsi="Calibri" w:cs="Calibri"/>
                        <w:color w:val="000000"/>
                        <w:sz w:val="22"/>
                      </w:rPr>
                      <w:t>Instituto Federal de Mato Grosso do Sul</w:t>
                    </w:r>
                  </w:p>
                  <w:p w14:paraId="03E57773" w14:textId="77777777" w:rsidR="00FA65D2" w:rsidRDefault="00FA65D2">
                    <w:pPr>
                      <w:spacing w:line="240" w:lineRule="auto"/>
                      <w:ind w:firstLine="0"/>
                      <w:jc w:val="center"/>
                      <w:textDirection w:val="btLr"/>
                    </w:pPr>
                  </w:p>
                  <w:p w14:paraId="03E57774" w14:textId="77777777" w:rsidR="00FA65D2" w:rsidRDefault="00FA65D2">
                    <w:pPr>
                      <w:spacing w:line="240" w:lineRule="auto"/>
                      <w:ind w:firstLine="0"/>
                      <w:jc w:val="center"/>
                      <w:textDirection w:val="btLr"/>
                    </w:pPr>
                    <w:r>
                      <w:rPr>
                        <w:rFonts w:ascii="Calibri" w:eastAsia="Calibri" w:hAnsi="Calibri" w:cs="Calibri"/>
                        <w:color w:val="000000"/>
                        <w:sz w:val="22"/>
                      </w:rPr>
                      <w:t xml:space="preserve">de 01 a 04 de </w:t>
                    </w:r>
                    <w:proofErr w:type="gramStart"/>
                    <w:r>
                      <w:rPr>
                        <w:rFonts w:ascii="Calibri" w:eastAsia="Calibri" w:hAnsi="Calibri" w:cs="Calibri"/>
                        <w:color w:val="000000"/>
                        <w:sz w:val="22"/>
                      </w:rPr>
                      <w:t>Outubro</w:t>
                    </w:r>
                    <w:proofErr w:type="gramEnd"/>
                  </w:p>
                  <w:p w14:paraId="03E57775" w14:textId="77777777" w:rsidR="00FA65D2" w:rsidRDefault="00FA65D2">
                    <w:pPr>
                      <w:textDirection w:val="btLr"/>
                    </w:pPr>
                  </w:p>
                </w:txbxContent>
              </v:textbox>
              <w10:wrap type="square"/>
            </v:rect>
          </w:pict>
        </mc:Fallback>
      </mc:AlternateContent>
    </w:r>
    <w:r>
      <w:rPr>
        <w:noProof/>
      </w:rPr>
      <mc:AlternateContent>
        <mc:Choice Requires="wps">
          <w:drawing>
            <wp:anchor distT="0" distB="0" distL="114300" distR="114300" simplePos="0" relativeHeight="251658241" behindDoc="0" locked="0" layoutInCell="1" hidden="0" allowOverlap="1" wp14:anchorId="03E5776A" wp14:editId="03E5776B">
              <wp:simplePos x="0" y="0"/>
              <wp:positionH relativeFrom="column">
                <wp:posOffset>127000</wp:posOffset>
              </wp:positionH>
              <wp:positionV relativeFrom="paragraph">
                <wp:posOffset>114300</wp:posOffset>
              </wp:positionV>
              <wp:extent cx="1400810" cy="312343"/>
              <wp:effectExtent l="0" t="0" r="0" b="0"/>
              <wp:wrapNone/>
              <wp:docPr id="218" name="Retângulo 218"/>
              <wp:cNvGraphicFramePr/>
              <a:graphic xmlns:a="http://schemas.openxmlformats.org/drawingml/2006/main">
                <a:graphicData uri="http://schemas.microsoft.com/office/word/2010/wordprocessingShape">
                  <wps:wsp>
                    <wps:cNvSpPr/>
                    <wps:spPr>
                      <a:xfrm>
                        <a:off x="4650358" y="3632045"/>
                        <a:ext cx="1391285" cy="295910"/>
                      </a:xfrm>
                      <a:prstGeom prst="rect">
                        <a:avLst/>
                      </a:prstGeom>
                      <a:noFill/>
                      <a:ln>
                        <a:noFill/>
                      </a:ln>
                    </wps:spPr>
                    <wps:txbx>
                      <w:txbxContent>
                        <w:p w14:paraId="03E57776" w14:textId="77777777" w:rsidR="00FA65D2" w:rsidRDefault="00FA65D2">
                          <w:pPr>
                            <w:spacing w:line="240" w:lineRule="auto"/>
                            <w:ind w:firstLine="0"/>
                            <w:jc w:val="left"/>
                            <w:textDirection w:val="btLr"/>
                          </w:pPr>
                          <w:r>
                            <w:rPr>
                              <w:rFonts w:ascii="Arial" w:eastAsia="Arial" w:hAnsi="Arial" w:cs="Arial"/>
                              <w:color w:val="000000"/>
                              <w:sz w:val="28"/>
                            </w:rPr>
                            <w:t>20º Congresso</w:t>
                          </w:r>
                        </w:p>
                      </w:txbxContent>
                    </wps:txbx>
                    <wps:bodyPr spcFirstLastPara="1" wrap="square" lIns="91425" tIns="45700" rIns="91425" bIns="45700" anchor="t" anchorCtr="0">
                      <a:noAutofit/>
                    </wps:bodyPr>
                  </wps:wsp>
                </a:graphicData>
              </a:graphic>
            </wp:anchor>
          </w:drawing>
        </mc:Choice>
        <mc:Fallback>
          <w:pict>
            <v:rect w14:anchorId="03E5776A" id="Retângulo 218" o:spid="_x0000_s1034" style="position:absolute;left:0;text-align:left;margin-left:10pt;margin-top:9pt;width:110.3pt;height:24.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" filled="f" stroked="f">
              <v:textbox inset="2.53958mm,1.2694mm,2.53958mm,1.2694mm">
                <w:txbxContent>
                  <w:p w14:paraId="03E57776" w14:textId="77777777" w:rsidR="00FA65D2" w:rsidRDefault="00FA65D2">
                    <w:pPr>
                      <w:spacing w:line="240" w:lineRule="auto"/>
                      <w:ind w:firstLine="0"/>
                      <w:jc w:val="left"/>
                      <w:textDirection w:val="btLr"/>
                    </w:pPr>
                    <w:r>
                      <w:rPr>
                        <w:rFonts w:ascii="Arial" w:eastAsia="Arial" w:hAnsi="Arial" w:cs="Arial"/>
                        <w:color w:val="000000"/>
                        <w:sz w:val="28"/>
                      </w:rPr>
                      <w:t>20º Congresso</w:t>
                    </w:r>
                  </w:p>
                </w:txbxContent>
              </v:textbox>
            </v:rect>
          </w:pict>
        </mc:Fallback>
      </mc:AlternateContent>
    </w:r>
    <w:r>
      <w:rPr>
        <w:noProof/>
      </w:rPr>
      <mc:AlternateContent>
        <mc:Choice Requires="wps">
          <w:drawing>
            <wp:anchor distT="0" distB="0" distL="114300" distR="114300" simplePos="0" relativeHeight="251658242" behindDoc="0" locked="0" layoutInCell="1" hidden="0" allowOverlap="1" wp14:anchorId="03E5776C" wp14:editId="03E5776D">
              <wp:simplePos x="0" y="0"/>
              <wp:positionH relativeFrom="column">
                <wp:posOffset>393700</wp:posOffset>
              </wp:positionH>
              <wp:positionV relativeFrom="paragraph">
                <wp:posOffset>342900</wp:posOffset>
              </wp:positionV>
              <wp:extent cx="1110615" cy="276225"/>
              <wp:effectExtent l="0" t="0" r="0" b="0"/>
              <wp:wrapNone/>
              <wp:docPr id="219" name="Retângulo 219"/>
              <wp:cNvGraphicFramePr/>
              <a:graphic xmlns:a="http://schemas.openxmlformats.org/drawingml/2006/main">
                <a:graphicData uri="http://schemas.microsoft.com/office/word/2010/wordprocessingShape">
                  <wps:wsp>
                    <wps:cNvSpPr/>
                    <wps:spPr>
                      <a:xfrm>
                        <a:off x="4795455" y="3646650"/>
                        <a:ext cx="1101090" cy="266700"/>
                      </a:xfrm>
                      <a:prstGeom prst="rect">
                        <a:avLst/>
                      </a:prstGeom>
                      <a:noFill/>
                      <a:ln>
                        <a:noFill/>
                      </a:ln>
                    </wps:spPr>
                    <wps:txbx>
                      <w:txbxContent>
                        <w:p w14:paraId="03E57777" w14:textId="77777777" w:rsidR="00FA65D2" w:rsidRDefault="00FA65D2">
                          <w:pPr>
                            <w:spacing w:line="240" w:lineRule="auto"/>
                            <w:ind w:firstLine="0"/>
                            <w:jc w:val="left"/>
                            <w:textDirection w:val="btLr"/>
                          </w:pPr>
                          <w:r>
                            <w:rPr>
                              <w:rFonts w:ascii="Arial" w:eastAsia="Arial" w:hAnsi="Arial" w:cs="Arial"/>
                              <w:color w:val="000000"/>
                              <w:sz w:val="28"/>
                            </w:rPr>
                            <w:t xml:space="preserve">Brasileiro </w:t>
                          </w:r>
                        </w:p>
                      </w:txbxContent>
                    </wps:txbx>
                    <wps:bodyPr spcFirstLastPara="1" wrap="square" lIns="91425" tIns="45700" rIns="91425" bIns="45700" anchor="t" anchorCtr="0">
                      <a:noAutofit/>
                    </wps:bodyPr>
                  </wps:wsp>
                </a:graphicData>
              </a:graphic>
            </wp:anchor>
          </w:drawing>
        </mc:Choice>
        <mc:Fallback>
          <w:pict>
            <v:rect w14:anchorId="03E5776C" id="Retângulo 219" o:spid="_x0000_s1035" style="position:absolute;left:0;text-align:left;margin-left:31pt;margin-top:27pt;width:87.45pt;height:21.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" filled="f" stroked="f">
              <v:textbox inset="2.53958mm,1.2694mm,2.53958mm,1.2694mm">
                <w:txbxContent>
                  <w:p w14:paraId="03E57777" w14:textId="77777777" w:rsidR="00FA65D2" w:rsidRDefault="00FA65D2">
                    <w:pPr>
                      <w:spacing w:line="240" w:lineRule="auto"/>
                      <w:ind w:firstLine="0"/>
                      <w:jc w:val="left"/>
                      <w:textDirection w:val="btLr"/>
                    </w:pPr>
                    <w:r>
                      <w:rPr>
                        <w:rFonts w:ascii="Arial" w:eastAsia="Arial" w:hAnsi="Arial" w:cs="Arial"/>
                        <w:color w:val="000000"/>
                        <w:sz w:val="28"/>
                      </w:rPr>
                      <w:t xml:space="preserve">Brasileiro </w:t>
                    </w:r>
                  </w:p>
                </w:txbxContent>
              </v:textbox>
            </v:rect>
          </w:pict>
        </mc:Fallback>
      </mc:AlternateContent>
    </w:r>
    <w:r>
      <w:rPr>
        <w:noProof/>
      </w:rPr>
      <mc:AlternateContent>
        <mc:Choice Requires="wps">
          <w:drawing>
            <wp:anchor distT="0" distB="0" distL="114300" distR="114300" simplePos="0" relativeHeight="251658243" behindDoc="0" locked="0" layoutInCell="1" hidden="0" allowOverlap="1" wp14:anchorId="03E5776E" wp14:editId="03E5776F">
              <wp:simplePos x="0" y="0"/>
              <wp:positionH relativeFrom="column">
                <wp:posOffset>355600</wp:posOffset>
              </wp:positionH>
              <wp:positionV relativeFrom="paragraph">
                <wp:posOffset>558800</wp:posOffset>
              </wp:positionV>
              <wp:extent cx="1110615" cy="305435"/>
              <wp:effectExtent l="0" t="0" r="0" b="0"/>
              <wp:wrapNone/>
              <wp:docPr id="221" name="Retângulo 221"/>
              <wp:cNvGraphicFramePr/>
              <a:graphic xmlns:a="http://schemas.openxmlformats.org/drawingml/2006/main">
                <a:graphicData uri="http://schemas.microsoft.com/office/word/2010/wordprocessingShape">
                  <wps:wsp>
                    <wps:cNvSpPr/>
                    <wps:spPr>
                      <a:xfrm>
                        <a:off x="4795455" y="3632045"/>
                        <a:ext cx="1101090" cy="295910"/>
                      </a:xfrm>
                      <a:prstGeom prst="rect">
                        <a:avLst/>
                      </a:prstGeom>
                      <a:noFill/>
                      <a:ln>
                        <a:noFill/>
                      </a:ln>
                    </wps:spPr>
                    <wps:txbx>
                      <w:txbxContent>
                        <w:p w14:paraId="03E57778" w14:textId="77777777" w:rsidR="00FA65D2" w:rsidRDefault="00FA65D2">
                          <w:pPr>
                            <w:spacing w:line="240" w:lineRule="auto"/>
                            <w:ind w:firstLine="0"/>
                            <w:jc w:val="left"/>
                            <w:textDirection w:val="btLr"/>
                          </w:pPr>
                          <w:r>
                            <w:rPr>
                              <w:rFonts w:ascii="Arial" w:eastAsia="Arial" w:hAnsi="Arial" w:cs="Arial"/>
                              <w:color w:val="000000"/>
                              <w:sz w:val="18"/>
                            </w:rPr>
                            <w:t>de</w:t>
                          </w:r>
                          <w:r>
                            <w:rPr>
                              <w:rFonts w:ascii="Arial" w:eastAsia="Arial" w:hAnsi="Arial" w:cs="Arial"/>
                              <w:color w:val="000000"/>
                              <w:sz w:val="28"/>
                            </w:rPr>
                            <w:t xml:space="preserve"> Sistemas</w:t>
                          </w:r>
                        </w:p>
                      </w:txbxContent>
                    </wps:txbx>
                    <wps:bodyPr spcFirstLastPara="1" wrap="square" lIns="91425" tIns="45700" rIns="91425" bIns="45700" anchor="t" anchorCtr="0">
                      <a:noAutofit/>
                    </wps:bodyPr>
                  </wps:wsp>
                </a:graphicData>
              </a:graphic>
            </wp:anchor>
          </w:drawing>
        </mc:Choice>
        <mc:Fallback>
          <w:pict>
            <v:rect w14:anchorId="03E5776E" id="Retângulo 221" o:spid="_x0000_s1036" style="position:absolute;left:0;text-align:left;margin-left:28pt;margin-top:44pt;width:87.45pt;height:24.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" filled="f" stroked="f">
              <v:textbox inset="2.53958mm,1.2694mm,2.53958mm,1.2694mm">
                <w:txbxContent>
                  <w:p w14:paraId="03E57778" w14:textId="77777777" w:rsidR="00FA65D2" w:rsidRDefault="00FA65D2">
                    <w:pPr>
                      <w:spacing w:line="240" w:lineRule="auto"/>
                      <w:ind w:firstLine="0"/>
                      <w:jc w:val="left"/>
                      <w:textDirection w:val="btLr"/>
                    </w:pPr>
                    <w:r>
                      <w:rPr>
                        <w:rFonts w:ascii="Arial" w:eastAsia="Arial" w:hAnsi="Arial" w:cs="Arial"/>
                        <w:color w:val="000000"/>
                        <w:sz w:val="18"/>
                      </w:rPr>
                      <w:t>de</w:t>
                    </w:r>
                    <w:r>
                      <w:rPr>
                        <w:rFonts w:ascii="Arial" w:eastAsia="Arial" w:hAnsi="Arial" w:cs="Arial"/>
                        <w:color w:val="000000"/>
                        <w:sz w:val="28"/>
                      </w:rPr>
                      <w:t xml:space="preserve"> Sistemas</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629"/>
    <w:multiLevelType w:val="multilevel"/>
    <w:tmpl w:val="B5226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282E0A"/>
    <w:multiLevelType w:val="multilevel"/>
    <w:tmpl w:val="CACC7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FE3AA8"/>
    <w:multiLevelType w:val="multilevel"/>
    <w:tmpl w:val="E8A22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D200AB"/>
    <w:multiLevelType w:val="multilevel"/>
    <w:tmpl w:val="8514DDE8"/>
    <w:lvl w:ilvl="0">
      <w:start w:val="1"/>
      <w:numFmt w:val="decimal"/>
      <w:lvlText w:val="%1."/>
      <w:lvlJc w:val="left"/>
      <w:pPr>
        <w:ind w:left="414" w:hanging="314"/>
      </w:pPr>
      <w:rPr>
        <w:u w:val="none"/>
      </w:rPr>
    </w:lvl>
    <w:lvl w:ilvl="1">
      <w:start w:val="1"/>
      <w:numFmt w:val="decimal"/>
      <w:lvlText w:val="%1.%2."/>
      <w:lvlJc w:val="left"/>
      <w:pPr>
        <w:ind w:left="569" w:hanging="469"/>
      </w:pPr>
      <w:rPr>
        <w:u w:val="none"/>
      </w:rPr>
    </w:lvl>
    <w:lvl w:ilvl="2">
      <w:numFmt w:val="bullet"/>
      <w:lvlText w:val="•"/>
      <w:lvlJc w:val="left"/>
      <w:pPr>
        <w:ind w:left="1465" w:hanging="469"/>
      </w:pPr>
      <w:rPr>
        <w:u w:val="none"/>
      </w:rPr>
    </w:lvl>
    <w:lvl w:ilvl="3">
      <w:numFmt w:val="bullet"/>
      <w:lvlText w:val="•"/>
      <w:lvlJc w:val="left"/>
      <w:pPr>
        <w:ind w:left="2370" w:hanging="469"/>
      </w:pPr>
      <w:rPr>
        <w:u w:val="none"/>
      </w:rPr>
    </w:lvl>
    <w:lvl w:ilvl="4">
      <w:numFmt w:val="bullet"/>
      <w:lvlText w:val="•"/>
      <w:lvlJc w:val="left"/>
      <w:pPr>
        <w:ind w:left="3275" w:hanging="469"/>
      </w:pPr>
      <w:rPr>
        <w:u w:val="none"/>
      </w:rPr>
    </w:lvl>
    <w:lvl w:ilvl="5">
      <w:numFmt w:val="bullet"/>
      <w:lvlText w:val="•"/>
      <w:lvlJc w:val="left"/>
      <w:pPr>
        <w:ind w:left="4180" w:hanging="469"/>
      </w:pPr>
      <w:rPr>
        <w:u w:val="none"/>
      </w:rPr>
    </w:lvl>
    <w:lvl w:ilvl="6">
      <w:numFmt w:val="bullet"/>
      <w:lvlText w:val="•"/>
      <w:lvlJc w:val="left"/>
      <w:pPr>
        <w:ind w:left="5085" w:hanging="469"/>
      </w:pPr>
      <w:rPr>
        <w:u w:val="none"/>
      </w:rPr>
    </w:lvl>
    <w:lvl w:ilvl="7">
      <w:numFmt w:val="bullet"/>
      <w:lvlText w:val="•"/>
      <w:lvlJc w:val="left"/>
      <w:pPr>
        <w:ind w:left="5990" w:hanging="469"/>
      </w:pPr>
      <w:rPr>
        <w:u w:val="none"/>
      </w:rPr>
    </w:lvl>
    <w:lvl w:ilvl="8">
      <w:numFmt w:val="bullet"/>
      <w:lvlText w:val="•"/>
      <w:lvlJc w:val="left"/>
      <w:pPr>
        <w:ind w:left="6895" w:hanging="469"/>
      </w:pPr>
      <w:rPr>
        <w:u w:val="none"/>
      </w:rPr>
    </w:lvl>
  </w:abstractNum>
  <w:abstractNum w:abstractNumId="4" w15:restartNumberingAfterBreak="0">
    <w:nsid w:val="15145D85"/>
    <w:multiLevelType w:val="multilevel"/>
    <w:tmpl w:val="F59E2F8E"/>
    <w:lvl w:ilvl="0">
      <w:start w:val="1"/>
      <w:numFmt w:val="decimal"/>
      <w:lvlText w:val="%1."/>
      <w:lvlJc w:val="left"/>
      <w:pPr>
        <w:ind w:left="414" w:hanging="314"/>
      </w:pPr>
      <w:rPr>
        <w:u w:val="none"/>
      </w:rPr>
    </w:lvl>
    <w:lvl w:ilvl="1">
      <w:start w:val="1"/>
      <w:numFmt w:val="decimal"/>
      <w:lvlText w:val="%1.%2."/>
      <w:lvlJc w:val="left"/>
      <w:pPr>
        <w:ind w:left="569" w:hanging="469"/>
      </w:pPr>
      <w:rPr>
        <w:u w:val="none"/>
      </w:rPr>
    </w:lvl>
    <w:lvl w:ilvl="2">
      <w:numFmt w:val="bullet"/>
      <w:lvlText w:val="•"/>
      <w:lvlJc w:val="left"/>
      <w:pPr>
        <w:ind w:left="1465" w:hanging="469"/>
      </w:pPr>
      <w:rPr>
        <w:u w:val="none"/>
      </w:rPr>
    </w:lvl>
    <w:lvl w:ilvl="3">
      <w:numFmt w:val="bullet"/>
      <w:lvlText w:val="•"/>
      <w:lvlJc w:val="left"/>
      <w:pPr>
        <w:ind w:left="2370" w:hanging="469"/>
      </w:pPr>
      <w:rPr>
        <w:u w:val="none"/>
      </w:rPr>
    </w:lvl>
    <w:lvl w:ilvl="4">
      <w:numFmt w:val="bullet"/>
      <w:lvlText w:val="•"/>
      <w:lvlJc w:val="left"/>
      <w:pPr>
        <w:ind w:left="3275" w:hanging="469"/>
      </w:pPr>
      <w:rPr>
        <w:u w:val="none"/>
      </w:rPr>
    </w:lvl>
    <w:lvl w:ilvl="5">
      <w:numFmt w:val="bullet"/>
      <w:lvlText w:val="•"/>
      <w:lvlJc w:val="left"/>
      <w:pPr>
        <w:ind w:left="4180" w:hanging="469"/>
      </w:pPr>
      <w:rPr>
        <w:u w:val="none"/>
      </w:rPr>
    </w:lvl>
    <w:lvl w:ilvl="6">
      <w:numFmt w:val="bullet"/>
      <w:lvlText w:val="•"/>
      <w:lvlJc w:val="left"/>
      <w:pPr>
        <w:ind w:left="5085" w:hanging="469"/>
      </w:pPr>
      <w:rPr>
        <w:u w:val="none"/>
      </w:rPr>
    </w:lvl>
    <w:lvl w:ilvl="7">
      <w:numFmt w:val="bullet"/>
      <w:lvlText w:val="•"/>
      <w:lvlJc w:val="left"/>
      <w:pPr>
        <w:ind w:left="5990" w:hanging="469"/>
      </w:pPr>
      <w:rPr>
        <w:u w:val="none"/>
      </w:rPr>
    </w:lvl>
    <w:lvl w:ilvl="8">
      <w:numFmt w:val="bullet"/>
      <w:lvlText w:val="•"/>
      <w:lvlJc w:val="left"/>
      <w:pPr>
        <w:ind w:left="6895" w:hanging="469"/>
      </w:pPr>
      <w:rPr>
        <w:u w:val="none"/>
      </w:rPr>
    </w:lvl>
  </w:abstractNum>
  <w:abstractNum w:abstractNumId="5" w15:restartNumberingAfterBreak="0">
    <w:nsid w:val="20B86FEC"/>
    <w:multiLevelType w:val="multilevel"/>
    <w:tmpl w:val="21A87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105D5F"/>
    <w:multiLevelType w:val="multilevel"/>
    <w:tmpl w:val="B08EA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B424E5"/>
    <w:multiLevelType w:val="multilevel"/>
    <w:tmpl w:val="2D80C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452C83"/>
    <w:multiLevelType w:val="multilevel"/>
    <w:tmpl w:val="9DF2E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F90DFD"/>
    <w:multiLevelType w:val="multilevel"/>
    <w:tmpl w:val="8D265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0A005D"/>
    <w:multiLevelType w:val="multilevel"/>
    <w:tmpl w:val="5D5C1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6373B8B"/>
    <w:multiLevelType w:val="multilevel"/>
    <w:tmpl w:val="12A80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D195905"/>
    <w:multiLevelType w:val="multilevel"/>
    <w:tmpl w:val="9E88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4445F8"/>
    <w:multiLevelType w:val="multilevel"/>
    <w:tmpl w:val="DBC6C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6450D7"/>
    <w:multiLevelType w:val="multilevel"/>
    <w:tmpl w:val="32DA4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904171"/>
    <w:multiLevelType w:val="multilevel"/>
    <w:tmpl w:val="BDEED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8F0483"/>
    <w:multiLevelType w:val="multilevel"/>
    <w:tmpl w:val="69CE8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ED5373"/>
    <w:multiLevelType w:val="multilevel"/>
    <w:tmpl w:val="66D6A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B647A7B"/>
    <w:multiLevelType w:val="multilevel"/>
    <w:tmpl w:val="1E7AA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3769444">
    <w:abstractNumId w:val="4"/>
  </w:num>
  <w:num w:numId="2" w16cid:durableId="1222792461">
    <w:abstractNumId w:val="17"/>
  </w:num>
  <w:num w:numId="3" w16cid:durableId="1780685653">
    <w:abstractNumId w:val="3"/>
  </w:num>
  <w:num w:numId="4" w16cid:durableId="1104230417">
    <w:abstractNumId w:val="7"/>
  </w:num>
  <w:num w:numId="5" w16cid:durableId="1238855344">
    <w:abstractNumId w:val="5"/>
  </w:num>
  <w:num w:numId="6" w16cid:durableId="1722093575">
    <w:abstractNumId w:val="1"/>
  </w:num>
  <w:num w:numId="7" w16cid:durableId="1375809050">
    <w:abstractNumId w:val="10"/>
  </w:num>
  <w:num w:numId="8" w16cid:durableId="853958219">
    <w:abstractNumId w:val="6"/>
  </w:num>
  <w:num w:numId="9" w16cid:durableId="1742481847">
    <w:abstractNumId w:val="2"/>
  </w:num>
  <w:num w:numId="10" w16cid:durableId="60909193">
    <w:abstractNumId w:val="11"/>
  </w:num>
  <w:num w:numId="11" w16cid:durableId="1798331585">
    <w:abstractNumId w:val="0"/>
  </w:num>
  <w:num w:numId="12" w16cid:durableId="686563151">
    <w:abstractNumId w:val="14"/>
  </w:num>
  <w:num w:numId="13" w16cid:durableId="2046249382">
    <w:abstractNumId w:val="9"/>
  </w:num>
  <w:num w:numId="14" w16cid:durableId="1148086989">
    <w:abstractNumId w:val="8"/>
  </w:num>
  <w:num w:numId="15" w16cid:durableId="1988364585">
    <w:abstractNumId w:val="13"/>
  </w:num>
  <w:num w:numId="16" w16cid:durableId="1522816056">
    <w:abstractNumId w:val="15"/>
  </w:num>
  <w:num w:numId="17" w16cid:durableId="1026253829">
    <w:abstractNumId w:val="18"/>
  </w:num>
  <w:num w:numId="18" w16cid:durableId="446656083">
    <w:abstractNumId w:val="16"/>
  </w:num>
  <w:num w:numId="19" w16cid:durableId="1009868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FA"/>
    <w:rsid w:val="0000538A"/>
    <w:rsid w:val="00007AE7"/>
    <w:rsid w:val="000131C7"/>
    <w:rsid w:val="00013271"/>
    <w:rsid w:val="000156A0"/>
    <w:rsid w:val="00015C01"/>
    <w:rsid w:val="000165A9"/>
    <w:rsid w:val="00017962"/>
    <w:rsid w:val="00017E71"/>
    <w:rsid w:val="00020389"/>
    <w:rsid w:val="000219FF"/>
    <w:rsid w:val="00030725"/>
    <w:rsid w:val="000360A5"/>
    <w:rsid w:val="00036421"/>
    <w:rsid w:val="00037C1B"/>
    <w:rsid w:val="0004088A"/>
    <w:rsid w:val="0004176C"/>
    <w:rsid w:val="000417B1"/>
    <w:rsid w:val="00041D15"/>
    <w:rsid w:val="00042C74"/>
    <w:rsid w:val="0004446D"/>
    <w:rsid w:val="00045E78"/>
    <w:rsid w:val="00050592"/>
    <w:rsid w:val="00051587"/>
    <w:rsid w:val="00051C66"/>
    <w:rsid w:val="00051F34"/>
    <w:rsid w:val="00052E51"/>
    <w:rsid w:val="00060DE7"/>
    <w:rsid w:val="000637C7"/>
    <w:rsid w:val="00063A70"/>
    <w:rsid w:val="00064380"/>
    <w:rsid w:val="00065F64"/>
    <w:rsid w:val="00067A81"/>
    <w:rsid w:val="00071585"/>
    <w:rsid w:val="000718C4"/>
    <w:rsid w:val="00072A37"/>
    <w:rsid w:val="00074455"/>
    <w:rsid w:val="00074D57"/>
    <w:rsid w:val="00075E3B"/>
    <w:rsid w:val="000873A2"/>
    <w:rsid w:val="000875DD"/>
    <w:rsid w:val="0009106F"/>
    <w:rsid w:val="00092265"/>
    <w:rsid w:val="000952A2"/>
    <w:rsid w:val="0009593A"/>
    <w:rsid w:val="00095BFB"/>
    <w:rsid w:val="00096AE5"/>
    <w:rsid w:val="000A0240"/>
    <w:rsid w:val="000A0445"/>
    <w:rsid w:val="000A2394"/>
    <w:rsid w:val="000A4EB0"/>
    <w:rsid w:val="000A4F52"/>
    <w:rsid w:val="000A6047"/>
    <w:rsid w:val="000A68AE"/>
    <w:rsid w:val="000A6D6D"/>
    <w:rsid w:val="000B061E"/>
    <w:rsid w:val="000B0CD1"/>
    <w:rsid w:val="000B2A5B"/>
    <w:rsid w:val="000B33C7"/>
    <w:rsid w:val="000B4AF4"/>
    <w:rsid w:val="000B4F80"/>
    <w:rsid w:val="000C3EEA"/>
    <w:rsid w:val="000C422F"/>
    <w:rsid w:val="000C7005"/>
    <w:rsid w:val="000C75B7"/>
    <w:rsid w:val="000D3E11"/>
    <w:rsid w:val="000D4245"/>
    <w:rsid w:val="000D5BD6"/>
    <w:rsid w:val="000E0903"/>
    <w:rsid w:val="000E2BB2"/>
    <w:rsid w:val="000E53D8"/>
    <w:rsid w:val="000E559E"/>
    <w:rsid w:val="000E5AA1"/>
    <w:rsid w:val="000E76E0"/>
    <w:rsid w:val="000F038F"/>
    <w:rsid w:val="000F4B16"/>
    <w:rsid w:val="000F6A04"/>
    <w:rsid w:val="0010032A"/>
    <w:rsid w:val="00101AE8"/>
    <w:rsid w:val="0010283E"/>
    <w:rsid w:val="00111841"/>
    <w:rsid w:val="001141E9"/>
    <w:rsid w:val="0011459F"/>
    <w:rsid w:val="00121877"/>
    <w:rsid w:val="00122692"/>
    <w:rsid w:val="00123458"/>
    <w:rsid w:val="001300FB"/>
    <w:rsid w:val="001309A5"/>
    <w:rsid w:val="00131B1B"/>
    <w:rsid w:val="00132C97"/>
    <w:rsid w:val="001349C6"/>
    <w:rsid w:val="00136FF5"/>
    <w:rsid w:val="00141592"/>
    <w:rsid w:val="00142D7C"/>
    <w:rsid w:val="001432EA"/>
    <w:rsid w:val="00144307"/>
    <w:rsid w:val="001455B2"/>
    <w:rsid w:val="00146222"/>
    <w:rsid w:val="00150A8E"/>
    <w:rsid w:val="001557EA"/>
    <w:rsid w:val="001576CD"/>
    <w:rsid w:val="00157FE3"/>
    <w:rsid w:val="001601E5"/>
    <w:rsid w:val="00160A78"/>
    <w:rsid w:val="00162657"/>
    <w:rsid w:val="00164617"/>
    <w:rsid w:val="001655BB"/>
    <w:rsid w:val="00165F0A"/>
    <w:rsid w:val="00166F0E"/>
    <w:rsid w:val="0017024A"/>
    <w:rsid w:val="00171061"/>
    <w:rsid w:val="00171256"/>
    <w:rsid w:val="001733B1"/>
    <w:rsid w:val="00173431"/>
    <w:rsid w:val="001745F4"/>
    <w:rsid w:val="00176DD3"/>
    <w:rsid w:val="001776B1"/>
    <w:rsid w:val="00180468"/>
    <w:rsid w:val="001923AC"/>
    <w:rsid w:val="001950F5"/>
    <w:rsid w:val="0019673E"/>
    <w:rsid w:val="00197922"/>
    <w:rsid w:val="001A1B4F"/>
    <w:rsid w:val="001A20D4"/>
    <w:rsid w:val="001A6142"/>
    <w:rsid w:val="001A65D2"/>
    <w:rsid w:val="001A6C3F"/>
    <w:rsid w:val="001A7A0C"/>
    <w:rsid w:val="001B2B1D"/>
    <w:rsid w:val="001B30A2"/>
    <w:rsid w:val="001B5094"/>
    <w:rsid w:val="001B5BB6"/>
    <w:rsid w:val="001B708F"/>
    <w:rsid w:val="001C08B5"/>
    <w:rsid w:val="001C2839"/>
    <w:rsid w:val="001C4B70"/>
    <w:rsid w:val="001D1622"/>
    <w:rsid w:val="001D3E04"/>
    <w:rsid w:val="001D6F30"/>
    <w:rsid w:val="001E095F"/>
    <w:rsid w:val="001E1726"/>
    <w:rsid w:val="001E1E8A"/>
    <w:rsid w:val="001E65F6"/>
    <w:rsid w:val="001F0A77"/>
    <w:rsid w:val="001F1EDC"/>
    <w:rsid w:val="001F2887"/>
    <w:rsid w:val="001F4A9B"/>
    <w:rsid w:val="001F7C23"/>
    <w:rsid w:val="00200DCB"/>
    <w:rsid w:val="0020316F"/>
    <w:rsid w:val="00210FD3"/>
    <w:rsid w:val="00212960"/>
    <w:rsid w:val="002171DE"/>
    <w:rsid w:val="00224471"/>
    <w:rsid w:val="002251EE"/>
    <w:rsid w:val="00226D45"/>
    <w:rsid w:val="00232BB6"/>
    <w:rsid w:val="00233D0F"/>
    <w:rsid w:val="00236714"/>
    <w:rsid w:val="00241F62"/>
    <w:rsid w:val="00242277"/>
    <w:rsid w:val="002425AB"/>
    <w:rsid w:val="00243BD2"/>
    <w:rsid w:val="00243D12"/>
    <w:rsid w:val="002449E8"/>
    <w:rsid w:val="002457C3"/>
    <w:rsid w:val="0024649F"/>
    <w:rsid w:val="00246FC0"/>
    <w:rsid w:val="00247AFA"/>
    <w:rsid w:val="00250148"/>
    <w:rsid w:val="00254D45"/>
    <w:rsid w:val="002610CC"/>
    <w:rsid w:val="00261846"/>
    <w:rsid w:val="00266A1D"/>
    <w:rsid w:val="00266E77"/>
    <w:rsid w:val="00267806"/>
    <w:rsid w:val="002701C6"/>
    <w:rsid w:val="002707F1"/>
    <w:rsid w:val="00270A87"/>
    <w:rsid w:val="00271EF8"/>
    <w:rsid w:val="002723C0"/>
    <w:rsid w:val="00274422"/>
    <w:rsid w:val="0028253F"/>
    <w:rsid w:val="00284589"/>
    <w:rsid w:val="00285293"/>
    <w:rsid w:val="002855EB"/>
    <w:rsid w:val="00287E80"/>
    <w:rsid w:val="00287F5F"/>
    <w:rsid w:val="00292291"/>
    <w:rsid w:val="002970DA"/>
    <w:rsid w:val="002A565D"/>
    <w:rsid w:val="002A6AC8"/>
    <w:rsid w:val="002A6BE1"/>
    <w:rsid w:val="002B0233"/>
    <w:rsid w:val="002B143C"/>
    <w:rsid w:val="002B181E"/>
    <w:rsid w:val="002B19B8"/>
    <w:rsid w:val="002B43C7"/>
    <w:rsid w:val="002B59DB"/>
    <w:rsid w:val="002B6DEF"/>
    <w:rsid w:val="002C24BA"/>
    <w:rsid w:val="002C3B55"/>
    <w:rsid w:val="002C5115"/>
    <w:rsid w:val="002C59D5"/>
    <w:rsid w:val="002C6199"/>
    <w:rsid w:val="002C69F2"/>
    <w:rsid w:val="002D0E21"/>
    <w:rsid w:val="002D1110"/>
    <w:rsid w:val="002D4939"/>
    <w:rsid w:val="002D7E7D"/>
    <w:rsid w:val="002E0C8A"/>
    <w:rsid w:val="002E4A8C"/>
    <w:rsid w:val="002F1FCD"/>
    <w:rsid w:val="002F209C"/>
    <w:rsid w:val="002F29C4"/>
    <w:rsid w:val="002F2B20"/>
    <w:rsid w:val="002F460E"/>
    <w:rsid w:val="002F528C"/>
    <w:rsid w:val="002F5A8B"/>
    <w:rsid w:val="00300068"/>
    <w:rsid w:val="00300494"/>
    <w:rsid w:val="00300560"/>
    <w:rsid w:val="00303557"/>
    <w:rsid w:val="003046AA"/>
    <w:rsid w:val="003066CA"/>
    <w:rsid w:val="00306E3D"/>
    <w:rsid w:val="00307061"/>
    <w:rsid w:val="003104BD"/>
    <w:rsid w:val="00312377"/>
    <w:rsid w:val="00312C04"/>
    <w:rsid w:val="00312FEB"/>
    <w:rsid w:val="003147ED"/>
    <w:rsid w:val="003158BD"/>
    <w:rsid w:val="0031760E"/>
    <w:rsid w:val="00322D73"/>
    <w:rsid w:val="00323226"/>
    <w:rsid w:val="00327634"/>
    <w:rsid w:val="003302FE"/>
    <w:rsid w:val="00331450"/>
    <w:rsid w:val="003322E9"/>
    <w:rsid w:val="003328B6"/>
    <w:rsid w:val="00337A7A"/>
    <w:rsid w:val="00337DA6"/>
    <w:rsid w:val="00343B9E"/>
    <w:rsid w:val="00344746"/>
    <w:rsid w:val="00344AF4"/>
    <w:rsid w:val="00344CD5"/>
    <w:rsid w:val="003453EC"/>
    <w:rsid w:val="00352161"/>
    <w:rsid w:val="00352EF0"/>
    <w:rsid w:val="00354949"/>
    <w:rsid w:val="00355C1E"/>
    <w:rsid w:val="0036034C"/>
    <w:rsid w:val="00361C57"/>
    <w:rsid w:val="00361D52"/>
    <w:rsid w:val="00364395"/>
    <w:rsid w:val="00367E8C"/>
    <w:rsid w:val="00370415"/>
    <w:rsid w:val="003712BD"/>
    <w:rsid w:val="00373ECA"/>
    <w:rsid w:val="00374817"/>
    <w:rsid w:val="00375868"/>
    <w:rsid w:val="0037767F"/>
    <w:rsid w:val="00380227"/>
    <w:rsid w:val="00381DE7"/>
    <w:rsid w:val="00386C32"/>
    <w:rsid w:val="00391811"/>
    <w:rsid w:val="00391997"/>
    <w:rsid w:val="00393137"/>
    <w:rsid w:val="00394B38"/>
    <w:rsid w:val="003A0804"/>
    <w:rsid w:val="003A0D4E"/>
    <w:rsid w:val="003A30E2"/>
    <w:rsid w:val="003A35BC"/>
    <w:rsid w:val="003A3A81"/>
    <w:rsid w:val="003A7CE1"/>
    <w:rsid w:val="003B0C9C"/>
    <w:rsid w:val="003B0CEF"/>
    <w:rsid w:val="003B0E43"/>
    <w:rsid w:val="003B75F6"/>
    <w:rsid w:val="003C17C8"/>
    <w:rsid w:val="003C1E83"/>
    <w:rsid w:val="003C2887"/>
    <w:rsid w:val="003C37A3"/>
    <w:rsid w:val="003D1375"/>
    <w:rsid w:val="003D39B6"/>
    <w:rsid w:val="003D421A"/>
    <w:rsid w:val="003D62D8"/>
    <w:rsid w:val="003D7F36"/>
    <w:rsid w:val="003E3E68"/>
    <w:rsid w:val="003E45B9"/>
    <w:rsid w:val="003F135A"/>
    <w:rsid w:val="003F2763"/>
    <w:rsid w:val="003F45DD"/>
    <w:rsid w:val="003F4EEF"/>
    <w:rsid w:val="003F596E"/>
    <w:rsid w:val="00407B4D"/>
    <w:rsid w:val="0041120D"/>
    <w:rsid w:val="0041139A"/>
    <w:rsid w:val="004129F0"/>
    <w:rsid w:val="00412C6C"/>
    <w:rsid w:val="004153C0"/>
    <w:rsid w:val="0041591B"/>
    <w:rsid w:val="00415D61"/>
    <w:rsid w:val="00416613"/>
    <w:rsid w:val="00416EC2"/>
    <w:rsid w:val="00416F57"/>
    <w:rsid w:val="00417146"/>
    <w:rsid w:val="004243DE"/>
    <w:rsid w:val="00424B95"/>
    <w:rsid w:val="00426BA0"/>
    <w:rsid w:val="0043034C"/>
    <w:rsid w:val="00431CB2"/>
    <w:rsid w:val="004404BA"/>
    <w:rsid w:val="00445693"/>
    <w:rsid w:val="00445888"/>
    <w:rsid w:val="0044604E"/>
    <w:rsid w:val="00446F1D"/>
    <w:rsid w:val="00447472"/>
    <w:rsid w:val="00447548"/>
    <w:rsid w:val="0045142F"/>
    <w:rsid w:val="00451787"/>
    <w:rsid w:val="0045242C"/>
    <w:rsid w:val="0045777E"/>
    <w:rsid w:val="0046638F"/>
    <w:rsid w:val="00466412"/>
    <w:rsid w:val="00471F73"/>
    <w:rsid w:val="0047222E"/>
    <w:rsid w:val="0047265B"/>
    <w:rsid w:val="00472F41"/>
    <w:rsid w:val="00473DB6"/>
    <w:rsid w:val="004766D5"/>
    <w:rsid w:val="00476F98"/>
    <w:rsid w:val="004836DB"/>
    <w:rsid w:val="004849A1"/>
    <w:rsid w:val="00485760"/>
    <w:rsid w:val="00485A9E"/>
    <w:rsid w:val="00485C7F"/>
    <w:rsid w:val="00487DA4"/>
    <w:rsid w:val="004920BF"/>
    <w:rsid w:val="0049504E"/>
    <w:rsid w:val="00496315"/>
    <w:rsid w:val="004A1175"/>
    <w:rsid w:val="004A1D21"/>
    <w:rsid w:val="004A5A04"/>
    <w:rsid w:val="004B225E"/>
    <w:rsid w:val="004B5160"/>
    <w:rsid w:val="004B557C"/>
    <w:rsid w:val="004B6596"/>
    <w:rsid w:val="004B777C"/>
    <w:rsid w:val="004B7D9B"/>
    <w:rsid w:val="004C39AC"/>
    <w:rsid w:val="004C618B"/>
    <w:rsid w:val="004D1AE6"/>
    <w:rsid w:val="004D2D82"/>
    <w:rsid w:val="004D4D6F"/>
    <w:rsid w:val="004D5F4C"/>
    <w:rsid w:val="004D6F62"/>
    <w:rsid w:val="004D76A3"/>
    <w:rsid w:val="004E1A57"/>
    <w:rsid w:val="004E3D6E"/>
    <w:rsid w:val="004E42A0"/>
    <w:rsid w:val="004E640C"/>
    <w:rsid w:val="004F0261"/>
    <w:rsid w:val="004F2782"/>
    <w:rsid w:val="004F3B7D"/>
    <w:rsid w:val="004F5097"/>
    <w:rsid w:val="004F562E"/>
    <w:rsid w:val="004F640F"/>
    <w:rsid w:val="004F7EA4"/>
    <w:rsid w:val="00500C01"/>
    <w:rsid w:val="0050492E"/>
    <w:rsid w:val="0050503E"/>
    <w:rsid w:val="00506A8C"/>
    <w:rsid w:val="005125B2"/>
    <w:rsid w:val="00514E26"/>
    <w:rsid w:val="00514E61"/>
    <w:rsid w:val="005200E0"/>
    <w:rsid w:val="005204C4"/>
    <w:rsid w:val="0052242A"/>
    <w:rsid w:val="00525311"/>
    <w:rsid w:val="00525F9A"/>
    <w:rsid w:val="0052651F"/>
    <w:rsid w:val="00527202"/>
    <w:rsid w:val="0052726E"/>
    <w:rsid w:val="00530589"/>
    <w:rsid w:val="00532AFB"/>
    <w:rsid w:val="00536AB7"/>
    <w:rsid w:val="005378EE"/>
    <w:rsid w:val="00540252"/>
    <w:rsid w:val="00541F4B"/>
    <w:rsid w:val="005439AA"/>
    <w:rsid w:val="005452D8"/>
    <w:rsid w:val="005460E3"/>
    <w:rsid w:val="00547939"/>
    <w:rsid w:val="00551718"/>
    <w:rsid w:val="005539BA"/>
    <w:rsid w:val="00555407"/>
    <w:rsid w:val="005626A7"/>
    <w:rsid w:val="005641B8"/>
    <w:rsid w:val="00564A1B"/>
    <w:rsid w:val="00564C9E"/>
    <w:rsid w:val="00564DCF"/>
    <w:rsid w:val="00572D16"/>
    <w:rsid w:val="0057752D"/>
    <w:rsid w:val="00577971"/>
    <w:rsid w:val="005804C1"/>
    <w:rsid w:val="00582478"/>
    <w:rsid w:val="0058564C"/>
    <w:rsid w:val="00591EDD"/>
    <w:rsid w:val="005920A0"/>
    <w:rsid w:val="00596613"/>
    <w:rsid w:val="005A18C2"/>
    <w:rsid w:val="005A7390"/>
    <w:rsid w:val="005A7E4E"/>
    <w:rsid w:val="005B2DD6"/>
    <w:rsid w:val="005B4714"/>
    <w:rsid w:val="005B70F2"/>
    <w:rsid w:val="005C61BE"/>
    <w:rsid w:val="005C7A0B"/>
    <w:rsid w:val="005D2604"/>
    <w:rsid w:val="005D27BC"/>
    <w:rsid w:val="005D2A1A"/>
    <w:rsid w:val="005D4174"/>
    <w:rsid w:val="005D6CF4"/>
    <w:rsid w:val="005E1C11"/>
    <w:rsid w:val="005E2CC2"/>
    <w:rsid w:val="005E522A"/>
    <w:rsid w:val="005E68F0"/>
    <w:rsid w:val="005F0FF7"/>
    <w:rsid w:val="005F4E77"/>
    <w:rsid w:val="005F573C"/>
    <w:rsid w:val="005F72F5"/>
    <w:rsid w:val="005F7F21"/>
    <w:rsid w:val="00600993"/>
    <w:rsid w:val="00600EB7"/>
    <w:rsid w:val="006011FA"/>
    <w:rsid w:val="0060193A"/>
    <w:rsid w:val="00602C35"/>
    <w:rsid w:val="006039E0"/>
    <w:rsid w:val="00603CE1"/>
    <w:rsid w:val="00606DC1"/>
    <w:rsid w:val="00607896"/>
    <w:rsid w:val="00612582"/>
    <w:rsid w:val="006127D1"/>
    <w:rsid w:val="00612AE8"/>
    <w:rsid w:val="006137CA"/>
    <w:rsid w:val="00613ECD"/>
    <w:rsid w:val="006145E7"/>
    <w:rsid w:val="00615C73"/>
    <w:rsid w:val="00615F56"/>
    <w:rsid w:val="00616C2E"/>
    <w:rsid w:val="00621A9B"/>
    <w:rsid w:val="0062327A"/>
    <w:rsid w:val="00623666"/>
    <w:rsid w:val="006261DB"/>
    <w:rsid w:val="00627CA0"/>
    <w:rsid w:val="006300AC"/>
    <w:rsid w:val="00634170"/>
    <w:rsid w:val="00635D44"/>
    <w:rsid w:val="00636EF1"/>
    <w:rsid w:val="006424B8"/>
    <w:rsid w:val="00646708"/>
    <w:rsid w:val="0064798D"/>
    <w:rsid w:val="00651921"/>
    <w:rsid w:val="00651AA7"/>
    <w:rsid w:val="006523F6"/>
    <w:rsid w:val="00657B92"/>
    <w:rsid w:val="00660A8A"/>
    <w:rsid w:val="00661B18"/>
    <w:rsid w:val="006651E9"/>
    <w:rsid w:val="0066653D"/>
    <w:rsid w:val="00666F8A"/>
    <w:rsid w:val="00667134"/>
    <w:rsid w:val="006703F9"/>
    <w:rsid w:val="00671697"/>
    <w:rsid w:val="006728C3"/>
    <w:rsid w:val="0067622E"/>
    <w:rsid w:val="00676C4D"/>
    <w:rsid w:val="00680379"/>
    <w:rsid w:val="00681233"/>
    <w:rsid w:val="006821E1"/>
    <w:rsid w:val="00684E1B"/>
    <w:rsid w:val="006906CA"/>
    <w:rsid w:val="00690C35"/>
    <w:rsid w:val="00691A85"/>
    <w:rsid w:val="00694341"/>
    <w:rsid w:val="006946DE"/>
    <w:rsid w:val="0069524C"/>
    <w:rsid w:val="006957BD"/>
    <w:rsid w:val="00695F59"/>
    <w:rsid w:val="00696EDC"/>
    <w:rsid w:val="006A2710"/>
    <w:rsid w:val="006A2CC8"/>
    <w:rsid w:val="006A2D36"/>
    <w:rsid w:val="006B1132"/>
    <w:rsid w:val="006B2C3E"/>
    <w:rsid w:val="006B3DA8"/>
    <w:rsid w:val="006B51DE"/>
    <w:rsid w:val="006C0E87"/>
    <w:rsid w:val="006C1054"/>
    <w:rsid w:val="006C2720"/>
    <w:rsid w:val="006C36E1"/>
    <w:rsid w:val="006C5FF9"/>
    <w:rsid w:val="006C797F"/>
    <w:rsid w:val="006D0E45"/>
    <w:rsid w:val="006D1A1C"/>
    <w:rsid w:val="006D2755"/>
    <w:rsid w:val="006E4D76"/>
    <w:rsid w:val="006E59DF"/>
    <w:rsid w:val="006E6098"/>
    <w:rsid w:val="006E69EC"/>
    <w:rsid w:val="006F0166"/>
    <w:rsid w:val="006F14E2"/>
    <w:rsid w:val="006F2C4C"/>
    <w:rsid w:val="006F54C2"/>
    <w:rsid w:val="00700367"/>
    <w:rsid w:val="00700959"/>
    <w:rsid w:val="00701372"/>
    <w:rsid w:val="007020CF"/>
    <w:rsid w:val="00702529"/>
    <w:rsid w:val="0070263C"/>
    <w:rsid w:val="007029C4"/>
    <w:rsid w:val="007029EF"/>
    <w:rsid w:val="00703754"/>
    <w:rsid w:val="00704EC4"/>
    <w:rsid w:val="00704F46"/>
    <w:rsid w:val="0070563E"/>
    <w:rsid w:val="00705909"/>
    <w:rsid w:val="00713F82"/>
    <w:rsid w:val="007141F3"/>
    <w:rsid w:val="00714262"/>
    <w:rsid w:val="0072270E"/>
    <w:rsid w:val="00722975"/>
    <w:rsid w:val="00725A0D"/>
    <w:rsid w:val="00725B91"/>
    <w:rsid w:val="00733455"/>
    <w:rsid w:val="007346AF"/>
    <w:rsid w:val="00741D89"/>
    <w:rsid w:val="007447DC"/>
    <w:rsid w:val="0074481B"/>
    <w:rsid w:val="0074493A"/>
    <w:rsid w:val="00751642"/>
    <w:rsid w:val="00752ED7"/>
    <w:rsid w:val="007540FC"/>
    <w:rsid w:val="00754755"/>
    <w:rsid w:val="00760FFF"/>
    <w:rsid w:val="00763402"/>
    <w:rsid w:val="00765D00"/>
    <w:rsid w:val="00766E75"/>
    <w:rsid w:val="00766E76"/>
    <w:rsid w:val="007706E5"/>
    <w:rsid w:val="00772796"/>
    <w:rsid w:val="00773CC6"/>
    <w:rsid w:val="00775C67"/>
    <w:rsid w:val="00776EAB"/>
    <w:rsid w:val="00782733"/>
    <w:rsid w:val="0078361B"/>
    <w:rsid w:val="0079041B"/>
    <w:rsid w:val="00793970"/>
    <w:rsid w:val="007940B7"/>
    <w:rsid w:val="007A5606"/>
    <w:rsid w:val="007A7380"/>
    <w:rsid w:val="007A73B8"/>
    <w:rsid w:val="007B0C50"/>
    <w:rsid w:val="007B45D6"/>
    <w:rsid w:val="007B461B"/>
    <w:rsid w:val="007B5DB6"/>
    <w:rsid w:val="007B6977"/>
    <w:rsid w:val="007C2BD3"/>
    <w:rsid w:val="007C5090"/>
    <w:rsid w:val="007C528F"/>
    <w:rsid w:val="007C7072"/>
    <w:rsid w:val="007D13F4"/>
    <w:rsid w:val="007D4AA4"/>
    <w:rsid w:val="007D631E"/>
    <w:rsid w:val="007D70A8"/>
    <w:rsid w:val="007D70D4"/>
    <w:rsid w:val="007E16C7"/>
    <w:rsid w:val="007E1E08"/>
    <w:rsid w:val="007E21BE"/>
    <w:rsid w:val="007E53E2"/>
    <w:rsid w:val="007E55FE"/>
    <w:rsid w:val="007E75B2"/>
    <w:rsid w:val="007F1A82"/>
    <w:rsid w:val="007F3ED8"/>
    <w:rsid w:val="007F78F4"/>
    <w:rsid w:val="00801E2A"/>
    <w:rsid w:val="008046EB"/>
    <w:rsid w:val="00805AB3"/>
    <w:rsid w:val="00805BC2"/>
    <w:rsid w:val="0081096E"/>
    <w:rsid w:val="00811EE8"/>
    <w:rsid w:val="00813653"/>
    <w:rsid w:val="00817B0B"/>
    <w:rsid w:val="00820FB6"/>
    <w:rsid w:val="00821682"/>
    <w:rsid w:val="0082499D"/>
    <w:rsid w:val="008306BA"/>
    <w:rsid w:val="00833467"/>
    <w:rsid w:val="00835161"/>
    <w:rsid w:val="008463D3"/>
    <w:rsid w:val="0084754F"/>
    <w:rsid w:val="00850FE7"/>
    <w:rsid w:val="00856C25"/>
    <w:rsid w:val="00857072"/>
    <w:rsid w:val="008573F6"/>
    <w:rsid w:val="00861CC5"/>
    <w:rsid w:val="008639A7"/>
    <w:rsid w:val="008656D7"/>
    <w:rsid w:val="008677A1"/>
    <w:rsid w:val="00867952"/>
    <w:rsid w:val="0087101A"/>
    <w:rsid w:val="00871284"/>
    <w:rsid w:val="00872DFA"/>
    <w:rsid w:val="00873280"/>
    <w:rsid w:val="00875B1C"/>
    <w:rsid w:val="00880834"/>
    <w:rsid w:val="0088114F"/>
    <w:rsid w:val="00883225"/>
    <w:rsid w:val="008857A9"/>
    <w:rsid w:val="008920A6"/>
    <w:rsid w:val="008921C6"/>
    <w:rsid w:val="00894165"/>
    <w:rsid w:val="0089604E"/>
    <w:rsid w:val="008A010E"/>
    <w:rsid w:val="008A01A1"/>
    <w:rsid w:val="008A07A6"/>
    <w:rsid w:val="008A09D5"/>
    <w:rsid w:val="008A2AAB"/>
    <w:rsid w:val="008A69D2"/>
    <w:rsid w:val="008A7960"/>
    <w:rsid w:val="008A7F20"/>
    <w:rsid w:val="008B16AE"/>
    <w:rsid w:val="008B23F1"/>
    <w:rsid w:val="008B3019"/>
    <w:rsid w:val="008B6636"/>
    <w:rsid w:val="008B67C0"/>
    <w:rsid w:val="008B7363"/>
    <w:rsid w:val="008B7905"/>
    <w:rsid w:val="008C0F50"/>
    <w:rsid w:val="008C3407"/>
    <w:rsid w:val="008C51D3"/>
    <w:rsid w:val="008C6251"/>
    <w:rsid w:val="008D03FB"/>
    <w:rsid w:val="008D35A7"/>
    <w:rsid w:val="008D3C20"/>
    <w:rsid w:val="008D46D9"/>
    <w:rsid w:val="008E234D"/>
    <w:rsid w:val="008E370A"/>
    <w:rsid w:val="008E4089"/>
    <w:rsid w:val="008E60CD"/>
    <w:rsid w:val="008E619D"/>
    <w:rsid w:val="008E672F"/>
    <w:rsid w:val="008F113E"/>
    <w:rsid w:val="008F3B17"/>
    <w:rsid w:val="008F4DD5"/>
    <w:rsid w:val="008F5ACE"/>
    <w:rsid w:val="008F7D31"/>
    <w:rsid w:val="009003B4"/>
    <w:rsid w:val="00901F58"/>
    <w:rsid w:val="009021D7"/>
    <w:rsid w:val="00906765"/>
    <w:rsid w:val="00906B86"/>
    <w:rsid w:val="00907D3A"/>
    <w:rsid w:val="0091055C"/>
    <w:rsid w:val="00916513"/>
    <w:rsid w:val="00916A88"/>
    <w:rsid w:val="00921C94"/>
    <w:rsid w:val="00927892"/>
    <w:rsid w:val="0093258B"/>
    <w:rsid w:val="00932AC7"/>
    <w:rsid w:val="00934103"/>
    <w:rsid w:val="00934E99"/>
    <w:rsid w:val="00935472"/>
    <w:rsid w:val="009363DF"/>
    <w:rsid w:val="0093797A"/>
    <w:rsid w:val="00937D74"/>
    <w:rsid w:val="00945D64"/>
    <w:rsid w:val="009500DD"/>
    <w:rsid w:val="009538AA"/>
    <w:rsid w:val="009574F3"/>
    <w:rsid w:val="00957C61"/>
    <w:rsid w:val="00957F6C"/>
    <w:rsid w:val="00964B17"/>
    <w:rsid w:val="0096760D"/>
    <w:rsid w:val="00970C93"/>
    <w:rsid w:val="0097453C"/>
    <w:rsid w:val="009802EE"/>
    <w:rsid w:val="0098260B"/>
    <w:rsid w:val="00982DE9"/>
    <w:rsid w:val="00984AB3"/>
    <w:rsid w:val="00985098"/>
    <w:rsid w:val="009870DF"/>
    <w:rsid w:val="009876F4"/>
    <w:rsid w:val="00987906"/>
    <w:rsid w:val="009910C2"/>
    <w:rsid w:val="00992B0F"/>
    <w:rsid w:val="00992B40"/>
    <w:rsid w:val="00994CCE"/>
    <w:rsid w:val="009951B6"/>
    <w:rsid w:val="00997504"/>
    <w:rsid w:val="009A6658"/>
    <w:rsid w:val="009A7DDA"/>
    <w:rsid w:val="009B398D"/>
    <w:rsid w:val="009B4472"/>
    <w:rsid w:val="009B7150"/>
    <w:rsid w:val="009B7EA4"/>
    <w:rsid w:val="009C53CA"/>
    <w:rsid w:val="009D12E3"/>
    <w:rsid w:val="009D2A7F"/>
    <w:rsid w:val="009D4008"/>
    <w:rsid w:val="009D6B9E"/>
    <w:rsid w:val="009E33B6"/>
    <w:rsid w:val="009E3E74"/>
    <w:rsid w:val="009E4779"/>
    <w:rsid w:val="009E7E25"/>
    <w:rsid w:val="009F212A"/>
    <w:rsid w:val="009F29BC"/>
    <w:rsid w:val="009F336F"/>
    <w:rsid w:val="009F62DB"/>
    <w:rsid w:val="009F7DDD"/>
    <w:rsid w:val="00A002CD"/>
    <w:rsid w:val="00A01679"/>
    <w:rsid w:val="00A018B9"/>
    <w:rsid w:val="00A01DE6"/>
    <w:rsid w:val="00A02E01"/>
    <w:rsid w:val="00A0708E"/>
    <w:rsid w:val="00A1037E"/>
    <w:rsid w:val="00A10AD6"/>
    <w:rsid w:val="00A1221C"/>
    <w:rsid w:val="00A12573"/>
    <w:rsid w:val="00A22059"/>
    <w:rsid w:val="00A30503"/>
    <w:rsid w:val="00A30AEF"/>
    <w:rsid w:val="00A32298"/>
    <w:rsid w:val="00A338EA"/>
    <w:rsid w:val="00A33E1F"/>
    <w:rsid w:val="00A3680E"/>
    <w:rsid w:val="00A37554"/>
    <w:rsid w:val="00A37F2B"/>
    <w:rsid w:val="00A40DDB"/>
    <w:rsid w:val="00A410E4"/>
    <w:rsid w:val="00A45D44"/>
    <w:rsid w:val="00A45D8D"/>
    <w:rsid w:val="00A4650D"/>
    <w:rsid w:val="00A47B42"/>
    <w:rsid w:val="00A51555"/>
    <w:rsid w:val="00A5246E"/>
    <w:rsid w:val="00A52AD3"/>
    <w:rsid w:val="00A542BC"/>
    <w:rsid w:val="00A54865"/>
    <w:rsid w:val="00A561C7"/>
    <w:rsid w:val="00A57558"/>
    <w:rsid w:val="00A6268A"/>
    <w:rsid w:val="00A626E1"/>
    <w:rsid w:val="00A64746"/>
    <w:rsid w:val="00A67B6D"/>
    <w:rsid w:val="00A67E52"/>
    <w:rsid w:val="00A70BEE"/>
    <w:rsid w:val="00A71482"/>
    <w:rsid w:val="00A73187"/>
    <w:rsid w:val="00A73B6B"/>
    <w:rsid w:val="00A8016B"/>
    <w:rsid w:val="00A80AA4"/>
    <w:rsid w:val="00A80E57"/>
    <w:rsid w:val="00A80E68"/>
    <w:rsid w:val="00A81473"/>
    <w:rsid w:val="00A82C72"/>
    <w:rsid w:val="00A85784"/>
    <w:rsid w:val="00A87E08"/>
    <w:rsid w:val="00A87E98"/>
    <w:rsid w:val="00A87EDA"/>
    <w:rsid w:val="00A91980"/>
    <w:rsid w:val="00A91DC3"/>
    <w:rsid w:val="00A93DE5"/>
    <w:rsid w:val="00A947BB"/>
    <w:rsid w:val="00A96928"/>
    <w:rsid w:val="00A97F46"/>
    <w:rsid w:val="00AA1404"/>
    <w:rsid w:val="00AA679F"/>
    <w:rsid w:val="00AA6F14"/>
    <w:rsid w:val="00AB4002"/>
    <w:rsid w:val="00AB7ED5"/>
    <w:rsid w:val="00AC5CE2"/>
    <w:rsid w:val="00AC60CF"/>
    <w:rsid w:val="00AC612D"/>
    <w:rsid w:val="00AC71A5"/>
    <w:rsid w:val="00AC7A0E"/>
    <w:rsid w:val="00AD10D6"/>
    <w:rsid w:val="00AD3F1B"/>
    <w:rsid w:val="00AD7988"/>
    <w:rsid w:val="00AD7A07"/>
    <w:rsid w:val="00AD7BB2"/>
    <w:rsid w:val="00AE1BFB"/>
    <w:rsid w:val="00AE22B9"/>
    <w:rsid w:val="00AE55CF"/>
    <w:rsid w:val="00AF13D5"/>
    <w:rsid w:val="00AF3BC7"/>
    <w:rsid w:val="00AF4D60"/>
    <w:rsid w:val="00AF4F7F"/>
    <w:rsid w:val="00AF7DF3"/>
    <w:rsid w:val="00B000C5"/>
    <w:rsid w:val="00B00922"/>
    <w:rsid w:val="00B01F48"/>
    <w:rsid w:val="00B02E0B"/>
    <w:rsid w:val="00B05924"/>
    <w:rsid w:val="00B078FD"/>
    <w:rsid w:val="00B10F31"/>
    <w:rsid w:val="00B127AD"/>
    <w:rsid w:val="00B13F47"/>
    <w:rsid w:val="00B14F75"/>
    <w:rsid w:val="00B157A0"/>
    <w:rsid w:val="00B219CF"/>
    <w:rsid w:val="00B2289E"/>
    <w:rsid w:val="00B23249"/>
    <w:rsid w:val="00B242B4"/>
    <w:rsid w:val="00B251DA"/>
    <w:rsid w:val="00B26DF6"/>
    <w:rsid w:val="00B27051"/>
    <w:rsid w:val="00B27E73"/>
    <w:rsid w:val="00B3103A"/>
    <w:rsid w:val="00B351FD"/>
    <w:rsid w:val="00B3556D"/>
    <w:rsid w:val="00B36F0C"/>
    <w:rsid w:val="00B4122B"/>
    <w:rsid w:val="00B422E9"/>
    <w:rsid w:val="00B44868"/>
    <w:rsid w:val="00B44BCD"/>
    <w:rsid w:val="00B45E7F"/>
    <w:rsid w:val="00B47883"/>
    <w:rsid w:val="00B478A9"/>
    <w:rsid w:val="00B503CE"/>
    <w:rsid w:val="00B506A3"/>
    <w:rsid w:val="00B50874"/>
    <w:rsid w:val="00B52A2B"/>
    <w:rsid w:val="00B5323D"/>
    <w:rsid w:val="00B53794"/>
    <w:rsid w:val="00B57563"/>
    <w:rsid w:val="00B60320"/>
    <w:rsid w:val="00B62D5D"/>
    <w:rsid w:val="00B63158"/>
    <w:rsid w:val="00B6342E"/>
    <w:rsid w:val="00B65487"/>
    <w:rsid w:val="00B66B29"/>
    <w:rsid w:val="00B708FF"/>
    <w:rsid w:val="00B7182B"/>
    <w:rsid w:val="00B81B09"/>
    <w:rsid w:val="00B82874"/>
    <w:rsid w:val="00B8517B"/>
    <w:rsid w:val="00B862F3"/>
    <w:rsid w:val="00B87A3F"/>
    <w:rsid w:val="00B903AC"/>
    <w:rsid w:val="00B94566"/>
    <w:rsid w:val="00B967C6"/>
    <w:rsid w:val="00BA027E"/>
    <w:rsid w:val="00BA2A50"/>
    <w:rsid w:val="00BA72C3"/>
    <w:rsid w:val="00BB18C8"/>
    <w:rsid w:val="00BB3D14"/>
    <w:rsid w:val="00BB5E0C"/>
    <w:rsid w:val="00BB63E5"/>
    <w:rsid w:val="00BC17E9"/>
    <w:rsid w:val="00BC27EA"/>
    <w:rsid w:val="00BC579D"/>
    <w:rsid w:val="00BC5F8A"/>
    <w:rsid w:val="00BC6054"/>
    <w:rsid w:val="00BC7091"/>
    <w:rsid w:val="00BC7FB5"/>
    <w:rsid w:val="00BD2968"/>
    <w:rsid w:val="00BD3B85"/>
    <w:rsid w:val="00BD4346"/>
    <w:rsid w:val="00BD4DB7"/>
    <w:rsid w:val="00BE2CB9"/>
    <w:rsid w:val="00BE4F57"/>
    <w:rsid w:val="00BE584A"/>
    <w:rsid w:val="00BE64D7"/>
    <w:rsid w:val="00BE6BF8"/>
    <w:rsid w:val="00BE7DF1"/>
    <w:rsid w:val="00BF07AA"/>
    <w:rsid w:val="00BF12E9"/>
    <w:rsid w:val="00BF5B88"/>
    <w:rsid w:val="00BF5C23"/>
    <w:rsid w:val="00BF683A"/>
    <w:rsid w:val="00BF6A4D"/>
    <w:rsid w:val="00BF77E9"/>
    <w:rsid w:val="00C0154A"/>
    <w:rsid w:val="00C031DA"/>
    <w:rsid w:val="00C03CB3"/>
    <w:rsid w:val="00C07D0A"/>
    <w:rsid w:val="00C12E20"/>
    <w:rsid w:val="00C138B7"/>
    <w:rsid w:val="00C146BD"/>
    <w:rsid w:val="00C159FE"/>
    <w:rsid w:val="00C1636A"/>
    <w:rsid w:val="00C21E41"/>
    <w:rsid w:val="00C26C8A"/>
    <w:rsid w:val="00C30136"/>
    <w:rsid w:val="00C30421"/>
    <w:rsid w:val="00C30A48"/>
    <w:rsid w:val="00C33C6A"/>
    <w:rsid w:val="00C34630"/>
    <w:rsid w:val="00C35103"/>
    <w:rsid w:val="00C365F6"/>
    <w:rsid w:val="00C377F4"/>
    <w:rsid w:val="00C37DAD"/>
    <w:rsid w:val="00C42678"/>
    <w:rsid w:val="00C44C93"/>
    <w:rsid w:val="00C45D54"/>
    <w:rsid w:val="00C4732B"/>
    <w:rsid w:val="00C50020"/>
    <w:rsid w:val="00C504E0"/>
    <w:rsid w:val="00C51003"/>
    <w:rsid w:val="00C54A34"/>
    <w:rsid w:val="00C560FD"/>
    <w:rsid w:val="00C60B41"/>
    <w:rsid w:val="00C6314F"/>
    <w:rsid w:val="00C63941"/>
    <w:rsid w:val="00C65E7D"/>
    <w:rsid w:val="00C67901"/>
    <w:rsid w:val="00C72FCB"/>
    <w:rsid w:val="00C73666"/>
    <w:rsid w:val="00C76D85"/>
    <w:rsid w:val="00C80CBB"/>
    <w:rsid w:val="00C81322"/>
    <w:rsid w:val="00C821F0"/>
    <w:rsid w:val="00C82908"/>
    <w:rsid w:val="00C855CE"/>
    <w:rsid w:val="00C85B0A"/>
    <w:rsid w:val="00C908E7"/>
    <w:rsid w:val="00C909C0"/>
    <w:rsid w:val="00C90B96"/>
    <w:rsid w:val="00C961FF"/>
    <w:rsid w:val="00C979DD"/>
    <w:rsid w:val="00CA1CC0"/>
    <w:rsid w:val="00CA2444"/>
    <w:rsid w:val="00CB4D1C"/>
    <w:rsid w:val="00CB5558"/>
    <w:rsid w:val="00CB7450"/>
    <w:rsid w:val="00CB7A8E"/>
    <w:rsid w:val="00CC09A2"/>
    <w:rsid w:val="00CC0F93"/>
    <w:rsid w:val="00CC2230"/>
    <w:rsid w:val="00CC32CA"/>
    <w:rsid w:val="00CC37BA"/>
    <w:rsid w:val="00CC6FED"/>
    <w:rsid w:val="00CD081E"/>
    <w:rsid w:val="00CD50BF"/>
    <w:rsid w:val="00CD7C7F"/>
    <w:rsid w:val="00CE5B2E"/>
    <w:rsid w:val="00CE5BA0"/>
    <w:rsid w:val="00CE6E5C"/>
    <w:rsid w:val="00CF05AF"/>
    <w:rsid w:val="00CF0A8A"/>
    <w:rsid w:val="00CF244E"/>
    <w:rsid w:val="00CF46FB"/>
    <w:rsid w:val="00CF4853"/>
    <w:rsid w:val="00CF4A8F"/>
    <w:rsid w:val="00CF5578"/>
    <w:rsid w:val="00CF55E4"/>
    <w:rsid w:val="00CF69C6"/>
    <w:rsid w:val="00D04CF1"/>
    <w:rsid w:val="00D07EDE"/>
    <w:rsid w:val="00D1242C"/>
    <w:rsid w:val="00D162DD"/>
    <w:rsid w:val="00D20FFD"/>
    <w:rsid w:val="00D22405"/>
    <w:rsid w:val="00D241ED"/>
    <w:rsid w:val="00D2509A"/>
    <w:rsid w:val="00D303E0"/>
    <w:rsid w:val="00D30422"/>
    <w:rsid w:val="00D3188D"/>
    <w:rsid w:val="00D319DC"/>
    <w:rsid w:val="00D349B0"/>
    <w:rsid w:val="00D350C0"/>
    <w:rsid w:val="00D35397"/>
    <w:rsid w:val="00D3576B"/>
    <w:rsid w:val="00D377EE"/>
    <w:rsid w:val="00D462ED"/>
    <w:rsid w:val="00D4788D"/>
    <w:rsid w:val="00D514DD"/>
    <w:rsid w:val="00D517EA"/>
    <w:rsid w:val="00D51EAB"/>
    <w:rsid w:val="00D5317A"/>
    <w:rsid w:val="00D53D6E"/>
    <w:rsid w:val="00D55FC8"/>
    <w:rsid w:val="00D634B8"/>
    <w:rsid w:val="00D67EF7"/>
    <w:rsid w:val="00D70764"/>
    <w:rsid w:val="00D75A2D"/>
    <w:rsid w:val="00D779B3"/>
    <w:rsid w:val="00D77FA1"/>
    <w:rsid w:val="00D80525"/>
    <w:rsid w:val="00D814DC"/>
    <w:rsid w:val="00D81B6F"/>
    <w:rsid w:val="00D83840"/>
    <w:rsid w:val="00D84AE6"/>
    <w:rsid w:val="00D90500"/>
    <w:rsid w:val="00D919D4"/>
    <w:rsid w:val="00D96284"/>
    <w:rsid w:val="00D96922"/>
    <w:rsid w:val="00DA0279"/>
    <w:rsid w:val="00DA1882"/>
    <w:rsid w:val="00DA2BC9"/>
    <w:rsid w:val="00DA4700"/>
    <w:rsid w:val="00DA6CAC"/>
    <w:rsid w:val="00DB0AB1"/>
    <w:rsid w:val="00DB3B4F"/>
    <w:rsid w:val="00DB6E4A"/>
    <w:rsid w:val="00DB7735"/>
    <w:rsid w:val="00DC00BE"/>
    <w:rsid w:val="00DC0A33"/>
    <w:rsid w:val="00DC54D3"/>
    <w:rsid w:val="00DC599F"/>
    <w:rsid w:val="00DC737E"/>
    <w:rsid w:val="00DC762C"/>
    <w:rsid w:val="00DD1722"/>
    <w:rsid w:val="00DD3C47"/>
    <w:rsid w:val="00DD4F61"/>
    <w:rsid w:val="00DE00FC"/>
    <w:rsid w:val="00DE632D"/>
    <w:rsid w:val="00DE76E4"/>
    <w:rsid w:val="00DF47AE"/>
    <w:rsid w:val="00DF7AA4"/>
    <w:rsid w:val="00E01A64"/>
    <w:rsid w:val="00E1155A"/>
    <w:rsid w:val="00E1619B"/>
    <w:rsid w:val="00E174CB"/>
    <w:rsid w:val="00E21AC6"/>
    <w:rsid w:val="00E24807"/>
    <w:rsid w:val="00E25702"/>
    <w:rsid w:val="00E273F5"/>
    <w:rsid w:val="00E27AC1"/>
    <w:rsid w:val="00E33D54"/>
    <w:rsid w:val="00E35F92"/>
    <w:rsid w:val="00E40945"/>
    <w:rsid w:val="00E42155"/>
    <w:rsid w:val="00E459B7"/>
    <w:rsid w:val="00E50311"/>
    <w:rsid w:val="00E53C95"/>
    <w:rsid w:val="00E55B83"/>
    <w:rsid w:val="00E56767"/>
    <w:rsid w:val="00E57149"/>
    <w:rsid w:val="00E579A5"/>
    <w:rsid w:val="00E61B25"/>
    <w:rsid w:val="00E62590"/>
    <w:rsid w:val="00E63ED9"/>
    <w:rsid w:val="00E64AE2"/>
    <w:rsid w:val="00E65935"/>
    <w:rsid w:val="00E66A07"/>
    <w:rsid w:val="00E678F7"/>
    <w:rsid w:val="00E73E77"/>
    <w:rsid w:val="00E745AB"/>
    <w:rsid w:val="00E753B8"/>
    <w:rsid w:val="00E76181"/>
    <w:rsid w:val="00E77046"/>
    <w:rsid w:val="00E80A7C"/>
    <w:rsid w:val="00E81007"/>
    <w:rsid w:val="00E821FB"/>
    <w:rsid w:val="00E82E2A"/>
    <w:rsid w:val="00E83CA7"/>
    <w:rsid w:val="00E864D9"/>
    <w:rsid w:val="00E873F3"/>
    <w:rsid w:val="00E91813"/>
    <w:rsid w:val="00E931F8"/>
    <w:rsid w:val="00E93F26"/>
    <w:rsid w:val="00E95BAD"/>
    <w:rsid w:val="00EA26B6"/>
    <w:rsid w:val="00EA3D20"/>
    <w:rsid w:val="00EB11AB"/>
    <w:rsid w:val="00EB3F5B"/>
    <w:rsid w:val="00EB4794"/>
    <w:rsid w:val="00EC14F5"/>
    <w:rsid w:val="00EC31D5"/>
    <w:rsid w:val="00EC3991"/>
    <w:rsid w:val="00EC39B9"/>
    <w:rsid w:val="00EC3CDC"/>
    <w:rsid w:val="00ED034E"/>
    <w:rsid w:val="00ED1880"/>
    <w:rsid w:val="00ED1C98"/>
    <w:rsid w:val="00ED5B23"/>
    <w:rsid w:val="00ED61A9"/>
    <w:rsid w:val="00ED7C17"/>
    <w:rsid w:val="00EE31F3"/>
    <w:rsid w:val="00EE5E4D"/>
    <w:rsid w:val="00EF0BBA"/>
    <w:rsid w:val="00EF7C6E"/>
    <w:rsid w:val="00F00871"/>
    <w:rsid w:val="00F028BC"/>
    <w:rsid w:val="00F02F55"/>
    <w:rsid w:val="00F04A4A"/>
    <w:rsid w:val="00F066B1"/>
    <w:rsid w:val="00F102F3"/>
    <w:rsid w:val="00F13BA3"/>
    <w:rsid w:val="00F17546"/>
    <w:rsid w:val="00F205B4"/>
    <w:rsid w:val="00F228FD"/>
    <w:rsid w:val="00F25831"/>
    <w:rsid w:val="00F262D3"/>
    <w:rsid w:val="00F263E1"/>
    <w:rsid w:val="00F317CA"/>
    <w:rsid w:val="00F36130"/>
    <w:rsid w:val="00F372AD"/>
    <w:rsid w:val="00F37666"/>
    <w:rsid w:val="00F37C1E"/>
    <w:rsid w:val="00F40530"/>
    <w:rsid w:val="00F425A5"/>
    <w:rsid w:val="00F42FBA"/>
    <w:rsid w:val="00F47329"/>
    <w:rsid w:val="00F52D44"/>
    <w:rsid w:val="00F53703"/>
    <w:rsid w:val="00F541AD"/>
    <w:rsid w:val="00F56413"/>
    <w:rsid w:val="00F56954"/>
    <w:rsid w:val="00F572CF"/>
    <w:rsid w:val="00F57BF0"/>
    <w:rsid w:val="00F6038A"/>
    <w:rsid w:val="00F622DB"/>
    <w:rsid w:val="00F639D2"/>
    <w:rsid w:val="00F66EBE"/>
    <w:rsid w:val="00F732BE"/>
    <w:rsid w:val="00F73CC6"/>
    <w:rsid w:val="00F762AC"/>
    <w:rsid w:val="00F812BC"/>
    <w:rsid w:val="00F83361"/>
    <w:rsid w:val="00F84F25"/>
    <w:rsid w:val="00F85A10"/>
    <w:rsid w:val="00F86B4F"/>
    <w:rsid w:val="00F90E55"/>
    <w:rsid w:val="00F91CD5"/>
    <w:rsid w:val="00F92394"/>
    <w:rsid w:val="00F93401"/>
    <w:rsid w:val="00FA30CD"/>
    <w:rsid w:val="00FA626A"/>
    <w:rsid w:val="00FA65D2"/>
    <w:rsid w:val="00FA7A1A"/>
    <w:rsid w:val="00FB0DF6"/>
    <w:rsid w:val="00FC2BD8"/>
    <w:rsid w:val="00FC3733"/>
    <w:rsid w:val="00FC5E6F"/>
    <w:rsid w:val="00FC62A6"/>
    <w:rsid w:val="00FD06F7"/>
    <w:rsid w:val="00FD3CED"/>
    <w:rsid w:val="00FD4B34"/>
    <w:rsid w:val="00FD7ED6"/>
    <w:rsid w:val="00FE11D9"/>
    <w:rsid w:val="00FE2D62"/>
    <w:rsid w:val="00FE6B05"/>
    <w:rsid w:val="00FF0DE5"/>
    <w:rsid w:val="00FF12CE"/>
    <w:rsid w:val="00FF29E0"/>
    <w:rsid w:val="00FF32AD"/>
    <w:rsid w:val="00FF3C9E"/>
    <w:rsid w:val="00FF6CAE"/>
    <w:rsid w:val="00FF7178"/>
    <w:rsid w:val="00FF7571"/>
    <w:rsid w:val="0C2A4512"/>
    <w:rsid w:val="0F023F7A"/>
    <w:rsid w:val="12ADF1D0"/>
    <w:rsid w:val="17CDBC6D"/>
    <w:rsid w:val="19ABB2EE"/>
    <w:rsid w:val="1C60BA09"/>
    <w:rsid w:val="3AF7984F"/>
    <w:rsid w:val="6608F6CB"/>
    <w:rsid w:val="7012D1DB"/>
    <w:rsid w:val="744EAAED"/>
    <w:rsid w:val="7D469C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5770D"/>
  <w15:docId w15:val="{FFB9FDF2-10D1-4D57-9AAC-17DDFAF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537"/>
  </w:style>
  <w:style w:type="paragraph" w:styleId="Ttulo1">
    <w:name w:val="heading 1"/>
    <w:basedOn w:val="Normal"/>
    <w:next w:val="Normal"/>
    <w:link w:val="Ttulo1Char"/>
    <w:uiPriority w:val="9"/>
    <w:qFormat/>
    <w:rsid w:val="00BE0DE7"/>
    <w:pPr>
      <w:keepNext/>
      <w:keepLines/>
      <w:ind w:firstLine="0"/>
      <w:jc w:val="center"/>
      <w:outlineLvl w:val="0"/>
    </w:pPr>
    <w:rPr>
      <w:rFonts w:eastAsiaTheme="majorEastAsia" w:cstheme="majorBidi"/>
      <w:b/>
      <w:bCs/>
      <w:szCs w:val="32"/>
    </w:rPr>
  </w:style>
  <w:style w:type="paragraph" w:styleId="Ttulo2">
    <w:name w:val="heading 2"/>
    <w:basedOn w:val="Ttulo1"/>
    <w:next w:val="Normal"/>
    <w:link w:val="Ttulo2Char"/>
    <w:uiPriority w:val="9"/>
    <w:unhideWhenUsed/>
    <w:qFormat/>
    <w:rsid w:val="00BE0DE7"/>
    <w:pPr>
      <w:spacing w:before="200"/>
      <w:jc w:val="left"/>
      <w:outlineLvl w:val="1"/>
    </w:pPr>
    <w:rPr>
      <w:bCs w:val="0"/>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har"/>
    <w:uiPriority w:val="10"/>
    <w:qFormat/>
    <w:rsid w:val="00BE0DE7"/>
    <w:pPr>
      <w:ind w:firstLine="0"/>
      <w:contextualSpacing/>
      <w:jc w:val="center"/>
    </w:pPr>
    <w:rPr>
      <w:rFonts w:eastAsiaTheme="majorEastAsia" w:cstheme="majorBidi"/>
      <w:b/>
      <w:bCs/>
      <w:caps/>
      <w:spacing w:val="5"/>
      <w:kern w:val="28"/>
      <w:sz w:val="32"/>
      <w:szCs w:val="32"/>
    </w:rPr>
  </w:style>
  <w:style w:type="paragraph" w:styleId="SemEspaamento">
    <w:name w:val="No Spacing"/>
    <w:uiPriority w:val="1"/>
    <w:qFormat/>
    <w:rsid w:val="00436D67"/>
  </w:style>
  <w:style w:type="paragraph" w:styleId="Cabealho">
    <w:name w:val="header"/>
    <w:basedOn w:val="Normal"/>
    <w:link w:val="CabealhoChar"/>
    <w:uiPriority w:val="99"/>
    <w:unhideWhenUsed/>
    <w:rsid w:val="00436D67"/>
    <w:pPr>
      <w:tabs>
        <w:tab w:val="center" w:pos="4320"/>
        <w:tab w:val="right" w:pos="8640"/>
      </w:tabs>
      <w:spacing w:line="240" w:lineRule="auto"/>
    </w:pPr>
  </w:style>
  <w:style w:type="character" w:customStyle="1" w:styleId="CabealhoChar">
    <w:name w:val="Cabeçalho Char"/>
    <w:basedOn w:val="Fontepargpadro"/>
    <w:link w:val="Cabealho"/>
    <w:uiPriority w:val="99"/>
    <w:rsid w:val="00436D67"/>
    <w:rPr>
      <w:rFonts w:ascii="Times New Roman" w:hAnsi="Times New Roman"/>
    </w:rPr>
  </w:style>
  <w:style w:type="paragraph" w:styleId="Rodap">
    <w:name w:val="footer"/>
    <w:basedOn w:val="Normal"/>
    <w:link w:val="RodapChar"/>
    <w:uiPriority w:val="99"/>
    <w:unhideWhenUsed/>
    <w:rsid w:val="00436D67"/>
    <w:pPr>
      <w:tabs>
        <w:tab w:val="center" w:pos="4320"/>
        <w:tab w:val="right" w:pos="8640"/>
      </w:tabs>
      <w:spacing w:line="240" w:lineRule="auto"/>
    </w:pPr>
  </w:style>
  <w:style w:type="character" w:customStyle="1" w:styleId="RodapChar">
    <w:name w:val="Rodapé Char"/>
    <w:basedOn w:val="Fontepargpadro"/>
    <w:link w:val="Rodap"/>
    <w:uiPriority w:val="99"/>
    <w:rsid w:val="00436D67"/>
    <w:rPr>
      <w:rFonts w:ascii="Times New Roman" w:hAnsi="Times New Roman"/>
    </w:rPr>
  </w:style>
  <w:style w:type="character" w:styleId="Nmerodepgina">
    <w:name w:val="page number"/>
    <w:basedOn w:val="Fontepargpadro"/>
    <w:uiPriority w:val="99"/>
    <w:semiHidden/>
    <w:unhideWhenUsed/>
    <w:rsid w:val="004D6154"/>
  </w:style>
  <w:style w:type="paragraph" w:styleId="Textodebalo">
    <w:name w:val="Balloon Text"/>
    <w:basedOn w:val="Normal"/>
    <w:link w:val="TextodebaloChar"/>
    <w:uiPriority w:val="99"/>
    <w:semiHidden/>
    <w:unhideWhenUsed/>
    <w:rsid w:val="00E82142"/>
    <w:pPr>
      <w:spacing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E82142"/>
    <w:rPr>
      <w:rFonts w:ascii="Lucida Grande" w:hAnsi="Lucida Grande" w:cs="Lucida Grande"/>
      <w:sz w:val="18"/>
      <w:szCs w:val="18"/>
    </w:rPr>
  </w:style>
  <w:style w:type="character" w:customStyle="1" w:styleId="Ttulo1Char">
    <w:name w:val="Título 1 Char"/>
    <w:basedOn w:val="Fontepargpadro"/>
    <w:link w:val="Ttulo1"/>
    <w:uiPriority w:val="9"/>
    <w:rsid w:val="00BE0DE7"/>
    <w:rPr>
      <w:rFonts w:ascii="Times New Roman" w:eastAsiaTheme="majorEastAsia" w:hAnsi="Times New Roman" w:cstheme="majorBidi"/>
      <w:b/>
      <w:bCs/>
      <w:szCs w:val="32"/>
    </w:rPr>
  </w:style>
  <w:style w:type="character" w:customStyle="1" w:styleId="Ttulo2Char">
    <w:name w:val="Título 2 Char"/>
    <w:basedOn w:val="Fontepargpadro"/>
    <w:link w:val="Ttulo2"/>
    <w:uiPriority w:val="9"/>
    <w:semiHidden/>
    <w:rsid w:val="00BE0DE7"/>
    <w:rPr>
      <w:rFonts w:ascii="Times New Roman" w:eastAsiaTheme="majorEastAsia" w:hAnsi="Times New Roman" w:cstheme="majorBidi"/>
      <w:b/>
      <w:szCs w:val="26"/>
    </w:rPr>
  </w:style>
  <w:style w:type="character" w:customStyle="1" w:styleId="TtuloChar">
    <w:name w:val="Título Char"/>
    <w:basedOn w:val="Fontepargpadro"/>
    <w:link w:val="Ttulo"/>
    <w:uiPriority w:val="10"/>
    <w:rsid w:val="00BE0DE7"/>
    <w:rPr>
      <w:rFonts w:ascii="Times New Roman" w:eastAsiaTheme="majorEastAsia" w:hAnsi="Times New Roman" w:cstheme="majorBidi"/>
      <w:b/>
      <w:bCs/>
      <w:caps/>
      <w:spacing w:val="5"/>
      <w:kern w:val="28"/>
      <w:sz w:val="32"/>
      <w:szCs w:val="32"/>
    </w:rPr>
  </w:style>
  <w:style w:type="paragraph" w:styleId="Legenda">
    <w:name w:val="caption"/>
    <w:basedOn w:val="Normal"/>
    <w:next w:val="Normal"/>
    <w:uiPriority w:val="35"/>
    <w:unhideWhenUsed/>
    <w:qFormat/>
    <w:rsid w:val="00416818"/>
    <w:pPr>
      <w:spacing w:after="200" w:line="240" w:lineRule="auto"/>
      <w:jc w:val="center"/>
    </w:pPr>
    <w:rPr>
      <w:rFonts w:ascii="Arial" w:hAnsi="Arial"/>
      <w:bCs/>
      <w:sz w:val="20"/>
      <w:szCs w:val="18"/>
    </w:rPr>
  </w:style>
  <w:style w:type="paragraph" w:styleId="Citao">
    <w:name w:val="Quote"/>
    <w:basedOn w:val="Normal"/>
    <w:next w:val="Normal"/>
    <w:link w:val="CitaoChar"/>
    <w:uiPriority w:val="29"/>
    <w:qFormat/>
    <w:rsid w:val="00416818"/>
    <w:pPr>
      <w:ind w:left="720"/>
    </w:pPr>
    <w:rPr>
      <w:iCs/>
      <w:color w:val="000000" w:themeColor="text1"/>
    </w:rPr>
  </w:style>
  <w:style w:type="character" w:customStyle="1" w:styleId="CitaoChar">
    <w:name w:val="Citação Char"/>
    <w:basedOn w:val="Fontepargpadro"/>
    <w:link w:val="Citao"/>
    <w:uiPriority w:val="29"/>
    <w:rsid w:val="00416818"/>
    <w:rPr>
      <w:rFonts w:ascii="Times New Roman" w:hAnsi="Times New Roman"/>
      <w:iCs/>
      <w:color w:val="000000" w:themeColor="text1"/>
    </w:rPr>
  </w:style>
  <w:style w:type="paragraph" w:customStyle="1" w:styleId="Referncias">
    <w:name w:val="Referências"/>
    <w:basedOn w:val="Normal"/>
    <w:qFormat/>
    <w:rsid w:val="000460CD"/>
    <w:pPr>
      <w:ind w:left="720" w:hanging="720"/>
    </w:pPr>
    <w:rPr>
      <w:noProof/>
    </w:rPr>
  </w:style>
  <w:style w:type="paragraph" w:styleId="NormalWeb">
    <w:name w:val="Normal (Web)"/>
    <w:basedOn w:val="Normal"/>
    <w:uiPriority w:val="99"/>
    <w:semiHidden/>
    <w:unhideWhenUsed/>
    <w:rsid w:val="00CA3536"/>
    <w:pPr>
      <w:spacing w:before="100" w:beforeAutospacing="1" w:after="100" w:afterAutospacing="1" w:line="240" w:lineRule="auto"/>
      <w:ind w:firstLine="0"/>
      <w:jc w:val="left"/>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72" w:type="dxa"/>
        <w:left w:w="115" w:type="dxa"/>
        <w:bottom w:w="72" w:type="dxa"/>
        <w:right w:w="115" w:type="dxa"/>
      </w:tblCellMar>
    </w:tblPr>
  </w:style>
  <w:style w:type="character" w:styleId="Refdecomentrio">
    <w:name w:val="annotation reference"/>
    <w:basedOn w:val="Fontepargpadro"/>
    <w:uiPriority w:val="99"/>
    <w:semiHidden/>
    <w:unhideWhenUsed/>
    <w:rsid w:val="00415D61"/>
    <w:rPr>
      <w:sz w:val="16"/>
      <w:szCs w:val="16"/>
    </w:rPr>
  </w:style>
  <w:style w:type="paragraph" w:styleId="Textodecomentrio">
    <w:name w:val="annotation text"/>
    <w:basedOn w:val="Normal"/>
    <w:link w:val="TextodecomentrioChar"/>
    <w:uiPriority w:val="99"/>
    <w:unhideWhenUsed/>
    <w:rsid w:val="00415D61"/>
    <w:pPr>
      <w:spacing w:line="240" w:lineRule="auto"/>
    </w:pPr>
    <w:rPr>
      <w:sz w:val="20"/>
      <w:szCs w:val="20"/>
    </w:rPr>
  </w:style>
  <w:style w:type="character" w:customStyle="1" w:styleId="TextodecomentrioChar">
    <w:name w:val="Texto de comentário Char"/>
    <w:basedOn w:val="Fontepargpadro"/>
    <w:link w:val="Textodecomentrio"/>
    <w:uiPriority w:val="99"/>
    <w:rsid w:val="00415D61"/>
    <w:rPr>
      <w:sz w:val="20"/>
      <w:szCs w:val="20"/>
    </w:rPr>
  </w:style>
  <w:style w:type="paragraph" w:styleId="PargrafodaLista">
    <w:name w:val="List Paragraph"/>
    <w:basedOn w:val="Normal"/>
    <w:uiPriority w:val="34"/>
    <w:qFormat/>
    <w:rsid w:val="00B127AD"/>
    <w:pPr>
      <w:ind w:left="720"/>
      <w:contextualSpacing/>
    </w:pPr>
  </w:style>
  <w:style w:type="table" w:styleId="Tabelacomgrade">
    <w:name w:val="Table Grid"/>
    <w:basedOn w:val="Tabelanormal"/>
    <w:uiPriority w:val="59"/>
    <w:rsid w:val="0083346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D162DD"/>
    <w:rPr>
      <w:b/>
      <w:bCs/>
    </w:rPr>
  </w:style>
  <w:style w:type="character" w:customStyle="1" w:styleId="AssuntodocomentrioChar">
    <w:name w:val="Assunto do comentário Char"/>
    <w:basedOn w:val="TextodecomentrioChar"/>
    <w:link w:val="Assuntodocomentrio"/>
    <w:uiPriority w:val="99"/>
    <w:semiHidden/>
    <w:rsid w:val="00D162DD"/>
    <w:rPr>
      <w:b/>
      <w:bCs/>
      <w:sz w:val="20"/>
      <w:szCs w:val="20"/>
    </w:rPr>
  </w:style>
  <w:style w:type="paragraph" w:styleId="Reviso">
    <w:name w:val="Revision"/>
    <w:hidden/>
    <w:uiPriority w:val="99"/>
    <w:semiHidden/>
    <w:rsid w:val="00D162DD"/>
    <w:pPr>
      <w:spacing w:line="240" w:lineRule="auto"/>
      <w:ind w:firstLine="0"/>
      <w:jc w:val="left"/>
    </w:pPr>
  </w:style>
  <w:style w:type="character" w:customStyle="1" w:styleId="apple-converted-space">
    <w:name w:val="apple-converted-space"/>
    <w:basedOn w:val="Fontepargpadro"/>
    <w:rsid w:val="009F336F"/>
  </w:style>
  <w:style w:type="character" w:styleId="nfase">
    <w:name w:val="Emphasis"/>
    <w:basedOn w:val="Fontepargpadro"/>
    <w:uiPriority w:val="20"/>
    <w:qFormat/>
    <w:rsid w:val="009F336F"/>
    <w:rPr>
      <w:i/>
      <w:iCs/>
    </w:rPr>
  </w:style>
  <w:style w:type="table" w:styleId="TabelaSimples5">
    <w:name w:val="Plain Table 5"/>
    <w:basedOn w:val="Tabelanormal"/>
    <w:uiPriority w:val="45"/>
    <w:rsid w:val="0022447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Fontepargpadro"/>
    <w:uiPriority w:val="99"/>
    <w:unhideWhenUsed/>
    <w:rsid w:val="003712BD"/>
    <w:rPr>
      <w:color w:val="0000FF" w:themeColor="hyperlink"/>
      <w:u w:val="single"/>
    </w:rPr>
  </w:style>
  <w:style w:type="character" w:customStyle="1" w:styleId="MenoPendente1">
    <w:name w:val="Menção Pendente1"/>
    <w:basedOn w:val="Fontepargpadro"/>
    <w:uiPriority w:val="99"/>
    <w:semiHidden/>
    <w:unhideWhenUsed/>
    <w:rsid w:val="00371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97149">
      <w:bodyDiv w:val="1"/>
      <w:marLeft w:val="0"/>
      <w:marRight w:val="0"/>
      <w:marTop w:val="0"/>
      <w:marBottom w:val="0"/>
      <w:divBdr>
        <w:top w:val="none" w:sz="0" w:space="0" w:color="auto"/>
        <w:left w:val="none" w:sz="0" w:space="0" w:color="auto"/>
        <w:bottom w:val="none" w:sz="0" w:space="0" w:color="auto"/>
        <w:right w:val="none" w:sz="0" w:space="0" w:color="auto"/>
      </w:divBdr>
    </w:div>
    <w:div w:id="204767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scopus-com.ez63.periodicos.capes.gov.br/pages/publications/85187888950" TargetMode="External"/><Relationship Id="rId2" Type="http://schemas.openxmlformats.org/officeDocument/2006/relationships/customXml" Target="../customXml/item2.xml"/><Relationship Id="rId16" Type="http://schemas.openxmlformats.org/officeDocument/2006/relationships/hyperlink" Target="https://www-scopus-com.ez63.periodicos.capes.gov.br/pages/publications/851113923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scopus-com.ez63.periodicos.capes.gov.br/pages/publications/77958113394"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XGHISWn+vS/LeNtroMutvVg9YA==">CgMxLjA4AHIhMUdfT2x1aHFPckJ4WDh0ZTdaRm9nRkNLMFNNOWUxbnFp</go:docsCustomData>
</go:gDocsCustomXmlDataStorage>
</file>

<file path=customXml/itemProps1.xml><?xml version="1.0" encoding="utf-8"?>
<ds:datastoreItem xmlns:ds="http://schemas.openxmlformats.org/officeDocument/2006/customXml" ds:itemID="{564A3756-5199-4CA3-AD80-424D43D6381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8715</Words>
  <Characters>49193</Characters>
  <Application>Microsoft Office Word</Application>
  <DocSecurity>0</DocSecurity>
  <Lines>1291</Lines>
  <Paragraphs>450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57534</CharactersWithSpaces>
  <SharedDoc>false</SharedDoc>
  <HLinks>
    <vt:vector size="18" baseType="variant">
      <vt:variant>
        <vt:i4>2752574</vt:i4>
      </vt:variant>
      <vt:variant>
        <vt:i4>24</vt:i4>
      </vt:variant>
      <vt:variant>
        <vt:i4>0</vt:i4>
      </vt:variant>
      <vt:variant>
        <vt:i4>5</vt:i4>
      </vt:variant>
      <vt:variant>
        <vt:lpwstr>https://www-scopus-com.ez63.periodicos.capes.gov.br/pages/publications/85187888950</vt:lpwstr>
      </vt:variant>
      <vt:variant>
        <vt:lpwstr/>
      </vt:variant>
      <vt:variant>
        <vt:i4>2424885</vt:i4>
      </vt:variant>
      <vt:variant>
        <vt:i4>21</vt:i4>
      </vt:variant>
      <vt:variant>
        <vt:i4>0</vt:i4>
      </vt:variant>
      <vt:variant>
        <vt:i4>5</vt:i4>
      </vt:variant>
      <vt:variant>
        <vt:lpwstr>https://www-scopus-com.ez63.periodicos.capes.gov.br/pages/publications/85111392362</vt:lpwstr>
      </vt:variant>
      <vt:variant>
        <vt:lpwstr/>
      </vt:variant>
      <vt:variant>
        <vt:i4>2424895</vt:i4>
      </vt:variant>
      <vt:variant>
        <vt:i4>18</vt:i4>
      </vt:variant>
      <vt:variant>
        <vt:i4>0</vt:i4>
      </vt:variant>
      <vt:variant>
        <vt:i4>5</vt:i4>
      </vt:variant>
      <vt:variant>
        <vt:lpwstr>https://www-scopus-com.ez63.periodicos.capes.gov.br/pages/publications/77958113394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Augusto Amaral Terra</dc:creator>
  <cp:keywords/>
  <cp:lastModifiedBy>Anny Carolyny</cp:lastModifiedBy>
  <cp:revision>18</cp:revision>
  <dcterms:created xsi:type="dcterms:W3CDTF">2025-08-03T18:43:00Z</dcterms:created>
  <dcterms:modified xsi:type="dcterms:W3CDTF">2025-08-05T14:35:00Z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42f64490-29c4-4cc2-bf1d-2608909e257f</vt:lpwstr>
  </property>
</Properties>
</file>