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360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ENSINO A DISTÂNCIA NA ENFERMAGEM: LIMITAÇÕES NO DESENVOLVIMENTO DE COMPETÊNCIAS PRÁTICAS — REVISÃO INTEGRATIVA</w:t>
      </w:r>
    </w:p>
    <w:p w:rsidR="00000000" w:rsidDel="00000000" w:rsidP="00000000" w:rsidRDefault="00000000" w:rsidRPr="00000000" w14:paraId="00000002">
      <w:pPr>
        <w:pStyle w:val="Heading1"/>
        <w:spacing w:before="166" w:lineRule="auto"/>
        <w:ind w:left="0" w:firstLine="0"/>
        <w:jc w:val="center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3">
      <w:pPr>
        <w:spacing w:before="0" w:line="259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sz w:val="24"/>
          <w:szCs w:val="24"/>
          <w:rtl w:val="0"/>
        </w:rPr>
        <w:t xml:space="preserve">Ensino a distância; Estudante de enfermagem; Competências profissionais.</w:t>
      </w:r>
    </w:p>
    <w:p w:rsidR="00000000" w:rsidDel="00000000" w:rsidP="00000000" w:rsidRDefault="00000000" w:rsidRPr="00000000" w14:paraId="00000004">
      <w:pPr>
        <w:spacing w:before="0" w:line="259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Introdução:</w:t>
      </w:r>
      <w:r w:rsidDel="00000000" w:rsidR="00000000" w:rsidRPr="00000000">
        <w:rPr>
          <w:sz w:val="24"/>
          <w:szCs w:val="24"/>
          <w:rtl w:val="0"/>
        </w:rPr>
        <w:t xml:space="preserve">Estudos evidenciam que o uso do ensino a distância (EaD) surge como mecanismo de apoio a estudantes e profissionais de enfermagem(1)(2). Contudo, apontam problemáticas quanto à sua utilização como método para substituir ou suprimir a vivência prática tradicional(3).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Objetivo:</w:t>
      </w:r>
      <w:r w:rsidDel="00000000" w:rsidR="00000000" w:rsidRPr="00000000">
        <w:rPr>
          <w:sz w:val="24"/>
          <w:szCs w:val="24"/>
          <w:rtl w:val="0"/>
        </w:rPr>
        <w:t xml:space="preserve">O presente estudo tem como objetivo analisar a literatura existente sobre o impacto da introdução do ensino remoto e suas características na formação de profissionais de enfermagem.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Metodologia:</w:t>
      </w:r>
      <w:r w:rsidDel="00000000" w:rsidR="00000000" w:rsidRPr="00000000">
        <w:rPr>
          <w:sz w:val="24"/>
          <w:szCs w:val="24"/>
          <w:rtl w:val="0"/>
        </w:rPr>
        <w:t xml:space="preserve"> Revisão integrativa realizada na Biblioteca Virtual da Saúde (BVS), utilizando os descritores “Educação a Distância”, “Enfermagem” e “Estudantes de Enfermagem”. Foram selecionados artigos completos em português, publicados nos últimos cinco anos. Após a leitura de títulos e resumos, resultou em uma amostra de cinco artigos para a revisão.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Resultados: </w:t>
      </w:r>
      <w:r w:rsidDel="00000000" w:rsidR="00000000" w:rsidRPr="00000000">
        <w:rPr>
          <w:sz w:val="24"/>
          <w:szCs w:val="24"/>
          <w:rtl w:val="0"/>
        </w:rPr>
        <w:t xml:space="preserve">A amostra evidenciou dificuldades de adesão dos estudantes de graduação em enfermagem e de especializações nas metodologias remotas, associadas à falta de vivência prática, demonstrando que o EaD sozinho não é suficiente para a formação acadêmica, em especializações nas quais grande parte do conteúdo é oferecida na modalidade remota o conteúdo torna-se generalista e limitado a aplicação clínica(1)(2). Por outro lado, os estudos mostram que o ensino a distância, quando bem estruturado, pode auxiliar no aprendizado de conteúdos teóricos bem direcionados e contribuir para a prática real(3).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Conclusão: </w:t>
      </w:r>
      <w:r w:rsidDel="00000000" w:rsidR="00000000" w:rsidRPr="00000000">
        <w:rPr>
          <w:sz w:val="24"/>
          <w:szCs w:val="24"/>
          <w:rtl w:val="0"/>
        </w:rPr>
        <w:t xml:space="preserve">Para o uso eficaz do ensino a distância, é necessária adaptação e planejamento prévio, de forma a não substituir atividades que demandam vivência prática presencial. A tecnologia, quando bem utilizada, possibilita ao estudante e ao profissional complementar seus estudos e sua formação, sem substituir a prática física essencial à aquisição de competências indispensáveis</w:t>
      </w:r>
      <w:r w:rsidDel="00000000" w:rsidR="00000000" w:rsidRPr="00000000">
        <w:rPr>
          <w:b w:val="0"/>
          <w:bCs w:val="0"/>
          <w:rtl w:val="0"/>
        </w:rPr>
        <w:t xml:space="preserve">. </w:t>
      </w: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Assim, é fundamental o planejamento adequado das estratégias pedagógicas, garantindo uma formação completa e de qualidade para os futuros profissionais.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Descritores</w:t>
      </w:r>
      <w:r w:rsidDel="00000000" w:rsidR="00000000" w:rsidRPr="00000000">
        <w:rPr>
          <w:sz w:val="24"/>
          <w:szCs w:val="24"/>
          <w:rtl w:val="0"/>
        </w:rPr>
        <w:t xml:space="preserve">:</w:t>
      </w:r>
      <w:hyperlink r:id="rId7">
        <w:r w:rsidDel="00000000" w:rsidR="00000000" w:rsidRPr="00000000">
          <w:rPr>
            <w:sz w:val="24"/>
            <w:szCs w:val="24"/>
            <w:rtl w:val="0"/>
          </w:rPr>
          <w:t xml:space="preserve">Educação a Distância</w:t>
        </w:r>
      </w:hyperlink>
      <w:r w:rsidDel="00000000" w:rsidR="00000000" w:rsidRPr="00000000">
        <w:rPr>
          <w:sz w:val="24"/>
          <w:szCs w:val="24"/>
          <w:rtl w:val="0"/>
        </w:rPr>
        <w:t xml:space="preserve">, </w:t>
      </w:r>
      <w:hyperlink r:id="rId8">
        <w:r w:rsidDel="00000000" w:rsidR="00000000" w:rsidRPr="00000000">
          <w:rPr>
            <w:sz w:val="24"/>
            <w:szCs w:val="24"/>
            <w:rtl w:val="0"/>
          </w:rPr>
          <w:t xml:space="preserve">Educação em Enfermagem</w:t>
        </w:r>
      </w:hyperlink>
      <w:r w:rsidDel="00000000" w:rsidR="00000000" w:rsidRPr="00000000">
        <w:rPr>
          <w:sz w:val="24"/>
          <w:szCs w:val="24"/>
          <w:rtl w:val="0"/>
        </w:rPr>
        <w:t xml:space="preserve">, </w:t>
      </w:r>
      <w:hyperlink r:id="rId9">
        <w:r w:rsidDel="00000000" w:rsidR="00000000" w:rsidRPr="00000000">
          <w:rPr>
            <w:sz w:val="24"/>
            <w:szCs w:val="24"/>
            <w:rtl w:val="0"/>
          </w:rPr>
          <w:t xml:space="preserve">Estudantes de Enfermagem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35" w:line="244" w:lineRule="auto"/>
        <w:ind w:left="0" w:right="182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Referências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240" w:line="244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Silva TA, Silva NRG, Santos RS, Mendes RCMG. Perspectivas de estudantes de enfermagem sobre o ensino remoto no contexto da COVID-19. Rev. enferm. atenção saúde. 2024;13(2):e202422.</w:t>
      </w:r>
    </w:p>
    <w:p w:rsidR="00000000" w:rsidDel="00000000" w:rsidP="00000000" w:rsidRDefault="00000000" w:rsidRPr="00000000" w14:paraId="0000000B">
      <w:pPr>
        <w:spacing w:after="240" w:before="240" w:line="24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240" w:line="244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Gerin L, Gir E, Neves LAS, Passos LMR, Kfouri RA, Reis RK. Curso online sobre vacinação de pessoas com HIV/aids - efetividade no conhecimento de profissionais de enfermagem. Rev Latino-Am Enfermagem. 2024;32:e4279.</w:t>
      </w:r>
    </w:p>
    <w:p w:rsidR="00000000" w:rsidDel="00000000" w:rsidP="00000000" w:rsidRDefault="00000000" w:rsidRPr="00000000" w14:paraId="0000000D">
      <w:pPr>
        <w:spacing w:after="240" w:before="240" w:line="24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240" w:line="244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Silva PN, Rocha IC, Silva A, Katagiri S, Kamada I. Construção e validação de cenário de telessimulação no contexto da criança com estomia intestinal. Rev. enferm. Cent.-Oeste Min. 2023;13:e4709.</w:t>
      </w:r>
    </w:p>
    <w:p w:rsidR="00000000" w:rsidDel="00000000" w:rsidP="00000000" w:rsidRDefault="00000000" w:rsidRPr="00000000" w14:paraId="0000000F">
      <w:pPr>
        <w:spacing w:after="240" w:before="240" w:line="24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‌</w:t>
      </w:r>
    </w:p>
    <w:p w:rsidR="00000000" w:rsidDel="00000000" w:rsidP="00000000" w:rsidRDefault="00000000" w:rsidRPr="00000000" w14:paraId="00000010">
      <w:pPr>
        <w:spacing w:before="135" w:line="244" w:lineRule="auto"/>
        <w:ind w:right="18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4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‌</w:t>
      </w:r>
    </w:p>
    <w:p w:rsidR="00000000" w:rsidDel="00000000" w:rsidP="00000000" w:rsidRDefault="00000000" w:rsidRPr="00000000" w14:paraId="00000012">
      <w:pPr>
        <w:spacing w:before="135" w:line="244" w:lineRule="auto"/>
        <w:ind w:right="18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24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‌</w:t>
      </w:r>
    </w:p>
    <w:p w:rsidR="00000000" w:rsidDel="00000000" w:rsidP="00000000" w:rsidRDefault="00000000" w:rsidRPr="00000000" w14:paraId="00000014">
      <w:pPr>
        <w:spacing w:before="135" w:line="244" w:lineRule="auto"/>
        <w:ind w:right="182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44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‌</w:t>
      </w:r>
    </w:p>
    <w:p w:rsidR="00000000" w:rsidDel="00000000" w:rsidP="00000000" w:rsidRDefault="00000000" w:rsidRPr="00000000" w14:paraId="00000016">
      <w:pPr>
        <w:spacing w:before="135" w:line="244" w:lineRule="auto"/>
        <w:ind w:right="182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244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‌</w:t>
      </w:r>
    </w:p>
    <w:p w:rsidR="00000000" w:rsidDel="00000000" w:rsidP="00000000" w:rsidRDefault="00000000" w:rsidRPr="00000000" w14:paraId="00000018">
      <w:pPr>
        <w:spacing w:before="135" w:line="244" w:lineRule="auto"/>
        <w:ind w:left="0" w:right="182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135" w:line="244" w:lineRule="auto"/>
        <w:ind w:left="0" w:right="182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35" w:line="244" w:lineRule="auto"/>
        <w:ind w:left="0" w:right="182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135" w:line="244" w:lineRule="auto"/>
        <w:ind w:left="0" w:right="182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135" w:line="244" w:lineRule="auto"/>
        <w:ind w:left="0" w:right="182" w:firstLine="0"/>
        <w:jc w:val="left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135" w:line="244" w:lineRule="auto"/>
        <w:ind w:left="0" w:right="182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1133.8582677165355" w:top="1700.7874015748032" w:left="1700.7874015748032" w:right="1133.8582677165355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62" w:lineRule="auto"/>
      <w:ind w:left="249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spacing w:before="1" w:line="211" w:lineRule="auto"/>
      <w:ind w:left="249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76" w:lineRule="auto"/>
      <w:ind w:left="1537" w:right="1259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spacing w:before="6"/>
      <w:ind w:left="249"/>
    </w:pPr>
    <w:rPr>
      <w:rFonts w:ascii="Times New Roman" w:cs="Times New Roman" w:eastAsia="Times New Roman" w:hAnsi="Times New Roman"/>
      <w:sz w:val="20"/>
      <w:szCs w:val="20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ecs.bvsalud.org/ths/resource/?id=13725&amp;q=Estudantes%20de%20Enfermagem&amp;filter=ths_exact_ter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ecs.bvsalud.org/ths/resource/?id=33919&amp;q=Educa%C3%A7%C3%A3o%20a%20Dist%C3%A2ncia&amp;filter=ths_exact_term" TargetMode="External"/><Relationship Id="rId8" Type="http://schemas.openxmlformats.org/officeDocument/2006/relationships/hyperlink" Target="https://decs.bvsalud.org/ths/resource/?id=4574&amp;q=Educa%C3%A7%C3%A3o%20em%20Enfermagem&amp;filter=ths_exact_te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QYv+ipGFnQWeyNlBdK7ARuySAA==">CgMxLjA4AHIhMVNzWl9BR3YtaXRfcHVocFFBWGMzelVISWJtN3pkamFE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2025-10-07T16:22:56Z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2025-10-07T00:00:00Z</vt:filetime>
  </property>
  <property fmtid="{D5CDD505-2E9C-101B-9397-08002B2CF9AE}" pid="4" name="Producer">
    <vt:lpwstr>iLovePDF</vt:lpwstr>
  </property>
</Properties>
</file>