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D20EA" w14:textId="1A74D90D" w:rsidR="005D702E" w:rsidRDefault="005D702E" w:rsidP="005D702E">
      <w:pPr>
        <w:pStyle w:val="NormalWeb"/>
      </w:pPr>
    </w:p>
    <w:p w14:paraId="27427D67" w14:textId="346C2DA7" w:rsidR="00C019B9" w:rsidRDefault="005264AF" w:rsidP="002122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IMPORTÂNCIA DO CONTAR</w:t>
      </w:r>
      <w:r w:rsidR="00212267" w:rsidRPr="002122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NOS DEDOS PARA A CONSTRUÇÃO DO SISTEMA DE NUMERAÇÃO DECIMAL NAS CRIANÇAS</w:t>
      </w:r>
    </w:p>
    <w:p w14:paraId="10D3A26A" w14:textId="54C163BB" w:rsidR="00C019B9" w:rsidRDefault="00FC2F6E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Priscila Ferreira Veloso</w:t>
      </w:r>
    </w:p>
    <w:p w14:paraId="220A6C50" w14:textId="4485D122" w:rsidR="00C019B9" w:rsidRPr="008B4445" w:rsidRDefault="00CF2E75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445">
        <w:rPr>
          <w:rFonts w:ascii="Times New Roman" w:eastAsia="Times New Roman" w:hAnsi="Times New Roman" w:cs="Times New Roman"/>
          <w:sz w:val="24"/>
          <w:szCs w:val="24"/>
          <w:lang w:eastAsia="pt-BR"/>
        </w:rPr>
        <w:t>Pedagogia/</w:t>
      </w:r>
      <w:proofErr w:type="spellStart"/>
      <w:r w:rsidR="00FC2F6E" w:rsidRPr="008B4445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6D1754BB" w14:textId="77777777" w:rsidR="00CF2E75" w:rsidRDefault="00C2067D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FC2F6E" w:rsidRPr="00DC394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priscilafveloso@gmail.com</w:t>
        </w:r>
      </w:hyperlink>
      <w:r w:rsidR="00FC2F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4EA0E8F" w14:textId="4B6E9A03" w:rsidR="00C019B9" w:rsidRDefault="00FC2F6E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23D4118" w14:textId="06FB7B7A" w:rsidR="00C019B9" w:rsidRDefault="00E1628F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Francely Aparecida dos Santos</w:t>
      </w:r>
    </w:p>
    <w:p w14:paraId="22F6F197" w14:textId="6343B53E" w:rsidR="00C019B9" w:rsidRPr="008B4445" w:rsidRDefault="00CF2E75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445">
        <w:rPr>
          <w:rFonts w:ascii="Times New Roman" w:eastAsia="Times New Roman" w:hAnsi="Times New Roman" w:cs="Times New Roman"/>
          <w:sz w:val="24"/>
          <w:szCs w:val="24"/>
          <w:lang w:eastAsia="pt-BR"/>
        </w:rPr>
        <w:t>Pedagogia/</w:t>
      </w:r>
      <w:proofErr w:type="spellStart"/>
      <w:r w:rsidR="00390CC4" w:rsidRPr="008B4445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769EE659" w14:textId="378CEF2E" w:rsidR="00C019B9" w:rsidRDefault="00C2067D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history="1">
        <w:r w:rsidR="00E1628F" w:rsidRPr="00DC394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francely.santos@unimontes.br</w:t>
        </w:r>
      </w:hyperlink>
      <w:r w:rsidR="00E16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4C08184" w14:textId="77777777" w:rsidR="00CF2E75" w:rsidRDefault="00CF2E75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696E9" w14:textId="2F3C0140" w:rsidR="00C019B9" w:rsidRP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390C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Educação Matemática</w:t>
      </w:r>
    </w:p>
    <w:p w14:paraId="68C7F05C" w14:textId="62B29BCA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3B35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Contar nos dedos; Sistema de Numeração </w:t>
      </w:r>
      <w:r w:rsidR="00D62411" w:rsidRPr="008B4445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3B3546" w:rsidRPr="008B4445">
        <w:rPr>
          <w:rFonts w:ascii="Times New Roman" w:eastAsia="Times New Roman" w:hAnsi="Times New Roman" w:cs="Times New Roman"/>
          <w:sz w:val="24"/>
          <w:szCs w:val="24"/>
          <w:lang w:eastAsia="pt-BR"/>
        </w:rPr>
        <w:t>ecimal; Crianças</w:t>
      </w:r>
      <w:r w:rsidR="00CF2E75" w:rsidRPr="008B44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Ensino Fundamental</w:t>
      </w:r>
      <w:r w:rsidR="003B3546" w:rsidRPr="008B444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03F4DF73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466654" w14:textId="68CE0D77" w:rsidR="00956147" w:rsidRPr="00023241" w:rsidRDefault="00956147" w:rsidP="0095614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306">
        <w:rPr>
          <w:rFonts w:ascii="Times New Roman" w:hAnsi="Times New Roman" w:cs="Times New Roman"/>
          <w:sz w:val="24"/>
          <w:szCs w:val="24"/>
        </w:rPr>
        <w:t>Es</w:t>
      </w:r>
      <w:r w:rsidR="007756DC" w:rsidRPr="000A1306">
        <w:rPr>
          <w:rFonts w:ascii="Times New Roman" w:hAnsi="Times New Roman" w:cs="Times New Roman"/>
          <w:sz w:val="24"/>
          <w:szCs w:val="24"/>
        </w:rPr>
        <w:t>t</w:t>
      </w:r>
      <w:r w:rsidRPr="000A1306">
        <w:rPr>
          <w:rFonts w:ascii="Times New Roman" w:hAnsi="Times New Roman" w:cs="Times New Roman"/>
          <w:sz w:val="24"/>
          <w:szCs w:val="24"/>
        </w:rPr>
        <w:t xml:space="preserve">a pesquisa tem como objetivo </w:t>
      </w:r>
      <w:r w:rsidR="008A65FF" w:rsidRPr="000A1306">
        <w:rPr>
          <w:rFonts w:ascii="Times New Roman" w:hAnsi="Times New Roman" w:cs="Times New Roman"/>
          <w:sz w:val="24"/>
          <w:szCs w:val="24"/>
        </w:rPr>
        <w:t xml:space="preserve">investigar como </w:t>
      </w:r>
      <w:r w:rsidR="00DB3F00">
        <w:rPr>
          <w:rFonts w:ascii="Times New Roman" w:hAnsi="Times New Roman" w:cs="Times New Roman"/>
          <w:sz w:val="24"/>
          <w:szCs w:val="24"/>
        </w:rPr>
        <w:t xml:space="preserve">o </w:t>
      </w:r>
      <w:r w:rsidR="007756DC" w:rsidRPr="000A1306">
        <w:rPr>
          <w:rFonts w:ascii="Times New Roman" w:hAnsi="Times New Roman" w:cs="Times New Roman"/>
          <w:sz w:val="24"/>
          <w:szCs w:val="24"/>
        </w:rPr>
        <w:t xml:space="preserve">contar nos dedos ajuda as crianças na compreensão do </w:t>
      </w:r>
      <w:r w:rsidR="00507B82" w:rsidRPr="000A1306">
        <w:rPr>
          <w:rFonts w:ascii="Times New Roman" w:hAnsi="Times New Roman" w:cs="Times New Roman"/>
          <w:sz w:val="24"/>
          <w:szCs w:val="24"/>
        </w:rPr>
        <w:t>S</w:t>
      </w:r>
      <w:r w:rsidR="007756DC" w:rsidRPr="000A1306">
        <w:rPr>
          <w:rFonts w:ascii="Times New Roman" w:hAnsi="Times New Roman" w:cs="Times New Roman"/>
          <w:sz w:val="24"/>
          <w:szCs w:val="24"/>
        </w:rPr>
        <w:t xml:space="preserve">istema de </w:t>
      </w:r>
      <w:r w:rsidR="00507B82" w:rsidRPr="000A1306">
        <w:rPr>
          <w:rFonts w:ascii="Times New Roman" w:hAnsi="Times New Roman" w:cs="Times New Roman"/>
          <w:sz w:val="24"/>
          <w:szCs w:val="24"/>
        </w:rPr>
        <w:t>N</w:t>
      </w:r>
      <w:r w:rsidR="007756DC" w:rsidRPr="000A1306">
        <w:rPr>
          <w:rFonts w:ascii="Times New Roman" w:hAnsi="Times New Roman" w:cs="Times New Roman"/>
          <w:sz w:val="24"/>
          <w:szCs w:val="24"/>
        </w:rPr>
        <w:t xml:space="preserve">umeração </w:t>
      </w:r>
      <w:r w:rsidR="00507B82" w:rsidRPr="000A1306">
        <w:rPr>
          <w:rFonts w:ascii="Times New Roman" w:hAnsi="Times New Roman" w:cs="Times New Roman"/>
          <w:sz w:val="24"/>
          <w:szCs w:val="24"/>
        </w:rPr>
        <w:t>D</w:t>
      </w:r>
      <w:r w:rsidR="007756DC" w:rsidRPr="000A1306">
        <w:rPr>
          <w:rFonts w:ascii="Times New Roman" w:hAnsi="Times New Roman" w:cs="Times New Roman"/>
          <w:sz w:val="24"/>
          <w:szCs w:val="24"/>
        </w:rPr>
        <w:t>ecimal</w:t>
      </w:r>
      <w:r w:rsidRPr="000A13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0A1306">
        <w:rPr>
          <w:rFonts w:ascii="Times New Roman" w:hAnsi="Times New Roman" w:cs="Times New Roman"/>
          <w:sz w:val="24"/>
          <w:szCs w:val="24"/>
        </w:rPr>
        <w:t xml:space="preserve">O interesse pela temática surgiu </w:t>
      </w:r>
      <w:r w:rsidR="00833320" w:rsidRPr="000A1306">
        <w:rPr>
          <w:rFonts w:ascii="Times New Roman" w:hAnsi="Times New Roman" w:cs="Times New Roman"/>
          <w:sz w:val="24"/>
          <w:szCs w:val="24"/>
        </w:rPr>
        <w:t xml:space="preserve">durante o Estágio Curricular Supervisionado, ao atuar como estagiária em uma </w:t>
      </w:r>
      <w:r w:rsidR="009B4E7D" w:rsidRPr="000A1306">
        <w:rPr>
          <w:rFonts w:ascii="Times New Roman" w:hAnsi="Times New Roman" w:cs="Times New Roman"/>
          <w:sz w:val="24"/>
          <w:szCs w:val="24"/>
        </w:rPr>
        <w:t xml:space="preserve">sala do 1º ano de uma </w:t>
      </w:r>
      <w:r w:rsidR="00557765" w:rsidRPr="000A1306">
        <w:rPr>
          <w:rFonts w:ascii="Times New Roman" w:hAnsi="Times New Roman" w:cs="Times New Roman"/>
          <w:sz w:val="24"/>
          <w:szCs w:val="24"/>
        </w:rPr>
        <w:t>E</w:t>
      </w:r>
      <w:r w:rsidR="00833320" w:rsidRPr="000A1306">
        <w:rPr>
          <w:rFonts w:ascii="Times New Roman" w:hAnsi="Times New Roman" w:cs="Times New Roman"/>
          <w:sz w:val="24"/>
          <w:szCs w:val="24"/>
        </w:rPr>
        <w:t xml:space="preserve">scola </w:t>
      </w:r>
      <w:r w:rsidR="00557765" w:rsidRPr="000A1306">
        <w:rPr>
          <w:rFonts w:ascii="Times New Roman" w:hAnsi="Times New Roman" w:cs="Times New Roman"/>
          <w:sz w:val="24"/>
          <w:szCs w:val="24"/>
        </w:rPr>
        <w:t>P</w:t>
      </w:r>
      <w:r w:rsidR="00833320" w:rsidRPr="000A1306">
        <w:rPr>
          <w:rFonts w:ascii="Times New Roman" w:hAnsi="Times New Roman" w:cs="Times New Roman"/>
          <w:sz w:val="24"/>
          <w:szCs w:val="24"/>
        </w:rPr>
        <w:t xml:space="preserve">ública de </w:t>
      </w:r>
      <w:r w:rsidR="000E16BE" w:rsidRPr="000A1306">
        <w:rPr>
          <w:rFonts w:ascii="Times New Roman" w:hAnsi="Times New Roman" w:cs="Times New Roman"/>
          <w:sz w:val="24"/>
          <w:szCs w:val="24"/>
        </w:rPr>
        <w:t>Montes Claros. Durante esse período</w:t>
      </w:r>
      <w:r w:rsidR="006A65EB" w:rsidRPr="000A1306">
        <w:rPr>
          <w:rFonts w:ascii="Times New Roman" w:hAnsi="Times New Roman" w:cs="Times New Roman"/>
          <w:sz w:val="24"/>
          <w:szCs w:val="24"/>
        </w:rPr>
        <w:t>,</w:t>
      </w:r>
      <w:r w:rsidR="000E16BE" w:rsidRPr="000A1306">
        <w:rPr>
          <w:rFonts w:ascii="Times New Roman" w:hAnsi="Times New Roman" w:cs="Times New Roman"/>
          <w:sz w:val="24"/>
          <w:szCs w:val="24"/>
        </w:rPr>
        <w:t xml:space="preserve"> foi possível perceber que </w:t>
      </w:r>
      <w:r w:rsidR="009B4E7D" w:rsidRPr="000A1306">
        <w:rPr>
          <w:rFonts w:ascii="Times New Roman" w:hAnsi="Times New Roman" w:cs="Times New Roman"/>
          <w:sz w:val="24"/>
          <w:szCs w:val="24"/>
        </w:rPr>
        <w:t>as crianças utilizavam com bastante frequência os dedos para fazer</w:t>
      </w:r>
      <w:r w:rsidR="0066167B" w:rsidRPr="000A1306">
        <w:rPr>
          <w:rFonts w:ascii="Times New Roman" w:hAnsi="Times New Roman" w:cs="Times New Roman"/>
          <w:sz w:val="24"/>
          <w:szCs w:val="24"/>
        </w:rPr>
        <w:t xml:space="preserve"> operações matemáticas. Diante</w:t>
      </w:r>
      <w:r w:rsidRPr="000A1306">
        <w:rPr>
          <w:rFonts w:ascii="Times New Roman" w:hAnsi="Times New Roman" w:cs="Times New Roman"/>
          <w:sz w:val="24"/>
          <w:szCs w:val="24"/>
        </w:rPr>
        <w:t xml:space="preserve"> disso, </w:t>
      </w:r>
      <w:r w:rsidRPr="00247F4A">
        <w:rPr>
          <w:rFonts w:ascii="Times New Roman" w:hAnsi="Times New Roman" w:cs="Times New Roman"/>
          <w:sz w:val="24"/>
          <w:szCs w:val="24"/>
        </w:rPr>
        <w:t xml:space="preserve">pensamos </w:t>
      </w:r>
      <w:r w:rsidR="0088637D" w:rsidRPr="00247F4A">
        <w:rPr>
          <w:rFonts w:ascii="Times New Roman" w:hAnsi="Times New Roman" w:cs="Times New Roman"/>
          <w:sz w:val="24"/>
          <w:szCs w:val="24"/>
        </w:rPr>
        <w:t>no seguinte</w:t>
      </w:r>
      <w:r w:rsidRPr="00247F4A">
        <w:rPr>
          <w:rFonts w:ascii="Times New Roman" w:hAnsi="Times New Roman" w:cs="Times New Roman"/>
          <w:sz w:val="24"/>
          <w:szCs w:val="24"/>
        </w:rPr>
        <w:t xml:space="preserve"> problema: </w:t>
      </w:r>
      <w:r w:rsidR="0066167B" w:rsidRPr="00F67CCC">
        <w:rPr>
          <w:rFonts w:ascii="Times New Roman" w:hAnsi="Times New Roman" w:cs="Times New Roman"/>
          <w:sz w:val="24"/>
          <w:szCs w:val="24"/>
        </w:rPr>
        <w:t>Como o contar nos dedos ajuda as crianças na compre</w:t>
      </w:r>
      <w:r w:rsidR="001E1718" w:rsidRPr="00F67CCC">
        <w:rPr>
          <w:rFonts w:ascii="Times New Roman" w:hAnsi="Times New Roman" w:cs="Times New Roman"/>
          <w:sz w:val="24"/>
          <w:szCs w:val="24"/>
        </w:rPr>
        <w:t xml:space="preserve">ensão </w:t>
      </w:r>
      <w:r w:rsidR="0066167B" w:rsidRPr="00F67CCC">
        <w:rPr>
          <w:rFonts w:ascii="Times New Roman" w:hAnsi="Times New Roman" w:cs="Times New Roman"/>
          <w:sz w:val="24"/>
          <w:szCs w:val="24"/>
        </w:rPr>
        <w:t>do Sistema de Numeração Decimal</w:t>
      </w:r>
      <w:r w:rsidR="000A1306" w:rsidRPr="00F67CCC">
        <w:rPr>
          <w:rFonts w:ascii="Times New Roman" w:hAnsi="Times New Roman" w:cs="Times New Roman"/>
          <w:sz w:val="24"/>
          <w:szCs w:val="24"/>
        </w:rPr>
        <w:t>?</w:t>
      </w:r>
      <w:r w:rsidR="002010D1" w:rsidRPr="00F67CCC">
        <w:rPr>
          <w:rFonts w:ascii="Times New Roman" w:hAnsi="Times New Roman" w:cs="Times New Roman"/>
          <w:sz w:val="24"/>
          <w:szCs w:val="24"/>
        </w:rPr>
        <w:t xml:space="preserve"> </w:t>
      </w:r>
      <w:r w:rsidRPr="00F67CCC">
        <w:rPr>
          <w:rFonts w:ascii="Times New Roman" w:hAnsi="Times New Roman"/>
          <w:sz w:val="24"/>
          <w:szCs w:val="24"/>
        </w:rPr>
        <w:t>Como procedimento metodológico, foi utilizada</w:t>
      </w:r>
      <w:r w:rsidRPr="00F67CCC">
        <w:rPr>
          <w:rFonts w:ascii="Times New Roman" w:hAnsi="Times New Roman" w:cs="Times New Roman"/>
          <w:sz w:val="24"/>
          <w:szCs w:val="24"/>
        </w:rPr>
        <w:t xml:space="preserve"> a</w:t>
      </w:r>
      <w:r w:rsidR="00CF2E75" w:rsidRPr="00F67CCC">
        <w:rPr>
          <w:rFonts w:ascii="Times New Roman" w:hAnsi="Times New Roman" w:cs="Times New Roman"/>
          <w:sz w:val="24"/>
          <w:szCs w:val="24"/>
        </w:rPr>
        <w:t xml:space="preserve"> revisão de literatura</w:t>
      </w:r>
      <w:r w:rsidR="00F67CCC" w:rsidRPr="00F67CCC">
        <w:rPr>
          <w:rFonts w:ascii="Times New Roman" w:hAnsi="Times New Roman" w:cs="Times New Roman"/>
          <w:sz w:val="24"/>
          <w:szCs w:val="24"/>
        </w:rPr>
        <w:t xml:space="preserve"> </w:t>
      </w:r>
      <w:r w:rsidR="00F67CCC" w:rsidRPr="00F67CCC">
        <w:rPr>
          <w:rFonts w:ascii="Times New Roman" w:hAnsi="Times New Roman"/>
          <w:sz w:val="24"/>
          <w:szCs w:val="24"/>
        </w:rPr>
        <w:t>com</w:t>
      </w:r>
      <w:r w:rsidR="00F67CCC" w:rsidRPr="00F67CCC">
        <w:rPr>
          <w:rFonts w:ascii="Times New Roman" w:hAnsi="Times New Roman"/>
          <w:sz w:val="24"/>
          <w:szCs w:val="24"/>
        </w:rPr>
        <w:t xml:space="preserve"> base as concepções de </w:t>
      </w:r>
      <w:proofErr w:type="spellStart"/>
      <w:r w:rsidR="00F67CCC" w:rsidRPr="00F67CCC">
        <w:rPr>
          <w:rFonts w:ascii="Times New Roman" w:hAnsi="Times New Roman"/>
          <w:sz w:val="24"/>
          <w:szCs w:val="24"/>
        </w:rPr>
        <w:t>Centurión</w:t>
      </w:r>
      <w:proofErr w:type="spellEnd"/>
      <w:r w:rsidR="00F67CCC" w:rsidRPr="00F67CCC">
        <w:rPr>
          <w:rFonts w:ascii="Times New Roman" w:hAnsi="Times New Roman"/>
          <w:sz w:val="24"/>
          <w:szCs w:val="24"/>
        </w:rPr>
        <w:t xml:space="preserve"> (1995) e Brasil (2013).</w:t>
      </w:r>
      <w:r w:rsidR="00182D78" w:rsidRPr="00F67CCC">
        <w:rPr>
          <w:rFonts w:ascii="Times New Roman" w:hAnsi="Times New Roman"/>
          <w:sz w:val="24"/>
          <w:szCs w:val="24"/>
        </w:rPr>
        <w:t xml:space="preserve"> </w:t>
      </w:r>
      <w:r w:rsidRPr="00F67CCC">
        <w:rPr>
          <w:rFonts w:ascii="Times New Roman" w:hAnsi="Times New Roman"/>
          <w:sz w:val="24"/>
          <w:szCs w:val="24"/>
        </w:rPr>
        <w:t xml:space="preserve">De acordo com </w:t>
      </w:r>
      <w:proofErr w:type="spellStart"/>
      <w:r w:rsidR="00243873" w:rsidRPr="00F67CCC">
        <w:rPr>
          <w:rFonts w:ascii="Times New Roman" w:hAnsi="Times New Roman"/>
          <w:sz w:val="24"/>
          <w:szCs w:val="24"/>
        </w:rPr>
        <w:t>Centurión</w:t>
      </w:r>
      <w:proofErr w:type="spellEnd"/>
      <w:r w:rsidR="00243873" w:rsidRPr="00F67CCC">
        <w:rPr>
          <w:rFonts w:ascii="Times New Roman" w:hAnsi="Times New Roman"/>
          <w:sz w:val="24"/>
          <w:szCs w:val="24"/>
        </w:rPr>
        <w:t xml:space="preserve"> (1995)</w:t>
      </w:r>
      <w:r w:rsidRPr="00F67CCC">
        <w:rPr>
          <w:rFonts w:ascii="Times New Roman" w:hAnsi="Times New Roman"/>
          <w:sz w:val="24"/>
          <w:szCs w:val="24"/>
        </w:rPr>
        <w:t>,</w:t>
      </w:r>
      <w:r w:rsidR="00FA1E2A" w:rsidRPr="00F67CCC">
        <w:rPr>
          <w:rFonts w:ascii="Times New Roman" w:hAnsi="Times New Roman"/>
          <w:sz w:val="24"/>
          <w:szCs w:val="24"/>
        </w:rPr>
        <w:t xml:space="preserve"> o </w:t>
      </w:r>
      <w:r w:rsidR="00511252" w:rsidRPr="00F67CCC">
        <w:rPr>
          <w:rFonts w:ascii="Times New Roman" w:hAnsi="Times New Roman"/>
          <w:sz w:val="24"/>
          <w:szCs w:val="24"/>
        </w:rPr>
        <w:t>sistema de numeração que predomina em grande parte de nossas</w:t>
      </w:r>
      <w:r w:rsidR="00511252" w:rsidRPr="00FA1E2A">
        <w:rPr>
          <w:rFonts w:ascii="Times New Roman" w:hAnsi="Times New Roman"/>
          <w:sz w:val="24"/>
          <w:szCs w:val="24"/>
        </w:rPr>
        <w:t xml:space="preserve"> culturas contemporâneas é conhecido como sistema indo-arábico. Trata-se de um sistema</w:t>
      </w:r>
      <w:r w:rsidR="002A039F">
        <w:rPr>
          <w:rFonts w:ascii="Times New Roman" w:hAnsi="Times New Roman"/>
          <w:sz w:val="24"/>
          <w:szCs w:val="24"/>
        </w:rPr>
        <w:t xml:space="preserve"> de</w:t>
      </w:r>
      <w:r w:rsidR="00511252" w:rsidRPr="00FA1E2A">
        <w:rPr>
          <w:rFonts w:ascii="Times New Roman" w:hAnsi="Times New Roman"/>
          <w:sz w:val="24"/>
          <w:szCs w:val="24"/>
        </w:rPr>
        <w:t xml:space="preserve"> </w:t>
      </w:r>
      <w:r w:rsidR="002A039F">
        <w:rPr>
          <w:rFonts w:ascii="Times New Roman" w:hAnsi="Times New Roman"/>
          <w:sz w:val="24"/>
          <w:szCs w:val="24"/>
        </w:rPr>
        <w:t>base dez</w:t>
      </w:r>
      <w:r w:rsidR="00511252" w:rsidRPr="00FA1E2A">
        <w:rPr>
          <w:rFonts w:ascii="Times New Roman" w:hAnsi="Times New Roman"/>
          <w:sz w:val="24"/>
          <w:szCs w:val="24"/>
        </w:rPr>
        <w:t xml:space="preserve">, motivo pelo qual frequentemente o chamamos de sistema de numeração decimal. Isso se deve, muito </w:t>
      </w:r>
      <w:r w:rsidR="00511252" w:rsidRPr="00E20B96">
        <w:rPr>
          <w:rFonts w:ascii="Times New Roman" w:hAnsi="Times New Roman"/>
          <w:sz w:val="24"/>
          <w:szCs w:val="24"/>
        </w:rPr>
        <w:t xml:space="preserve">provavelmente, ao fato de que o </w:t>
      </w:r>
      <w:r w:rsidR="00FA1E2A" w:rsidRPr="00E20B96">
        <w:rPr>
          <w:rFonts w:ascii="Times New Roman" w:hAnsi="Times New Roman"/>
          <w:sz w:val="24"/>
          <w:szCs w:val="24"/>
        </w:rPr>
        <w:t>homem tem dez dedos</w:t>
      </w:r>
      <w:r w:rsidR="00511252" w:rsidRPr="00E20B96">
        <w:rPr>
          <w:rFonts w:ascii="Times New Roman" w:hAnsi="Times New Roman"/>
          <w:sz w:val="24"/>
          <w:szCs w:val="24"/>
        </w:rPr>
        <w:t xml:space="preserve"> nas mãos, os quais são utilizados para contar.</w:t>
      </w:r>
      <w:r w:rsidR="00D35875" w:rsidRPr="00E20B96">
        <w:rPr>
          <w:rFonts w:ascii="Times New Roman" w:hAnsi="Times New Roman"/>
          <w:sz w:val="24"/>
          <w:szCs w:val="24"/>
        </w:rPr>
        <w:t xml:space="preserve"> </w:t>
      </w:r>
      <w:r w:rsidR="00D91C1D" w:rsidRPr="00E20B96">
        <w:rPr>
          <w:rFonts w:ascii="Times New Roman" w:hAnsi="Times New Roman"/>
          <w:sz w:val="24"/>
          <w:szCs w:val="24"/>
        </w:rPr>
        <w:t xml:space="preserve">Conforme o caderno 03, do Pacto Nacional pela Alfabetização na Idade Certa (PNAIC): construção do Sistema de Numeração Decimal, </w:t>
      </w:r>
      <w:r w:rsidR="00DE3AE1">
        <w:rPr>
          <w:rFonts w:ascii="Times New Roman" w:hAnsi="Times New Roman"/>
          <w:sz w:val="24"/>
          <w:szCs w:val="24"/>
        </w:rPr>
        <w:t xml:space="preserve">o </w:t>
      </w:r>
      <w:r w:rsidR="00D91C1D" w:rsidRPr="00E20B96">
        <w:rPr>
          <w:rFonts w:ascii="Times New Roman" w:hAnsi="Times New Roman"/>
          <w:sz w:val="24"/>
          <w:szCs w:val="24"/>
        </w:rPr>
        <w:t>contar nos dedos deve ser valorizado na prática pedagógica na construção do número pela criança, pois é através dessa ação que as crianças começam a construir uma base simbólica, que é essencial para a estruturação do número no sistema de numeração decimal. Além disso, o contar nos dedos</w:t>
      </w:r>
      <w:r w:rsidR="00216D76">
        <w:rPr>
          <w:rFonts w:ascii="Times New Roman" w:hAnsi="Times New Roman"/>
          <w:sz w:val="24"/>
          <w:szCs w:val="24"/>
        </w:rPr>
        <w:t xml:space="preserve"> </w:t>
      </w:r>
      <w:r w:rsidR="00D91C1D" w:rsidRPr="00E20B96">
        <w:rPr>
          <w:rFonts w:ascii="Times New Roman" w:hAnsi="Times New Roman"/>
          <w:sz w:val="24"/>
          <w:szCs w:val="24"/>
        </w:rPr>
        <w:t>permit</w:t>
      </w:r>
      <w:r w:rsidR="00216D76">
        <w:rPr>
          <w:rFonts w:ascii="Times New Roman" w:hAnsi="Times New Roman"/>
          <w:sz w:val="24"/>
          <w:szCs w:val="24"/>
        </w:rPr>
        <w:t>e</w:t>
      </w:r>
      <w:r w:rsidR="00D91C1D" w:rsidRPr="00E20B96">
        <w:rPr>
          <w:rFonts w:ascii="Times New Roman" w:hAnsi="Times New Roman"/>
          <w:sz w:val="24"/>
          <w:szCs w:val="24"/>
        </w:rPr>
        <w:t xml:space="preserve"> o desenvolvimento inicial de estratégias de contagem e operacionalização matemática, especialmente quando levamos em con</w:t>
      </w:r>
      <w:r w:rsidR="00764AA9">
        <w:rPr>
          <w:rFonts w:ascii="Times New Roman" w:hAnsi="Times New Roman"/>
          <w:sz w:val="24"/>
          <w:szCs w:val="24"/>
        </w:rPr>
        <w:t>ta que temos dez dedos nas mãos</w:t>
      </w:r>
      <w:r w:rsidR="00D91C1D" w:rsidRPr="00E20B96">
        <w:rPr>
          <w:rFonts w:ascii="Times New Roman" w:hAnsi="Times New Roman"/>
          <w:sz w:val="24"/>
          <w:szCs w:val="24"/>
        </w:rPr>
        <w:t xml:space="preserve">. Essas construções </w:t>
      </w:r>
      <w:r w:rsidR="00216D76">
        <w:rPr>
          <w:rFonts w:ascii="Times New Roman" w:hAnsi="Times New Roman"/>
          <w:sz w:val="24"/>
          <w:szCs w:val="24"/>
        </w:rPr>
        <w:t>serão decisivas</w:t>
      </w:r>
      <w:r w:rsidR="00D91C1D" w:rsidRPr="00E20B96">
        <w:rPr>
          <w:rFonts w:ascii="Times New Roman" w:hAnsi="Times New Roman"/>
          <w:sz w:val="24"/>
          <w:szCs w:val="24"/>
        </w:rPr>
        <w:t xml:space="preserve"> para a história de aprendizagem e desenvolvimento das crianças. Portanto, usar </w:t>
      </w:r>
      <w:r w:rsidR="007F6F9B">
        <w:rPr>
          <w:rFonts w:ascii="Times New Roman" w:hAnsi="Times New Roman"/>
          <w:sz w:val="24"/>
          <w:szCs w:val="24"/>
        </w:rPr>
        <w:t>os dedos</w:t>
      </w:r>
      <w:r w:rsidR="00D91C1D" w:rsidRPr="00E20B96">
        <w:rPr>
          <w:rFonts w:ascii="Times New Roman" w:hAnsi="Times New Roman"/>
          <w:sz w:val="24"/>
          <w:szCs w:val="24"/>
        </w:rPr>
        <w:t xml:space="preserve"> como ferramenta no </w:t>
      </w:r>
      <w:r w:rsidR="00D91C1D" w:rsidRPr="00235F1D">
        <w:rPr>
          <w:rFonts w:ascii="Times New Roman" w:hAnsi="Times New Roman"/>
          <w:sz w:val="24"/>
          <w:szCs w:val="24"/>
        </w:rPr>
        <w:t>registro de quantidades e para realizar med</w:t>
      </w:r>
      <w:r w:rsidR="00D91C1D">
        <w:rPr>
          <w:rFonts w:ascii="Times New Roman" w:hAnsi="Times New Roman"/>
          <w:sz w:val="24"/>
          <w:szCs w:val="24"/>
        </w:rPr>
        <w:t xml:space="preserve">ições é uma aprendizagem social </w:t>
      </w:r>
      <w:r w:rsidR="00D91C1D" w:rsidRPr="00D91C1D">
        <w:rPr>
          <w:rFonts w:ascii="Times New Roman" w:hAnsi="Times New Roman"/>
          <w:sz w:val="24"/>
          <w:szCs w:val="24"/>
        </w:rPr>
        <w:t>(B</w:t>
      </w:r>
      <w:r w:rsidR="00E20B96">
        <w:rPr>
          <w:rFonts w:ascii="Times New Roman" w:hAnsi="Times New Roman"/>
          <w:sz w:val="24"/>
          <w:szCs w:val="24"/>
        </w:rPr>
        <w:t>rasil</w:t>
      </w:r>
      <w:r w:rsidR="00D91C1D" w:rsidRPr="00D91C1D">
        <w:rPr>
          <w:rFonts w:ascii="Times New Roman" w:hAnsi="Times New Roman"/>
          <w:sz w:val="24"/>
          <w:szCs w:val="24"/>
        </w:rPr>
        <w:t>, 2013).</w:t>
      </w:r>
      <w:r w:rsidR="00D91C1D">
        <w:rPr>
          <w:rFonts w:ascii="Times New Roman" w:hAnsi="Times New Roman"/>
          <w:sz w:val="24"/>
          <w:szCs w:val="24"/>
        </w:rPr>
        <w:t xml:space="preserve"> </w:t>
      </w:r>
      <w:r w:rsidR="00C179BF" w:rsidRPr="008B5DD6">
        <w:rPr>
          <w:rFonts w:ascii="Times New Roman" w:hAnsi="Times New Roman"/>
          <w:sz w:val="24"/>
          <w:szCs w:val="24"/>
        </w:rPr>
        <w:t>Como resultados</w:t>
      </w:r>
      <w:r w:rsidR="008B5DD6">
        <w:rPr>
          <w:rFonts w:ascii="Times New Roman" w:hAnsi="Times New Roman"/>
          <w:sz w:val="24"/>
          <w:szCs w:val="24"/>
        </w:rPr>
        <w:t xml:space="preserve"> parciais</w:t>
      </w:r>
      <w:r w:rsidR="00C179BF" w:rsidRPr="008B5DD6">
        <w:rPr>
          <w:rFonts w:ascii="Times New Roman" w:hAnsi="Times New Roman"/>
          <w:sz w:val="24"/>
          <w:szCs w:val="24"/>
        </w:rPr>
        <w:t>, entendemos</w:t>
      </w:r>
      <w:r w:rsidR="00C179BF" w:rsidRPr="008B5DD6">
        <w:rPr>
          <w:rFonts w:ascii="Times New Roman" w:hAnsi="Times New Roman" w:cs="Times New Roman"/>
          <w:sz w:val="24"/>
          <w:szCs w:val="24"/>
        </w:rPr>
        <w:t xml:space="preserve"> que o contar nos dedos </w:t>
      </w:r>
      <w:r w:rsidR="00C179BF" w:rsidRPr="008B5DD6">
        <w:rPr>
          <w:rFonts w:ascii="Times New Roman" w:hAnsi="Times New Roman"/>
          <w:sz w:val="24"/>
          <w:szCs w:val="24"/>
        </w:rPr>
        <w:t xml:space="preserve">desempenha um papel importante no processo de </w:t>
      </w:r>
      <w:r w:rsidR="008B5DD6" w:rsidRPr="008B5DD6">
        <w:rPr>
          <w:rFonts w:ascii="Times New Roman" w:hAnsi="Times New Roman"/>
          <w:sz w:val="24"/>
          <w:szCs w:val="24"/>
        </w:rPr>
        <w:t>aprendizagem.</w:t>
      </w:r>
      <w:r w:rsidR="00C179BF" w:rsidRPr="008B5DD6">
        <w:rPr>
          <w:rFonts w:ascii="Times New Roman" w:hAnsi="Times New Roman"/>
          <w:sz w:val="24"/>
          <w:szCs w:val="24"/>
        </w:rPr>
        <w:t xml:space="preserve"> Essa prática permite </w:t>
      </w:r>
      <w:r w:rsidR="00505B97">
        <w:rPr>
          <w:rFonts w:ascii="Times New Roman" w:hAnsi="Times New Roman"/>
          <w:sz w:val="24"/>
          <w:szCs w:val="24"/>
        </w:rPr>
        <w:t>que a</w:t>
      </w:r>
      <w:r w:rsidR="00C179BF" w:rsidRPr="008B5DD6">
        <w:rPr>
          <w:rFonts w:ascii="Times New Roman" w:hAnsi="Times New Roman"/>
          <w:sz w:val="24"/>
          <w:szCs w:val="24"/>
        </w:rPr>
        <w:t xml:space="preserve">s crianças se conectem </w:t>
      </w:r>
      <w:r w:rsidR="00C179BF" w:rsidRPr="00C179BF">
        <w:rPr>
          <w:rFonts w:ascii="Times New Roman" w:hAnsi="Times New Roman"/>
          <w:sz w:val="24"/>
          <w:szCs w:val="24"/>
        </w:rPr>
        <w:t xml:space="preserve">a conceitos abstratos de números com objetos físicos, fornecendo uma base sólida para a compreensão matemática. Além disso, ajuda a desenvolver habilidades de contagem, promove </w:t>
      </w:r>
      <w:r w:rsidR="00C179BF" w:rsidRPr="00023241">
        <w:rPr>
          <w:rFonts w:ascii="Times New Roman" w:hAnsi="Times New Roman"/>
          <w:sz w:val="24"/>
          <w:szCs w:val="24"/>
        </w:rPr>
        <w:t>a noção de quantidade e estimula o desenvolvimento m</w:t>
      </w:r>
      <w:r w:rsidR="008B5DD6" w:rsidRPr="00023241">
        <w:rPr>
          <w:rFonts w:ascii="Times New Roman" w:hAnsi="Times New Roman"/>
          <w:sz w:val="24"/>
          <w:szCs w:val="24"/>
        </w:rPr>
        <w:t xml:space="preserve">otor fino e a </w:t>
      </w:r>
      <w:r w:rsidR="008B5DD6" w:rsidRPr="00023241">
        <w:rPr>
          <w:rFonts w:ascii="Times New Roman" w:hAnsi="Times New Roman"/>
          <w:sz w:val="24"/>
          <w:szCs w:val="24"/>
        </w:rPr>
        <w:lastRenderedPageBreak/>
        <w:t>coordenação viso</w:t>
      </w:r>
      <w:r w:rsidR="00C179BF" w:rsidRPr="00023241">
        <w:rPr>
          <w:rFonts w:ascii="Times New Roman" w:hAnsi="Times New Roman"/>
          <w:sz w:val="24"/>
          <w:szCs w:val="24"/>
        </w:rPr>
        <w:t>motora.</w:t>
      </w:r>
      <w:r w:rsidR="00023241" w:rsidRPr="00023241">
        <w:rPr>
          <w:rFonts w:ascii="Times New Roman" w:hAnsi="Times New Roman"/>
          <w:sz w:val="24"/>
          <w:szCs w:val="24"/>
        </w:rPr>
        <w:t xml:space="preserve"> Deste modo, essa pesquisa torna-se relevante para que os professores e acadêmicos de Pedagogia e Matemática entendam </w:t>
      </w:r>
      <w:r w:rsidR="00505B97">
        <w:rPr>
          <w:rFonts w:ascii="Times New Roman" w:hAnsi="Times New Roman"/>
          <w:sz w:val="24"/>
          <w:szCs w:val="24"/>
        </w:rPr>
        <w:t>como o contar nos dedos auxilia</w:t>
      </w:r>
      <w:r w:rsidR="00023241" w:rsidRPr="00023241">
        <w:rPr>
          <w:rFonts w:ascii="Times New Roman" w:hAnsi="Times New Roman"/>
          <w:sz w:val="24"/>
          <w:szCs w:val="24"/>
        </w:rPr>
        <w:t xml:space="preserve"> as crianças </w:t>
      </w:r>
      <w:r w:rsidR="004A1479">
        <w:rPr>
          <w:rFonts w:ascii="Times New Roman" w:hAnsi="Times New Roman"/>
          <w:sz w:val="24"/>
          <w:szCs w:val="24"/>
        </w:rPr>
        <w:t xml:space="preserve">no desenvolvimento cognitivo durante a </w:t>
      </w:r>
      <w:r w:rsidR="004A1479" w:rsidRPr="00E20B96">
        <w:rPr>
          <w:rFonts w:ascii="Times New Roman" w:hAnsi="Times New Roman"/>
          <w:sz w:val="24"/>
          <w:szCs w:val="24"/>
        </w:rPr>
        <w:t>contagem e operacionalização matemática</w:t>
      </w:r>
      <w:r w:rsidR="00023241" w:rsidRPr="00023241">
        <w:rPr>
          <w:rFonts w:ascii="Times New Roman" w:hAnsi="Times New Roman"/>
          <w:sz w:val="24"/>
          <w:szCs w:val="24"/>
        </w:rPr>
        <w:t xml:space="preserve">. </w:t>
      </w:r>
    </w:p>
    <w:p w14:paraId="642CE091" w14:textId="28B017CF" w:rsidR="002A6738" w:rsidRDefault="002A6738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bookmarkStart w:id="0" w:name="_GoBack"/>
      <w:bookmarkEnd w:id="0"/>
    </w:p>
    <w:p w14:paraId="09C8AFF6" w14:textId="657465FB" w:rsidR="000A1C0D" w:rsidRPr="00247F4A" w:rsidRDefault="000A1C0D" w:rsidP="00247F4A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54753117" w14:textId="77777777" w:rsidR="001B203D" w:rsidRDefault="001B203D" w:rsidP="00247F4A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1B203D">
        <w:rPr>
          <w:rFonts w:ascii="Times New Roman" w:hAnsi="Times New Roman" w:cs="Times New Roman"/>
          <w:sz w:val="24"/>
          <w:szCs w:val="24"/>
        </w:rPr>
        <w:t xml:space="preserve">BRASIL, Secretaria de Educação Básica. </w:t>
      </w:r>
      <w:r w:rsidRPr="001B203D">
        <w:rPr>
          <w:rFonts w:ascii="Times New Roman" w:hAnsi="Times New Roman" w:cs="Times New Roman"/>
          <w:b/>
          <w:sz w:val="24"/>
          <w:szCs w:val="24"/>
        </w:rPr>
        <w:t xml:space="preserve">Pacto Nacional pela Alfabetização na Idade Certa: </w:t>
      </w:r>
      <w:r w:rsidRPr="001B203D">
        <w:rPr>
          <w:rFonts w:ascii="Times New Roman" w:hAnsi="Times New Roman" w:cs="Times New Roman"/>
          <w:sz w:val="24"/>
          <w:szCs w:val="24"/>
        </w:rPr>
        <w:t>construção do sistema de numeração decimal. Brasília: MEC, 2013.</w:t>
      </w:r>
    </w:p>
    <w:p w14:paraId="3ED48C35" w14:textId="77777777" w:rsidR="001B203D" w:rsidRDefault="001B203D" w:rsidP="00247F4A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3D7940E6" w14:textId="3D1CC665" w:rsidR="00247F4A" w:rsidRDefault="00247F4A" w:rsidP="00247F4A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  <w:r w:rsidRPr="00247F4A">
        <w:rPr>
          <w:rFonts w:ascii="Times New Roman" w:hAnsi="Times New Roman" w:cs="Times New Roman"/>
          <w:sz w:val="24"/>
          <w:szCs w:val="24"/>
        </w:rPr>
        <w:t xml:space="preserve">CENTURIÓN, Marília. </w:t>
      </w:r>
      <w:r w:rsidRPr="00247F4A">
        <w:rPr>
          <w:rFonts w:ascii="Times New Roman" w:hAnsi="Times New Roman" w:cs="Times New Roman"/>
          <w:b/>
          <w:sz w:val="24"/>
          <w:szCs w:val="24"/>
        </w:rPr>
        <w:t>Números e operações:</w:t>
      </w:r>
      <w:r w:rsidRPr="00247F4A">
        <w:rPr>
          <w:rFonts w:ascii="Times New Roman" w:hAnsi="Times New Roman" w:cs="Times New Roman"/>
          <w:sz w:val="24"/>
          <w:szCs w:val="24"/>
        </w:rPr>
        <w:t xml:space="preserve"> conteúdo e metodologia da matemática. 2</w:t>
      </w:r>
      <w:r w:rsidR="00EE5F30">
        <w:rPr>
          <w:rFonts w:ascii="Times New Roman" w:hAnsi="Times New Roman" w:cs="Times New Roman"/>
          <w:sz w:val="24"/>
          <w:szCs w:val="24"/>
        </w:rPr>
        <w:t>. ed. São Paulo: Scipione, 1995, p. 10-52.</w:t>
      </w:r>
    </w:p>
    <w:p w14:paraId="30254DF3" w14:textId="222C24FE" w:rsidR="001B203D" w:rsidRDefault="001B203D" w:rsidP="00247F4A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1293E337" w14:textId="77777777" w:rsidR="001B203D" w:rsidRDefault="001B203D" w:rsidP="00247F4A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72EAFF8F" w14:textId="3C5B18F2" w:rsidR="001B203D" w:rsidRDefault="001B203D" w:rsidP="00247F4A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0DD8C978" w14:textId="77777777" w:rsidR="001B203D" w:rsidRPr="00247F4A" w:rsidRDefault="001B203D" w:rsidP="00247F4A">
      <w:pPr>
        <w:pStyle w:val="Rodap"/>
        <w:jc w:val="both"/>
        <w:rPr>
          <w:rFonts w:ascii="Times New Roman" w:hAnsi="Times New Roman" w:cs="Times New Roman"/>
          <w:sz w:val="24"/>
          <w:szCs w:val="24"/>
        </w:rPr>
      </w:pPr>
    </w:p>
    <w:p w14:paraId="21798290" w14:textId="6E94C8F3" w:rsidR="00C019B9" w:rsidRPr="00247F4A" w:rsidRDefault="00C019B9" w:rsidP="00247F4A">
      <w:pPr>
        <w:pStyle w:val="NormalWeb"/>
        <w:spacing w:before="0" w:beforeAutospacing="0" w:after="0" w:afterAutospacing="0"/>
        <w:jc w:val="both"/>
      </w:pPr>
    </w:p>
    <w:sectPr w:rsidR="00C019B9" w:rsidRPr="00247F4A" w:rsidSect="00A83BAA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8B5C8" w14:textId="77777777" w:rsidR="00C2067D" w:rsidRDefault="00C2067D" w:rsidP="000A1C0D">
      <w:pPr>
        <w:spacing w:after="0" w:line="240" w:lineRule="auto"/>
      </w:pPr>
      <w:r>
        <w:separator/>
      </w:r>
    </w:p>
  </w:endnote>
  <w:endnote w:type="continuationSeparator" w:id="0">
    <w:p w14:paraId="22146726" w14:textId="77777777" w:rsidR="00C2067D" w:rsidRDefault="00C2067D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94196" w14:textId="77777777" w:rsidR="00C2067D" w:rsidRDefault="00C2067D" w:rsidP="000A1C0D">
      <w:pPr>
        <w:spacing w:after="0" w:line="240" w:lineRule="auto"/>
      </w:pPr>
      <w:r>
        <w:separator/>
      </w:r>
    </w:p>
  </w:footnote>
  <w:footnote w:type="continuationSeparator" w:id="0">
    <w:p w14:paraId="6E75C89C" w14:textId="77777777" w:rsidR="00C2067D" w:rsidRDefault="00C2067D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1AD05" w14:textId="4A15FA05" w:rsidR="00A83BAA" w:rsidRDefault="00A83BAA">
    <w:pPr>
      <w:pStyle w:val="Cabealho"/>
    </w:pPr>
    <w:r>
      <w:rPr>
        <w:noProof/>
        <w:lang w:eastAsia="pt-BR"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D"/>
    <w:rsid w:val="00023241"/>
    <w:rsid w:val="000A1306"/>
    <w:rsid w:val="000A1C0D"/>
    <w:rsid w:val="000B16D9"/>
    <w:rsid w:val="000E16BE"/>
    <w:rsid w:val="00182D78"/>
    <w:rsid w:val="001B203D"/>
    <w:rsid w:val="001D27C0"/>
    <w:rsid w:val="001E1718"/>
    <w:rsid w:val="001E42E8"/>
    <w:rsid w:val="002010D1"/>
    <w:rsid w:val="00212267"/>
    <w:rsid w:val="00216D76"/>
    <w:rsid w:val="00235F1D"/>
    <w:rsid w:val="00243873"/>
    <w:rsid w:val="00247F4A"/>
    <w:rsid w:val="002752DC"/>
    <w:rsid w:val="002A039F"/>
    <w:rsid w:val="002A6738"/>
    <w:rsid w:val="002C6C97"/>
    <w:rsid w:val="003074F8"/>
    <w:rsid w:val="003365B5"/>
    <w:rsid w:val="003625F7"/>
    <w:rsid w:val="00390CC4"/>
    <w:rsid w:val="003A1E60"/>
    <w:rsid w:val="003B3546"/>
    <w:rsid w:val="004337B6"/>
    <w:rsid w:val="004A1479"/>
    <w:rsid w:val="00505B97"/>
    <w:rsid w:val="00507B82"/>
    <w:rsid w:val="00511252"/>
    <w:rsid w:val="005264AF"/>
    <w:rsid w:val="00557765"/>
    <w:rsid w:val="005D702E"/>
    <w:rsid w:val="006026FC"/>
    <w:rsid w:val="0066167B"/>
    <w:rsid w:val="00690FF4"/>
    <w:rsid w:val="006962C4"/>
    <w:rsid w:val="006A65EB"/>
    <w:rsid w:val="006C7304"/>
    <w:rsid w:val="006E43AD"/>
    <w:rsid w:val="00714395"/>
    <w:rsid w:val="00741E2B"/>
    <w:rsid w:val="00764AA9"/>
    <w:rsid w:val="00773168"/>
    <w:rsid w:val="007756DC"/>
    <w:rsid w:val="007E1B9D"/>
    <w:rsid w:val="007F6F9B"/>
    <w:rsid w:val="008074B8"/>
    <w:rsid w:val="00833320"/>
    <w:rsid w:val="00872F39"/>
    <w:rsid w:val="0088637D"/>
    <w:rsid w:val="008A65FF"/>
    <w:rsid w:val="008B4445"/>
    <w:rsid w:val="008B5DD6"/>
    <w:rsid w:val="008D355B"/>
    <w:rsid w:val="008D46CA"/>
    <w:rsid w:val="0090517E"/>
    <w:rsid w:val="00956147"/>
    <w:rsid w:val="009B4E7D"/>
    <w:rsid w:val="00A17F2F"/>
    <w:rsid w:val="00A83BAA"/>
    <w:rsid w:val="00AC35DD"/>
    <w:rsid w:val="00B25772"/>
    <w:rsid w:val="00B33D67"/>
    <w:rsid w:val="00BA4099"/>
    <w:rsid w:val="00BB6492"/>
    <w:rsid w:val="00BB7263"/>
    <w:rsid w:val="00C019B9"/>
    <w:rsid w:val="00C179BF"/>
    <w:rsid w:val="00C2067D"/>
    <w:rsid w:val="00C577DD"/>
    <w:rsid w:val="00C6735D"/>
    <w:rsid w:val="00CC6B22"/>
    <w:rsid w:val="00CF2E75"/>
    <w:rsid w:val="00D23227"/>
    <w:rsid w:val="00D35875"/>
    <w:rsid w:val="00D62411"/>
    <w:rsid w:val="00D91C1D"/>
    <w:rsid w:val="00DB158A"/>
    <w:rsid w:val="00DB3BF9"/>
    <w:rsid w:val="00DB3F00"/>
    <w:rsid w:val="00DE3AE1"/>
    <w:rsid w:val="00E1628F"/>
    <w:rsid w:val="00E20B96"/>
    <w:rsid w:val="00EA4D00"/>
    <w:rsid w:val="00EC738A"/>
    <w:rsid w:val="00EE5F30"/>
    <w:rsid w:val="00F67CCC"/>
    <w:rsid w:val="00F85278"/>
    <w:rsid w:val="00F87C3E"/>
    <w:rsid w:val="00FA1E2A"/>
    <w:rsid w:val="00FC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C2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rancely.santos@unimonte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scilafvelos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Priscila Veloso</cp:lastModifiedBy>
  <cp:revision>4</cp:revision>
  <dcterms:created xsi:type="dcterms:W3CDTF">2024-04-02T18:36:00Z</dcterms:created>
  <dcterms:modified xsi:type="dcterms:W3CDTF">2024-04-03T00:59:00Z</dcterms:modified>
</cp:coreProperties>
</file>