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558" w:rsidRPr="006F37F3" w:rsidRDefault="006F37F3" w:rsidP="006F37F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DOENÇA DE FABRY: NOVOS DESENVOLVIMENTOS E FUTURAS PERSPECTIVAS ACERCA DA EPIDEMIOLOGIA, DIAGNÓSTICO E TRATAMENTO – UMA REVISÃO DE LITERATURA</w:t>
      </w:r>
    </w:p>
    <w:p w:rsidR="00C05558" w:rsidRDefault="00C05558" w:rsidP="00C055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558" w:rsidRDefault="006F37F3" w:rsidP="004862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7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Elisa Costa Leitão</w:t>
      </w:r>
      <w:r w:rsidRPr="00C0555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3029D">
        <w:rPr>
          <w:rFonts w:ascii="Times New Roman" w:hAnsi="Times New Roman" w:cs="Times New Roman"/>
          <w:sz w:val="24"/>
          <w:szCs w:val="24"/>
        </w:rPr>
        <w:t xml:space="preserve">; </w:t>
      </w:r>
      <w:r w:rsidR="00F53EA1">
        <w:rPr>
          <w:rFonts w:ascii="Times New Roman" w:hAnsi="Times New Roman" w:cs="Times New Roman"/>
          <w:sz w:val="24"/>
          <w:szCs w:val="24"/>
        </w:rPr>
        <w:t>Izabelle Pimenta Ribeiro</w:t>
      </w:r>
      <w:r w:rsidR="0048629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D40BB">
        <w:rPr>
          <w:rFonts w:ascii="Times New Roman" w:hAnsi="Times New Roman" w:cs="Times New Roman"/>
          <w:sz w:val="24"/>
          <w:szCs w:val="24"/>
        </w:rPr>
        <w:t>; Letícia Meireles Melo Fagundes</w:t>
      </w:r>
      <w:r w:rsidR="0048629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86297">
        <w:rPr>
          <w:rFonts w:ascii="Times New Roman" w:hAnsi="Times New Roman" w:cs="Times New Roman"/>
          <w:sz w:val="24"/>
          <w:szCs w:val="24"/>
          <w:vertAlign w:val="subscript"/>
        </w:rPr>
        <w:t xml:space="preserve">; </w:t>
      </w:r>
      <w:r w:rsidR="00486297">
        <w:rPr>
          <w:rFonts w:ascii="Times New Roman" w:hAnsi="Times New Roman" w:cs="Times New Roman"/>
          <w:sz w:val="24"/>
          <w:szCs w:val="24"/>
        </w:rPr>
        <w:t xml:space="preserve">Elder </w:t>
      </w:r>
      <w:proofErr w:type="spellStart"/>
      <w:r w:rsidR="00486297">
        <w:rPr>
          <w:rFonts w:ascii="Times New Roman" w:hAnsi="Times New Roman" w:cs="Times New Roman"/>
          <w:sz w:val="24"/>
          <w:szCs w:val="24"/>
        </w:rPr>
        <w:t>Bontempo</w:t>
      </w:r>
      <w:proofErr w:type="spellEnd"/>
      <w:r w:rsidR="004862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6297">
        <w:rPr>
          <w:rFonts w:ascii="Times New Roman" w:hAnsi="Times New Roman" w:cs="Times New Roman"/>
          <w:sz w:val="24"/>
          <w:szCs w:val="24"/>
        </w:rPr>
        <w:t>Teixeira</w:t>
      </w:r>
      <w:r w:rsidR="00486297" w:rsidRPr="00C0555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C05558" w:rsidRDefault="00C05558" w:rsidP="00C05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555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Discente do Curso de Medicina da FAHESP/IESVAP </w:t>
      </w:r>
    </w:p>
    <w:p w:rsidR="00C05558" w:rsidRDefault="00C05558" w:rsidP="00C05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5558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D</w:t>
      </w:r>
      <w:r w:rsidR="00C94D56">
        <w:rPr>
          <w:rFonts w:ascii="Times New Roman" w:hAnsi="Times New Roman" w:cs="Times New Roman"/>
          <w:sz w:val="24"/>
          <w:szCs w:val="24"/>
        </w:rPr>
        <w:t>ocente</w:t>
      </w:r>
      <w:r>
        <w:rPr>
          <w:rFonts w:ascii="Times New Roman" w:hAnsi="Times New Roman" w:cs="Times New Roman"/>
          <w:sz w:val="24"/>
          <w:szCs w:val="24"/>
        </w:rPr>
        <w:t xml:space="preserve"> do Curso de </w:t>
      </w:r>
      <w:r w:rsidR="00C94D56">
        <w:rPr>
          <w:rFonts w:ascii="Times New Roman" w:hAnsi="Times New Roman" w:cs="Times New Roman"/>
          <w:sz w:val="24"/>
          <w:szCs w:val="24"/>
        </w:rPr>
        <w:t>Medicina</w:t>
      </w:r>
      <w:r>
        <w:rPr>
          <w:rFonts w:ascii="Times New Roman" w:hAnsi="Times New Roman" w:cs="Times New Roman"/>
          <w:sz w:val="24"/>
          <w:szCs w:val="24"/>
        </w:rPr>
        <w:t xml:space="preserve"> da FAHESP/IESVAP </w:t>
      </w:r>
    </w:p>
    <w:p w:rsidR="00974339" w:rsidRPr="00C05558" w:rsidRDefault="00974339" w:rsidP="00C05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5558" w:rsidRDefault="00C05558" w:rsidP="00C055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7AB4" w:rsidRDefault="00974339" w:rsidP="00974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r w:rsidR="00611B8D" w:rsidRPr="008C1592">
        <w:rPr>
          <w:rFonts w:ascii="Times New Roman" w:hAnsi="Times New Roman" w:cs="Times New Roman"/>
          <w:sz w:val="24"/>
          <w:szCs w:val="24"/>
        </w:rPr>
        <w:t>A doença de Fabry ou Anderson-Fabry é uma síndrome genética ligada ao X de caráter hereditário, causada por mutações no gene codificante da enzima alfa-gala</w:t>
      </w:r>
      <w:bookmarkStart w:id="0" w:name="_GoBack"/>
      <w:bookmarkEnd w:id="0"/>
      <w:r w:rsidR="00611B8D" w:rsidRPr="008C1592">
        <w:rPr>
          <w:rFonts w:ascii="Times New Roman" w:hAnsi="Times New Roman" w:cs="Times New Roman"/>
          <w:sz w:val="24"/>
          <w:szCs w:val="24"/>
        </w:rPr>
        <w:t>ctosidase A. Essa enzima é envolvida em processos catabólicos de glicoesfingolipídeos, em quase todas as células do o</w:t>
      </w:r>
      <w:r w:rsidR="00787AB4">
        <w:rPr>
          <w:rFonts w:ascii="Times New Roman" w:hAnsi="Times New Roman" w:cs="Times New Roman"/>
          <w:sz w:val="24"/>
          <w:szCs w:val="24"/>
        </w:rPr>
        <w:t xml:space="preserve">rganismo. </w:t>
      </w:r>
      <w:r w:rsidR="00611B8D" w:rsidRPr="008C1592">
        <w:rPr>
          <w:rFonts w:ascii="Times New Roman" w:hAnsi="Times New Roman" w:cs="Times New Roman"/>
          <w:sz w:val="24"/>
          <w:szCs w:val="24"/>
        </w:rPr>
        <w:t>Na presença de</w:t>
      </w:r>
      <w:r w:rsidR="00787AB4">
        <w:rPr>
          <w:rFonts w:ascii="Times New Roman" w:hAnsi="Times New Roman" w:cs="Times New Roman"/>
          <w:sz w:val="24"/>
          <w:szCs w:val="24"/>
        </w:rPr>
        <w:t xml:space="preserve"> deficiência enzimática, ocorre o </w:t>
      </w:r>
      <w:r w:rsidR="00611B8D" w:rsidRPr="008C1592">
        <w:rPr>
          <w:rFonts w:ascii="Times New Roman" w:hAnsi="Times New Roman" w:cs="Times New Roman"/>
          <w:sz w:val="24"/>
          <w:szCs w:val="24"/>
        </w:rPr>
        <w:t>acúmulo progressivo de glicoesfingolipídeos neutros com resíduos terminais α-galactosil (GL3) no plasma e nos lisossomos das células endoteliais de variados órgãos, atingindo, por exemplo: coração, rim,</w:t>
      </w:r>
      <w:r w:rsidR="00FC1085">
        <w:rPr>
          <w:rFonts w:ascii="Times New Roman" w:hAnsi="Times New Roman" w:cs="Times New Roman"/>
          <w:sz w:val="24"/>
          <w:szCs w:val="24"/>
        </w:rPr>
        <w:t xml:space="preserve"> pele, olhos e cérebro</w:t>
      </w:r>
      <w:r w:rsidR="00611B8D" w:rsidRPr="008C1592">
        <w:rPr>
          <w:rFonts w:ascii="Times New Roman" w:hAnsi="Times New Roman" w:cs="Times New Roman"/>
          <w:sz w:val="24"/>
          <w:szCs w:val="24"/>
        </w:rPr>
        <w:t xml:space="preserve">. A partir </w:t>
      </w:r>
      <w:r w:rsidR="006F37F3" w:rsidRPr="008C1592">
        <w:rPr>
          <w:rFonts w:ascii="Times New Roman" w:hAnsi="Times New Roman" w:cs="Times New Roman"/>
          <w:sz w:val="24"/>
          <w:szCs w:val="24"/>
        </w:rPr>
        <w:t xml:space="preserve">do </w:t>
      </w:r>
      <w:r w:rsidR="00611B8D" w:rsidRPr="008C1592">
        <w:rPr>
          <w:rFonts w:ascii="Times New Roman" w:hAnsi="Times New Roman" w:cs="Times New Roman"/>
          <w:sz w:val="24"/>
          <w:szCs w:val="24"/>
        </w:rPr>
        <w:t xml:space="preserve">ano da </w:t>
      </w:r>
      <w:r w:rsidR="006F37F3" w:rsidRPr="008C1592">
        <w:rPr>
          <w:rFonts w:ascii="Times New Roman" w:hAnsi="Times New Roman" w:cs="Times New Roman"/>
          <w:sz w:val="24"/>
          <w:szCs w:val="24"/>
        </w:rPr>
        <w:t xml:space="preserve">liberação da Terapia de Reposição Enzimática (TRE), essa patologia chamou atenção de diversos especialistas ao redor do mundo e, consequentemente, levou ao desenvolvimento de muitos estudos e atualização do conhecimento acerca do tema. </w:t>
      </w:r>
      <w:r w:rsidR="00247D45" w:rsidRPr="008C1592">
        <w:rPr>
          <w:rFonts w:ascii="Times New Roman" w:hAnsi="Times New Roman" w:cs="Times New Roman"/>
          <w:sz w:val="24"/>
          <w:szCs w:val="24"/>
        </w:rPr>
        <w:t>No perfil epidemiológico, constataram-se mudanças tanto na prevalência dos casos, quanto no perfil dos pacientes acometidos</w:t>
      </w:r>
      <w:r w:rsidR="00FC1085">
        <w:rPr>
          <w:rFonts w:ascii="Times New Roman" w:hAnsi="Times New Roman" w:cs="Times New Roman"/>
          <w:sz w:val="24"/>
          <w:szCs w:val="24"/>
        </w:rPr>
        <w:t xml:space="preserve"> (CAIRNS </w:t>
      </w:r>
      <w:proofErr w:type="gramStart"/>
      <w:r w:rsidR="00FC1085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="00FC1085">
        <w:rPr>
          <w:rFonts w:ascii="Times New Roman" w:hAnsi="Times New Roman" w:cs="Times New Roman"/>
          <w:sz w:val="24"/>
          <w:szCs w:val="24"/>
        </w:rPr>
        <w:t xml:space="preserve"> al. 2018)</w:t>
      </w:r>
      <w:r w:rsidR="00247D45" w:rsidRPr="008C1592">
        <w:rPr>
          <w:rFonts w:ascii="Times New Roman" w:hAnsi="Times New Roman" w:cs="Times New Roman"/>
          <w:sz w:val="24"/>
          <w:szCs w:val="24"/>
        </w:rPr>
        <w:t>. Além disso, apesar dos estudos, o diagnóstico da Doença de Fabr</w:t>
      </w:r>
      <w:r w:rsidR="008C1592" w:rsidRPr="008C1592">
        <w:rPr>
          <w:rFonts w:ascii="Times New Roman" w:hAnsi="Times New Roman" w:cs="Times New Roman"/>
          <w:sz w:val="24"/>
          <w:szCs w:val="24"/>
        </w:rPr>
        <w:t>y ainda é um desafio devido à</w:t>
      </w:r>
      <w:r w:rsidR="00247D45" w:rsidRPr="008C1592">
        <w:rPr>
          <w:rFonts w:ascii="Times New Roman" w:hAnsi="Times New Roman" w:cs="Times New Roman"/>
          <w:sz w:val="24"/>
          <w:szCs w:val="24"/>
        </w:rPr>
        <w:t xml:space="preserve"> falta de métodos mais acessíveis </w:t>
      </w:r>
      <w:r w:rsidR="008C1592" w:rsidRPr="008C1592">
        <w:rPr>
          <w:rFonts w:ascii="Times New Roman" w:hAnsi="Times New Roman" w:cs="Times New Roman"/>
          <w:sz w:val="24"/>
          <w:szCs w:val="24"/>
        </w:rPr>
        <w:t xml:space="preserve">e eficazes, dificultando assim a descoberta precoce da patologia. </w:t>
      </w:r>
      <w:r w:rsidR="008C1592">
        <w:rPr>
          <w:rFonts w:ascii="Times New Roman" w:hAnsi="Times New Roman" w:cs="Times New Roman"/>
          <w:sz w:val="24"/>
          <w:szCs w:val="24"/>
        </w:rPr>
        <w:t>Em relação ao tratamento, há indícios da ineficácia do início da terapia de reposição enzimática de forma precoce em comparação ao início da mesma em pacientes sintomáticos</w:t>
      </w:r>
      <w:r w:rsidR="00FC1085">
        <w:rPr>
          <w:rFonts w:ascii="Times New Roman" w:hAnsi="Times New Roman" w:cs="Times New Roman"/>
          <w:sz w:val="24"/>
          <w:szCs w:val="24"/>
        </w:rPr>
        <w:t xml:space="preserve"> (SCHULLER </w:t>
      </w:r>
      <w:proofErr w:type="spellStart"/>
      <w:r w:rsidR="00FC1085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="00FC1085">
        <w:rPr>
          <w:rFonts w:ascii="Times New Roman" w:hAnsi="Times New Roman" w:cs="Times New Roman"/>
          <w:sz w:val="24"/>
          <w:szCs w:val="24"/>
        </w:rPr>
        <w:t xml:space="preserve"> al., 2018)</w:t>
      </w:r>
      <w:r w:rsidR="008C1592">
        <w:rPr>
          <w:rFonts w:ascii="Times New Roman" w:hAnsi="Times New Roman" w:cs="Times New Roman"/>
          <w:sz w:val="24"/>
          <w:szCs w:val="24"/>
        </w:rPr>
        <w:t>. Descobriu-se, ainda, que pacientes em tratamento desenvolveram anticorpos neutralizantes para a TRE</w:t>
      </w:r>
      <w:r w:rsidR="00F77C0E">
        <w:rPr>
          <w:rFonts w:ascii="Times New Roman" w:hAnsi="Times New Roman" w:cs="Times New Roman"/>
          <w:sz w:val="24"/>
          <w:szCs w:val="24"/>
        </w:rPr>
        <w:t>, diminuindo a eficácia da mesma. Ainda no âmbito terapêutico, percebeu-se que TRE não é eficaz no tratamento da neuropatia causada pela Doença de Fabry, já que não atravessa a barreira hematoencefálica, além de possuir preço exorbitante e diversos efeitos colaterais</w:t>
      </w:r>
      <w:r w:rsidR="00FC1085">
        <w:rPr>
          <w:rFonts w:ascii="Times New Roman" w:hAnsi="Times New Roman" w:cs="Times New Roman"/>
          <w:sz w:val="24"/>
          <w:szCs w:val="24"/>
        </w:rPr>
        <w:t xml:space="preserve"> (ARENZ, 2017)</w:t>
      </w:r>
      <w:r w:rsidR="00F77C0E">
        <w:rPr>
          <w:rFonts w:ascii="Times New Roman" w:hAnsi="Times New Roman" w:cs="Times New Roman"/>
          <w:sz w:val="24"/>
          <w:szCs w:val="24"/>
        </w:rPr>
        <w:t>. Por este motivo, estão sendo testados novos fármacos que possuem propriedades termodinâmicas estabilizadoras de proteínas,</w:t>
      </w:r>
      <w:r w:rsidR="00C43226">
        <w:rPr>
          <w:rFonts w:ascii="Times New Roman" w:hAnsi="Times New Roman" w:cs="Times New Roman"/>
          <w:sz w:val="24"/>
          <w:szCs w:val="24"/>
        </w:rPr>
        <w:t xml:space="preserve"> </w:t>
      </w:r>
      <w:r w:rsidR="00F77C0E">
        <w:rPr>
          <w:rFonts w:ascii="Times New Roman" w:hAnsi="Times New Roman" w:cs="Times New Roman"/>
          <w:sz w:val="24"/>
          <w:szCs w:val="24"/>
        </w:rPr>
        <w:t>no qual representam um novo paradigma de tratamento.</w:t>
      </w:r>
    </w:p>
    <w:p w:rsidR="00787AB4" w:rsidRDefault="00974339" w:rsidP="00974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 w:rsidR="00DF1631">
        <w:rPr>
          <w:rFonts w:ascii="Times New Roman" w:hAnsi="Times New Roman" w:cs="Times New Roman"/>
          <w:sz w:val="24"/>
          <w:szCs w:val="24"/>
        </w:rPr>
        <w:t xml:space="preserve">Realizar uma revisão da literatura, abordando </w:t>
      </w:r>
      <w:r w:rsidR="001F4DEA">
        <w:rPr>
          <w:rFonts w:ascii="Times New Roman" w:hAnsi="Times New Roman" w:cs="Times New Roman"/>
          <w:sz w:val="24"/>
          <w:szCs w:val="24"/>
        </w:rPr>
        <w:t xml:space="preserve">os novos desenvolvimentos e as futuras perspectivas </w:t>
      </w:r>
      <w:r w:rsidR="00787AB4">
        <w:rPr>
          <w:rFonts w:ascii="Times New Roman" w:hAnsi="Times New Roman" w:cs="Times New Roman"/>
          <w:sz w:val="24"/>
          <w:szCs w:val="24"/>
        </w:rPr>
        <w:t>a</w:t>
      </w:r>
      <w:r w:rsidR="001F4DEA">
        <w:rPr>
          <w:rFonts w:ascii="Times New Roman" w:hAnsi="Times New Roman" w:cs="Times New Roman"/>
          <w:sz w:val="24"/>
          <w:szCs w:val="24"/>
        </w:rPr>
        <w:t>cerca da epidemiologia,</w:t>
      </w:r>
      <w:r w:rsidR="00787AB4">
        <w:rPr>
          <w:rFonts w:ascii="Times New Roman" w:hAnsi="Times New Roman" w:cs="Times New Roman"/>
          <w:sz w:val="24"/>
          <w:szCs w:val="24"/>
        </w:rPr>
        <w:t xml:space="preserve"> diagnó</w:t>
      </w:r>
      <w:r w:rsidR="00DF1631">
        <w:rPr>
          <w:rFonts w:ascii="Times New Roman" w:hAnsi="Times New Roman" w:cs="Times New Roman"/>
          <w:sz w:val="24"/>
          <w:szCs w:val="24"/>
        </w:rPr>
        <w:t xml:space="preserve">stico e tratamento da Doença de Fabry. </w:t>
      </w:r>
      <w:r w:rsidR="00AD03E9">
        <w:rPr>
          <w:rFonts w:ascii="Times New Roman" w:hAnsi="Times New Roman" w:cs="Times New Roman"/>
          <w:sz w:val="24"/>
          <w:szCs w:val="24"/>
        </w:rPr>
        <w:t xml:space="preserve">Conhecer as novas </w:t>
      </w:r>
      <w:r w:rsidR="001F4DEA">
        <w:rPr>
          <w:rFonts w:ascii="Times New Roman" w:hAnsi="Times New Roman" w:cs="Times New Roman"/>
          <w:sz w:val="24"/>
          <w:szCs w:val="24"/>
        </w:rPr>
        <w:t>modalidades</w:t>
      </w:r>
      <w:r w:rsidR="00AD03E9">
        <w:rPr>
          <w:rFonts w:ascii="Times New Roman" w:hAnsi="Times New Roman" w:cs="Times New Roman"/>
          <w:sz w:val="24"/>
          <w:szCs w:val="24"/>
        </w:rPr>
        <w:t xml:space="preserve"> </w:t>
      </w:r>
      <w:r w:rsidR="001F4DEA">
        <w:rPr>
          <w:rFonts w:ascii="Times New Roman" w:hAnsi="Times New Roman" w:cs="Times New Roman"/>
          <w:sz w:val="24"/>
          <w:szCs w:val="24"/>
        </w:rPr>
        <w:t xml:space="preserve">terapêuticas </w:t>
      </w:r>
      <w:r w:rsidR="00AD03E9">
        <w:rPr>
          <w:rFonts w:ascii="Times New Roman" w:hAnsi="Times New Roman" w:cs="Times New Roman"/>
          <w:sz w:val="24"/>
          <w:szCs w:val="24"/>
        </w:rPr>
        <w:t xml:space="preserve">para a Doença de Fabry </w:t>
      </w:r>
      <w:r w:rsidR="00C00D2E">
        <w:rPr>
          <w:rFonts w:ascii="Times New Roman" w:hAnsi="Times New Roman" w:cs="Times New Roman"/>
          <w:sz w:val="24"/>
          <w:szCs w:val="24"/>
        </w:rPr>
        <w:t>a partir de li</w:t>
      </w:r>
      <w:r w:rsidR="001F4DEA">
        <w:rPr>
          <w:rFonts w:ascii="Times New Roman" w:hAnsi="Times New Roman" w:cs="Times New Roman"/>
          <w:sz w:val="24"/>
          <w:szCs w:val="24"/>
        </w:rPr>
        <w:t xml:space="preserve">teratura atual e se há ou não melhora no âmbito do diagnóstico da patologia. </w:t>
      </w:r>
    </w:p>
    <w:p w:rsidR="00974339" w:rsidRPr="00FD5D1A" w:rsidRDefault="00974339" w:rsidP="00974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339">
        <w:rPr>
          <w:rFonts w:ascii="Times New Roman" w:hAnsi="Times New Roman" w:cs="Times New Roman"/>
          <w:b/>
          <w:sz w:val="24"/>
          <w:szCs w:val="24"/>
        </w:rPr>
        <w:t>Métodos</w:t>
      </w:r>
      <w:r w:rsidR="00C4322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F4DEA">
        <w:rPr>
          <w:rFonts w:ascii="Times New Roman" w:hAnsi="Times New Roman" w:cs="Times New Roman"/>
          <w:sz w:val="24"/>
          <w:szCs w:val="24"/>
        </w:rPr>
        <w:t>O estudo d</w:t>
      </w:r>
      <w:r w:rsidR="00FD5D1A">
        <w:rPr>
          <w:rFonts w:ascii="Times New Roman" w:hAnsi="Times New Roman" w:cs="Times New Roman"/>
          <w:sz w:val="24"/>
          <w:szCs w:val="24"/>
        </w:rPr>
        <w:t xml:space="preserve">a Doença de Fabry e suas </w:t>
      </w:r>
      <w:r w:rsidR="001F4DEA">
        <w:rPr>
          <w:rFonts w:ascii="Times New Roman" w:hAnsi="Times New Roman" w:cs="Times New Roman"/>
          <w:sz w:val="24"/>
          <w:szCs w:val="24"/>
        </w:rPr>
        <w:t>atualizações foi realizado</w:t>
      </w:r>
      <w:r w:rsidR="00FD5D1A">
        <w:rPr>
          <w:rFonts w:ascii="Times New Roman" w:hAnsi="Times New Roman" w:cs="Times New Roman"/>
          <w:sz w:val="24"/>
          <w:szCs w:val="24"/>
        </w:rPr>
        <w:t xml:space="preserve"> </w:t>
      </w:r>
      <w:r w:rsidR="001F4DEA">
        <w:rPr>
          <w:rFonts w:ascii="Times New Roman" w:hAnsi="Times New Roman" w:cs="Times New Roman"/>
          <w:sz w:val="24"/>
          <w:szCs w:val="24"/>
        </w:rPr>
        <w:t>de forma</w:t>
      </w:r>
      <w:r w:rsidR="00FD5D1A">
        <w:rPr>
          <w:rFonts w:ascii="Times New Roman" w:hAnsi="Times New Roman" w:cs="Times New Roman"/>
          <w:sz w:val="24"/>
          <w:szCs w:val="24"/>
        </w:rPr>
        <w:t xml:space="preserve"> exploratória,</w:t>
      </w:r>
      <w:r w:rsidR="001D21E9">
        <w:rPr>
          <w:rFonts w:ascii="Times New Roman" w:hAnsi="Times New Roman" w:cs="Times New Roman"/>
          <w:sz w:val="24"/>
          <w:szCs w:val="24"/>
        </w:rPr>
        <w:t xml:space="preserve"> </w:t>
      </w:r>
      <w:r w:rsidR="00FD5D1A">
        <w:rPr>
          <w:rFonts w:ascii="Times New Roman" w:hAnsi="Times New Roman" w:cs="Times New Roman"/>
          <w:sz w:val="24"/>
          <w:szCs w:val="24"/>
        </w:rPr>
        <w:t xml:space="preserve">por meio de um levantamento bibliográfico. A pesquisa exploratória teve como finalidade atualizar os conhecimentos a cerca </w:t>
      </w:r>
      <w:r w:rsidR="001D21E9">
        <w:rPr>
          <w:rFonts w:ascii="Times New Roman" w:hAnsi="Times New Roman" w:cs="Times New Roman"/>
          <w:sz w:val="24"/>
          <w:szCs w:val="24"/>
        </w:rPr>
        <w:t>da epidemiologia, diagnóstico e tratamento da Doença de Fabry.</w:t>
      </w:r>
      <w:r w:rsidR="00B53715">
        <w:rPr>
          <w:rFonts w:ascii="Times New Roman" w:hAnsi="Times New Roman" w:cs="Times New Roman"/>
          <w:sz w:val="24"/>
          <w:szCs w:val="24"/>
        </w:rPr>
        <w:t xml:space="preserve"> </w:t>
      </w:r>
      <w:r w:rsidR="001D21E9">
        <w:rPr>
          <w:rFonts w:ascii="Times New Roman" w:hAnsi="Times New Roman" w:cs="Times New Roman"/>
          <w:sz w:val="24"/>
          <w:szCs w:val="24"/>
        </w:rPr>
        <w:t>Trata-se de uma revisão bibliográfica com base nos artigos de banco de dados eletrônicos PubMed. Utilizaram-se como descritores isolados ou em associação nos campos de busca da fonte digital expressões: “Doença de Fabry”, “</w:t>
      </w:r>
      <w:r w:rsidR="00DF6BA5">
        <w:rPr>
          <w:rFonts w:ascii="Times New Roman" w:hAnsi="Times New Roman" w:cs="Times New Roman"/>
          <w:sz w:val="24"/>
          <w:szCs w:val="24"/>
        </w:rPr>
        <w:t>Deficiência enzimática”, “Alfagalactosidase A”. A pesquisa priorizou artigos originais em língua inglesa publicados nos últimos três anos. Após a pesquisa preliminar, encontrou-se 16 arti</w:t>
      </w:r>
      <w:r w:rsidR="001F4DEA">
        <w:rPr>
          <w:rFonts w:ascii="Times New Roman" w:hAnsi="Times New Roman" w:cs="Times New Roman"/>
          <w:sz w:val="24"/>
          <w:szCs w:val="24"/>
        </w:rPr>
        <w:t>gos relacionados ao tema, dos quais</w:t>
      </w:r>
      <w:r w:rsidR="00DF6BA5">
        <w:rPr>
          <w:rFonts w:ascii="Times New Roman" w:hAnsi="Times New Roman" w:cs="Times New Roman"/>
          <w:sz w:val="24"/>
          <w:szCs w:val="24"/>
        </w:rPr>
        <w:t xml:space="preserve"> foram selecionados 4 artigos para leitura completa e discussão de seus resultados. </w:t>
      </w:r>
      <w:r w:rsidR="001D21E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87AB4" w:rsidRDefault="00974339" w:rsidP="00974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Resultados ou Análise Crítica</w:t>
      </w:r>
      <w:r w:rsidR="00B5371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3715">
        <w:rPr>
          <w:rFonts w:ascii="Times New Roman" w:hAnsi="Times New Roman" w:cs="Times New Roman"/>
          <w:sz w:val="24"/>
          <w:szCs w:val="24"/>
        </w:rPr>
        <w:t xml:space="preserve">De acordo com a análise dos artigos, observaram-se alterações no perfil epidemiológico da Doença de Fabry. Além disso, houveram descobertas no âmbito terapêutico, tanto na eficácia e resposta dos pacientes à terapia de reposição enzimática, quanto em </w:t>
      </w:r>
      <w:r w:rsidR="00B53715">
        <w:rPr>
          <w:rFonts w:ascii="Times New Roman" w:hAnsi="Times New Roman" w:cs="Times New Roman"/>
          <w:sz w:val="24"/>
          <w:szCs w:val="24"/>
        </w:rPr>
        <w:lastRenderedPageBreak/>
        <w:t>relação ao surgimento de novo</w:t>
      </w:r>
      <w:r w:rsidR="00787AB4">
        <w:rPr>
          <w:rFonts w:ascii="Times New Roman" w:hAnsi="Times New Roman" w:cs="Times New Roman"/>
          <w:sz w:val="24"/>
          <w:szCs w:val="24"/>
        </w:rPr>
        <w:t xml:space="preserve">s fármacos, que estão em teste. Observou-se, ainda, que não houve mudanças significativas nos métodos diagnósticos e que ainda é um desafio para os especialistas, devido à falta de métodos eficazes e acessíveis. </w:t>
      </w:r>
    </w:p>
    <w:p w:rsidR="00974339" w:rsidRPr="00974339" w:rsidRDefault="00974339" w:rsidP="00974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Conclusão: </w:t>
      </w:r>
      <w:r w:rsidR="00787AB4">
        <w:rPr>
          <w:rFonts w:ascii="Times New Roman" w:hAnsi="Times New Roman" w:cs="Times New Roman"/>
          <w:sz w:val="24"/>
          <w:szCs w:val="24"/>
        </w:rPr>
        <w:t xml:space="preserve">Deste modo, apesar já existirem estudos, o caminho a percorrer ainda longo, no sentido de melhorar a qualidade de vida dos portadores de Fabry e promover o diagnóstico precoce a fim de diminuir a morbimortalidade dos pacientes acometidos. </w:t>
      </w:r>
    </w:p>
    <w:p w:rsidR="00C05558" w:rsidRPr="00C05558" w:rsidRDefault="00C05558" w:rsidP="00C055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5558" w:rsidRDefault="00C05558"/>
    <w:p w:rsidR="00974339" w:rsidRDefault="00974339"/>
    <w:p w:rsidR="00974339" w:rsidRDefault="00974339"/>
    <w:p w:rsidR="00C05558" w:rsidRDefault="00C05558"/>
    <w:p w:rsidR="00C05558" w:rsidRDefault="00C05558" w:rsidP="00C05558">
      <w:pPr>
        <w:jc w:val="center"/>
      </w:pPr>
    </w:p>
    <w:p w:rsidR="00C05558" w:rsidRDefault="00C05558"/>
    <w:p w:rsidR="00C05558" w:rsidRDefault="00C05558"/>
    <w:p w:rsidR="00C05558" w:rsidRDefault="00C05558"/>
    <w:p w:rsidR="00C05558" w:rsidRDefault="00C05558"/>
    <w:p w:rsidR="00C05558" w:rsidRDefault="00C05558"/>
    <w:p w:rsidR="00EC2947" w:rsidRDefault="00EC2947"/>
    <w:sectPr w:rsidR="00EC2947" w:rsidSect="00C05558">
      <w:headerReference w:type="default" r:id="rId7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2D6" w:rsidRDefault="005B42D6" w:rsidP="00C05558">
      <w:pPr>
        <w:spacing w:after="0" w:line="240" w:lineRule="auto"/>
      </w:pPr>
      <w:r>
        <w:separator/>
      </w:r>
    </w:p>
  </w:endnote>
  <w:endnote w:type="continuationSeparator" w:id="0">
    <w:p w:rsidR="005B42D6" w:rsidRDefault="005B42D6" w:rsidP="00C0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2D6" w:rsidRDefault="005B42D6" w:rsidP="00C05558">
      <w:pPr>
        <w:spacing w:after="0" w:line="240" w:lineRule="auto"/>
      </w:pPr>
      <w:r>
        <w:separator/>
      </w:r>
    </w:p>
  </w:footnote>
  <w:footnote w:type="continuationSeparator" w:id="0">
    <w:p w:rsidR="005B42D6" w:rsidRDefault="005B42D6" w:rsidP="00C05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558" w:rsidRPr="00C05558" w:rsidRDefault="00C05558" w:rsidP="00C0555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9EDA220" wp14:editId="2C719B6A">
          <wp:extent cx="1847850" cy="923926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6750" cy="943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558"/>
    <w:rsid w:val="0009190B"/>
    <w:rsid w:val="000E32A4"/>
    <w:rsid w:val="001D21E9"/>
    <w:rsid w:val="001E6B19"/>
    <w:rsid w:val="001F4DEA"/>
    <w:rsid w:val="00247D45"/>
    <w:rsid w:val="00266FC5"/>
    <w:rsid w:val="003C3588"/>
    <w:rsid w:val="003F3857"/>
    <w:rsid w:val="00486297"/>
    <w:rsid w:val="005056F2"/>
    <w:rsid w:val="005A69E2"/>
    <w:rsid w:val="005B42D6"/>
    <w:rsid w:val="005D40BB"/>
    <w:rsid w:val="00611B8D"/>
    <w:rsid w:val="006F37F3"/>
    <w:rsid w:val="00787AB4"/>
    <w:rsid w:val="008A1BE0"/>
    <w:rsid w:val="008C1592"/>
    <w:rsid w:val="008E60BE"/>
    <w:rsid w:val="0093029D"/>
    <w:rsid w:val="009352B3"/>
    <w:rsid w:val="00974339"/>
    <w:rsid w:val="00993998"/>
    <w:rsid w:val="00A13665"/>
    <w:rsid w:val="00AD03E9"/>
    <w:rsid w:val="00B53715"/>
    <w:rsid w:val="00C00D2E"/>
    <w:rsid w:val="00C05558"/>
    <w:rsid w:val="00C43226"/>
    <w:rsid w:val="00C94D56"/>
    <w:rsid w:val="00D03E19"/>
    <w:rsid w:val="00DF1631"/>
    <w:rsid w:val="00DF6BA5"/>
    <w:rsid w:val="00EC2947"/>
    <w:rsid w:val="00F369E8"/>
    <w:rsid w:val="00F53EA1"/>
    <w:rsid w:val="00F77C0E"/>
    <w:rsid w:val="00FC1085"/>
    <w:rsid w:val="00FD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5558"/>
  </w:style>
  <w:style w:type="paragraph" w:styleId="Rodap">
    <w:name w:val="footer"/>
    <w:basedOn w:val="Normal"/>
    <w:link w:val="Rodap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5558"/>
  </w:style>
  <w:style w:type="paragraph" w:styleId="Textodebalo">
    <w:name w:val="Balloon Text"/>
    <w:basedOn w:val="Normal"/>
    <w:link w:val="TextodebaloChar"/>
    <w:uiPriority w:val="99"/>
    <w:semiHidden/>
    <w:unhideWhenUsed/>
    <w:rsid w:val="00FD5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D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5558"/>
  </w:style>
  <w:style w:type="paragraph" w:styleId="Rodap">
    <w:name w:val="footer"/>
    <w:basedOn w:val="Normal"/>
    <w:link w:val="Rodap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5558"/>
  </w:style>
  <w:style w:type="paragraph" w:styleId="Textodebalo">
    <w:name w:val="Balloon Text"/>
    <w:basedOn w:val="Normal"/>
    <w:link w:val="TextodebaloChar"/>
    <w:uiPriority w:val="99"/>
    <w:semiHidden/>
    <w:unhideWhenUsed/>
    <w:rsid w:val="00FD5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D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656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ADM</cp:lastModifiedBy>
  <cp:revision>4</cp:revision>
  <dcterms:created xsi:type="dcterms:W3CDTF">2019-10-29T03:39:00Z</dcterms:created>
  <dcterms:modified xsi:type="dcterms:W3CDTF">2019-10-29T22:02:00Z</dcterms:modified>
</cp:coreProperties>
</file>